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320037841796875" w:right="273.839111328125" w:firstLine="18.480072021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mini-project, you will analyze data from the Google Play Store. Below, you can familiarize yourself with the data description. We have broken down the tasks into steps to make them easier to check. Some tasks also include small hints. Good luck! :)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64013671875" w:line="240" w:lineRule="auto"/>
        <w:ind w:left="18.059997558593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Data Description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0859375" w:line="240" w:lineRule="auto"/>
        <w:ind w:left="378.4800720214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name of the application.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78.4800720214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Category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category the application belongs to.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78.4800720214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Rating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user rating for the application.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78.4800720214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Reviews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number of user reviews for the application.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78.4800720214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Size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size of the application.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378.4800720214844" w:right="1195.40771484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Installs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number of user downloads/installations of the application.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Whether the application is paid or free.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8.4800720214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price of the application.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78.4800720214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 Rating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age group the application is targeted at.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78.4800720214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Genres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genres the application belongs to.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378.4800720214844" w:right="1122.3052978515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Last Updated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date of the last application update in the Play Store.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Current Ver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current version of the application in the Play Store.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Android Ver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minimum required Android version.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64013671875" w:line="240" w:lineRule="auto"/>
        <w:ind w:left="4.8001098632812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Tasks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513916015625" w:line="303.213415145874" w:lineRule="auto"/>
        <w:ind w:left="13.639984130859375" w:right="381.8377685546875" w:hanging="9.679870605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 the first 3 rows of the DataFrame to the variable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data_head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last 3 rows to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data_tail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respectively.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825439453125" w:line="303.2139587402344" w:lineRule="auto"/>
        <w:ind w:left="18.040008544921875" w:right="5.1611328125" w:hanging="14.07989501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 the number of columns and rows in the DataFrame to the variables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n_col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n_row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respectively.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825439453125" w:line="240" w:lineRule="auto"/>
        <w:ind w:left="3.9601135253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see how many unique applications are in our data (the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App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581787109375" w:line="286.3356113433838" w:lineRule="auto"/>
        <w:ind w:left="13.860015869140625" w:right="158.1298828125" w:hanging="9.89990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count the number of missing values in the application rating column. Save the number of missing values in the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Rating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to the variable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rating_missing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537353515625" w:line="280.13211250305176" w:lineRule="auto"/>
        <w:ind w:left="1.320037841796875" w:right="294.124755859375" w:firstLine="2.6400756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learn how to combine DataFrames and get acquainted with the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concat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Suppose we want to create a DataFrame that includes: the first three rows of the original DataFrame, rows 6-8 (inclusive), rows 16-19 (inclusive), and the columns: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App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Genres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Current Ver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order. Essentially, this will look like combining three smaller DataFrames, which are slices of the original data. As your answer, upload the resulting DataFrame in CSV format. When saving the final DataFrame, the index column should be kept.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6.160125732421875" w:right="134.930419921875" w:firstLine="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zero-based indexing and the rules for including/excluding boundaries when slicing.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14404296875" w:line="283.7925624847412" w:lineRule="auto"/>
        <w:ind w:left="3.960113525390625" w:right="779.312744140625" w:hanging="3.959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further analysis, we need to remove duplicate applications (from the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App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and reset the index. Save the result as a DataFrame in the variable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unique_playstore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960113525390625" w:right="94.4775390625" w:hanging="2.20001220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task, the column names need to be brought to a standard format — all letters should be lowercase, and spaces should be replaced with underscores. Methods that might be useful: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14404296875" w:line="240" w:lineRule="auto"/>
        <w:ind w:left="378.4800720214844" w:right="0" w:firstLine="0"/>
        <w:jc w:val="left"/>
        <w:rPr>
          <w:rFonts w:ascii="Roboto Mono" w:cs="Roboto Mono" w:eastAsia="Roboto Mono" w:hAnsi="Roboto Mono"/>
          <w:b w:val="0"/>
          <w:i w:val="0"/>
          <w:smallCaps w:val="0"/>
          <w:strike w:val="0"/>
          <w:color w:val="188038"/>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rename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27490234375" w:line="240" w:lineRule="auto"/>
        <w:ind w:left="378.4800720214844" w:right="0" w:firstLine="0"/>
        <w:jc w:val="left"/>
        <w:rPr>
          <w:rFonts w:ascii="Roboto Mono" w:cs="Roboto Mono" w:eastAsia="Roboto Mono" w:hAnsi="Roboto Mono"/>
          <w:b w:val="0"/>
          <w:i w:val="0"/>
          <w:smallCaps w:val="0"/>
          <w:strike w:val="0"/>
          <w:color w:val="188038"/>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str.lower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29931640625" w:line="240" w:lineRule="auto"/>
        <w:ind w:left="378.4800720214844" w:right="0" w:firstLine="0"/>
        <w:jc w:val="left"/>
        <w:rPr>
          <w:rFonts w:ascii="Roboto Mono" w:cs="Roboto Mono" w:eastAsia="Roboto Mono" w:hAnsi="Roboto Mono"/>
          <w:b w:val="0"/>
          <w:i w:val="0"/>
          <w:smallCaps w:val="0"/>
          <w:strike w:val="0"/>
          <w:color w:val="188038"/>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str.replace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27490234375" w:line="240" w:lineRule="auto"/>
        <w:ind w:left="378.4800720214844" w:right="0" w:firstLine="0"/>
        <w:jc w:val="left"/>
        <w:rPr>
          <w:rFonts w:ascii="Roboto Mono" w:cs="Roboto Mono" w:eastAsia="Roboto Mono" w:hAnsi="Roboto Mono"/>
          <w:b w:val="0"/>
          <w:i w:val="0"/>
          <w:smallCaps w:val="0"/>
          <w:strike w:val="0"/>
          <w:color w:val="188038"/>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columns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62451171875" w:line="264.3717384338379" w:lineRule="auto"/>
        <w:ind w:left="3.300018310546875" w:right="183.558349609375" w:firstLine="0.66009521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the proportion of paid and free applications. As your answer, provide the proportion of free applications. Round the answer to two decimal places, using a period as the decimal separator.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041015625" w:line="240" w:lineRule="auto"/>
        <w:ind w:left="15.6201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forget to remove duplicates before calculating the proportion!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58154296875" w:line="283.7925624847412" w:lineRule="auto"/>
        <w:ind w:left="7.920074462890625" w:right="88.023681640625" w:hanging="3.959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DataFrame, select only the applications that belong to the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EDUCATION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category and have more than 1000 user reviews. Save the new DataFrame to the variable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education_playstore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data has been cleaned of duplicates, and the column names have been transformed according to the previous tasks and saved in the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playstore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DataFrame.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41357421875" w:line="240" w:lineRule="auto"/>
        <w:ind w:left="15.6201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forget to reset the index in the resulting DataFrame!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551025390625" w:line="303.2145309448242" w:lineRule="auto"/>
        <w:ind w:left="0" w:right="98.65966796875" w:firstLine="3.960113525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10: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remove the extra symbols from the price column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price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make it easier to work with, and convert the data to the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101806640625" w:line="264.3717384338379" w:lineRule="auto"/>
        <w:ind w:left="3.300018310546875" w:right="445.0732421875" w:firstLine="0.66009521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11: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final task, you need to create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pivot table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data. The resulting table must match the template shown in the photo: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4870605468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34050" cy="1981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3536891937256" w:lineRule="auto"/>
        <w:ind w:left="1.320037841796875" w:right="17.119140625" w:firstLine="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columns must have the corresponding names, and the table values should be rounded to the specified number of decimal places. As your answer, upload the resulting table in CSV format (using a comma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separator).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942626953125" w:line="240" w:lineRule="auto"/>
        <w:ind w:left="15.6201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to search online for "Pandas pivot table".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5.6201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table should be created from the data with duplicates removed.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2506580352783" w:lineRule="auto"/>
        <w:ind w:left="7.920074462890625" w:right="829.1461181640625" w:hanging="3.959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12: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Installs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Size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columns are not in a numeric format. Clean both columns to make them usable for calculations.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728515625" w:line="281.24622344970703" w:lineRule="auto"/>
        <w:ind w:left="13.860015869140625" w:right="114.80224609375" w:hanging="9.89990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13: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last_updated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contains date information. Let's use it to find out how many apps were updated each year.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01025390625" w:line="240" w:lineRule="auto"/>
        <w:ind w:left="3.9601135253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14: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find the top 5 most expensive app categories.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81005859375" w:line="272.81121253967285" w:lineRule="auto"/>
        <w:ind w:left="3.960113525390625" w:right="251.67236328125" w:hanging="3.959960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15: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genres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can contain multiple categories for a single app (e.g., "Art &amp; Design;Creativity"). This format is not ideal for analysis. Your task is to determine the most common (top 10)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individual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genres. Sort them in the final table by their</w:t>
      </w:r>
    </w:p>
    <w:sectPr>
      <w:pgSz w:h="16840" w:w="11920" w:orient="portrait"/>
      <w:pgMar w:bottom="1682.939453125" w:top="1426.357421875" w:left="1440.6599426269531" w:right="14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