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outlineLvl w:val="0"/>
      </w:pPr>
      <w:r>
        <w:rPr>
          <w:b w:val="on"/>
          <w:sz w:val="36"/>
        </w:rPr>
        <w:t>STD-001〜003 XPath 編集規約</w:t>
      </w:r>
    </w:p>
    <w:p>
      <w:r>
        <w:rPr>
          <w:sz w:val="22"/>
        </w:rPr>
        <w:t>制定日：2023-04-01 ／ 最終改訂：2025-11-20 ／ 管理：QA 基盤チーム</w:t>
      </w:r>
    </w:p>
    <w:p>
      <w:r>
        <w:rPr>
          <w:sz w:val="22"/>
        </w:rPr>
        <w:t>本規約は ATP 上で作成するテストケースのロケータ記述について、**遵守義務のある基準**を定める。書き方の指針や使い分けについては《定位器指南》を参照のこと。本規約は判定基準そのものを規定する。</w:t>
      </w:r>
    </w:p>
    <w:p>
      <w:pPr>
        <w:pStyle w:val="Heading2"/>
        <w:outlineLvl w:val="1"/>
      </w:pPr>
      <w:r>
        <w:rPr>
          <w:b w:val="on"/>
          <w:sz w:val="32"/>
        </w:rPr>
        <w:t>適用範囲と違反レベル</w:t>
      </w:r>
    </w:p>
    <w:p>
      <w:pPr>
        <w:pStyle w:val="Heading3"/>
        <w:outlineLvl w:val="2"/>
      </w:pPr>
      <w:r>
        <w:rPr>
          <w:b w:val="on"/>
          <w:sz w:val="28"/>
        </w:rPr>
        <w:t>適用範囲</w:t>
      </w:r>
    </w:p>
    <w:p>
      <w:r>
        <w:rPr>
          <w:sz w:val="22"/>
        </w:rPr>
        <w:t>`tc_step.locator_type` が `XPATH` であるすべてのステップに適用する。`CSS` / `ID` / `NAME` / `LINK_TEXT` には STD-003 のみ適用する。</w:t>
      </w:r>
    </w:p>
    <w:p>
      <w:r>
        <w:rPr>
          <w:sz w:val="22"/>
        </w:rPr>
        <w:t>新規作成ケースは全項目必須。既存ケースは改修時に順次適用する（一括改修は行わない）。</w:t>
      </w:r>
    </w:p>
    <w:p>
      <w:pPr>
        <w:pStyle w:val="Heading3"/>
        <w:outlineLvl w:val="2"/>
      </w:pPr>
      <w:r>
        <w:rPr>
          <w:b w:val="on"/>
          <w:sz w:val="28"/>
        </w:rPr>
        <w:t>違反レベルの定義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レベル</w:t>
            </w:r>
          </w:p>
        </w:tc>
        <w:tc>
          <w:p>
            <w:r>
              <w:t>意味</w:t>
            </w:r>
          </w:p>
        </w:tc>
        <w:tc>
          <w:p>
            <w:r>
              <w:t>レビュー時の扱い</w:t>
            </w:r>
          </w:p>
        </w:tc>
      </w:tr>
      <w:tr>
        <w:tc>
          <w:p>
            <w:r>
              <w:t>`ERROR`</w:t>
            </w:r>
          </w:p>
        </w:tc>
        <w:tc>
          <w:p>
            <w:r>
              <w:t>保存を許可しない</w:t>
            </w:r>
          </w:p>
        </w:tc>
        <w:tc>
          <w:p>
            <w:r>
              <w:t>修正するまでマージ不可</w:t>
            </w:r>
          </w:p>
        </w:tc>
      </w:tr>
      <w:tr>
        <w:tc>
          <w:p>
            <w:r>
              <w:t>`WARN`</w:t>
            </w:r>
          </w:p>
        </w:tc>
        <w:tc>
          <w:p>
            <w:r>
              <w:t>保存は可能だが記録に残る</w:t>
            </w:r>
          </w:p>
        </w:tc>
        <w:tc>
          <w:p>
            <w:r>
              <w:t>レビューで指摘、原則修正</w:t>
            </w:r>
          </w:p>
        </w:tc>
      </w:tr>
      <w:tr>
        <w:tc>
          <w:p>
            <w:r>
              <w:t>`INFO`</w:t>
            </w:r>
          </w:p>
        </w:tc>
        <w:tc>
          <w:p>
            <w:r>
              <w:t>推奨事項</w:t>
            </w:r>
          </w:p>
        </w:tc>
        <w:tc>
          <w:p>
            <w:r>
              <w:t>改善提案として伝える</w:t>
            </w:r>
          </w:p>
        </w:tc>
      </w:tr>
    </w:tbl>
    <w:p>
      <w:pPr>
        <w:pStyle w:val="Heading2"/>
        <w:outlineLvl w:val="1"/>
      </w:pPr>
      <w:r>
        <w:rPr>
          <w:b w:val="on"/>
          <w:sz w:val="32"/>
        </w:rPr>
        <w:t>STD-001 絶対パスの禁止（ERROR）</w:t>
      </w:r>
    </w:p>
    <w:p>
      <w:pPr>
        <w:pStyle w:val="Heading3"/>
        <w:outlineLvl w:val="2"/>
      </w:pPr>
      <w:r>
        <w:rPr>
          <w:b w:val="on"/>
          <w:sz w:val="28"/>
        </w:rPr>
        <w:t>規定</w:t>
      </w:r>
    </w:p>
    <w:p>
      <w:r>
        <w:rPr>
          <w:sz w:val="22"/>
        </w:rPr>
        <w:t>ルート要素から数えた位置指定のみで構成されるパス、すなわち `/html` で始まるロケータの使用を**禁止する**。</w:t>
      </w:r>
    </w:p>
    <w:p>
      <w:r>
        <w:rPr>
          <w:sz w:val="22"/>
        </w:rPr>
        <w:t>```</w:t>
      </w:r>
    </w:p>
    <w:p>
      <w:r>
        <w:rPr>
          <w:sz w:val="22"/>
        </w:rPr>
        <w:t>❌ /html/body/div[2]/div[1]/form/div[3]/input</w:t>
      </w:r>
    </w:p>
    <w:p>
      <w:r>
        <w:rPr>
          <w:sz w:val="22"/>
        </w:rPr>
        <w:t>❌ /html/body/div/div/div/div/table/tbody/tr[1]/td[2]/a</w:t>
      </w:r>
    </w:p>
    <w:p>
      <w:r>
        <w:rPr>
          <w:sz w:val="22"/>
        </w:rPr>
        <w:t>```</w:t>
      </w:r>
    </w:p>
    <w:p>
      <w:pPr>
        <w:pStyle w:val="Heading3"/>
        <w:outlineLvl w:val="2"/>
      </w:pPr>
      <w:r>
        <w:rPr>
          <w:b w:val="on"/>
          <w:sz w:val="28"/>
        </w:rPr>
        <w:t>禁止理由</w:t>
      </w:r>
    </w:p>
    <w:p>
      <w:r>
        <w:rPr>
          <w:sz w:val="22"/>
        </w:rPr>
        <w:t>絶対パスは DOM 構造の**全階層に依存する**。中間に要素が一つ挿入されただけで破綻するが、ラッパー要素の追加はフロントエンド改修において極めて頻度が高い。</w:t>
      </w:r>
    </w:p>
    <w:p>
      <w:r>
        <w:rPr>
          <w:sz w:val="22"/>
        </w:rPr>
        <w:t>さらに問題なのは、この破綻が**改修と同時には検知されない**点である。次回のリグレッション実行まで気づかれず、その時点では改修内容との関連が追いにくくなっている。</w:t>
      </w:r>
    </w:p>
    <w:p>
      <w:pPr>
        <w:pStyle w:val="Heading3"/>
        <w:outlineLvl w:val="2"/>
      </w:pPr>
      <w:r>
        <w:rPr>
          <w:b w:val="on"/>
          <w:sz w:val="28"/>
        </w:rPr>
        <w:t>是正方法</w:t>
      </w:r>
    </w:p>
    <w:p>
      <w:r>
        <w:rPr>
          <w:sz w:val="22"/>
        </w:rPr>
        <w:t>安定した祖先要素を起点とし、`//` で中間階層を省略する。</w:t>
      </w:r>
    </w:p>
    <w:p>
      <w:r>
        <w:rPr>
          <w:sz w:val="22"/>
        </w:rPr>
        <w:t>```</w:t>
      </w:r>
    </w:p>
    <w:p>
      <w:r>
        <w:rPr>
          <w:sz w:val="22"/>
        </w:rPr>
        <w:t>✅ //form[@name="login"]//input[@name="username"]</w:t>
      </w:r>
    </w:p>
    <w:p>
      <w:r>
        <w:rPr>
          <w:sz w:val="22"/>
        </w:rPr>
        <w:t>✅ //div[@data-testid="order-table"]//a[contains(@class,"detail")]</w:t>
      </w:r>
    </w:p>
    <w:p>
      <w:r>
        <w:rPr>
          <w:sz w:val="22"/>
        </w:rPr>
        <w:t>```</w:t>
      </w:r>
    </w:p>
    <w:p>
      <w:r>
        <w:rPr>
          <w:sz w:val="22"/>
        </w:rPr>
        <w:t>起点として適切なのは、`data-testid` を持つ要素、意味のある `id` を持つ要素、`form` や `table` などの構造的に安定したタグである。</w:t>
      </w:r>
    </w:p>
    <w:p>
      <w:pPr>
        <w:pStyle w:val="Heading2"/>
        <w:outlineLvl w:val="1"/>
      </w:pPr>
      <w:r>
        <w:rPr>
          <w:b w:val="on"/>
          <w:sz w:val="32"/>
        </w:rPr>
        <w:t>STD-002 動的生成 ID への依存禁止（WARN）</w:t>
      </w:r>
    </w:p>
    <w:p>
      <w:pPr>
        <w:pStyle w:val="Heading3"/>
        <w:outlineLvl w:val="2"/>
      </w:pPr>
      <w:r>
        <w:rPr>
          <w:b w:val="on"/>
          <w:sz w:val="28"/>
        </w:rPr>
        <w:t>規定</w:t>
      </w:r>
    </w:p>
    <w:p>
      <w:r>
        <w:rPr>
          <w:sz w:val="22"/>
        </w:rPr>
        <w:t>フレームワークまたはコンポーネントライブラリが**自動採番した識別子**をロケータに使用してはならない。</w:t>
      </w:r>
    </w:p>
    <w:p>
      <w:r>
        <w:rPr>
          <w:sz w:val="22"/>
        </w:rPr>
        <w:t>代表的な接頭辞：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接頭辞</w:t>
            </w:r>
          </w:p>
        </w:tc>
        <w:tc>
          <w:p>
            <w:r>
              <w:t>由来</w:t>
            </w:r>
          </w:p>
        </w:tc>
      </w:tr>
      <w:tr>
        <w:tc>
          <w:p>
            <w:r>
              <w:t>`ext-gen`, `ext-comp`</w:t>
            </w:r>
          </w:p>
        </w:tc>
        <w:tc>
          <w:p>
            <w:r>
              <w:t>Ext JS</w:t>
            </w:r>
          </w:p>
        </w:tc>
      </w:tr>
      <w:tr>
        <w:tc>
          <w:p>
            <w:r>
              <w:t>`mat-input-`, `cdk-overlay-`</w:t>
            </w:r>
          </w:p>
        </w:tc>
        <w:tc>
          <w:p>
            <w:r>
              <w:t>Angular Material</w:t>
            </w:r>
          </w:p>
        </w:tc>
      </w:tr>
      <w:tr>
        <w:tc>
          <w:p>
            <w:r>
              <w:t>`el-id-`, `el-popper-`</w:t>
            </w:r>
          </w:p>
        </w:tc>
        <w:tc>
          <w:p>
            <w:r>
              <w:t>Element UI</w:t>
            </w:r>
          </w:p>
        </w:tc>
      </w:tr>
      <w:tr>
        <w:tc>
          <w:p>
            <w:r>
              <w:t>`:r0:`, `:r1:`</w:t>
            </w:r>
          </w:p>
        </w:tc>
        <w:tc>
          <w:p>
            <w:r>
              <w:t>React `useId`</w:t>
            </w:r>
          </w:p>
        </w:tc>
      </w:tr>
      <w:tr>
        <w:tc>
          <w:p>
            <w:r>
              <w:t>`uid-`, `auto-`</w:t>
            </w:r>
          </w:p>
        </w:tc>
        <w:tc>
          <w:p>
            <w:r>
              <w:t>各種内製フレームワーク</w:t>
            </w:r>
          </w:p>
        </w:tc>
      </w:tr>
    </w:tbl>
    <w:p>
      <w:r>
        <w:rPr>
          <w:sz w:val="22"/>
        </w:rPr>
        <w:t>```</w:t>
      </w:r>
    </w:p>
    <w:p>
      <w:r>
        <w:rPr>
          <w:sz w:val="22"/>
        </w:rPr>
        <w:t>❌ //*[@id="ext-gen1234"]</w:t>
      </w:r>
    </w:p>
    <w:p>
      <w:r>
        <w:rPr>
          <w:sz w:val="22"/>
        </w:rPr>
        <w:t>❌ //div[@id="mat-input-7"]//input</w:t>
      </w:r>
    </w:p>
    <w:p>
      <w:r>
        <w:rPr>
          <w:sz w:val="22"/>
        </w:rPr>
        <w:t>❌ //*[@id=":r3:"]</w:t>
      </w:r>
    </w:p>
    <w:p>
      <w:r>
        <w:rPr>
          <w:sz w:val="22"/>
        </w:rPr>
        <w:t>```</w:t>
      </w:r>
    </w:p>
    <w:p>
      <w:pPr>
        <w:pStyle w:val="Heading3"/>
        <w:outlineLvl w:val="2"/>
      </w:pPr>
      <w:r>
        <w:rPr>
          <w:b w:val="on"/>
          <w:sz w:val="28"/>
        </w:rPr>
        <w:t>禁止理由</w:t>
      </w:r>
    </w:p>
    <w:p>
      <w:r>
        <w:rPr>
          <w:sz w:val="22"/>
        </w:rPr>
        <w:t>これらの識別子は**描画順に採番される**。画面上のコンポーネントが一つ増減しただけで全体がずれるため、無関係な改修によって破綻する。</w:t>
      </w:r>
    </w:p>
    <w:p>
      <w:r>
        <w:rPr>
          <w:sz w:val="22"/>
        </w:rPr>
        <w:t>`ERROR` ではなく `WARN` としているのは、稀に安定している実装が存在するため。ただし**安定していることを確認した根拠を `description` に記載すること**を条件とする。根拠の記載がない場合はレビューで差し戻す。</w:t>
      </w:r>
    </w:p>
    <w:p>
      <w:pPr>
        <w:pStyle w:val="Heading3"/>
        <w:outlineLvl w:val="2"/>
      </w:pPr>
      <w:r>
        <w:rPr>
          <w:b w:val="on"/>
          <w:sz w:val="28"/>
        </w:rPr>
        <w:t>是正方法</w:t>
      </w:r>
    </w:p>
    <w:p>
      <w:r>
        <w:rPr>
          <w:sz w:val="22"/>
        </w:rPr>
        <w:t>同一要素を、周辺の安定要素からの相対位置で特定し直す。</w:t>
      </w:r>
    </w:p>
    <w:p>
      <w:r>
        <w:rPr>
          <w:sz w:val="22"/>
        </w:rPr>
        <w:t>```</w:t>
      </w:r>
    </w:p>
    <w:p>
      <w:r>
        <w:rPr>
          <w:sz w:val="22"/>
        </w:rPr>
        <w:t>✅ //label[text()="ユーザー名"]/following-sibling::input</w:t>
      </w:r>
    </w:p>
    <w:p>
      <w:r>
        <w:rPr>
          <w:sz w:val="22"/>
        </w:rPr>
        <w:t>✅ //div[@data-testid="login-form"]//input[@type="text"]</w:t>
      </w:r>
    </w:p>
    <w:p>
      <w:r>
        <w:rPr>
          <w:sz w:val="22"/>
        </w:rPr>
        <w:t>```</w:t>
      </w:r>
    </w:p>
    <w:p>
      <w:r>
        <w:rPr>
          <w:sz w:val="22"/>
        </w:rPr>
        <w:t>ラベルテキストからの相対指定は多言語対応時に破綻するため、`data-testid` の付与をフロントエンド担当へ依頼することを第一選択とする。</w:t>
      </w:r>
    </w:p>
    <w:p>
      <w:pPr>
        <w:pStyle w:val="Heading2"/>
        <w:outlineLvl w:val="1"/>
      </w:pPr>
      <w:r>
        <w:rPr>
          <w:b w:val="on"/>
          <w:sz w:val="32"/>
        </w:rPr>
        <w:t>STD-003 属性選択の優先順位（INFO）</w:t>
      </w:r>
    </w:p>
    <w:p>
      <w:pPr>
        <w:pStyle w:val="Heading3"/>
        <w:outlineLvl w:val="2"/>
      </w:pPr>
      <w:r>
        <w:rPr>
          <w:b w:val="on"/>
          <w:sz w:val="28"/>
        </w:rPr>
        <w:t>規定</w:t>
      </w:r>
    </w:p>
    <w:p>
      <w:r>
        <w:rPr>
          <w:sz w:val="22"/>
        </w:rPr>
        <w:t>ロケータに使用する属性は、以下の優先順位に従うことを推奨する。</w:t>
      </w:r>
    </w:p>
    <w:p>
      <w:r>
        <w:rPr>
          <w:sz w:val="22"/>
        </w:rPr>
        <w:t>```</w:t>
      </w:r>
    </w:p>
    <w:p>
      <w:r>
        <w:rPr>
          <w:sz w:val="22"/>
        </w:rPr>
        <w:t>data-testid  &gt;  name  &gt;  id（人手命名のもの）  &gt;  class  &gt;  テキスト内容</w:t>
      </w:r>
    </w:p>
    <w:p>
      <w:r>
        <w:rPr>
          <w:sz w:val="22"/>
        </w:rPr>
        <w:t>```</w:t>
      </w:r>
    </w:p>
    <w:p>
      <w:pPr>
        <w:pStyle w:val="Heading3"/>
        <w:outlineLvl w:val="2"/>
      </w:pPr>
      <w:r>
        <w:rPr>
          <w:b w:val="on"/>
          <w:sz w:val="28"/>
        </w:rPr>
        <w:t>各属性の評価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属性</w:t>
            </w:r>
          </w:p>
        </w:tc>
        <w:tc>
          <w:p>
            <w:r>
              <w:t>安定性</w:t>
            </w:r>
          </w:p>
        </w:tc>
        <w:tc>
          <w:p>
            <w:r>
              <w:t>備考</w:t>
            </w:r>
          </w:p>
        </w:tc>
      </w:tr>
      <w:tr>
        <w:tc>
          <w:p>
            <w:r>
              <w:t>`data-testid`</w:t>
            </w:r>
          </w:p>
        </w:tc>
        <w:tc>
          <w:p>
            <w:r>
              <w:t>最高</w:t>
            </w:r>
          </w:p>
        </w:tc>
        <w:tc>
          <w:p>
            <w:r>
              <w:t>テスト専用。改修時に変更されない前提で運用されている</w:t>
            </w:r>
          </w:p>
        </w:tc>
      </w:tr>
      <w:tr>
        <w:tc>
          <w:p>
            <w:r>
              <w:t>`name`</w:t>
            </w:r>
          </w:p>
        </w:tc>
        <w:tc>
          <w:p>
            <w:r>
              <w:t>高</w:t>
            </w:r>
          </w:p>
        </w:tc>
        <w:tc>
          <w:p>
            <w:r>
              <w:t>バックエンドのパラメータ名と対応するため変更コストが高い</w:t>
            </w:r>
          </w:p>
        </w:tc>
      </w:tr>
      <w:tr>
        <w:tc>
          <w:p>
            <w:r>
              <w:t>`id`</w:t>
            </w:r>
          </w:p>
        </w:tc>
        <w:tc>
          <w:p>
            <w:r>
              <w:t>中</w:t>
            </w:r>
          </w:p>
        </w:tc>
        <w:tc>
          <w:p>
            <w:r>
              <w:t>人手命名なら安定。自動生成は STD-002 で禁止</w:t>
            </w:r>
          </w:p>
        </w:tc>
      </w:tr>
      <w:tr>
        <w:tc>
          <w:p>
            <w:r>
              <w:t>`class`</w:t>
            </w:r>
          </w:p>
        </w:tc>
        <w:tc>
          <w:p>
            <w:r>
              <w:t>低</w:t>
            </w:r>
          </w:p>
        </w:tc>
        <w:tc>
          <w:p>
            <w:r>
              <w:t>見た目の変更で変わる</w:t>
            </w:r>
          </w:p>
        </w:tc>
      </w:tr>
      <w:tr>
        <w:tc>
          <w:p>
            <w:r>
              <w:t>テキスト</w:t>
            </w:r>
          </w:p>
        </w:tc>
        <w:tc>
          <w:p>
            <w:r>
              <w:t>最低</w:t>
            </w:r>
          </w:p>
        </w:tc>
        <w:tc>
          <w:p>
            <w:r>
              <w:t>文言変更・多言語切替で破綻</w:t>
            </w:r>
          </w:p>
        </w:tc>
      </w:tr>
    </w:tbl>
    <w:p>
      <w:pPr>
        <w:pStyle w:val="Heading3"/>
        <w:outlineLvl w:val="2"/>
      </w:pPr>
      <w:r>
        <w:rPr>
          <w:b w:val="on"/>
          <w:sz w:val="28"/>
        </w:rPr>
        <w:t>class を使う場合</w:t>
      </w:r>
    </w:p>
    <w:p>
      <w:r>
        <w:rPr>
          <w:sz w:val="22"/>
        </w:rPr>
        <w:t>やむを得ず `class` を使用する場合は、**完全一致ではなく部分一致**とすること。</w:t>
      </w:r>
    </w:p>
    <w:p>
      <w:r>
        <w:rPr>
          <w:sz w:val="22"/>
        </w:rPr>
        <w:t>```</w:t>
      </w:r>
    </w:p>
    <w:p>
      <w:r>
        <w:rPr>
          <w:sz w:val="22"/>
        </w:rPr>
        <w:t>❌ //button[@class="btn btn-primary btn-lg"]</w:t>
      </w:r>
    </w:p>
    <w:p>
      <w:r>
        <w:rPr>
          <w:sz w:val="22"/>
        </w:rPr>
        <w:t>✅ //button[contains(@class,"btn-primary")]</w:t>
      </w:r>
    </w:p>
    <w:p>
      <w:r>
        <w:rPr>
          <w:sz w:val="22"/>
        </w:rPr>
        <w:t>```</w:t>
      </w:r>
    </w:p>
    <w:p>
      <w:r>
        <w:rPr>
          <w:sz w:val="22"/>
        </w:rPr>
        <w:t>クラス属性は複数値を持ち、順序も保証されない。完全一致は無関係なクラスの増減で破綻する。</w:t>
      </w:r>
    </w:p>
    <w:p>
      <w:pPr>
        <w:pStyle w:val="Heading3"/>
        <w:outlineLvl w:val="2"/>
      </w:pPr>
      <w:r>
        <w:rPr>
          <w:b w:val="on"/>
          <w:sz w:val="28"/>
        </w:rPr>
        <w:t>インデックス指定について</w:t>
      </w:r>
    </w:p>
    <w:p>
      <w:r>
        <w:rPr>
          <w:sz w:val="22"/>
        </w:rPr>
        <w:t>位置による指定は、**一覧の並び順が仕様上保証されている場合を除き**避けること。</w:t>
      </w:r>
    </w:p>
    <w:p>
      <w:r>
        <w:rPr>
          <w:sz w:val="22"/>
        </w:rPr>
        <w:t>```</w:t>
      </w:r>
    </w:p>
    <w:p>
      <w:r>
        <w:rPr>
          <w:sz w:val="22"/>
        </w:rPr>
        <w:t>❌ //table//tr[3]/td[2]</w:t>
      </w:r>
    </w:p>
    <w:p>
      <w:r>
        <w:rPr>
          <w:sz w:val="22"/>
        </w:rPr>
        <w:t>✅ //tr[td[text()="ORD-20250115-001"]]/td[@data-col="status"]</w:t>
      </w:r>
    </w:p>
    <w:p>
      <w:r>
        <w:rPr>
          <w:sz w:val="22"/>
        </w:rPr>
        <w:t>```</w:t>
      </w:r>
    </w:p>
    <w:p>
      <w:r>
        <w:rPr>
          <w:sz w:val="22"/>
        </w:rPr>
        <w:t>並び順はソート条件・データ件数・ページングによって変動する。内容による特定に置き換えること。</w:t>
      </w:r>
    </w:p>
    <w:p>
      <w:pPr>
        <w:pStyle w:val="Heading2"/>
        <w:outlineLvl w:val="1"/>
      </w:pPr>
      <w:r>
        <w:rPr>
          <w:b w:val="on"/>
          <w:sz w:val="32"/>
        </w:rPr>
        <w:t>自動チェックとの関係</w:t>
      </w:r>
    </w:p>
    <w:p>
      <w:r>
        <w:rPr>
          <w:sz w:val="22"/>
        </w:rPr>
        <w:t>ATP の保存時チェックは STD-001 を `ERROR`、STD-002 を `WARN` として自動判定する。STD-003 は機械判定が難しいため**レビュー時の人手確認**に委ねる。</w:t>
      </w:r>
    </w:p>
    <w:p>
      <w:r>
        <w:rPr>
          <w:sz w:val="22"/>
        </w:rPr>
        <w:t>自動チェックを通過したことは本規約への適合を意味しない。特に STD-003 はチェック対象外であることに留意すること。</w:t>
      </w:r>
    </w:p>
    <w:p>
      <w:pPr>
        <w:pStyle w:val="Heading2"/>
        <w:outlineLvl w:val="1"/>
      </w:pPr>
      <w:r>
        <w:rPr>
          <w:b w:val="on"/>
          <w:sz w:val="32"/>
        </w:rPr>
        <w:t>例外申請</w:t>
      </w:r>
    </w:p>
    <w:p>
      <w:r>
        <w:rPr>
          <w:sz w:val="22"/>
        </w:rPr>
        <w:t>被テストシステム側の制約により本規約に適合できない場合、QA 基盤チームへ例外申請を行うこと。申請時には以下を明記する：</w:t>
      </w:r>
    </w:p>
    <w:p>
      <w:r>
        <w:rPr>
          <w:sz w:val="22"/>
        </w:rPr>
        <w:t>1. 適合できない技術的理由</w:t>
      </w:r>
    </w:p>
    <w:p>
      <w:r>
        <w:rPr>
          <w:sz w:val="22"/>
        </w:rPr>
        <w:t>2. 代替案を検討した記録</w:t>
      </w:r>
    </w:p>
    <w:p>
      <w:r>
        <w:rPr>
          <w:sz w:val="22"/>
        </w:rPr>
        <w:t>3. 恒久対応の予定時期（フロントエンドへの `data-testid` 付与依頼など）</w:t>
      </w:r>
    </w:p>
    <w:p>
      <w:r>
        <w:rPr>
          <w:sz w:val="22"/>
        </w:rPr>
        <w:t>例外は**期限付きで承認**する。期限管理のない恒久的な例外は認めない。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2026-08-12T17:07:36Z</dcterms:created>
  <dc:creator>Apache POI</dc:creator>
</cp:coreProperties>
</file>