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38" w:rsidRPr="000F0738" w:rsidRDefault="000F0738" w:rsidP="000F0738">
      <w:pPr>
        <w:pStyle w:val="normal"/>
        <w:shd w:val="clear" w:color="auto" w:fill="FFFFFF"/>
        <w:jc w:val="right"/>
        <w:rPr>
          <w:sz w:val="36"/>
          <w:szCs w:val="36"/>
          <w:lang w:val="ru-RU"/>
        </w:rPr>
      </w:pPr>
      <w:r w:rsidRPr="000F0738">
        <w:rPr>
          <w:sz w:val="36"/>
          <w:szCs w:val="36"/>
          <w:lang w:val="ru-RU"/>
        </w:rPr>
        <w:t>Канатников Илья, 191-321</w:t>
      </w:r>
    </w:p>
    <w:p w:rsidR="000F0738" w:rsidRDefault="000F0738" w:rsidP="008259AF">
      <w:pPr>
        <w:pStyle w:val="normal"/>
        <w:shd w:val="clear" w:color="auto" w:fill="FFFFFF"/>
        <w:rPr>
          <w:sz w:val="23"/>
          <w:szCs w:val="23"/>
          <w:lang w:val="ru-RU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Работающее </w:t>
      </w:r>
      <w:proofErr w:type="spellStart"/>
      <w:r>
        <w:rPr>
          <w:sz w:val="23"/>
          <w:szCs w:val="23"/>
        </w:rPr>
        <w:t>веб-приложение</w:t>
      </w:r>
      <w:proofErr w:type="spellEnd"/>
      <w:r>
        <w:rPr>
          <w:sz w:val="23"/>
          <w:szCs w:val="23"/>
        </w:rPr>
        <w:t>, осуществляющее: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аутентификация администратора системы; </w:t>
      </w:r>
      <w:r w:rsidRPr="000F0738">
        <w:rPr>
          <w:color w:val="00B050"/>
          <w:sz w:val="23"/>
          <w:szCs w:val="23"/>
        </w:rPr>
        <w:t>(реализовано)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формирование администратором новой экспертной сессии и</w:t>
      </w:r>
    </w:p>
    <w:p w:rsidR="008259AF" w:rsidRDefault="008259AF" w:rsidP="000F0738">
      <w:pPr>
        <w:pStyle w:val="normal"/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>добавление в нее вопросов различного типа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формирование администратором уникальных ссылок-</w:t>
      </w:r>
    </w:p>
    <w:p w:rsidR="008259AF" w:rsidRDefault="008259AF" w:rsidP="000F0738">
      <w:pPr>
        <w:pStyle w:val="normal"/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>приглашений для ответа на вопросы сессии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доступ к вопросам экспертной сессии по одной из ссылок и</w:t>
      </w:r>
    </w:p>
    <w:p w:rsidR="008259AF" w:rsidRDefault="008259AF" w:rsidP="000F0738">
      <w:pPr>
        <w:pStyle w:val="normal"/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>ввод ответов на вопросы</w:t>
      </w:r>
      <w:proofErr w:type="gramStart"/>
      <w:r>
        <w:rPr>
          <w:sz w:val="23"/>
          <w:szCs w:val="23"/>
        </w:rPr>
        <w:t>;</w:t>
      </w:r>
      <w:r w:rsidRPr="000F0738">
        <w:rPr>
          <w:color w:val="00B050"/>
          <w:sz w:val="23"/>
          <w:szCs w:val="23"/>
        </w:rPr>
        <w:t>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возможность у администратора закрыть сессию, после чего</w:t>
      </w:r>
    </w:p>
    <w:p w:rsidR="008259AF" w:rsidRDefault="008259AF" w:rsidP="000F0738">
      <w:pPr>
        <w:pStyle w:val="normal"/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>ввод ответов на вопросы становится невозможным</w:t>
      </w:r>
      <w:proofErr w:type="gramStart"/>
      <w:r w:rsidRPr="000F0738">
        <w:rPr>
          <w:color w:val="FF0000"/>
          <w:sz w:val="23"/>
          <w:szCs w:val="23"/>
        </w:rPr>
        <w:t>;(</w:t>
      </w:r>
      <w:proofErr w:type="gramEnd"/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получение сводной информации по ответам на сессию как </w:t>
      </w:r>
      <w:proofErr w:type="gramStart"/>
      <w:r>
        <w:rPr>
          <w:sz w:val="23"/>
          <w:szCs w:val="23"/>
        </w:rPr>
        <w:t>по</w:t>
      </w:r>
      <w:proofErr w:type="gramEnd"/>
    </w:p>
    <w:p w:rsidR="008259AF" w:rsidRPr="000F0738" w:rsidRDefault="008259AF" w:rsidP="000F0738">
      <w:pPr>
        <w:pStyle w:val="normal"/>
        <w:shd w:val="clear" w:color="auto" w:fill="FFFFFF"/>
        <w:ind w:left="720"/>
        <w:rPr>
          <w:sz w:val="23"/>
          <w:szCs w:val="23"/>
        </w:rPr>
      </w:pPr>
      <w:r>
        <w:rPr>
          <w:sz w:val="23"/>
          <w:szCs w:val="23"/>
        </w:rPr>
        <w:t>всем ответившим, так и по группам экспертов с одинаковой</w:t>
      </w:r>
      <w:r w:rsidR="000F0738" w:rsidRPr="000F0738">
        <w:rPr>
          <w:sz w:val="23"/>
          <w:szCs w:val="23"/>
          <w:lang w:val="ru-RU"/>
        </w:rPr>
        <w:t xml:space="preserve"> </w:t>
      </w:r>
      <w:r w:rsidRPr="000F0738">
        <w:rPr>
          <w:sz w:val="23"/>
          <w:szCs w:val="23"/>
        </w:rPr>
        <w:t>ссылкой (сохраняется и после закрытия сессии</w:t>
      </w:r>
      <w:r w:rsidRPr="000F0738">
        <w:rPr>
          <w:color w:val="00B050"/>
          <w:sz w:val="23"/>
          <w:szCs w:val="23"/>
        </w:rPr>
        <w:t>)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0F0738">
      <w:pPr>
        <w:pStyle w:val="normal"/>
        <w:numPr>
          <w:ilvl w:val="0"/>
          <w:numId w:val="2"/>
        </w:numPr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одновременное проведение любого количества экспертных</w:t>
      </w:r>
      <w:r w:rsidR="000F0738" w:rsidRPr="000F0738">
        <w:rPr>
          <w:sz w:val="23"/>
          <w:szCs w:val="23"/>
          <w:lang w:val="ru-RU"/>
        </w:rPr>
        <w:t xml:space="preserve"> </w:t>
      </w:r>
      <w:r w:rsidRPr="000F0738">
        <w:rPr>
          <w:sz w:val="23"/>
          <w:szCs w:val="23"/>
        </w:rPr>
        <w:t>сессий</w:t>
      </w:r>
      <w:proofErr w:type="gramStart"/>
      <w:r w:rsidRPr="000F0738">
        <w:rPr>
          <w:color w:val="00B050"/>
          <w:sz w:val="23"/>
          <w:szCs w:val="23"/>
        </w:rPr>
        <w:t>.(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 Общее описание задания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Экспертная сессия состоит из ответов приглашенных экспертов на </w:t>
      </w:r>
      <w:proofErr w:type="gramStart"/>
      <w:r>
        <w:rPr>
          <w:sz w:val="23"/>
          <w:szCs w:val="23"/>
        </w:rPr>
        <w:t>различные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вопросы. Вопросы могут быть следующих типов: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 открытым ответом (число) – ответ на вопрос предполагает ввод с клавиатуры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чисел</w:t>
      </w:r>
      <w:proofErr w:type="gramStart"/>
      <w:r w:rsidRPr="000F0738">
        <w:rPr>
          <w:color w:val="FF0000"/>
          <w:sz w:val="23"/>
          <w:szCs w:val="23"/>
        </w:rPr>
        <w:t>;(</w:t>
      </w:r>
      <w:proofErr w:type="gramEnd"/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с открытым ответом (положительное число) – ответ на вопрос предполагает ввод </w:t>
      </w:r>
      <w:proofErr w:type="gramStart"/>
      <w:r>
        <w:rPr>
          <w:sz w:val="23"/>
          <w:szCs w:val="23"/>
        </w:rPr>
        <w:t>с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клавиатуры положительных чисел, включая «0»;(</w:t>
      </w:r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 открытым ответом (строка) – ответ на вопрос предполагает ввод с клавиатуры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текстовой информации от 1 до 30 символов</w:t>
      </w:r>
      <w:proofErr w:type="gramStart"/>
      <w:r w:rsidRPr="000F0738">
        <w:rPr>
          <w:color w:val="FF0000"/>
          <w:sz w:val="23"/>
          <w:szCs w:val="23"/>
        </w:rPr>
        <w:t>;(</w:t>
      </w:r>
      <w:proofErr w:type="gramEnd"/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 открытым ответом (текст) – ответ на вопрос предполагает ввод с клавиатуры</w:t>
      </w:r>
    </w:p>
    <w:p w:rsidR="008259AF" w:rsidRPr="000F0738" w:rsidRDefault="008259AF" w:rsidP="008259AF">
      <w:pPr>
        <w:pStyle w:val="normal"/>
        <w:shd w:val="clear" w:color="auto" w:fill="FFFFFF"/>
        <w:rPr>
          <w:color w:val="FF0000"/>
          <w:sz w:val="23"/>
          <w:szCs w:val="23"/>
        </w:rPr>
      </w:pPr>
      <w:r>
        <w:rPr>
          <w:sz w:val="23"/>
          <w:szCs w:val="23"/>
        </w:rPr>
        <w:t>текстовой информации от 1 до 255 символов</w:t>
      </w:r>
      <w:proofErr w:type="gramStart"/>
      <w:r w:rsidRPr="000F0738">
        <w:rPr>
          <w:color w:val="FF0000"/>
          <w:sz w:val="23"/>
          <w:szCs w:val="23"/>
        </w:rPr>
        <w:t>;(</w:t>
      </w:r>
      <w:proofErr w:type="gramEnd"/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с единственным выбором – ответ на вопрос предполагает выбор одного варианта </w:t>
      </w:r>
      <w:proofErr w:type="gramStart"/>
      <w:r>
        <w:rPr>
          <w:sz w:val="23"/>
          <w:szCs w:val="23"/>
        </w:rPr>
        <w:t>из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предложенных (количество вариантов в вопросе может быть любым, но не менее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2</w:t>
      </w:r>
      <w:r w:rsidRPr="000F0738">
        <w:rPr>
          <w:color w:val="00B050"/>
          <w:sz w:val="23"/>
          <w:szCs w:val="23"/>
        </w:rPr>
        <w:t>;(реализовано)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6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 множественным выбором – ответ на вопрос предполагает выбор одного или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нескольких вариантов из предложенных (количество вариантов в вопросе может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быть любым, но не менее 3</w:t>
      </w:r>
      <w:r w:rsidRPr="000F0738">
        <w:rPr>
          <w:color w:val="FF0000"/>
          <w:sz w:val="23"/>
          <w:szCs w:val="23"/>
        </w:rPr>
        <w:t>).(не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Для вопросов пятого и шестого типа каждому варианту выбора задается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соответствующий ему балл (от -100 до 100). Результатом обработки экспертной сессии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является протокол, содержащий: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-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в табличной форме все вопросы и ответы на них всех экспертов (а также дата,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lastRenderedPageBreak/>
        <w:t>время и IP клиентского компьютера, ответившего на вопросы эксперта</w:t>
      </w:r>
      <w:r w:rsidRPr="000F0738">
        <w:rPr>
          <w:color w:val="00B050"/>
          <w:sz w:val="23"/>
          <w:szCs w:val="23"/>
        </w:rPr>
        <w:t>)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-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суммарный набранный балл по всем вопросам (если это возможно</w:t>
      </w:r>
      <w:r w:rsidRPr="000F0738">
        <w:rPr>
          <w:color w:val="00B050"/>
          <w:sz w:val="23"/>
          <w:szCs w:val="23"/>
        </w:rPr>
        <w:t>)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-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средний балл по экспертной сессии в целом</w:t>
      </w:r>
      <w:proofErr w:type="gramStart"/>
      <w:r>
        <w:rPr>
          <w:sz w:val="23"/>
          <w:szCs w:val="23"/>
        </w:rPr>
        <w:t>;(</w:t>
      </w:r>
      <w:proofErr w:type="gramEnd"/>
      <w:r>
        <w:rPr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-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столбчатую диаграмму, отображающую средние баллы по каждому вопросу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соответствующего типа</w:t>
      </w:r>
      <w:proofErr w:type="gramStart"/>
      <w:r>
        <w:rPr>
          <w:sz w:val="23"/>
          <w:szCs w:val="23"/>
        </w:rPr>
        <w:t>.(</w:t>
      </w:r>
      <w:proofErr w:type="gramEnd"/>
      <w:r>
        <w:rPr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Администратор – отдельная точка входа, работа возможно после ввода пароля (12345):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создание новой экспертной сессии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удаление существующей экспертной сессии (результаты теряются</w:t>
      </w:r>
      <w:r w:rsidRPr="000F0738">
        <w:rPr>
          <w:color w:val="00B050"/>
          <w:sz w:val="23"/>
          <w:szCs w:val="23"/>
        </w:rPr>
        <w:t>)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8259AF">
      <w:pPr>
        <w:pStyle w:val="normal"/>
        <w:shd w:val="clear" w:color="auto" w:fill="FFFFFF"/>
        <w:rPr>
          <w:color w:val="FF0000"/>
          <w:sz w:val="23"/>
          <w:szCs w:val="23"/>
        </w:rPr>
      </w:pPr>
      <w:r>
        <w:rPr>
          <w:sz w:val="23"/>
          <w:szCs w:val="23"/>
        </w:rPr>
        <w:t>закрытие экспертной сессии (результаты не теряются</w:t>
      </w:r>
      <w:r w:rsidRPr="000F0738">
        <w:rPr>
          <w:color w:val="FF0000"/>
          <w:sz w:val="23"/>
          <w:szCs w:val="23"/>
        </w:rPr>
        <w:t>)</w:t>
      </w:r>
      <w:proofErr w:type="gramStart"/>
      <w:r w:rsidRPr="000F0738">
        <w:rPr>
          <w:color w:val="FF0000"/>
          <w:sz w:val="23"/>
          <w:szCs w:val="23"/>
        </w:rPr>
        <w:t>;(</w:t>
      </w:r>
      <w:proofErr w:type="gramEnd"/>
      <w:r w:rsidRPr="000F0738">
        <w:rPr>
          <w:color w:val="FF0000"/>
          <w:sz w:val="23"/>
          <w:szCs w:val="23"/>
        </w:rPr>
        <w:t>не 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добавление в экспертную сессию вопроса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добавление в вопрос варианта ответа (если тип вопроса предполагает варианты) 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соответствующего ему балла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удаление из вопроса варианта ответа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удаление из экспертной сессии вопроса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автоматическая генерация ссылки для доступа к ответам на вопросы (количество</w:t>
      </w:r>
      <w:proofErr w:type="gramEnd"/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ссылок не ограничено</w:t>
      </w:r>
      <w:r w:rsidRPr="000F0738">
        <w:rPr>
          <w:color w:val="00B050"/>
          <w:sz w:val="23"/>
          <w:szCs w:val="23"/>
        </w:rPr>
        <w:t>)</w:t>
      </w:r>
      <w:proofErr w:type="gramStart"/>
      <w:r w:rsidRPr="000F0738">
        <w:rPr>
          <w:color w:val="00B050"/>
          <w:sz w:val="23"/>
          <w:szCs w:val="23"/>
        </w:rPr>
        <w:t>;(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получение результатов (протоколов) экспертной сессии</w:t>
      </w:r>
      <w:proofErr w:type="gramStart"/>
      <w:r w:rsidRPr="000F0738">
        <w:rPr>
          <w:color w:val="00B050"/>
          <w:sz w:val="23"/>
          <w:szCs w:val="23"/>
        </w:rPr>
        <w:t>.(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Эксперт – доступ без авторизации: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ввод ответов на вопросы</w:t>
      </w:r>
      <w:proofErr w:type="gramStart"/>
      <w:r w:rsidRPr="000F0738">
        <w:rPr>
          <w:color w:val="00B050"/>
          <w:sz w:val="23"/>
          <w:szCs w:val="23"/>
        </w:rPr>
        <w:t>.(</w:t>
      </w:r>
      <w:proofErr w:type="gramEnd"/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3. Описание контролируемых показателей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№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Контролируемый показатель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Описание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Использование Специализированных Сред разработки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программного обеспечения в соответствии с методологией 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технологией программирования. Установка и подключение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библиотек и внешних сервисов. Запуск и тестирование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1.1 (</w:t>
      </w:r>
      <w:r w:rsidRPr="000F0738">
        <w:rPr>
          <w:color w:val="00B050"/>
          <w:sz w:val="23"/>
          <w:szCs w:val="23"/>
        </w:rPr>
        <w:t>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Настройка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разработанной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PHP-программы 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SQL-СУБД </w:t>
      </w:r>
      <w:proofErr w:type="gramStart"/>
      <w:r>
        <w:rPr>
          <w:sz w:val="23"/>
          <w:szCs w:val="23"/>
        </w:rPr>
        <w:t>на</w:t>
      </w:r>
      <w:proofErr w:type="gramEnd"/>
      <w:r>
        <w:rPr>
          <w:sz w:val="23"/>
          <w:szCs w:val="23"/>
        </w:rPr>
        <w:t xml:space="preserve"> различных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рабочей среды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gramStart"/>
      <w:r>
        <w:rPr>
          <w:sz w:val="23"/>
          <w:szCs w:val="23"/>
        </w:rPr>
        <w:t>серверах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spellStart"/>
      <w:r>
        <w:rPr>
          <w:sz w:val="23"/>
          <w:szCs w:val="23"/>
        </w:rPr>
        <w:t>Linux</w:t>
      </w:r>
      <w:proofErr w:type="spell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через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FTP-протокол.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lastRenderedPageBreak/>
        <w:t>Демонстрация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работоспособности результата в соответствии с </w:t>
      </w:r>
      <w:proofErr w:type="gramStart"/>
      <w:r>
        <w:rPr>
          <w:sz w:val="23"/>
          <w:szCs w:val="23"/>
        </w:rPr>
        <w:t>полученными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инструкциями. Использование системы контроля версий </w:t>
      </w:r>
      <w:proofErr w:type="gramStart"/>
      <w:r>
        <w:rPr>
          <w:sz w:val="23"/>
          <w:szCs w:val="23"/>
        </w:rPr>
        <w:t>для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сдачи результата на проверку в указанный срок. Работа </w:t>
      </w:r>
      <w:proofErr w:type="gramStart"/>
      <w:r>
        <w:rPr>
          <w:sz w:val="23"/>
          <w:szCs w:val="23"/>
        </w:rPr>
        <w:t>с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внешними сервисами и </w:t>
      </w:r>
      <w:proofErr w:type="spellStart"/>
      <w:r>
        <w:rPr>
          <w:sz w:val="23"/>
          <w:szCs w:val="23"/>
        </w:rPr>
        <w:t>хостингами</w:t>
      </w:r>
      <w:proofErr w:type="spellEnd"/>
      <w:r>
        <w:rPr>
          <w:sz w:val="23"/>
          <w:szCs w:val="23"/>
        </w:rPr>
        <w:t>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Организация процесса ввода и </w:t>
      </w:r>
      <w:proofErr w:type="spellStart"/>
      <w:r>
        <w:rPr>
          <w:sz w:val="23"/>
          <w:szCs w:val="23"/>
        </w:rPr>
        <w:t>валидации</w:t>
      </w:r>
      <w:proofErr w:type="spellEnd"/>
      <w:r>
        <w:rPr>
          <w:sz w:val="23"/>
          <w:szCs w:val="23"/>
        </w:rPr>
        <w:t xml:space="preserve"> данных через </w:t>
      </w:r>
      <w:proofErr w:type="spellStart"/>
      <w:r>
        <w:rPr>
          <w:sz w:val="23"/>
          <w:szCs w:val="23"/>
        </w:rPr>
        <w:t>веб</w:t>
      </w:r>
      <w:proofErr w:type="spellEnd"/>
      <w:r>
        <w:rPr>
          <w:sz w:val="23"/>
          <w:szCs w:val="23"/>
        </w:rPr>
        <w:t>-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 xml:space="preserve">1.2 </w:t>
      </w:r>
      <w:r w:rsidRPr="000F0738">
        <w:rPr>
          <w:color w:val="00B050"/>
          <w:sz w:val="23"/>
          <w:szCs w:val="23"/>
        </w:rPr>
        <w:t>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Ввод данных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формы и иные способы. Корректное использование элементов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spellStart"/>
      <w:r>
        <w:rPr>
          <w:sz w:val="23"/>
          <w:szCs w:val="23"/>
        </w:rPr>
        <w:t>веб-форм</w:t>
      </w:r>
      <w:proofErr w:type="spellEnd"/>
      <w:r>
        <w:rPr>
          <w:sz w:val="23"/>
          <w:szCs w:val="23"/>
        </w:rPr>
        <w:t>, их свойств и возможности обработки их значений.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Использование структур данных для их хранения 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использования. Долгосрочное хранение данных </w:t>
      </w:r>
      <w:proofErr w:type="gramStart"/>
      <w:r>
        <w:rPr>
          <w:sz w:val="23"/>
          <w:szCs w:val="23"/>
        </w:rPr>
        <w:t>в</w:t>
      </w:r>
      <w:proofErr w:type="gramEnd"/>
      <w:r>
        <w:rPr>
          <w:sz w:val="23"/>
          <w:szCs w:val="23"/>
        </w:rPr>
        <w:t xml:space="preserve"> серверных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1.</w:t>
      </w:r>
      <w:r w:rsidRPr="000F0738">
        <w:rPr>
          <w:color w:val="00B050"/>
          <w:sz w:val="23"/>
          <w:szCs w:val="23"/>
        </w:rPr>
        <w:t>3 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Хранение данных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СУБД и манипулирование ими с помощью SQL. Использование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хранящихся данных и сохранение их средствами PHP, в том числе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PDO.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Обеспечение защиты данных и устойчивой работы </w:t>
      </w:r>
      <w:proofErr w:type="spellStart"/>
      <w:r>
        <w:rPr>
          <w:sz w:val="23"/>
          <w:szCs w:val="23"/>
        </w:rPr>
        <w:t>веб</w:t>
      </w:r>
      <w:proofErr w:type="spellEnd"/>
      <w:r>
        <w:rPr>
          <w:sz w:val="23"/>
          <w:szCs w:val="23"/>
        </w:rPr>
        <w:t>-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 xml:space="preserve">1.4 </w:t>
      </w:r>
      <w:r w:rsidRPr="000F0738">
        <w:rPr>
          <w:color w:val="00B050"/>
          <w:sz w:val="23"/>
          <w:szCs w:val="23"/>
        </w:rPr>
        <w:t>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Безопасность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приложений от внешних угроз. Организация </w:t>
      </w:r>
      <w:proofErr w:type="gramStart"/>
      <w:r>
        <w:rPr>
          <w:sz w:val="23"/>
          <w:szCs w:val="23"/>
        </w:rPr>
        <w:t>программного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данных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разграничения доступа к данным на языке РНР со стороны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пользователей и с учетом ролевой модели на основе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аутентификации пользователей.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Разработка </w:t>
      </w:r>
      <w:proofErr w:type="spellStart"/>
      <w:r>
        <w:rPr>
          <w:sz w:val="23"/>
          <w:szCs w:val="23"/>
        </w:rPr>
        <w:t>РНР-программ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по</w:t>
      </w:r>
      <w:proofErr w:type="gramEnd"/>
      <w:r>
        <w:rPr>
          <w:sz w:val="23"/>
          <w:szCs w:val="23"/>
        </w:rPr>
        <w:t xml:space="preserve"> заданным и неопределенным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алгоритмам, на основе </w:t>
      </w:r>
      <w:proofErr w:type="gramStart"/>
      <w:r>
        <w:rPr>
          <w:sz w:val="23"/>
          <w:szCs w:val="23"/>
        </w:rPr>
        <w:t>процедурного</w:t>
      </w:r>
      <w:proofErr w:type="gramEnd"/>
      <w:r>
        <w:rPr>
          <w:sz w:val="23"/>
          <w:szCs w:val="23"/>
        </w:rPr>
        <w:t xml:space="preserve"> и </w:t>
      </w:r>
      <w:proofErr w:type="spellStart"/>
      <w:r>
        <w:rPr>
          <w:sz w:val="23"/>
          <w:szCs w:val="23"/>
        </w:rPr>
        <w:t>объектно</w:t>
      </w:r>
      <w:proofErr w:type="spellEnd"/>
      <w:r>
        <w:rPr>
          <w:sz w:val="23"/>
          <w:szCs w:val="23"/>
        </w:rPr>
        <w:t>-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>2.</w:t>
      </w:r>
      <w:r w:rsidRPr="000F0738">
        <w:rPr>
          <w:color w:val="00B050"/>
          <w:sz w:val="23"/>
          <w:szCs w:val="23"/>
        </w:rPr>
        <w:t>1 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Обработка данных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ориентированного подхода для обработки </w:t>
      </w:r>
      <w:proofErr w:type="gramStart"/>
      <w:r>
        <w:rPr>
          <w:sz w:val="23"/>
          <w:szCs w:val="23"/>
        </w:rPr>
        <w:t>структурированных</w:t>
      </w:r>
      <w:proofErr w:type="gramEnd"/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данных, в том числе с привлечением стандартных библиотек.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 xml:space="preserve">Получение данных для обработки их передача </w:t>
      </w:r>
      <w:proofErr w:type="gramStart"/>
      <w:r>
        <w:rPr>
          <w:sz w:val="23"/>
          <w:szCs w:val="23"/>
        </w:rPr>
        <w:t>для</w:t>
      </w:r>
      <w:proofErr w:type="gramEnd"/>
      <w:r>
        <w:rPr>
          <w:sz w:val="23"/>
          <w:szCs w:val="23"/>
        </w:rPr>
        <w:t xml:space="preserve"> дальнейшей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манипуляции.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Формирование программными методами содержание HTML-кода</w:t>
      </w:r>
    </w:p>
    <w:p w:rsidR="008259AF" w:rsidRPr="000F0738" w:rsidRDefault="008259AF" w:rsidP="008259AF">
      <w:pPr>
        <w:pStyle w:val="normal"/>
        <w:shd w:val="clear" w:color="auto" w:fill="FFFFFF"/>
        <w:rPr>
          <w:color w:val="00B050"/>
          <w:sz w:val="23"/>
          <w:szCs w:val="23"/>
        </w:rPr>
      </w:pPr>
      <w:r>
        <w:rPr>
          <w:sz w:val="23"/>
          <w:szCs w:val="23"/>
        </w:rPr>
        <w:t xml:space="preserve">2.2 </w:t>
      </w:r>
      <w:r w:rsidRPr="000F0738">
        <w:rPr>
          <w:color w:val="00B050"/>
          <w:sz w:val="23"/>
          <w:szCs w:val="23"/>
        </w:rPr>
        <w:t>(реализовано)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Вывод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proofErr w:type="spellStart"/>
      <w:r>
        <w:rPr>
          <w:sz w:val="23"/>
          <w:szCs w:val="23"/>
        </w:rPr>
        <w:t>веб-страниц</w:t>
      </w:r>
      <w:proofErr w:type="spellEnd"/>
      <w:r>
        <w:rPr>
          <w:sz w:val="23"/>
          <w:szCs w:val="23"/>
        </w:rPr>
        <w:t xml:space="preserve"> и файлов других, заданных в техническом задании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информации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или спецификации, форматов, на основе введенных или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  <w:r>
        <w:rPr>
          <w:sz w:val="23"/>
          <w:szCs w:val="23"/>
        </w:rPr>
        <w:t>полученных иным способом данных.</w:t>
      </w: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  <w:shd w:val="clear" w:color="auto" w:fill="FFFFFF"/>
        <w:rPr>
          <w:sz w:val="23"/>
          <w:szCs w:val="23"/>
        </w:rPr>
      </w:pPr>
    </w:p>
    <w:p w:rsidR="008259AF" w:rsidRDefault="008259AF" w:rsidP="008259AF">
      <w:pPr>
        <w:pStyle w:val="normal"/>
      </w:pPr>
    </w:p>
    <w:p w:rsidR="008259AF" w:rsidRPr="008259AF" w:rsidRDefault="008259AF" w:rsidP="008259AF"/>
    <w:sectPr w:rsidR="008259AF" w:rsidRPr="008259AF" w:rsidSect="000302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F98" w:rsidRDefault="00836F98" w:rsidP="000F0738">
      <w:pPr>
        <w:spacing w:after="0" w:line="240" w:lineRule="auto"/>
      </w:pPr>
      <w:r>
        <w:separator/>
      </w:r>
    </w:p>
  </w:endnote>
  <w:endnote w:type="continuationSeparator" w:id="0">
    <w:p w:rsidR="00836F98" w:rsidRDefault="00836F98" w:rsidP="000F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F98" w:rsidRDefault="00836F98" w:rsidP="000F0738">
      <w:pPr>
        <w:spacing w:after="0" w:line="240" w:lineRule="auto"/>
      </w:pPr>
      <w:r>
        <w:separator/>
      </w:r>
    </w:p>
  </w:footnote>
  <w:footnote w:type="continuationSeparator" w:id="0">
    <w:p w:rsidR="00836F98" w:rsidRDefault="00836F98" w:rsidP="000F0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1CF6"/>
    <w:multiLevelType w:val="hybridMultilevel"/>
    <w:tmpl w:val="5BB8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5558B"/>
    <w:multiLevelType w:val="multilevel"/>
    <w:tmpl w:val="8B7ED83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9AF"/>
    <w:rsid w:val="000F0738"/>
    <w:rsid w:val="008259AF"/>
    <w:rsid w:val="00836F98"/>
    <w:rsid w:val="00A7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AF"/>
    <w:pPr>
      <w:ind w:left="720"/>
      <w:contextualSpacing/>
    </w:pPr>
  </w:style>
  <w:style w:type="character" w:customStyle="1" w:styleId="normaltextrun">
    <w:name w:val="normaltextrun"/>
    <w:basedOn w:val="a0"/>
    <w:rsid w:val="008259AF"/>
  </w:style>
  <w:style w:type="character" w:customStyle="1" w:styleId="eop">
    <w:name w:val="eop"/>
    <w:basedOn w:val="a0"/>
    <w:rsid w:val="008259AF"/>
  </w:style>
  <w:style w:type="paragraph" w:customStyle="1" w:styleId="normal">
    <w:name w:val="normal"/>
    <w:rsid w:val="008259AF"/>
    <w:pPr>
      <w:spacing w:after="0"/>
    </w:pPr>
    <w:rPr>
      <w:rFonts w:ascii="Arial" w:eastAsia="Arial" w:hAnsi="Arial" w:cs="Arial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F0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F0738"/>
  </w:style>
  <w:style w:type="paragraph" w:styleId="a6">
    <w:name w:val="footer"/>
    <w:basedOn w:val="a"/>
    <w:link w:val="a7"/>
    <w:uiPriority w:val="99"/>
    <w:semiHidden/>
    <w:unhideWhenUsed/>
    <w:rsid w:val="000F0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F0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2021-01-28T14:25:00Z</dcterms:created>
  <dcterms:modified xsi:type="dcterms:W3CDTF">2021-01-28T14:42:00Z</dcterms:modified>
</cp:coreProperties>
</file>