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539B4" w:rsidRPr="00346246" w:rsidRDefault="00000000">
      <w:pPr>
        <w:pStyle w:val="Title"/>
        <w:shd w:val="clear" w:color="auto" w:fill="FFFFFF"/>
        <w:spacing w:after="240" w:line="384" w:lineRule="auto"/>
        <w:jc w:val="both"/>
        <w:rPr>
          <w:sz w:val="40"/>
          <w:szCs w:val="40"/>
        </w:rPr>
      </w:pPr>
      <w:bookmarkStart w:id="0" w:name="_abiysgyu5zfs" w:colFirst="0" w:colLast="0"/>
      <w:bookmarkEnd w:id="0"/>
      <w:r w:rsidRPr="00346246">
        <w:rPr>
          <w:sz w:val="40"/>
          <w:szCs w:val="40"/>
        </w:rPr>
        <w:t>Template - Requirements Specifications Document</w:t>
      </w:r>
    </w:p>
    <w:p w14:paraId="00000002" w14:textId="196B77A9" w:rsidR="008539B4" w:rsidRPr="00346246" w:rsidRDefault="00000000">
      <w:pPr>
        <w:pStyle w:val="Heading1"/>
        <w:numPr>
          <w:ilvl w:val="0"/>
          <w:numId w:val="1"/>
        </w:numPr>
        <w:spacing w:after="0"/>
        <w:jc w:val="both"/>
        <w:rPr>
          <w:i/>
          <w:sz w:val="18"/>
          <w:szCs w:val="18"/>
        </w:rPr>
      </w:pPr>
      <w:bookmarkStart w:id="1" w:name="_8r13rppx0a2t" w:colFirst="0" w:colLast="0"/>
      <w:bookmarkEnd w:id="1"/>
      <w:r w:rsidRPr="00346246">
        <w:t xml:space="preserve"> </w:t>
      </w:r>
      <w:r w:rsidRPr="00346246">
        <w:rPr>
          <w:sz w:val="32"/>
          <w:szCs w:val="32"/>
        </w:rPr>
        <w:t>Introduction</w:t>
      </w:r>
      <w:r w:rsidRPr="00346246">
        <w:t xml:space="preserve"> </w:t>
      </w:r>
      <w:r w:rsidR="0004289F" w:rsidRPr="00346246">
        <w:t>–</w:t>
      </w:r>
      <w:r w:rsidRPr="00346246">
        <w:t xml:space="preserve"> </w:t>
      </w:r>
    </w:p>
    <w:p w14:paraId="1221ECF1" w14:textId="0CD6C230" w:rsidR="0004289F" w:rsidRPr="00346246" w:rsidRDefault="0004289F" w:rsidP="0004289F">
      <w:pPr>
        <w:ind w:left="1080"/>
      </w:pPr>
      <w:r w:rsidRPr="00346246">
        <w:t xml:space="preserve">To be competitive in the industry and to increase the revenue stream, understanding customer behavior is critical. Now to understand the customer data, what can give us more leverage than the </w:t>
      </w:r>
      <w:r w:rsidR="003427F8" w:rsidRPr="00346246">
        <w:t>integration of big data tools and the data collected from sources such as competitors, market trends, and third-party companies. By analyzing these data, we can customize offers for new users, calculate royalties for current users and retain the customers. This project targets in enhancing the company’s revenue and increase customer engagement by leveraging the power of big data, compute, and analysis.</w:t>
      </w:r>
    </w:p>
    <w:p w14:paraId="58C640FF" w14:textId="77777777" w:rsidR="002268BE" w:rsidRPr="00346246" w:rsidRDefault="00000000" w:rsidP="002268BE">
      <w:pPr>
        <w:pStyle w:val="Heading2"/>
        <w:numPr>
          <w:ilvl w:val="1"/>
          <w:numId w:val="1"/>
        </w:numPr>
        <w:spacing w:before="0" w:after="0"/>
        <w:jc w:val="both"/>
      </w:pPr>
      <w:bookmarkStart w:id="2" w:name="_b5mg844cyh0c" w:colFirst="0" w:colLast="0"/>
      <w:bookmarkEnd w:id="2"/>
      <w:r w:rsidRPr="00346246">
        <w:rPr>
          <w:sz w:val="28"/>
          <w:szCs w:val="28"/>
        </w:rPr>
        <w:t>Purpose</w:t>
      </w:r>
      <w:r w:rsidRPr="00346246">
        <w:t xml:space="preserve"> </w:t>
      </w:r>
      <w:r w:rsidR="002268BE" w:rsidRPr="00346246">
        <w:t>–</w:t>
      </w:r>
    </w:p>
    <w:p w14:paraId="00000003" w14:textId="6B213CF8" w:rsidR="008539B4" w:rsidRPr="00346246" w:rsidRDefault="005D14BD" w:rsidP="002268BE">
      <w:pPr>
        <w:pStyle w:val="Heading2"/>
        <w:spacing w:before="0" w:after="0"/>
        <w:ind w:left="1440"/>
        <w:jc w:val="both"/>
        <w:rPr>
          <w:i/>
          <w:sz w:val="18"/>
          <w:szCs w:val="18"/>
        </w:rPr>
      </w:pPr>
      <w:r w:rsidRPr="00346246">
        <w:rPr>
          <w:i/>
          <w:sz w:val="18"/>
          <w:szCs w:val="18"/>
        </w:rPr>
        <w:t xml:space="preserve">The goal of the Project is to </w:t>
      </w:r>
      <w:r w:rsidR="002268BE" w:rsidRPr="00346246">
        <w:rPr>
          <w:i/>
          <w:sz w:val="18"/>
          <w:szCs w:val="18"/>
        </w:rPr>
        <w:t>design and implement</w:t>
      </w:r>
      <w:r w:rsidRPr="00346246">
        <w:rPr>
          <w:i/>
          <w:sz w:val="18"/>
          <w:szCs w:val="18"/>
        </w:rPr>
        <w:t xml:space="preserve"> data pipelines for the Health Care Insurance Company which will make the company make appropriate business decisions</w:t>
      </w:r>
      <w:r w:rsidR="002268BE" w:rsidRPr="00346246">
        <w:rPr>
          <w:i/>
          <w:sz w:val="18"/>
          <w:szCs w:val="18"/>
        </w:rPr>
        <w:t>. There will be in-depth study of customer behavior and market trends and based on these studies decisions are made. Here, we mainly focus on 4 points</w:t>
      </w:r>
    </w:p>
    <w:p w14:paraId="595ECE71" w14:textId="386390EB" w:rsidR="002268BE" w:rsidRPr="00346246" w:rsidRDefault="002268BE" w:rsidP="002268BE">
      <w:pPr>
        <w:pStyle w:val="ListParagraph"/>
        <w:numPr>
          <w:ilvl w:val="2"/>
          <w:numId w:val="1"/>
        </w:numPr>
      </w:pPr>
      <w:r w:rsidRPr="00346246">
        <w:t>Study customer behavior</w:t>
      </w:r>
    </w:p>
    <w:p w14:paraId="5605E0DB" w14:textId="2939E712" w:rsidR="002268BE" w:rsidRPr="00346246" w:rsidRDefault="002268BE" w:rsidP="002268BE">
      <w:pPr>
        <w:pStyle w:val="ListParagraph"/>
        <w:numPr>
          <w:ilvl w:val="2"/>
          <w:numId w:val="1"/>
        </w:numPr>
      </w:pPr>
      <w:r w:rsidRPr="00346246">
        <w:t>Analyze market trends based on the customers</w:t>
      </w:r>
    </w:p>
    <w:p w14:paraId="34B01FBD" w14:textId="5089471B" w:rsidR="002268BE" w:rsidRPr="00346246" w:rsidRDefault="002268BE" w:rsidP="002268BE">
      <w:pPr>
        <w:pStyle w:val="ListParagraph"/>
        <w:numPr>
          <w:ilvl w:val="2"/>
          <w:numId w:val="1"/>
        </w:numPr>
      </w:pPr>
      <w:r w:rsidRPr="00346246">
        <w:t>Calculate royalties for current customers</w:t>
      </w:r>
    </w:p>
    <w:p w14:paraId="026ECB7A" w14:textId="6C077C67" w:rsidR="002268BE" w:rsidRPr="00346246" w:rsidRDefault="002268BE" w:rsidP="002268BE">
      <w:pPr>
        <w:pStyle w:val="ListParagraph"/>
        <w:numPr>
          <w:ilvl w:val="2"/>
          <w:numId w:val="1"/>
        </w:numPr>
      </w:pPr>
      <w:r w:rsidRPr="00346246">
        <w:t>Increase revenue and customer retention.</w:t>
      </w:r>
    </w:p>
    <w:p w14:paraId="52249E46" w14:textId="055DA4FE" w:rsidR="005D14BD" w:rsidRPr="00346246" w:rsidRDefault="00000000" w:rsidP="005D14BD">
      <w:pPr>
        <w:pStyle w:val="Heading2"/>
        <w:numPr>
          <w:ilvl w:val="1"/>
          <w:numId w:val="1"/>
        </w:numPr>
        <w:spacing w:before="0" w:after="0"/>
        <w:jc w:val="both"/>
        <w:rPr>
          <w:i/>
          <w:sz w:val="18"/>
          <w:szCs w:val="18"/>
        </w:rPr>
      </w:pPr>
      <w:bookmarkStart w:id="3" w:name="_c310tlsp8c3n" w:colFirst="0" w:colLast="0"/>
      <w:bookmarkEnd w:id="3"/>
      <w:r w:rsidRPr="00346246">
        <w:rPr>
          <w:sz w:val="28"/>
          <w:szCs w:val="28"/>
        </w:rPr>
        <w:t>Intended Audience and Use</w:t>
      </w:r>
      <w:r w:rsidRPr="00346246">
        <w:t xml:space="preserve"> </w:t>
      </w:r>
      <w:r w:rsidR="00133BD3" w:rsidRPr="00346246">
        <w:t>–</w:t>
      </w:r>
      <w:r w:rsidRPr="00346246">
        <w:t xml:space="preserve"> </w:t>
      </w:r>
      <w:r w:rsidR="00133BD3" w:rsidRPr="00346246">
        <w:rPr>
          <w:i/>
          <w:sz w:val="18"/>
          <w:szCs w:val="18"/>
        </w:rPr>
        <w:t>There is diverse range of intended audience and users</w:t>
      </w:r>
    </w:p>
    <w:p w14:paraId="3CB2B511" w14:textId="1E54D095" w:rsidR="00133BD3" w:rsidRPr="00346246" w:rsidRDefault="00133BD3" w:rsidP="00133BD3">
      <w:pPr>
        <w:pStyle w:val="ListParagraph"/>
        <w:numPr>
          <w:ilvl w:val="2"/>
          <w:numId w:val="1"/>
        </w:numPr>
      </w:pPr>
      <w:r w:rsidRPr="00346246">
        <w:t>Stakeholders: The stakeholders and project managers will use this project and the documentation to keep track of the project, align the project with the company’s goal and to monitor progress</w:t>
      </w:r>
    </w:p>
    <w:p w14:paraId="494DF8A0" w14:textId="713C9B81" w:rsidR="00133BD3" w:rsidRPr="00346246" w:rsidRDefault="00133BD3" w:rsidP="00133BD3">
      <w:pPr>
        <w:pStyle w:val="ListParagraph"/>
        <w:numPr>
          <w:ilvl w:val="2"/>
          <w:numId w:val="1"/>
        </w:numPr>
      </w:pPr>
      <w:r w:rsidRPr="00346246">
        <w:t>Business Analysts: The analysts align the insights obtained with strategic decisions to start new initiatives.</w:t>
      </w:r>
    </w:p>
    <w:p w14:paraId="13788E0F" w14:textId="105BB0F5" w:rsidR="00741CCE" w:rsidRPr="00346246" w:rsidRDefault="00000000" w:rsidP="00741CCE">
      <w:pPr>
        <w:pStyle w:val="Heading2"/>
        <w:numPr>
          <w:ilvl w:val="1"/>
          <w:numId w:val="1"/>
        </w:numPr>
        <w:spacing w:before="0" w:after="0"/>
        <w:jc w:val="both"/>
        <w:rPr>
          <w:i/>
          <w:sz w:val="18"/>
          <w:szCs w:val="18"/>
        </w:rPr>
      </w:pPr>
      <w:bookmarkStart w:id="4" w:name="_aom1pqcettu7" w:colFirst="0" w:colLast="0"/>
      <w:bookmarkEnd w:id="4"/>
      <w:r w:rsidRPr="00346246">
        <w:rPr>
          <w:sz w:val="28"/>
          <w:szCs w:val="28"/>
        </w:rPr>
        <w:t>Product Scope</w:t>
      </w:r>
      <w:r w:rsidRPr="00346246">
        <w:t xml:space="preserve"> </w:t>
      </w:r>
      <w:r w:rsidR="009D1E66" w:rsidRPr="00346246">
        <w:t xml:space="preserve">- </w:t>
      </w:r>
      <w:r w:rsidR="009D1E66" w:rsidRPr="00346246">
        <w:rPr>
          <w:i/>
          <w:sz w:val="18"/>
          <w:szCs w:val="18"/>
        </w:rPr>
        <w:t>Benefits</w:t>
      </w:r>
      <w:r w:rsidR="00741CCE" w:rsidRPr="00346246">
        <w:rPr>
          <w:i/>
          <w:sz w:val="18"/>
          <w:szCs w:val="18"/>
        </w:rPr>
        <w:t xml:space="preserve">: increase the revenues and attract more customers by providing them </w:t>
      </w:r>
      <w:r w:rsidR="00BC3BA6" w:rsidRPr="00346246">
        <w:rPr>
          <w:i/>
          <w:sz w:val="18"/>
          <w:szCs w:val="18"/>
        </w:rPr>
        <w:t>customized</w:t>
      </w:r>
      <w:r w:rsidR="00741CCE" w:rsidRPr="00346246">
        <w:rPr>
          <w:i/>
          <w:sz w:val="18"/>
          <w:szCs w:val="18"/>
        </w:rPr>
        <w:t xml:space="preserve"> offers, Objective: We should analyze the data such that we can provide answers for the requirement that stakeholders can make business decisions, Goals: Increase Revenues by acquiring new customers, Increase the retention rate of the existing customers</w:t>
      </w:r>
    </w:p>
    <w:p w14:paraId="715FBAFF" w14:textId="5E55172E" w:rsidR="00F8309C" w:rsidRPr="00346246" w:rsidRDefault="00F8309C" w:rsidP="00F8309C">
      <w:pPr>
        <w:ind w:left="1440"/>
        <w:rPr>
          <w:sz w:val="28"/>
          <w:szCs w:val="28"/>
        </w:rPr>
      </w:pPr>
      <w:r w:rsidRPr="00346246">
        <w:rPr>
          <w:sz w:val="28"/>
          <w:szCs w:val="28"/>
        </w:rPr>
        <w:t>The scope of the project consists of achieving several decisions based the insights obtained from the areas below</w:t>
      </w:r>
    </w:p>
    <w:p w14:paraId="6D8AEE07" w14:textId="3E816730" w:rsidR="00F8309C" w:rsidRPr="00346246" w:rsidRDefault="00F8309C" w:rsidP="00F8309C">
      <w:pPr>
        <w:pStyle w:val="ListParagraph"/>
        <w:numPr>
          <w:ilvl w:val="0"/>
          <w:numId w:val="4"/>
        </w:numPr>
      </w:pPr>
      <w:r w:rsidRPr="00346246">
        <w:t>The diseases with maximum number of claims =&gt; (change the policy and pricing strategy for diseases with maximum number of claims)</w:t>
      </w:r>
    </w:p>
    <w:p w14:paraId="61052F32" w14:textId="6B50C5AA" w:rsidR="00F8309C" w:rsidRPr="00346246" w:rsidRDefault="00346246" w:rsidP="00F8309C">
      <w:pPr>
        <w:pStyle w:val="ListParagraph"/>
        <w:numPr>
          <w:ilvl w:val="0"/>
          <w:numId w:val="4"/>
        </w:numPr>
      </w:pPr>
      <w:r w:rsidRPr="00346246">
        <w:t>Categorizing subscribers based on age and disease =&gt; Focusing on specific policies and pricings for specific set of people to improve acquiring new customers and maintaining customer retention.</w:t>
      </w:r>
    </w:p>
    <w:p w14:paraId="09BBB69F" w14:textId="6B922C40" w:rsidR="00346246" w:rsidRPr="00346246" w:rsidRDefault="00346246" w:rsidP="00F8309C">
      <w:pPr>
        <w:pStyle w:val="ListParagraph"/>
        <w:numPr>
          <w:ilvl w:val="0"/>
          <w:numId w:val="4"/>
        </w:numPr>
      </w:pPr>
      <w:r w:rsidRPr="00346246">
        <w:lastRenderedPageBreak/>
        <w:t>Hospital with maximum number of patients =&gt; Focusing in maintaining better relation with the hospital that server more number of patient to identify patient’s needs that helps make business decisions</w:t>
      </w:r>
    </w:p>
    <w:p w14:paraId="00000006" w14:textId="2C47A536" w:rsidR="008539B4" w:rsidRPr="00346246" w:rsidRDefault="00000000">
      <w:pPr>
        <w:pStyle w:val="Heading2"/>
        <w:numPr>
          <w:ilvl w:val="1"/>
          <w:numId w:val="1"/>
        </w:numPr>
        <w:spacing w:before="0" w:after="0"/>
        <w:jc w:val="both"/>
      </w:pPr>
      <w:bookmarkStart w:id="5" w:name="_ucpd4vi5jzv1" w:colFirst="0" w:colLast="0"/>
      <w:bookmarkEnd w:id="5"/>
      <w:r w:rsidRPr="00346246">
        <w:rPr>
          <w:sz w:val="28"/>
          <w:szCs w:val="28"/>
        </w:rPr>
        <w:t>Definitions and Acronyms</w:t>
      </w:r>
      <w:r w:rsidRPr="00346246">
        <w:t xml:space="preserve"> </w:t>
      </w:r>
      <w:r w:rsidR="00346246" w:rsidRPr="00346246">
        <w:t>–</w:t>
      </w:r>
    </w:p>
    <w:p w14:paraId="7D5A44C9" w14:textId="0AA468E5" w:rsidR="00346246" w:rsidRPr="00346246" w:rsidRDefault="00346246" w:rsidP="00346246">
      <w:pPr>
        <w:pStyle w:val="ListParagraph"/>
        <w:numPr>
          <w:ilvl w:val="0"/>
          <w:numId w:val="5"/>
        </w:numPr>
      </w:pPr>
      <w:r w:rsidRPr="00346246">
        <w:t>Subscriber: the user that has held the insurance policy</w:t>
      </w:r>
    </w:p>
    <w:p w14:paraId="4A93A393" w14:textId="77777777" w:rsidR="00346246" w:rsidRPr="00346246" w:rsidRDefault="00346246" w:rsidP="00346246">
      <w:pPr>
        <w:pStyle w:val="ListParagraph"/>
        <w:numPr>
          <w:ilvl w:val="0"/>
          <w:numId w:val="5"/>
        </w:numPr>
      </w:pPr>
    </w:p>
    <w:p w14:paraId="6C31848B" w14:textId="5B9484A4" w:rsidR="001767BA" w:rsidRPr="00346246" w:rsidRDefault="00000000" w:rsidP="00B25016">
      <w:pPr>
        <w:pStyle w:val="Heading1"/>
        <w:numPr>
          <w:ilvl w:val="0"/>
          <w:numId w:val="1"/>
        </w:numPr>
        <w:spacing w:before="0" w:after="0"/>
        <w:rPr>
          <w:i/>
          <w:sz w:val="18"/>
          <w:szCs w:val="18"/>
        </w:rPr>
      </w:pPr>
      <w:bookmarkStart w:id="6" w:name="_x6a7d21n6rbr" w:colFirst="0" w:colLast="0"/>
      <w:bookmarkEnd w:id="6"/>
      <w:r w:rsidRPr="00346246">
        <w:rPr>
          <w:sz w:val="32"/>
          <w:szCs w:val="32"/>
        </w:rPr>
        <w:t>Overall</w:t>
      </w:r>
      <w:r w:rsidR="00B25016" w:rsidRPr="00346246">
        <w:rPr>
          <w:sz w:val="32"/>
          <w:szCs w:val="32"/>
        </w:rPr>
        <w:t xml:space="preserve"> D</w:t>
      </w:r>
      <w:r w:rsidRPr="00346246">
        <w:rPr>
          <w:sz w:val="32"/>
          <w:szCs w:val="32"/>
        </w:rPr>
        <w:t>escription</w:t>
      </w:r>
      <w:r w:rsidRPr="00346246">
        <w:t xml:space="preserve"> </w:t>
      </w:r>
      <w:r w:rsidR="00122244" w:rsidRPr="00346246">
        <w:rPr>
          <w:i/>
          <w:sz w:val="18"/>
          <w:szCs w:val="18"/>
        </w:rPr>
        <w:br/>
      </w:r>
      <w:r w:rsidR="00346246" w:rsidRPr="00346246">
        <w:rPr>
          <w:i/>
          <w:sz w:val="18"/>
          <w:szCs w:val="18"/>
        </w:rPr>
        <w:t>The project</w:t>
      </w:r>
      <w:r w:rsidR="00346246">
        <w:rPr>
          <w:i/>
          <w:sz w:val="18"/>
          <w:szCs w:val="18"/>
        </w:rPr>
        <w:t xml:space="preserve"> aims to develop a data analytics pipeline solution that will process and analyze large volume of health care data from various sources, including competitor information and customer records. The system will enable the company to gain deeper insights into customer behavior, optimize policy o</w:t>
      </w:r>
      <w:r w:rsidR="003A2E6E">
        <w:rPr>
          <w:i/>
          <w:sz w:val="18"/>
          <w:szCs w:val="18"/>
        </w:rPr>
        <w:t>ffering, and enhance revenue through data-driven decision-making. By implementing this solution, the company expects to improve customer satisfaction, increase policy sales, and streamline its operations in response to market trends and customer needs.</w:t>
      </w:r>
    </w:p>
    <w:p w14:paraId="3193B316" w14:textId="6BB1713A" w:rsidR="00986591" w:rsidRPr="00346246" w:rsidRDefault="00986591" w:rsidP="005A30B0">
      <w:pPr>
        <w:ind w:left="720"/>
      </w:pPr>
      <w:r w:rsidRPr="00346246">
        <w:t>product will be viewed by business stakeholders to make data-driven decisions</w:t>
      </w:r>
    </w:p>
    <w:p w14:paraId="00722A28" w14:textId="7E2CDA42" w:rsidR="00A14107" w:rsidRDefault="00000000" w:rsidP="00A14107">
      <w:pPr>
        <w:pStyle w:val="Heading2"/>
        <w:numPr>
          <w:ilvl w:val="1"/>
          <w:numId w:val="1"/>
        </w:numPr>
        <w:spacing w:before="0" w:after="0"/>
        <w:jc w:val="both"/>
        <w:rPr>
          <w:sz w:val="22"/>
          <w:szCs w:val="22"/>
        </w:rPr>
      </w:pPr>
      <w:bookmarkStart w:id="7" w:name="_wpekxq84am0e" w:colFirst="0" w:colLast="0"/>
      <w:bookmarkEnd w:id="7"/>
      <w:r w:rsidRPr="00346246">
        <w:t xml:space="preserve"> </w:t>
      </w:r>
      <w:r w:rsidRPr="00346246">
        <w:rPr>
          <w:sz w:val="28"/>
          <w:szCs w:val="28"/>
        </w:rPr>
        <w:t>User Needs</w:t>
      </w:r>
      <w:r w:rsidRPr="00346246">
        <w:t xml:space="preserve"> </w:t>
      </w:r>
      <w:r w:rsidR="003A2E6E">
        <w:t>–</w:t>
      </w:r>
      <w:r w:rsidRPr="00346246">
        <w:t xml:space="preserve"> </w:t>
      </w:r>
      <w:r w:rsidR="003A2E6E">
        <w:rPr>
          <w:sz w:val="22"/>
          <w:szCs w:val="22"/>
        </w:rPr>
        <w:t>The health care insurance company requires</w:t>
      </w:r>
    </w:p>
    <w:p w14:paraId="29019B84" w14:textId="5A4FAFA6" w:rsidR="003A2E6E" w:rsidRDefault="003A2E6E" w:rsidP="003A2E6E">
      <w:pPr>
        <w:pStyle w:val="ListParagraph"/>
        <w:numPr>
          <w:ilvl w:val="0"/>
          <w:numId w:val="6"/>
        </w:numPr>
      </w:pPr>
      <w:r>
        <w:t>Improved understanding of customer behavior and health conditions</w:t>
      </w:r>
    </w:p>
    <w:p w14:paraId="5E519FAF" w14:textId="3F4870A4" w:rsidR="003A2E6E" w:rsidRDefault="003A2E6E" w:rsidP="003A2E6E">
      <w:pPr>
        <w:pStyle w:val="ListParagraph"/>
        <w:numPr>
          <w:ilvl w:val="0"/>
          <w:numId w:val="6"/>
        </w:numPr>
      </w:pPr>
      <w:r>
        <w:t>Ability to have insights to customize insurance policy</w:t>
      </w:r>
    </w:p>
    <w:p w14:paraId="5B1A762C" w14:textId="7822AA4A" w:rsidR="003A2E6E" w:rsidRDefault="003A2E6E" w:rsidP="003A2E6E">
      <w:pPr>
        <w:pStyle w:val="ListParagraph"/>
        <w:numPr>
          <w:ilvl w:val="0"/>
          <w:numId w:val="6"/>
        </w:numPr>
      </w:pPr>
      <w:r>
        <w:t>Insights into competitor strategies and market trends</w:t>
      </w:r>
    </w:p>
    <w:p w14:paraId="458F82C6" w14:textId="1096AB4D" w:rsidR="003A2E6E" w:rsidRPr="003A2E6E" w:rsidRDefault="003A2E6E" w:rsidP="003A2E6E">
      <w:pPr>
        <w:pStyle w:val="ListParagraph"/>
        <w:numPr>
          <w:ilvl w:val="0"/>
          <w:numId w:val="6"/>
        </w:numPr>
      </w:pPr>
      <w:r>
        <w:t>Enhanced revenue through data driven decisions.</w:t>
      </w:r>
    </w:p>
    <w:p w14:paraId="00000009" w14:textId="11375DCA" w:rsidR="008539B4" w:rsidRDefault="00000000">
      <w:pPr>
        <w:pStyle w:val="Heading2"/>
        <w:numPr>
          <w:ilvl w:val="1"/>
          <w:numId w:val="1"/>
        </w:numPr>
        <w:spacing w:before="0" w:after="0"/>
        <w:jc w:val="both"/>
      </w:pPr>
      <w:bookmarkStart w:id="8" w:name="_8oj44eqg42aq" w:colFirst="0" w:colLast="0"/>
      <w:bookmarkEnd w:id="8"/>
      <w:r w:rsidRPr="00346246">
        <w:t xml:space="preserve"> </w:t>
      </w:r>
      <w:r w:rsidRPr="00346246">
        <w:rPr>
          <w:sz w:val="28"/>
          <w:szCs w:val="28"/>
        </w:rPr>
        <w:t>Assumptions and Dependencies</w:t>
      </w:r>
      <w:r w:rsidRPr="00346246">
        <w:t xml:space="preserve"> </w:t>
      </w:r>
      <w:r w:rsidR="003A2E6E">
        <w:t>–</w:t>
      </w:r>
      <w:r w:rsidRPr="00346246">
        <w:t xml:space="preserve"> </w:t>
      </w:r>
    </w:p>
    <w:p w14:paraId="40D7FF04" w14:textId="50EE1763" w:rsidR="003A2E6E" w:rsidRDefault="003A2E6E" w:rsidP="003A2E6E">
      <w:pPr>
        <w:pStyle w:val="ListParagraph"/>
        <w:numPr>
          <w:ilvl w:val="0"/>
          <w:numId w:val="7"/>
        </w:numPr>
      </w:pPr>
      <w:r>
        <w:t>Data is legally obtained and is available</w:t>
      </w:r>
    </w:p>
    <w:p w14:paraId="57187536" w14:textId="47675226" w:rsidR="003A2E6E" w:rsidRDefault="003A2E6E" w:rsidP="003A2E6E">
      <w:pPr>
        <w:pStyle w:val="ListParagraph"/>
        <w:numPr>
          <w:ilvl w:val="0"/>
          <w:numId w:val="7"/>
        </w:numPr>
      </w:pPr>
      <w:r>
        <w:t>AWS infrastructure is used in the company</w:t>
      </w:r>
    </w:p>
    <w:p w14:paraId="376CA9C5" w14:textId="0BDDA6A4" w:rsidR="003A2E6E" w:rsidRDefault="003A2E6E" w:rsidP="003A2E6E">
      <w:pPr>
        <w:pStyle w:val="ListParagraph"/>
        <w:numPr>
          <w:ilvl w:val="0"/>
          <w:numId w:val="7"/>
        </w:numPr>
      </w:pPr>
      <w:r>
        <w:t>Business analytics is compatible with the tools being used</w:t>
      </w:r>
    </w:p>
    <w:p w14:paraId="51F206A4" w14:textId="0631E647" w:rsidR="003A2E6E" w:rsidRPr="003A2E6E" w:rsidRDefault="003A2E6E" w:rsidP="003A2E6E">
      <w:pPr>
        <w:pStyle w:val="ListParagraph"/>
        <w:numPr>
          <w:ilvl w:val="0"/>
          <w:numId w:val="7"/>
        </w:numPr>
      </w:pPr>
      <w:r>
        <w:t>Timely approval and allocation of resources for the projects</w:t>
      </w:r>
    </w:p>
    <w:p w14:paraId="0000000A" w14:textId="35C72BAC" w:rsidR="008539B4" w:rsidRPr="00346246" w:rsidRDefault="00000000">
      <w:pPr>
        <w:pStyle w:val="Heading1"/>
        <w:numPr>
          <w:ilvl w:val="0"/>
          <w:numId w:val="1"/>
        </w:numPr>
        <w:spacing w:before="0" w:after="0"/>
        <w:jc w:val="both"/>
      </w:pPr>
      <w:bookmarkStart w:id="9" w:name="_j87p17nsfp4v" w:colFirst="0" w:colLast="0"/>
      <w:bookmarkEnd w:id="9"/>
      <w:r w:rsidRPr="00346246">
        <w:rPr>
          <w:sz w:val="32"/>
          <w:szCs w:val="32"/>
        </w:rPr>
        <w:t>System Features and Requirements -</w:t>
      </w:r>
      <w:r w:rsidRPr="00346246">
        <w:rPr>
          <w:i/>
          <w:sz w:val="18"/>
          <w:szCs w:val="18"/>
          <w:highlight w:val="white"/>
        </w:rPr>
        <w:t>.</w:t>
      </w:r>
    </w:p>
    <w:p w14:paraId="0000000B" w14:textId="135A60EE" w:rsidR="008539B4" w:rsidRPr="00346246" w:rsidRDefault="00000000">
      <w:pPr>
        <w:pStyle w:val="Heading2"/>
        <w:numPr>
          <w:ilvl w:val="1"/>
          <w:numId w:val="1"/>
        </w:numPr>
        <w:spacing w:before="0" w:after="0"/>
        <w:jc w:val="both"/>
        <w:rPr>
          <w:sz w:val="28"/>
          <w:szCs w:val="28"/>
        </w:rPr>
      </w:pPr>
      <w:bookmarkStart w:id="10" w:name="_8g9qozmeohi7" w:colFirst="0" w:colLast="0"/>
      <w:bookmarkEnd w:id="10"/>
      <w:r w:rsidRPr="00346246">
        <w:rPr>
          <w:sz w:val="28"/>
          <w:szCs w:val="28"/>
        </w:rPr>
        <w:t xml:space="preserve">Functional Requirements </w:t>
      </w:r>
      <w:r w:rsidR="001767BA" w:rsidRPr="00346246">
        <w:rPr>
          <w:sz w:val="28"/>
          <w:szCs w:val="28"/>
        </w:rPr>
        <w:t>–</w:t>
      </w:r>
      <w:r w:rsidRPr="00346246">
        <w:rPr>
          <w:sz w:val="28"/>
          <w:szCs w:val="28"/>
        </w:rPr>
        <w:t xml:space="preserve"> </w:t>
      </w:r>
    </w:p>
    <w:p w14:paraId="5063DA50" w14:textId="77777777" w:rsidR="001767BA" w:rsidRPr="00346246" w:rsidRDefault="001767BA" w:rsidP="001767BA">
      <w:pPr>
        <w:numPr>
          <w:ilvl w:val="2"/>
          <w:numId w:val="1"/>
        </w:numPr>
        <w:spacing w:before="240"/>
        <w:jc w:val="both"/>
        <w:rPr>
          <w:rFonts w:ascii="Calibri" w:eastAsia="Calibri" w:hAnsi="Calibri" w:cs="Calibri"/>
          <w:b/>
          <w:sz w:val="20"/>
          <w:szCs w:val="20"/>
          <w:highlight w:val="white"/>
        </w:rPr>
      </w:pPr>
      <w:r w:rsidRPr="00346246">
        <w:rPr>
          <w:rFonts w:ascii="Calibri" w:eastAsia="Calibri" w:hAnsi="Calibri" w:cs="Calibri"/>
          <w:sz w:val="20"/>
          <w:szCs w:val="20"/>
        </w:rPr>
        <w:t>Which disease has a maximum number of claims.</w:t>
      </w:r>
    </w:p>
    <w:p w14:paraId="21BB05AF"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Find those Subscribers having age less than 30 and they subscribe any subgroup</w:t>
      </w:r>
    </w:p>
    <w:p w14:paraId="1ED5BD27"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Find out which group has maximum subgroups.</w:t>
      </w:r>
    </w:p>
    <w:p w14:paraId="08C64BF3"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Find out hospital which serve most number of patients</w:t>
      </w:r>
    </w:p>
    <w:p w14:paraId="3A5C6765"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Find out which subgroups subscribe most number of times</w:t>
      </w:r>
    </w:p>
    <w:p w14:paraId="05F7576D"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Find out total number of claims which were rejected</w:t>
      </w:r>
    </w:p>
    <w:p w14:paraId="7CE199E1"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From where most claims are coming (city)</w:t>
      </w:r>
    </w:p>
    <w:p w14:paraId="75D95029"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Which groups of policies subscriber subscribe mostly Government or private</w:t>
      </w:r>
    </w:p>
    <w:p w14:paraId="2CE525D0"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Average monthly premium subscriber pay to insurance company.</w:t>
      </w:r>
    </w:p>
    <w:p w14:paraId="6DE86C35"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Find out Which group is most profitable</w:t>
      </w:r>
    </w:p>
    <w:p w14:paraId="088C30AF"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List all the patients below age of 18 who admit for cancer</w:t>
      </w:r>
    </w:p>
    <w:p w14:paraId="05344DC5" w14:textId="77777777" w:rsidR="001767BA" w:rsidRPr="00346246" w:rsidRDefault="001767BA" w:rsidP="001767BA">
      <w:pPr>
        <w:numPr>
          <w:ilvl w:val="2"/>
          <w:numId w:val="1"/>
        </w:numPr>
        <w:jc w:val="both"/>
        <w:rPr>
          <w:rFonts w:ascii="Calibri" w:eastAsia="Calibri" w:hAnsi="Calibri" w:cs="Calibri"/>
          <w:b/>
          <w:sz w:val="20"/>
          <w:szCs w:val="20"/>
          <w:highlight w:val="white"/>
        </w:rPr>
      </w:pPr>
      <w:r w:rsidRPr="00346246">
        <w:rPr>
          <w:rFonts w:ascii="Calibri" w:eastAsia="Calibri" w:hAnsi="Calibri" w:cs="Calibri"/>
          <w:sz w:val="20"/>
          <w:szCs w:val="20"/>
        </w:rPr>
        <w:t>List patients who have cashless insurance and have total charges greater than or equal for Rs. 50,000.</w:t>
      </w:r>
    </w:p>
    <w:p w14:paraId="429827C7" w14:textId="77777777" w:rsidR="001767BA" w:rsidRPr="00346246" w:rsidRDefault="001767BA" w:rsidP="001767BA">
      <w:pPr>
        <w:numPr>
          <w:ilvl w:val="2"/>
          <w:numId w:val="1"/>
        </w:numPr>
        <w:spacing w:after="240"/>
        <w:jc w:val="both"/>
        <w:rPr>
          <w:rFonts w:ascii="Calibri" w:eastAsia="Calibri" w:hAnsi="Calibri" w:cs="Calibri"/>
          <w:b/>
          <w:sz w:val="20"/>
          <w:szCs w:val="20"/>
          <w:highlight w:val="white"/>
        </w:rPr>
      </w:pPr>
      <w:r w:rsidRPr="00346246">
        <w:rPr>
          <w:rFonts w:ascii="Calibri" w:eastAsia="Calibri" w:hAnsi="Calibri" w:cs="Calibri"/>
          <w:sz w:val="20"/>
          <w:szCs w:val="20"/>
        </w:rPr>
        <w:t>List female patients over the age of 40 that have undergone knee surgery in the past year</w:t>
      </w:r>
    </w:p>
    <w:p w14:paraId="5238A3BD" w14:textId="77777777" w:rsidR="001767BA" w:rsidRPr="00346246" w:rsidRDefault="001767BA" w:rsidP="001767BA">
      <w:pPr>
        <w:ind w:left="1440"/>
      </w:pPr>
    </w:p>
    <w:p w14:paraId="0000000C" w14:textId="2101684D" w:rsidR="008539B4" w:rsidRPr="00346246" w:rsidRDefault="00000000">
      <w:pPr>
        <w:pStyle w:val="Heading2"/>
        <w:numPr>
          <w:ilvl w:val="1"/>
          <w:numId w:val="1"/>
        </w:numPr>
        <w:spacing w:before="0" w:after="0"/>
        <w:jc w:val="both"/>
        <w:rPr>
          <w:sz w:val="34"/>
          <w:szCs w:val="34"/>
        </w:rPr>
      </w:pPr>
      <w:bookmarkStart w:id="11" w:name="_teiq0vk8knyg" w:colFirst="0" w:colLast="0"/>
      <w:bookmarkEnd w:id="11"/>
      <w:r w:rsidRPr="00346246">
        <w:rPr>
          <w:sz w:val="28"/>
          <w:szCs w:val="28"/>
        </w:rPr>
        <w:lastRenderedPageBreak/>
        <w:t xml:space="preserve">External Interface Requirements </w:t>
      </w:r>
    </w:p>
    <w:p w14:paraId="0000000D" w14:textId="77777777" w:rsidR="008539B4" w:rsidRDefault="00000000">
      <w:pPr>
        <w:pStyle w:val="Heading3"/>
        <w:numPr>
          <w:ilvl w:val="2"/>
          <w:numId w:val="1"/>
        </w:numPr>
        <w:spacing w:before="0" w:after="0"/>
        <w:jc w:val="both"/>
        <w:rPr>
          <w:color w:val="auto"/>
          <w:sz w:val="24"/>
          <w:szCs w:val="24"/>
        </w:rPr>
      </w:pPr>
      <w:bookmarkStart w:id="12" w:name="_omdv9sz214m" w:colFirst="0" w:colLast="0"/>
      <w:bookmarkEnd w:id="12"/>
      <w:r w:rsidRPr="00346246">
        <w:rPr>
          <w:color w:val="auto"/>
          <w:sz w:val="24"/>
          <w:szCs w:val="24"/>
        </w:rPr>
        <w:t>User</w:t>
      </w:r>
    </w:p>
    <w:p w14:paraId="3E1C116C" w14:textId="3DADD44E" w:rsidR="00282DC4" w:rsidRDefault="00282DC4" w:rsidP="00282DC4">
      <w:pPr>
        <w:pStyle w:val="ListParagraph"/>
        <w:numPr>
          <w:ilvl w:val="0"/>
          <w:numId w:val="8"/>
        </w:numPr>
      </w:pPr>
      <w:r>
        <w:t>Stakeholders and analysts have access to AWS Redshift</w:t>
      </w:r>
    </w:p>
    <w:p w14:paraId="056DD20D" w14:textId="4BD65DBC" w:rsidR="00282DC4" w:rsidRPr="00282DC4" w:rsidRDefault="00282DC4" w:rsidP="00282DC4">
      <w:pPr>
        <w:pStyle w:val="ListParagraph"/>
        <w:numPr>
          <w:ilvl w:val="0"/>
          <w:numId w:val="8"/>
        </w:numPr>
      </w:pPr>
      <w:r>
        <w:t>Role based access and IAM roles has to be assigned</w:t>
      </w:r>
    </w:p>
    <w:p w14:paraId="0000000E" w14:textId="77777777" w:rsidR="008539B4" w:rsidRPr="00346246" w:rsidRDefault="00000000">
      <w:pPr>
        <w:pStyle w:val="Heading3"/>
        <w:numPr>
          <w:ilvl w:val="2"/>
          <w:numId w:val="1"/>
        </w:numPr>
        <w:spacing w:before="0" w:after="0"/>
        <w:jc w:val="both"/>
        <w:rPr>
          <w:color w:val="auto"/>
          <w:sz w:val="24"/>
          <w:szCs w:val="24"/>
        </w:rPr>
      </w:pPr>
      <w:bookmarkStart w:id="13" w:name="_tdwahjhk5e8l" w:colFirst="0" w:colLast="0"/>
      <w:bookmarkEnd w:id="13"/>
      <w:r w:rsidRPr="00346246">
        <w:rPr>
          <w:color w:val="auto"/>
          <w:sz w:val="24"/>
          <w:szCs w:val="24"/>
        </w:rPr>
        <w:t>Hardware</w:t>
      </w:r>
    </w:p>
    <w:p w14:paraId="5D57AC77" w14:textId="219593D5" w:rsidR="00282DC4" w:rsidRDefault="00282DC4" w:rsidP="00282DC4">
      <w:pPr>
        <w:pStyle w:val="Heading3"/>
        <w:numPr>
          <w:ilvl w:val="0"/>
          <w:numId w:val="9"/>
        </w:numPr>
        <w:spacing w:before="0" w:after="0"/>
        <w:jc w:val="both"/>
        <w:rPr>
          <w:color w:val="auto"/>
          <w:sz w:val="24"/>
          <w:szCs w:val="24"/>
        </w:rPr>
      </w:pPr>
      <w:bookmarkStart w:id="14" w:name="_napv2x20xv33" w:colFirst="0" w:colLast="0"/>
      <w:bookmarkEnd w:id="14"/>
      <w:r>
        <w:rPr>
          <w:color w:val="auto"/>
          <w:sz w:val="24"/>
          <w:szCs w:val="24"/>
        </w:rPr>
        <w:t>AWS EC2 instances for running EMR clusters</w:t>
      </w:r>
    </w:p>
    <w:p w14:paraId="15BCB27B" w14:textId="6154F756" w:rsidR="00282DC4" w:rsidRDefault="00282DC4" w:rsidP="00282DC4">
      <w:pPr>
        <w:pStyle w:val="ListParagraph"/>
        <w:numPr>
          <w:ilvl w:val="0"/>
          <w:numId w:val="9"/>
        </w:numPr>
      </w:pPr>
      <w:r>
        <w:t>AWS S3 for data storage</w:t>
      </w:r>
    </w:p>
    <w:p w14:paraId="3842885A" w14:textId="376D573D" w:rsidR="00282DC4" w:rsidRPr="00282DC4" w:rsidRDefault="00282DC4" w:rsidP="00282DC4">
      <w:pPr>
        <w:pStyle w:val="ListParagraph"/>
        <w:numPr>
          <w:ilvl w:val="0"/>
          <w:numId w:val="9"/>
        </w:numPr>
      </w:pPr>
      <w:r>
        <w:t>AWS Redshift for data warehousing</w:t>
      </w:r>
    </w:p>
    <w:p w14:paraId="0000000F" w14:textId="3217FD28" w:rsidR="008539B4" w:rsidRDefault="00000000">
      <w:pPr>
        <w:pStyle w:val="Heading3"/>
        <w:numPr>
          <w:ilvl w:val="2"/>
          <w:numId w:val="1"/>
        </w:numPr>
        <w:spacing w:before="0" w:after="0"/>
        <w:jc w:val="both"/>
        <w:rPr>
          <w:color w:val="auto"/>
          <w:sz w:val="24"/>
          <w:szCs w:val="24"/>
        </w:rPr>
      </w:pPr>
      <w:r w:rsidRPr="00346246">
        <w:rPr>
          <w:color w:val="auto"/>
          <w:sz w:val="24"/>
          <w:szCs w:val="24"/>
        </w:rPr>
        <w:t>Software</w:t>
      </w:r>
    </w:p>
    <w:p w14:paraId="5C680B75" w14:textId="04844124" w:rsidR="00282DC4" w:rsidRDefault="00282DC4" w:rsidP="00282DC4">
      <w:pPr>
        <w:pStyle w:val="ListParagraph"/>
        <w:numPr>
          <w:ilvl w:val="0"/>
          <w:numId w:val="10"/>
        </w:numPr>
      </w:pPr>
      <w:r>
        <w:t>Databricks =&gt; data processing and analytics</w:t>
      </w:r>
    </w:p>
    <w:p w14:paraId="4CA076B6" w14:textId="525C5705" w:rsidR="00282DC4" w:rsidRDefault="00282DC4" w:rsidP="00282DC4">
      <w:pPr>
        <w:pStyle w:val="ListParagraph"/>
        <w:numPr>
          <w:ilvl w:val="0"/>
          <w:numId w:val="10"/>
        </w:numPr>
      </w:pPr>
      <w:r>
        <w:t>PySpark  =&gt; Data manipulation and transformation</w:t>
      </w:r>
    </w:p>
    <w:p w14:paraId="36C69D54" w14:textId="0DF4ACD9" w:rsidR="00282DC4" w:rsidRDefault="00282DC4" w:rsidP="00282DC4">
      <w:pPr>
        <w:pStyle w:val="ListParagraph"/>
        <w:numPr>
          <w:ilvl w:val="0"/>
          <w:numId w:val="10"/>
        </w:numPr>
      </w:pPr>
      <w:r>
        <w:t>AWS EMR =&gt; Development env for data manipulation and transformation</w:t>
      </w:r>
    </w:p>
    <w:p w14:paraId="1B7FFCCC" w14:textId="338696D4" w:rsidR="00282DC4" w:rsidRDefault="00282DC4" w:rsidP="00282DC4">
      <w:pPr>
        <w:pStyle w:val="ListParagraph"/>
        <w:numPr>
          <w:ilvl w:val="0"/>
          <w:numId w:val="10"/>
        </w:numPr>
      </w:pPr>
      <w:r>
        <w:t>Jira =&gt; Project Management</w:t>
      </w:r>
    </w:p>
    <w:p w14:paraId="513E9D66" w14:textId="493E4DFE" w:rsidR="00282DC4" w:rsidRPr="00282DC4" w:rsidRDefault="00282DC4" w:rsidP="00282DC4">
      <w:pPr>
        <w:pStyle w:val="ListParagraph"/>
        <w:numPr>
          <w:ilvl w:val="0"/>
          <w:numId w:val="10"/>
        </w:numPr>
      </w:pPr>
      <w:r>
        <w:t>GitHub =&gt; Version control and collaboration</w:t>
      </w:r>
    </w:p>
    <w:p w14:paraId="00000010" w14:textId="77777777" w:rsidR="008539B4" w:rsidRPr="00346246" w:rsidRDefault="00000000">
      <w:pPr>
        <w:pStyle w:val="Heading3"/>
        <w:numPr>
          <w:ilvl w:val="2"/>
          <w:numId w:val="1"/>
        </w:numPr>
        <w:spacing w:before="0" w:after="0"/>
        <w:jc w:val="both"/>
        <w:rPr>
          <w:color w:val="auto"/>
          <w:sz w:val="24"/>
          <w:szCs w:val="24"/>
        </w:rPr>
      </w:pPr>
      <w:bookmarkStart w:id="15" w:name="_kyp00cz71z88" w:colFirst="0" w:colLast="0"/>
      <w:bookmarkEnd w:id="15"/>
      <w:r w:rsidRPr="00346246">
        <w:rPr>
          <w:color w:val="auto"/>
          <w:sz w:val="24"/>
          <w:szCs w:val="24"/>
        </w:rPr>
        <w:t>Communications</w:t>
      </w:r>
    </w:p>
    <w:p w14:paraId="65239D44" w14:textId="77777777" w:rsidR="00A061B5" w:rsidRDefault="00AC35B9" w:rsidP="00A061B5">
      <w:pPr>
        <w:pStyle w:val="ListParagraph"/>
        <w:numPr>
          <w:ilvl w:val="0"/>
          <w:numId w:val="11"/>
        </w:numPr>
      </w:pPr>
      <w:r w:rsidRPr="00346246">
        <w:t>Jira for User stories and tasks</w:t>
      </w:r>
    </w:p>
    <w:p w14:paraId="18C22327" w14:textId="77777777" w:rsidR="00A061B5" w:rsidRDefault="00AC35B9" w:rsidP="00A061B5">
      <w:pPr>
        <w:pStyle w:val="ListParagraph"/>
        <w:numPr>
          <w:ilvl w:val="0"/>
          <w:numId w:val="11"/>
        </w:numPr>
      </w:pPr>
      <w:r w:rsidRPr="00346246">
        <w:t>Github for collaboration and version control</w:t>
      </w:r>
    </w:p>
    <w:p w14:paraId="5BE92382" w14:textId="122B0DEE" w:rsidR="00A061B5" w:rsidRPr="00346246" w:rsidRDefault="00A061B5" w:rsidP="00A061B5">
      <w:pPr>
        <w:pStyle w:val="ListParagraph"/>
        <w:numPr>
          <w:ilvl w:val="0"/>
          <w:numId w:val="11"/>
        </w:numPr>
      </w:pPr>
      <w:r>
        <w:t>API integrations for data exchange</w:t>
      </w:r>
    </w:p>
    <w:p w14:paraId="3C5B4191" w14:textId="77777777" w:rsidR="00AC35B9" w:rsidRPr="00346246" w:rsidRDefault="00AC35B9" w:rsidP="00AC35B9">
      <w:pPr>
        <w:ind w:left="2160"/>
      </w:pPr>
    </w:p>
    <w:p w14:paraId="00000011" w14:textId="4F5EA022" w:rsidR="008539B4" w:rsidRDefault="00000000">
      <w:pPr>
        <w:pStyle w:val="Heading2"/>
        <w:numPr>
          <w:ilvl w:val="1"/>
          <w:numId w:val="1"/>
        </w:numPr>
        <w:spacing w:before="0" w:after="0"/>
        <w:jc w:val="both"/>
        <w:rPr>
          <w:sz w:val="28"/>
          <w:szCs w:val="28"/>
        </w:rPr>
      </w:pPr>
      <w:bookmarkStart w:id="16" w:name="_33m1b96fm3da" w:colFirst="0" w:colLast="0"/>
      <w:bookmarkEnd w:id="16"/>
      <w:r w:rsidRPr="00346246">
        <w:rPr>
          <w:sz w:val="28"/>
          <w:szCs w:val="28"/>
        </w:rPr>
        <w:t>System Features</w:t>
      </w:r>
    </w:p>
    <w:p w14:paraId="2B380DB6" w14:textId="0C30CFB2" w:rsidR="00A061B5" w:rsidRPr="00A061B5" w:rsidRDefault="00A061B5" w:rsidP="00A061B5">
      <w:pPr>
        <w:ind w:left="1440"/>
      </w:pPr>
      <w:r>
        <w:t>These features are required for the automation and optimization of the pipeline such that it is able to produce accurate and insightful results</w:t>
      </w:r>
    </w:p>
    <w:p w14:paraId="5B8D5C8D" w14:textId="08C7832F" w:rsidR="00A061B5" w:rsidRDefault="00A061B5" w:rsidP="00A061B5">
      <w:pPr>
        <w:pStyle w:val="ListParagraph"/>
        <w:numPr>
          <w:ilvl w:val="0"/>
          <w:numId w:val="12"/>
        </w:numPr>
      </w:pPr>
      <w:r>
        <w:t>Data Pipelines for ingesting and processing healthcare data</w:t>
      </w:r>
    </w:p>
    <w:p w14:paraId="4CD63448" w14:textId="4063A09C" w:rsidR="00A061B5" w:rsidRDefault="00A061B5" w:rsidP="00A061B5">
      <w:pPr>
        <w:pStyle w:val="ListParagraph"/>
        <w:numPr>
          <w:ilvl w:val="0"/>
          <w:numId w:val="12"/>
        </w:numPr>
      </w:pPr>
      <w:r>
        <w:t>Automated reporting and alert systems</w:t>
      </w:r>
    </w:p>
    <w:p w14:paraId="530D4776" w14:textId="178BC57F" w:rsidR="00A061B5" w:rsidRPr="00A061B5" w:rsidRDefault="00A061B5" w:rsidP="00A061B5">
      <w:pPr>
        <w:pStyle w:val="ListParagraph"/>
        <w:numPr>
          <w:ilvl w:val="0"/>
          <w:numId w:val="12"/>
        </w:numPr>
      </w:pPr>
      <w:r>
        <w:t xml:space="preserve">Redshift access for analysis </w:t>
      </w:r>
    </w:p>
    <w:p w14:paraId="00000012" w14:textId="49E60591" w:rsidR="008539B4" w:rsidRPr="00346246" w:rsidRDefault="00000000">
      <w:pPr>
        <w:pStyle w:val="Heading2"/>
        <w:numPr>
          <w:ilvl w:val="1"/>
          <w:numId w:val="1"/>
        </w:numPr>
        <w:spacing w:before="0" w:after="0"/>
        <w:jc w:val="both"/>
        <w:rPr>
          <w:sz w:val="34"/>
          <w:szCs w:val="34"/>
        </w:rPr>
      </w:pPr>
      <w:bookmarkStart w:id="17" w:name="_4vfo8acmhh9o" w:colFirst="0" w:colLast="0"/>
      <w:bookmarkEnd w:id="17"/>
      <w:r w:rsidRPr="00346246">
        <w:rPr>
          <w:sz w:val="28"/>
          <w:szCs w:val="28"/>
        </w:rPr>
        <w:t xml:space="preserve">Nonfunctional Requirements - </w:t>
      </w:r>
    </w:p>
    <w:p w14:paraId="00000013" w14:textId="77777777" w:rsidR="008539B4" w:rsidRDefault="00000000">
      <w:pPr>
        <w:pStyle w:val="Heading3"/>
        <w:numPr>
          <w:ilvl w:val="2"/>
          <w:numId w:val="1"/>
        </w:numPr>
        <w:spacing w:before="0" w:after="0"/>
        <w:jc w:val="both"/>
        <w:rPr>
          <w:color w:val="auto"/>
          <w:sz w:val="24"/>
          <w:szCs w:val="24"/>
        </w:rPr>
      </w:pPr>
      <w:bookmarkStart w:id="18" w:name="_qb1ne0avnn97" w:colFirst="0" w:colLast="0"/>
      <w:bookmarkEnd w:id="18"/>
      <w:r w:rsidRPr="00346246">
        <w:rPr>
          <w:color w:val="auto"/>
          <w:sz w:val="24"/>
          <w:szCs w:val="24"/>
        </w:rPr>
        <w:t>Performance requirements</w:t>
      </w:r>
    </w:p>
    <w:p w14:paraId="749CB952" w14:textId="56D443FB" w:rsidR="00A061B5" w:rsidRDefault="00A061B5" w:rsidP="00A061B5">
      <w:pPr>
        <w:pStyle w:val="ListParagraph"/>
        <w:numPr>
          <w:ilvl w:val="0"/>
          <w:numId w:val="18"/>
        </w:numPr>
      </w:pPr>
      <w:r>
        <w:t>Cuncurrent access for 10 users</w:t>
      </w:r>
    </w:p>
    <w:p w14:paraId="58F03091" w14:textId="437E5AE3" w:rsidR="00A061B5" w:rsidRPr="00A061B5" w:rsidRDefault="00A061B5" w:rsidP="00A061B5">
      <w:pPr>
        <w:pStyle w:val="ListParagraph"/>
        <w:numPr>
          <w:ilvl w:val="0"/>
          <w:numId w:val="18"/>
        </w:numPr>
      </w:pPr>
      <w:r>
        <w:t>Processing should handle 10 GB of the data per day</w:t>
      </w:r>
    </w:p>
    <w:p w14:paraId="00000014" w14:textId="77777777" w:rsidR="008539B4" w:rsidRDefault="00000000">
      <w:pPr>
        <w:pStyle w:val="Heading3"/>
        <w:numPr>
          <w:ilvl w:val="2"/>
          <w:numId w:val="1"/>
        </w:numPr>
        <w:spacing w:before="0" w:after="0"/>
        <w:jc w:val="both"/>
        <w:rPr>
          <w:color w:val="auto"/>
          <w:sz w:val="24"/>
          <w:szCs w:val="24"/>
        </w:rPr>
      </w:pPr>
      <w:bookmarkStart w:id="19" w:name="_4vj86fvca7pl" w:colFirst="0" w:colLast="0"/>
      <w:bookmarkEnd w:id="19"/>
      <w:r w:rsidRPr="00346246">
        <w:rPr>
          <w:color w:val="auto"/>
          <w:sz w:val="24"/>
          <w:szCs w:val="24"/>
        </w:rPr>
        <w:t>Safety requirements</w:t>
      </w:r>
    </w:p>
    <w:p w14:paraId="115A9D3E" w14:textId="1524CE8C" w:rsidR="00A061B5" w:rsidRPr="00A061B5" w:rsidRDefault="00A061B5" w:rsidP="00A061B5">
      <w:pPr>
        <w:pStyle w:val="ListParagraph"/>
        <w:numPr>
          <w:ilvl w:val="0"/>
          <w:numId w:val="21"/>
        </w:numPr>
      </w:pPr>
      <w:r>
        <w:t>Regular backup and disaster recovery</w:t>
      </w:r>
    </w:p>
    <w:p w14:paraId="70FA0852" w14:textId="289F705D" w:rsidR="00A061B5" w:rsidRDefault="00000000" w:rsidP="00A061B5">
      <w:pPr>
        <w:pStyle w:val="Heading3"/>
        <w:numPr>
          <w:ilvl w:val="2"/>
          <w:numId w:val="1"/>
        </w:numPr>
        <w:spacing w:before="0" w:after="0"/>
        <w:jc w:val="both"/>
        <w:rPr>
          <w:color w:val="auto"/>
          <w:sz w:val="24"/>
          <w:szCs w:val="24"/>
        </w:rPr>
      </w:pPr>
      <w:bookmarkStart w:id="20" w:name="_51fb10eeho2w" w:colFirst="0" w:colLast="0"/>
      <w:bookmarkEnd w:id="20"/>
      <w:r w:rsidRPr="00346246">
        <w:rPr>
          <w:color w:val="auto"/>
          <w:sz w:val="24"/>
          <w:szCs w:val="24"/>
        </w:rPr>
        <w:t>Security requirements</w:t>
      </w:r>
    </w:p>
    <w:p w14:paraId="13F755F4" w14:textId="40BB8BFF" w:rsidR="00A061B5" w:rsidRDefault="00A061B5" w:rsidP="00A061B5">
      <w:pPr>
        <w:pStyle w:val="ListParagraph"/>
        <w:numPr>
          <w:ilvl w:val="0"/>
          <w:numId w:val="21"/>
        </w:numPr>
      </w:pPr>
      <w:r>
        <w:t>MFA for system access</w:t>
      </w:r>
    </w:p>
    <w:p w14:paraId="0D3060E9" w14:textId="5FF85A31" w:rsidR="00A061B5" w:rsidRPr="00A061B5" w:rsidRDefault="00A061B5" w:rsidP="00A061B5">
      <w:pPr>
        <w:pStyle w:val="ListParagraph"/>
        <w:numPr>
          <w:ilvl w:val="0"/>
          <w:numId w:val="21"/>
        </w:numPr>
      </w:pPr>
      <w:r>
        <w:t>Regular security audits</w:t>
      </w:r>
    </w:p>
    <w:p w14:paraId="00000017" w14:textId="77777777" w:rsidR="008539B4" w:rsidRDefault="00000000">
      <w:pPr>
        <w:pStyle w:val="Heading3"/>
        <w:numPr>
          <w:ilvl w:val="2"/>
          <w:numId w:val="1"/>
        </w:numPr>
        <w:spacing w:before="0"/>
        <w:jc w:val="both"/>
        <w:rPr>
          <w:color w:val="auto"/>
          <w:sz w:val="24"/>
          <w:szCs w:val="24"/>
        </w:rPr>
      </w:pPr>
      <w:bookmarkStart w:id="21" w:name="_8a21oqb3jqkr" w:colFirst="0" w:colLast="0"/>
      <w:bookmarkStart w:id="22" w:name="_48ta1ka0o40k" w:colFirst="0" w:colLast="0"/>
      <w:bookmarkEnd w:id="21"/>
      <w:bookmarkEnd w:id="22"/>
      <w:r w:rsidRPr="00346246">
        <w:rPr>
          <w:color w:val="auto"/>
          <w:sz w:val="24"/>
          <w:szCs w:val="24"/>
        </w:rPr>
        <w:t>Scalability requirements</w:t>
      </w:r>
    </w:p>
    <w:p w14:paraId="4ABC018D" w14:textId="583FDE74" w:rsidR="00A061B5" w:rsidRDefault="00A061B5" w:rsidP="00A061B5">
      <w:pPr>
        <w:pStyle w:val="ListParagraph"/>
        <w:numPr>
          <w:ilvl w:val="0"/>
          <w:numId w:val="21"/>
        </w:numPr>
      </w:pPr>
      <w:r>
        <w:t>Ability to scale processes based on data volume</w:t>
      </w:r>
    </w:p>
    <w:p w14:paraId="0839E67C" w14:textId="571D8461" w:rsidR="00A061B5" w:rsidRDefault="00A061B5" w:rsidP="00A061B5">
      <w:pPr>
        <w:pStyle w:val="ListParagraph"/>
        <w:numPr>
          <w:ilvl w:val="0"/>
          <w:numId w:val="21"/>
        </w:numPr>
      </w:pPr>
      <w:r>
        <w:t>Support increasing number of users</w:t>
      </w:r>
    </w:p>
    <w:p w14:paraId="34B0E545" w14:textId="3FEF13CE" w:rsidR="00A061B5" w:rsidRPr="00A061B5" w:rsidRDefault="00A061B5" w:rsidP="00A061B5">
      <w:pPr>
        <w:pStyle w:val="ListParagraph"/>
        <w:numPr>
          <w:ilvl w:val="0"/>
          <w:numId w:val="21"/>
        </w:numPr>
      </w:pPr>
      <w:r>
        <w:t>Flexibility to add new data sources with the use of SCD</w:t>
      </w:r>
    </w:p>
    <w:p w14:paraId="00000018" w14:textId="77777777" w:rsidR="008539B4" w:rsidRPr="00346246" w:rsidRDefault="008539B4">
      <w:pPr>
        <w:pStyle w:val="Heading2"/>
        <w:ind w:left="1440"/>
        <w:jc w:val="both"/>
        <w:rPr>
          <w:sz w:val="28"/>
          <w:szCs w:val="28"/>
        </w:rPr>
      </w:pPr>
      <w:bookmarkStart w:id="23" w:name="_22smlwso3pbu" w:colFirst="0" w:colLast="0"/>
      <w:bookmarkEnd w:id="23"/>
    </w:p>
    <w:p w14:paraId="00000019" w14:textId="77777777" w:rsidR="008539B4" w:rsidRPr="00346246" w:rsidRDefault="008539B4">
      <w:pPr>
        <w:jc w:val="both"/>
      </w:pPr>
    </w:p>
    <w:p w14:paraId="0000001A" w14:textId="77777777" w:rsidR="008539B4" w:rsidRPr="00346246" w:rsidRDefault="008539B4">
      <w:pPr>
        <w:jc w:val="both"/>
      </w:pPr>
    </w:p>
    <w:sectPr w:rsidR="008539B4" w:rsidRPr="003462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27F9"/>
    <w:multiLevelType w:val="hybridMultilevel"/>
    <w:tmpl w:val="F26E21D0"/>
    <w:lvl w:ilvl="0" w:tplc="9C5620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2C665DA"/>
    <w:multiLevelType w:val="hybridMultilevel"/>
    <w:tmpl w:val="B7AA651A"/>
    <w:lvl w:ilvl="0" w:tplc="13C00F84">
      <w:start w:val="1"/>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32B03F0"/>
    <w:multiLevelType w:val="hybridMultilevel"/>
    <w:tmpl w:val="02CCB71C"/>
    <w:lvl w:ilvl="0" w:tplc="95069A6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8733001"/>
    <w:multiLevelType w:val="hybridMultilevel"/>
    <w:tmpl w:val="1A268F7E"/>
    <w:lvl w:ilvl="0" w:tplc="8CD2EC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E21425"/>
    <w:multiLevelType w:val="hybridMultilevel"/>
    <w:tmpl w:val="CFDCAF38"/>
    <w:lvl w:ilvl="0" w:tplc="D2FCB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DE69AD"/>
    <w:multiLevelType w:val="hybridMultilevel"/>
    <w:tmpl w:val="40FEA3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802A6"/>
    <w:multiLevelType w:val="hybridMultilevel"/>
    <w:tmpl w:val="1CECE688"/>
    <w:lvl w:ilvl="0" w:tplc="1FE87014">
      <w:start w:val="1"/>
      <w:numFmt w:val="lowerRoman"/>
      <w:lvlText w:val="%1)"/>
      <w:lvlJc w:val="left"/>
      <w:pPr>
        <w:ind w:left="2160" w:hanging="72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9E406C"/>
    <w:multiLevelType w:val="multilevel"/>
    <w:tmpl w:val="4B487620"/>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D413D1"/>
    <w:multiLevelType w:val="hybridMultilevel"/>
    <w:tmpl w:val="C886545C"/>
    <w:lvl w:ilvl="0" w:tplc="771CCE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BEA1C69"/>
    <w:multiLevelType w:val="hybridMultilevel"/>
    <w:tmpl w:val="F3F20DE4"/>
    <w:lvl w:ilvl="0" w:tplc="03D44F8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F123D2E"/>
    <w:multiLevelType w:val="hybridMultilevel"/>
    <w:tmpl w:val="BE86A282"/>
    <w:lvl w:ilvl="0" w:tplc="7AF0A44E">
      <w:start w:val="1"/>
      <w:numFmt w:val="decimal"/>
      <w:lvlText w:val="%1)"/>
      <w:lvlJc w:val="left"/>
      <w:pPr>
        <w:ind w:left="1080" w:hanging="360"/>
      </w:pPr>
      <w:rPr>
        <w:rFonts w:hint="default"/>
        <w:sz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5F2C03"/>
    <w:multiLevelType w:val="hybridMultilevel"/>
    <w:tmpl w:val="568817A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4D70F4A"/>
    <w:multiLevelType w:val="hybridMultilevel"/>
    <w:tmpl w:val="F2D09DF8"/>
    <w:lvl w:ilvl="0" w:tplc="34A4CED8">
      <w:start w:val="1"/>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5461F85"/>
    <w:multiLevelType w:val="hybridMultilevel"/>
    <w:tmpl w:val="AD32E01C"/>
    <w:lvl w:ilvl="0" w:tplc="13C00F84">
      <w:start w:val="1"/>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060F2"/>
    <w:multiLevelType w:val="multilevel"/>
    <w:tmpl w:val="F61AD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821431"/>
    <w:multiLevelType w:val="hybridMultilevel"/>
    <w:tmpl w:val="A3EC2D3E"/>
    <w:lvl w:ilvl="0" w:tplc="13C00F84">
      <w:start w:val="1"/>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92221"/>
    <w:multiLevelType w:val="hybridMultilevel"/>
    <w:tmpl w:val="F5B006E4"/>
    <w:lvl w:ilvl="0" w:tplc="6074A4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E2C6A"/>
    <w:multiLevelType w:val="hybridMultilevel"/>
    <w:tmpl w:val="02BE8490"/>
    <w:lvl w:ilvl="0" w:tplc="B6846E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0A41822"/>
    <w:multiLevelType w:val="hybridMultilevel"/>
    <w:tmpl w:val="FB7A3FEC"/>
    <w:lvl w:ilvl="0" w:tplc="6074A4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04B6F"/>
    <w:multiLevelType w:val="hybridMultilevel"/>
    <w:tmpl w:val="567411E2"/>
    <w:lvl w:ilvl="0" w:tplc="13C00F84">
      <w:start w:val="1"/>
      <w:numFmt w:val="bullet"/>
      <w:lvlText w:val="-"/>
      <w:lvlJc w:val="left"/>
      <w:pPr>
        <w:ind w:left="43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5273604"/>
    <w:multiLevelType w:val="hybridMultilevel"/>
    <w:tmpl w:val="151046D0"/>
    <w:lvl w:ilvl="0" w:tplc="184EE15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644891651">
    <w:abstractNumId w:val="7"/>
  </w:num>
  <w:num w:numId="2" w16cid:durableId="1506242627">
    <w:abstractNumId w:val="14"/>
  </w:num>
  <w:num w:numId="3" w16cid:durableId="31735633">
    <w:abstractNumId w:val="10"/>
  </w:num>
  <w:num w:numId="4" w16cid:durableId="1517110786">
    <w:abstractNumId w:val="6"/>
  </w:num>
  <w:num w:numId="5" w16cid:durableId="126431748">
    <w:abstractNumId w:val="9"/>
  </w:num>
  <w:num w:numId="6" w16cid:durableId="1423721965">
    <w:abstractNumId w:val="4"/>
  </w:num>
  <w:num w:numId="7" w16cid:durableId="1897735638">
    <w:abstractNumId w:val="8"/>
  </w:num>
  <w:num w:numId="8" w16cid:durableId="1945918633">
    <w:abstractNumId w:val="20"/>
  </w:num>
  <w:num w:numId="9" w16cid:durableId="1223828460">
    <w:abstractNumId w:val="0"/>
  </w:num>
  <w:num w:numId="10" w16cid:durableId="1457410838">
    <w:abstractNumId w:val="2"/>
  </w:num>
  <w:num w:numId="11" w16cid:durableId="1586916634">
    <w:abstractNumId w:val="17"/>
  </w:num>
  <w:num w:numId="12" w16cid:durableId="1983653765">
    <w:abstractNumId w:val="3"/>
  </w:num>
  <w:num w:numId="13" w16cid:durableId="1257589838">
    <w:abstractNumId w:val="1"/>
  </w:num>
  <w:num w:numId="14" w16cid:durableId="953752493">
    <w:abstractNumId w:val="19"/>
  </w:num>
  <w:num w:numId="15" w16cid:durableId="1809397041">
    <w:abstractNumId w:val="15"/>
  </w:num>
  <w:num w:numId="16" w16cid:durableId="22484457">
    <w:abstractNumId w:val="11"/>
  </w:num>
  <w:num w:numId="17" w16cid:durableId="2046296312">
    <w:abstractNumId w:val="13"/>
  </w:num>
  <w:num w:numId="18" w16cid:durableId="181014078">
    <w:abstractNumId w:val="5"/>
  </w:num>
  <w:num w:numId="19" w16cid:durableId="2134203475">
    <w:abstractNumId w:val="18"/>
  </w:num>
  <w:num w:numId="20" w16cid:durableId="1900284636">
    <w:abstractNumId w:val="16"/>
  </w:num>
  <w:num w:numId="21" w16cid:durableId="367068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B4"/>
    <w:rsid w:val="0004289F"/>
    <w:rsid w:val="000D3E25"/>
    <w:rsid w:val="00122244"/>
    <w:rsid w:val="001242C8"/>
    <w:rsid w:val="00133BD3"/>
    <w:rsid w:val="001767BA"/>
    <w:rsid w:val="001B7261"/>
    <w:rsid w:val="002268BE"/>
    <w:rsid w:val="00282DC4"/>
    <w:rsid w:val="002B4ADC"/>
    <w:rsid w:val="003427F8"/>
    <w:rsid w:val="00346246"/>
    <w:rsid w:val="003A2E6E"/>
    <w:rsid w:val="0043046C"/>
    <w:rsid w:val="004C0C2C"/>
    <w:rsid w:val="005A30B0"/>
    <w:rsid w:val="005D14BD"/>
    <w:rsid w:val="00741CCE"/>
    <w:rsid w:val="008539B4"/>
    <w:rsid w:val="008B1BC7"/>
    <w:rsid w:val="00986591"/>
    <w:rsid w:val="009D1E66"/>
    <w:rsid w:val="00A061B5"/>
    <w:rsid w:val="00A14107"/>
    <w:rsid w:val="00AC35B9"/>
    <w:rsid w:val="00AE58A7"/>
    <w:rsid w:val="00B25016"/>
    <w:rsid w:val="00B720F9"/>
    <w:rsid w:val="00BC3BA6"/>
    <w:rsid w:val="00CC36D0"/>
    <w:rsid w:val="00DF2215"/>
    <w:rsid w:val="00E37EAF"/>
    <w:rsid w:val="00F746B8"/>
    <w:rsid w:val="00F8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189E"/>
  <w15:docId w15:val="{9A88B751-25F0-418F-97C5-69025A52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743E-30E8-48AE-871F-B87D2FFD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Kanchan Bhattarai</cp:lastModifiedBy>
  <cp:revision>25</cp:revision>
  <dcterms:created xsi:type="dcterms:W3CDTF">2024-08-21T01:01:00Z</dcterms:created>
  <dcterms:modified xsi:type="dcterms:W3CDTF">2024-09-02T19:25:00Z</dcterms:modified>
</cp:coreProperties>
</file>