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A0FE" w14:textId="11AE8AEE" w:rsidR="007442BE" w:rsidRPr="00D7430B" w:rsidRDefault="0086760D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A</w:t>
      </w:r>
      <w:r w:rsidR="00EC04C9" w:rsidRPr="00D7430B">
        <w:rPr>
          <w:b/>
          <w:bCs/>
          <w:color w:val="FF0000"/>
          <w:sz w:val="44"/>
          <w:szCs w:val="44"/>
        </w:rPr>
        <w:t>ccess Modifier</w:t>
      </w:r>
      <w:r w:rsidR="00DC5ACC" w:rsidRPr="00D7430B">
        <w:rPr>
          <w:b/>
          <w:bCs/>
          <w:color w:val="FF0000"/>
          <w:sz w:val="44"/>
          <w:szCs w:val="44"/>
        </w:rPr>
        <w:t>s</w:t>
      </w:r>
    </w:p>
    <w:p w14:paraId="7BE8938C" w14:textId="70F9E753" w:rsidR="00EC04C9" w:rsidRPr="00B243D1" w:rsidRDefault="00EC04C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1)</w:t>
      </w:r>
      <w:r w:rsidR="00B243D1" w:rsidRP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What are the accessibility modifiers allowed for class</w:t>
      </w:r>
    </w:p>
    <w:p w14:paraId="606FF757" w14:textId="3E2C5031" w:rsidR="00EC04C9" w:rsidRPr="00B243D1" w:rsidRDefault="00EC04C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2)</w:t>
      </w:r>
      <w:r w:rsidR="00B243D1" w:rsidRP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What are the accessibility modifiers allowed for class</w:t>
      </w:r>
      <w:r w:rsidR="006E2369" w:rsidRP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members including inner classes?</w:t>
      </w:r>
    </w:p>
    <w:p w14:paraId="2225760A" w14:textId="5506C3A3" w:rsidR="00EC04C9" w:rsidRPr="00B243D1" w:rsidRDefault="00EC04C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3)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what is the default</w:t>
      </w:r>
      <w:r w:rsidR="006E2369" w:rsidRP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 xml:space="preserve">accessibility modifier </w:t>
      </w:r>
      <w:r w:rsidR="006E2369" w:rsidRPr="00B243D1">
        <w:rPr>
          <w:b/>
          <w:bCs/>
          <w:sz w:val="40"/>
          <w:szCs w:val="40"/>
        </w:rPr>
        <w:t>and its member?</w:t>
      </w:r>
    </w:p>
    <w:p w14:paraId="7E5F91CF" w14:textId="09AD363F" w:rsidR="006E2369" w:rsidRPr="00B243D1" w:rsidRDefault="006E236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4)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What is the default accessibility modifier of an interface and its members?</w:t>
      </w:r>
    </w:p>
    <w:p w14:paraId="4AD59426" w14:textId="3968EF32" w:rsidR="006E2369" w:rsidRPr="00B243D1" w:rsidRDefault="006E236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5)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 xml:space="preserve">Definition </w:t>
      </w:r>
      <w:r w:rsidR="00DC5ACC" w:rsidRPr="00B243D1">
        <w:rPr>
          <w:b/>
          <w:bCs/>
          <w:sz w:val="40"/>
          <w:szCs w:val="40"/>
        </w:rPr>
        <w:t>of accessibility</w:t>
      </w:r>
      <w:r w:rsidRPr="00B243D1">
        <w:rPr>
          <w:b/>
          <w:bCs/>
          <w:sz w:val="40"/>
          <w:szCs w:val="40"/>
        </w:rPr>
        <w:t xml:space="preserve"> modifier</w:t>
      </w:r>
    </w:p>
    <w:p w14:paraId="688F9DD6" w14:textId="65F9C0DE" w:rsidR="006E2369" w:rsidRPr="00B243D1" w:rsidRDefault="006E2369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6)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Different levels of</w:t>
      </w:r>
      <w:r w:rsidR="00DC5ACC" w:rsidRPr="00B243D1">
        <w:rPr>
          <w:b/>
          <w:bCs/>
          <w:sz w:val="40"/>
          <w:szCs w:val="40"/>
        </w:rPr>
        <w:t xml:space="preserve"> Accessibility permission levels</w:t>
      </w:r>
    </w:p>
    <w:p w14:paraId="7B69E3F1" w14:textId="24B59AA0" w:rsidR="00DC5ACC" w:rsidRPr="00B243D1" w:rsidRDefault="00DC5ACC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7)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Accessibility modifier keywords</w:t>
      </w:r>
    </w:p>
    <w:p w14:paraId="5B0DBE59" w14:textId="7F8C1941" w:rsidR="00DC5ACC" w:rsidRPr="00B243D1" w:rsidRDefault="00DC5ACC">
      <w:pPr>
        <w:rPr>
          <w:b/>
          <w:bCs/>
          <w:sz w:val="40"/>
          <w:szCs w:val="40"/>
        </w:rPr>
      </w:pPr>
      <w:r w:rsidRPr="00B243D1">
        <w:rPr>
          <w:b/>
          <w:bCs/>
          <w:sz w:val="40"/>
          <w:szCs w:val="40"/>
        </w:rPr>
        <w:t>8)</w:t>
      </w:r>
      <w:r w:rsidR="00B243D1">
        <w:rPr>
          <w:b/>
          <w:bCs/>
          <w:sz w:val="40"/>
          <w:szCs w:val="40"/>
        </w:rPr>
        <w:t xml:space="preserve"> </w:t>
      </w:r>
      <w:r w:rsidRPr="00B243D1">
        <w:rPr>
          <w:b/>
          <w:bCs/>
          <w:sz w:val="40"/>
          <w:szCs w:val="40"/>
        </w:rPr>
        <w:t>Why private and protected modifiers are not allowed for the outer class</w:t>
      </w:r>
      <w:r w:rsidR="00B243D1">
        <w:rPr>
          <w:b/>
          <w:bCs/>
          <w:sz w:val="40"/>
          <w:szCs w:val="40"/>
        </w:rPr>
        <w:t>?</w:t>
      </w:r>
      <w:r w:rsidRPr="00B243D1">
        <w:rPr>
          <w:b/>
          <w:bCs/>
          <w:sz w:val="40"/>
          <w:szCs w:val="40"/>
        </w:rPr>
        <w:t xml:space="preserve"> </w:t>
      </w:r>
    </w:p>
    <w:p w14:paraId="295E287A" w14:textId="77777777" w:rsidR="007B53BC" w:rsidRDefault="007B53BC">
      <w:pPr>
        <w:rPr>
          <w:sz w:val="40"/>
          <w:szCs w:val="40"/>
        </w:rPr>
      </w:pPr>
    </w:p>
    <w:p w14:paraId="6751A1B1" w14:textId="77777777" w:rsidR="007B53BC" w:rsidRDefault="007B53BC">
      <w:pPr>
        <w:rPr>
          <w:sz w:val="40"/>
          <w:szCs w:val="40"/>
        </w:rPr>
      </w:pPr>
    </w:p>
    <w:p w14:paraId="542E5E39" w14:textId="5F284B81" w:rsidR="00EC04C9" w:rsidRPr="00EC04C9" w:rsidRDefault="00EC04C9">
      <w:pPr>
        <w:rPr>
          <w:sz w:val="40"/>
          <w:szCs w:val="40"/>
        </w:rPr>
      </w:pPr>
    </w:p>
    <w:sectPr w:rsidR="00EC04C9" w:rsidRPr="00EC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9"/>
    <w:rsid w:val="001C693B"/>
    <w:rsid w:val="006E2369"/>
    <w:rsid w:val="007315C1"/>
    <w:rsid w:val="007B53BC"/>
    <w:rsid w:val="0086760D"/>
    <w:rsid w:val="00AC6F22"/>
    <w:rsid w:val="00B243D1"/>
    <w:rsid w:val="00B672B7"/>
    <w:rsid w:val="00C23F9A"/>
    <w:rsid w:val="00CB2CEB"/>
    <w:rsid w:val="00D7430B"/>
    <w:rsid w:val="00DC5ACC"/>
    <w:rsid w:val="00E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0115"/>
  <w15:chartTrackingRefBased/>
  <w15:docId w15:val="{88A71440-6863-48B8-82FB-F25BA9A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Shinde</dc:creator>
  <cp:keywords/>
  <dc:description/>
  <cp:lastModifiedBy>prashant gaikwad</cp:lastModifiedBy>
  <cp:revision>7</cp:revision>
  <dcterms:created xsi:type="dcterms:W3CDTF">2023-05-08T08:38:00Z</dcterms:created>
  <dcterms:modified xsi:type="dcterms:W3CDTF">2023-05-10T05:16:00Z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ac9dbc88-c832-4efd-9326-5971fb61e687</vt:lpwstr>
  </property>
</Properties>
</file>