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414C15" w14:textId="6CEDC1FF" w:rsidR="00303A84" w:rsidRDefault="000D547D" w:rsidP="00970BA0">
      <w:pPr>
        <w:jc w:val="center"/>
        <w:rPr>
          <w:sz w:val="28"/>
          <w:szCs w:val="28"/>
        </w:rPr>
      </w:pPr>
      <w:r>
        <w:rPr>
          <w:sz w:val="28"/>
          <w:szCs w:val="28"/>
        </w:rPr>
        <w:t>Guide</w:t>
      </w:r>
      <w:r w:rsidR="002B483E" w:rsidRPr="00970BA0">
        <w:rPr>
          <w:sz w:val="28"/>
          <w:szCs w:val="28"/>
        </w:rPr>
        <w:t xml:space="preserve"> to install Python and </w:t>
      </w:r>
      <w:r w:rsidR="00467E03" w:rsidRPr="00970BA0">
        <w:rPr>
          <w:sz w:val="28"/>
          <w:szCs w:val="28"/>
        </w:rPr>
        <w:t>dependencies</w:t>
      </w:r>
    </w:p>
    <w:sdt>
      <w:sdtPr>
        <w:rPr>
          <w:rFonts w:asciiTheme="minorHAnsi" w:eastAsiaTheme="minorEastAsia" w:hAnsiTheme="minorHAnsi" w:cstheme="minorBidi"/>
          <w:color w:val="auto"/>
          <w:sz w:val="22"/>
          <w:szCs w:val="22"/>
          <w:lang w:val="en-SG" w:eastAsia="ja-JP"/>
        </w:rPr>
        <w:id w:val="1190807712"/>
        <w:docPartObj>
          <w:docPartGallery w:val="Table of Contents"/>
          <w:docPartUnique/>
        </w:docPartObj>
      </w:sdtPr>
      <w:sdtEndPr>
        <w:rPr>
          <w:b/>
          <w:bCs/>
          <w:noProof/>
        </w:rPr>
      </w:sdtEndPr>
      <w:sdtContent>
        <w:p w14:paraId="2B61BB86" w14:textId="75F06C74" w:rsidR="007B07C1" w:rsidRDefault="007B07C1">
          <w:pPr>
            <w:pStyle w:val="TOCHeading"/>
          </w:pPr>
          <w:r>
            <w:t>Contents</w:t>
          </w:r>
        </w:p>
        <w:p w14:paraId="26405443" w14:textId="1F0273C8" w:rsidR="006558D1" w:rsidRDefault="007B07C1">
          <w:pPr>
            <w:pStyle w:val="TOC1"/>
            <w:tabs>
              <w:tab w:val="left" w:pos="440"/>
              <w:tab w:val="right" w:leader="dot" w:pos="9016"/>
            </w:tabs>
            <w:rPr>
              <w:noProof/>
            </w:rPr>
          </w:pPr>
          <w:r>
            <w:fldChar w:fldCharType="begin"/>
          </w:r>
          <w:r>
            <w:instrText xml:space="preserve"> TOC \o "1-3" \h \z \u </w:instrText>
          </w:r>
          <w:r>
            <w:fldChar w:fldCharType="separate"/>
          </w:r>
          <w:hyperlink w:anchor="_Toc102663662" w:history="1">
            <w:r w:rsidR="006558D1" w:rsidRPr="00C65015">
              <w:rPr>
                <w:rStyle w:val="Hyperlink"/>
                <w:noProof/>
              </w:rPr>
              <w:t>1.</w:t>
            </w:r>
            <w:r w:rsidR="006558D1">
              <w:rPr>
                <w:noProof/>
              </w:rPr>
              <w:tab/>
            </w:r>
            <w:r w:rsidR="006558D1" w:rsidRPr="00C65015">
              <w:rPr>
                <w:rStyle w:val="Hyperlink"/>
                <w:noProof/>
              </w:rPr>
              <w:t>Installing Python 3</w:t>
            </w:r>
            <w:r w:rsidR="006558D1">
              <w:rPr>
                <w:noProof/>
                <w:webHidden/>
              </w:rPr>
              <w:tab/>
            </w:r>
            <w:r w:rsidR="006558D1">
              <w:rPr>
                <w:noProof/>
                <w:webHidden/>
              </w:rPr>
              <w:fldChar w:fldCharType="begin"/>
            </w:r>
            <w:r w:rsidR="006558D1">
              <w:rPr>
                <w:noProof/>
                <w:webHidden/>
              </w:rPr>
              <w:instrText xml:space="preserve"> PAGEREF _Toc102663662 \h </w:instrText>
            </w:r>
            <w:r w:rsidR="006558D1">
              <w:rPr>
                <w:noProof/>
                <w:webHidden/>
              </w:rPr>
            </w:r>
            <w:r w:rsidR="006558D1">
              <w:rPr>
                <w:noProof/>
                <w:webHidden/>
              </w:rPr>
              <w:fldChar w:fldCharType="separate"/>
            </w:r>
            <w:r w:rsidR="006558D1">
              <w:rPr>
                <w:noProof/>
                <w:webHidden/>
              </w:rPr>
              <w:t>2</w:t>
            </w:r>
            <w:r w:rsidR="006558D1">
              <w:rPr>
                <w:noProof/>
                <w:webHidden/>
              </w:rPr>
              <w:fldChar w:fldCharType="end"/>
            </w:r>
          </w:hyperlink>
        </w:p>
        <w:p w14:paraId="0CED5EAB" w14:textId="4FE19DFB" w:rsidR="006558D1" w:rsidRDefault="00AA4890">
          <w:pPr>
            <w:pStyle w:val="TOC1"/>
            <w:tabs>
              <w:tab w:val="left" w:pos="440"/>
              <w:tab w:val="right" w:leader="dot" w:pos="9016"/>
            </w:tabs>
            <w:rPr>
              <w:noProof/>
            </w:rPr>
          </w:pPr>
          <w:hyperlink w:anchor="_Toc102663663" w:history="1">
            <w:r w:rsidR="006558D1" w:rsidRPr="00C65015">
              <w:rPr>
                <w:rStyle w:val="Hyperlink"/>
                <w:noProof/>
              </w:rPr>
              <w:t>2.</w:t>
            </w:r>
            <w:r w:rsidR="006558D1">
              <w:rPr>
                <w:noProof/>
              </w:rPr>
              <w:tab/>
            </w:r>
            <w:r w:rsidR="006558D1" w:rsidRPr="00C65015">
              <w:rPr>
                <w:rStyle w:val="Hyperlink"/>
                <w:noProof/>
              </w:rPr>
              <w:t>Setting up PIP</w:t>
            </w:r>
            <w:r w:rsidR="006558D1">
              <w:rPr>
                <w:noProof/>
                <w:webHidden/>
              </w:rPr>
              <w:tab/>
            </w:r>
            <w:r w:rsidR="006558D1">
              <w:rPr>
                <w:noProof/>
                <w:webHidden/>
              </w:rPr>
              <w:fldChar w:fldCharType="begin"/>
            </w:r>
            <w:r w:rsidR="006558D1">
              <w:rPr>
                <w:noProof/>
                <w:webHidden/>
              </w:rPr>
              <w:instrText xml:space="preserve"> PAGEREF _Toc102663663 \h </w:instrText>
            </w:r>
            <w:r w:rsidR="006558D1">
              <w:rPr>
                <w:noProof/>
                <w:webHidden/>
              </w:rPr>
            </w:r>
            <w:r w:rsidR="006558D1">
              <w:rPr>
                <w:noProof/>
                <w:webHidden/>
              </w:rPr>
              <w:fldChar w:fldCharType="separate"/>
            </w:r>
            <w:r w:rsidR="006558D1">
              <w:rPr>
                <w:noProof/>
                <w:webHidden/>
              </w:rPr>
              <w:t>2</w:t>
            </w:r>
            <w:r w:rsidR="006558D1">
              <w:rPr>
                <w:noProof/>
                <w:webHidden/>
              </w:rPr>
              <w:fldChar w:fldCharType="end"/>
            </w:r>
          </w:hyperlink>
        </w:p>
        <w:p w14:paraId="09556ED0" w14:textId="1CD98A61" w:rsidR="006558D1" w:rsidRDefault="00AA4890">
          <w:pPr>
            <w:pStyle w:val="TOC1"/>
            <w:tabs>
              <w:tab w:val="left" w:pos="440"/>
              <w:tab w:val="right" w:leader="dot" w:pos="9016"/>
            </w:tabs>
            <w:rPr>
              <w:noProof/>
            </w:rPr>
          </w:pPr>
          <w:hyperlink w:anchor="_Toc102663664" w:history="1">
            <w:r w:rsidR="006558D1" w:rsidRPr="00C65015">
              <w:rPr>
                <w:rStyle w:val="Hyperlink"/>
                <w:noProof/>
              </w:rPr>
              <w:t>3.</w:t>
            </w:r>
            <w:r w:rsidR="006558D1">
              <w:rPr>
                <w:noProof/>
              </w:rPr>
              <w:tab/>
            </w:r>
            <w:r w:rsidR="006558D1" w:rsidRPr="00C65015">
              <w:rPr>
                <w:rStyle w:val="Hyperlink"/>
                <w:noProof/>
              </w:rPr>
              <w:t>Installing Python packages</w:t>
            </w:r>
            <w:r w:rsidR="006558D1">
              <w:rPr>
                <w:noProof/>
                <w:webHidden/>
              </w:rPr>
              <w:tab/>
            </w:r>
            <w:r w:rsidR="006558D1">
              <w:rPr>
                <w:noProof/>
                <w:webHidden/>
              </w:rPr>
              <w:fldChar w:fldCharType="begin"/>
            </w:r>
            <w:r w:rsidR="006558D1">
              <w:rPr>
                <w:noProof/>
                <w:webHidden/>
              </w:rPr>
              <w:instrText xml:space="preserve"> PAGEREF _Toc102663664 \h </w:instrText>
            </w:r>
            <w:r w:rsidR="006558D1">
              <w:rPr>
                <w:noProof/>
                <w:webHidden/>
              </w:rPr>
            </w:r>
            <w:r w:rsidR="006558D1">
              <w:rPr>
                <w:noProof/>
                <w:webHidden/>
              </w:rPr>
              <w:fldChar w:fldCharType="separate"/>
            </w:r>
            <w:r w:rsidR="006558D1">
              <w:rPr>
                <w:noProof/>
                <w:webHidden/>
              </w:rPr>
              <w:t>5</w:t>
            </w:r>
            <w:r w:rsidR="006558D1">
              <w:rPr>
                <w:noProof/>
                <w:webHidden/>
              </w:rPr>
              <w:fldChar w:fldCharType="end"/>
            </w:r>
          </w:hyperlink>
        </w:p>
        <w:p w14:paraId="2D88C6E1" w14:textId="032A57CA" w:rsidR="006558D1" w:rsidRDefault="00AA4890">
          <w:pPr>
            <w:pStyle w:val="TOC1"/>
            <w:tabs>
              <w:tab w:val="left" w:pos="440"/>
              <w:tab w:val="right" w:leader="dot" w:pos="9016"/>
            </w:tabs>
            <w:rPr>
              <w:noProof/>
            </w:rPr>
          </w:pPr>
          <w:hyperlink w:anchor="_Toc102663665" w:history="1">
            <w:r w:rsidR="006558D1" w:rsidRPr="00C65015">
              <w:rPr>
                <w:rStyle w:val="Hyperlink"/>
                <w:noProof/>
              </w:rPr>
              <w:t>4.</w:t>
            </w:r>
            <w:r w:rsidR="006558D1">
              <w:rPr>
                <w:noProof/>
              </w:rPr>
              <w:tab/>
            </w:r>
            <w:r w:rsidR="006558D1" w:rsidRPr="00C65015">
              <w:rPr>
                <w:rStyle w:val="Hyperlink"/>
                <w:noProof/>
              </w:rPr>
              <w:t>Setting up TensorFlow</w:t>
            </w:r>
            <w:r w:rsidR="006558D1">
              <w:rPr>
                <w:noProof/>
                <w:webHidden/>
              </w:rPr>
              <w:tab/>
            </w:r>
            <w:r w:rsidR="006558D1">
              <w:rPr>
                <w:noProof/>
                <w:webHidden/>
              </w:rPr>
              <w:fldChar w:fldCharType="begin"/>
            </w:r>
            <w:r w:rsidR="006558D1">
              <w:rPr>
                <w:noProof/>
                <w:webHidden/>
              </w:rPr>
              <w:instrText xml:space="preserve"> PAGEREF _Toc102663665 \h </w:instrText>
            </w:r>
            <w:r w:rsidR="006558D1">
              <w:rPr>
                <w:noProof/>
                <w:webHidden/>
              </w:rPr>
            </w:r>
            <w:r w:rsidR="006558D1">
              <w:rPr>
                <w:noProof/>
                <w:webHidden/>
              </w:rPr>
              <w:fldChar w:fldCharType="separate"/>
            </w:r>
            <w:r w:rsidR="006558D1">
              <w:rPr>
                <w:noProof/>
                <w:webHidden/>
              </w:rPr>
              <w:t>6</w:t>
            </w:r>
            <w:r w:rsidR="006558D1">
              <w:rPr>
                <w:noProof/>
                <w:webHidden/>
              </w:rPr>
              <w:fldChar w:fldCharType="end"/>
            </w:r>
          </w:hyperlink>
        </w:p>
        <w:p w14:paraId="5F63BE7F" w14:textId="73426ABF" w:rsidR="007B07C1" w:rsidRDefault="007B07C1">
          <w:r>
            <w:rPr>
              <w:b/>
              <w:bCs/>
              <w:noProof/>
            </w:rPr>
            <w:fldChar w:fldCharType="end"/>
          </w:r>
        </w:p>
      </w:sdtContent>
    </w:sdt>
    <w:p w14:paraId="783847FF" w14:textId="222F054A" w:rsidR="007B07C1" w:rsidRDefault="007B07C1" w:rsidP="007B07C1">
      <w:pPr>
        <w:rPr>
          <w:sz w:val="28"/>
          <w:szCs w:val="28"/>
        </w:rPr>
      </w:pPr>
    </w:p>
    <w:p w14:paraId="00EAA0E8" w14:textId="442BA086" w:rsidR="007B07C1" w:rsidRDefault="007B07C1" w:rsidP="00970BA0">
      <w:pPr>
        <w:jc w:val="center"/>
        <w:rPr>
          <w:sz w:val="28"/>
          <w:szCs w:val="28"/>
        </w:rPr>
      </w:pPr>
    </w:p>
    <w:p w14:paraId="58BA1004" w14:textId="75055EDD" w:rsidR="007B07C1" w:rsidRDefault="007B07C1" w:rsidP="00970BA0">
      <w:pPr>
        <w:jc w:val="center"/>
        <w:rPr>
          <w:sz w:val="28"/>
          <w:szCs w:val="28"/>
        </w:rPr>
      </w:pPr>
    </w:p>
    <w:p w14:paraId="6A153653" w14:textId="4AD1F9AD" w:rsidR="007B07C1" w:rsidRDefault="007B07C1" w:rsidP="00970BA0">
      <w:pPr>
        <w:jc w:val="center"/>
        <w:rPr>
          <w:sz w:val="28"/>
          <w:szCs w:val="28"/>
        </w:rPr>
      </w:pPr>
    </w:p>
    <w:p w14:paraId="74642E6C" w14:textId="4255D780" w:rsidR="007B07C1" w:rsidRDefault="007B07C1" w:rsidP="00970BA0">
      <w:pPr>
        <w:jc w:val="center"/>
        <w:rPr>
          <w:sz w:val="28"/>
          <w:szCs w:val="28"/>
        </w:rPr>
      </w:pPr>
    </w:p>
    <w:p w14:paraId="7239237C" w14:textId="15135206" w:rsidR="007B07C1" w:rsidRDefault="007B07C1" w:rsidP="00970BA0">
      <w:pPr>
        <w:jc w:val="center"/>
        <w:rPr>
          <w:sz w:val="28"/>
          <w:szCs w:val="28"/>
        </w:rPr>
      </w:pPr>
    </w:p>
    <w:p w14:paraId="213E5AF7" w14:textId="703484B4" w:rsidR="007B07C1" w:rsidRDefault="007B07C1" w:rsidP="00970BA0">
      <w:pPr>
        <w:jc w:val="center"/>
        <w:rPr>
          <w:sz w:val="28"/>
          <w:szCs w:val="28"/>
        </w:rPr>
      </w:pPr>
    </w:p>
    <w:p w14:paraId="29D3D877" w14:textId="3F241670" w:rsidR="007B07C1" w:rsidRDefault="007B07C1" w:rsidP="00970BA0">
      <w:pPr>
        <w:jc w:val="center"/>
        <w:rPr>
          <w:sz w:val="28"/>
          <w:szCs w:val="28"/>
        </w:rPr>
      </w:pPr>
    </w:p>
    <w:p w14:paraId="667D8BEB" w14:textId="796DB047" w:rsidR="007B07C1" w:rsidRDefault="007B07C1" w:rsidP="00970BA0">
      <w:pPr>
        <w:jc w:val="center"/>
        <w:rPr>
          <w:sz w:val="28"/>
          <w:szCs w:val="28"/>
        </w:rPr>
      </w:pPr>
    </w:p>
    <w:p w14:paraId="001081F1" w14:textId="1455AEA1" w:rsidR="007B07C1" w:rsidRDefault="007B07C1" w:rsidP="00970BA0">
      <w:pPr>
        <w:jc w:val="center"/>
        <w:rPr>
          <w:sz w:val="28"/>
          <w:szCs w:val="28"/>
        </w:rPr>
      </w:pPr>
    </w:p>
    <w:p w14:paraId="3619132F" w14:textId="7B01B826" w:rsidR="007B07C1" w:rsidRDefault="007B07C1" w:rsidP="00970BA0">
      <w:pPr>
        <w:jc w:val="center"/>
        <w:rPr>
          <w:sz w:val="28"/>
          <w:szCs w:val="28"/>
        </w:rPr>
      </w:pPr>
    </w:p>
    <w:p w14:paraId="0C027BC6" w14:textId="5653190B" w:rsidR="007B07C1" w:rsidRDefault="007B07C1" w:rsidP="00970BA0">
      <w:pPr>
        <w:jc w:val="center"/>
        <w:rPr>
          <w:sz w:val="28"/>
          <w:szCs w:val="28"/>
        </w:rPr>
      </w:pPr>
    </w:p>
    <w:p w14:paraId="4CF4AB17" w14:textId="61546101" w:rsidR="007B07C1" w:rsidRDefault="007B07C1" w:rsidP="00970BA0">
      <w:pPr>
        <w:jc w:val="center"/>
        <w:rPr>
          <w:sz w:val="28"/>
          <w:szCs w:val="28"/>
        </w:rPr>
      </w:pPr>
    </w:p>
    <w:p w14:paraId="7D1A406C" w14:textId="73266000" w:rsidR="007B07C1" w:rsidRDefault="007B07C1" w:rsidP="00970BA0">
      <w:pPr>
        <w:jc w:val="center"/>
        <w:rPr>
          <w:sz w:val="28"/>
          <w:szCs w:val="28"/>
        </w:rPr>
      </w:pPr>
    </w:p>
    <w:p w14:paraId="223DC814" w14:textId="37316648" w:rsidR="007B07C1" w:rsidRDefault="007B07C1" w:rsidP="00970BA0">
      <w:pPr>
        <w:jc w:val="center"/>
        <w:rPr>
          <w:sz w:val="28"/>
          <w:szCs w:val="28"/>
        </w:rPr>
      </w:pPr>
    </w:p>
    <w:p w14:paraId="7D2DA8C7" w14:textId="5BB0C537" w:rsidR="007B07C1" w:rsidRDefault="007B07C1" w:rsidP="00970BA0">
      <w:pPr>
        <w:jc w:val="center"/>
        <w:rPr>
          <w:sz w:val="28"/>
          <w:szCs w:val="28"/>
        </w:rPr>
      </w:pPr>
    </w:p>
    <w:p w14:paraId="278AB09D" w14:textId="0EA64484" w:rsidR="007B07C1" w:rsidRDefault="007B07C1" w:rsidP="00970BA0">
      <w:pPr>
        <w:jc w:val="center"/>
        <w:rPr>
          <w:sz w:val="28"/>
          <w:szCs w:val="28"/>
        </w:rPr>
      </w:pPr>
    </w:p>
    <w:p w14:paraId="1B9F2863" w14:textId="43DD2CCA" w:rsidR="007B07C1" w:rsidRDefault="007B07C1" w:rsidP="00970BA0">
      <w:pPr>
        <w:jc w:val="center"/>
        <w:rPr>
          <w:sz w:val="28"/>
          <w:szCs w:val="28"/>
        </w:rPr>
      </w:pPr>
    </w:p>
    <w:p w14:paraId="170C1E86" w14:textId="46FBA5B0" w:rsidR="007B07C1" w:rsidRDefault="007B07C1" w:rsidP="00970BA0">
      <w:pPr>
        <w:jc w:val="center"/>
        <w:rPr>
          <w:sz w:val="28"/>
          <w:szCs w:val="28"/>
        </w:rPr>
      </w:pPr>
    </w:p>
    <w:p w14:paraId="7AF41BD3" w14:textId="77777777" w:rsidR="007B07C1" w:rsidRPr="00970BA0" w:rsidRDefault="007B07C1" w:rsidP="007B07C1">
      <w:pPr>
        <w:rPr>
          <w:sz w:val="28"/>
          <w:szCs w:val="28"/>
        </w:rPr>
      </w:pPr>
    </w:p>
    <w:p w14:paraId="6DBA15C4" w14:textId="1E5ED055" w:rsidR="008731AB" w:rsidRPr="008731AB" w:rsidRDefault="008731AB" w:rsidP="00896768">
      <w:pPr>
        <w:pStyle w:val="Heading1"/>
        <w:numPr>
          <w:ilvl w:val="0"/>
          <w:numId w:val="2"/>
        </w:numPr>
      </w:pPr>
      <w:bookmarkStart w:id="0" w:name="_Toc102663662"/>
      <w:r w:rsidRPr="008731AB">
        <w:lastRenderedPageBreak/>
        <w:t>Installing Python 3</w:t>
      </w:r>
      <w:bookmarkEnd w:id="0"/>
    </w:p>
    <w:p w14:paraId="25746BEE" w14:textId="20440D2C" w:rsidR="00467E03" w:rsidRDefault="00467E03">
      <w:r>
        <w:t>Python version used</w:t>
      </w:r>
      <w:r w:rsidR="009E6CAB">
        <w:t xml:space="preserve"> in the software</w:t>
      </w:r>
      <w:r>
        <w:t>: 3.6</w:t>
      </w:r>
    </w:p>
    <w:p w14:paraId="2C7E8F36" w14:textId="7C3AA522" w:rsidR="00B554F2" w:rsidRDefault="00B554F2">
      <w:r>
        <w:t xml:space="preserve">To download Python 3.6.0, please head to </w:t>
      </w:r>
      <w:hyperlink r:id="rId8" w:history="1">
        <w:r w:rsidR="00BC77DF" w:rsidRPr="00481A0C">
          <w:rPr>
            <w:rStyle w:val="Hyperlink"/>
          </w:rPr>
          <w:t>https://www.python.org/downloads/release/python-360/</w:t>
        </w:r>
      </w:hyperlink>
      <w:r>
        <w:t>.</w:t>
      </w:r>
      <w:r w:rsidR="009E6CAB">
        <w:t xml:space="preserve"> </w:t>
      </w:r>
      <w:r w:rsidR="00BC77DF">
        <w:t>If necessary, s</w:t>
      </w:r>
      <w:r w:rsidR="009E6CAB">
        <w:t>ecurity updates for Python 3.</w:t>
      </w:r>
      <w:r w:rsidR="00BC77DF">
        <w:t xml:space="preserve">6 can be found at </w:t>
      </w:r>
      <w:hyperlink r:id="rId9" w:history="1">
        <w:r w:rsidR="00BC77DF" w:rsidRPr="00481A0C">
          <w:rPr>
            <w:rStyle w:val="Hyperlink"/>
          </w:rPr>
          <w:t>https://www.python.org/downloads/</w:t>
        </w:r>
      </w:hyperlink>
      <w:r w:rsidR="00BC77DF">
        <w:t xml:space="preserve">. </w:t>
      </w:r>
    </w:p>
    <w:p w14:paraId="70DE05E1" w14:textId="2D8503C1" w:rsidR="008731AB" w:rsidRPr="00B41014" w:rsidRDefault="001160D2" w:rsidP="00896768">
      <w:pPr>
        <w:pStyle w:val="Heading1"/>
        <w:numPr>
          <w:ilvl w:val="0"/>
          <w:numId w:val="2"/>
        </w:numPr>
      </w:pPr>
      <w:bookmarkStart w:id="1" w:name="_Toc102663663"/>
      <w:r w:rsidRPr="00B41014">
        <w:t>Setting up PIP</w:t>
      </w:r>
      <w:bookmarkEnd w:id="1"/>
    </w:p>
    <w:p w14:paraId="2CB55E8B" w14:textId="1C71826B" w:rsidR="008731AB" w:rsidRDefault="005636DE">
      <w:r>
        <w:t xml:space="preserve">You will need to set up PIP to install Python packages (such as </w:t>
      </w:r>
      <w:proofErr w:type="spellStart"/>
      <w:r>
        <w:t>Numpy</w:t>
      </w:r>
      <w:proofErr w:type="spellEnd"/>
      <w:r>
        <w:t>, Matplotlib etc).</w:t>
      </w:r>
      <w:r w:rsidR="005E167A">
        <w:t xml:space="preserve"> To do this, you will need to edit your computer’s environment variable. Follow the steps:</w:t>
      </w:r>
    </w:p>
    <w:p w14:paraId="49A50C00" w14:textId="5CF3D8BF" w:rsidR="005E167A" w:rsidRDefault="00541741" w:rsidP="005E167A">
      <w:r>
        <w:t xml:space="preserve">2.1) </w:t>
      </w:r>
      <w:r w:rsidR="005E167A">
        <w:t>Type “environment variable” into the Windows search bar and you will see the following option:</w:t>
      </w:r>
    </w:p>
    <w:p w14:paraId="761CE274" w14:textId="0DF5F00A" w:rsidR="005E167A" w:rsidRDefault="005E167A" w:rsidP="005E167A">
      <w:pPr>
        <w:jc w:val="center"/>
      </w:pPr>
      <w:r>
        <w:rPr>
          <w:noProof/>
          <w:lang w:eastAsia="zh-TW"/>
        </w:rPr>
        <w:drawing>
          <wp:inline distT="0" distB="0" distL="0" distR="0" wp14:anchorId="2F0665F5" wp14:editId="10D47F8E">
            <wp:extent cx="3504036" cy="3036498"/>
            <wp:effectExtent l="0" t="0" r="1270" b="0"/>
            <wp:docPr id="2" name="Picture 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ord&#10;&#10;Description automatically generated"/>
                    <pic:cNvPicPr/>
                  </pic:nvPicPr>
                  <pic:blipFill rotWithShape="1">
                    <a:blip r:embed="rId10"/>
                    <a:srcRect l="2709" t="44070" r="56954" b="1"/>
                    <a:stretch/>
                  </pic:blipFill>
                  <pic:spPr bwMode="auto">
                    <a:xfrm>
                      <a:off x="0" y="0"/>
                      <a:ext cx="3518521" cy="3049050"/>
                    </a:xfrm>
                    <a:prstGeom prst="rect">
                      <a:avLst/>
                    </a:prstGeom>
                    <a:ln>
                      <a:noFill/>
                    </a:ln>
                    <a:extLst>
                      <a:ext uri="{53640926-AAD7-44D8-BBD7-CCE9431645EC}">
                        <a14:shadowObscured xmlns:a14="http://schemas.microsoft.com/office/drawing/2010/main"/>
                      </a:ext>
                    </a:extLst>
                  </pic:spPr>
                </pic:pic>
              </a:graphicData>
            </a:graphic>
          </wp:inline>
        </w:drawing>
      </w:r>
    </w:p>
    <w:p w14:paraId="06A9720B" w14:textId="3DDC2022" w:rsidR="008731AB" w:rsidRDefault="00541741">
      <w:r>
        <w:t xml:space="preserve">2.2) </w:t>
      </w:r>
      <w:r w:rsidR="005E167A">
        <w:t>Click on “Edit the system environment variables”, which will lead you to this pop-up window.</w:t>
      </w:r>
    </w:p>
    <w:p w14:paraId="5C8E8F2A" w14:textId="0A4D2677" w:rsidR="005E167A" w:rsidRDefault="005E167A" w:rsidP="005E167A">
      <w:pPr>
        <w:jc w:val="center"/>
      </w:pPr>
      <w:r>
        <w:rPr>
          <w:noProof/>
          <w:lang w:eastAsia="zh-TW"/>
        </w:rPr>
        <w:drawing>
          <wp:inline distT="0" distB="0" distL="0" distR="0" wp14:anchorId="4CC96577" wp14:editId="5D54C234">
            <wp:extent cx="2343145" cy="2682815"/>
            <wp:effectExtent l="0" t="0" r="635" b="381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1"/>
                    <a:stretch>
                      <a:fillRect/>
                    </a:stretch>
                  </pic:blipFill>
                  <pic:spPr>
                    <a:xfrm>
                      <a:off x="0" y="0"/>
                      <a:ext cx="2347134" cy="2687382"/>
                    </a:xfrm>
                    <a:prstGeom prst="rect">
                      <a:avLst/>
                    </a:prstGeom>
                  </pic:spPr>
                </pic:pic>
              </a:graphicData>
            </a:graphic>
          </wp:inline>
        </w:drawing>
      </w:r>
    </w:p>
    <w:p w14:paraId="68A6D44F" w14:textId="5951B44C" w:rsidR="008731AB" w:rsidRDefault="008731AB"/>
    <w:p w14:paraId="73E002B1" w14:textId="07A3E591" w:rsidR="005E167A" w:rsidRDefault="00541741">
      <w:r>
        <w:lastRenderedPageBreak/>
        <w:t xml:space="preserve">2.3) </w:t>
      </w:r>
      <w:r w:rsidR="005E167A">
        <w:t>Click on “Environment Variables…” and you will see another pop-up window as shown below.</w:t>
      </w:r>
    </w:p>
    <w:p w14:paraId="1D08B4BB" w14:textId="12AC3433" w:rsidR="005E167A" w:rsidRDefault="005E167A" w:rsidP="005E167A">
      <w:pPr>
        <w:jc w:val="center"/>
      </w:pPr>
      <w:r>
        <w:rPr>
          <w:noProof/>
          <w:lang w:eastAsia="zh-TW"/>
        </w:rPr>
        <w:drawing>
          <wp:inline distT="0" distB="0" distL="0" distR="0" wp14:anchorId="2360F202" wp14:editId="6FDA8BC7">
            <wp:extent cx="3927944" cy="3691641"/>
            <wp:effectExtent l="0" t="0" r="0" b="444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2"/>
                    <a:stretch>
                      <a:fillRect/>
                    </a:stretch>
                  </pic:blipFill>
                  <pic:spPr>
                    <a:xfrm>
                      <a:off x="0" y="0"/>
                      <a:ext cx="3939033" cy="3702063"/>
                    </a:xfrm>
                    <a:prstGeom prst="rect">
                      <a:avLst/>
                    </a:prstGeom>
                  </pic:spPr>
                </pic:pic>
              </a:graphicData>
            </a:graphic>
          </wp:inline>
        </w:drawing>
      </w:r>
    </w:p>
    <w:p w14:paraId="735B4657" w14:textId="6DAEE213" w:rsidR="005E167A" w:rsidRDefault="00541741" w:rsidP="005E167A">
      <w:r>
        <w:t xml:space="preserve">2.4) </w:t>
      </w:r>
      <w:r w:rsidR="00B63EBD">
        <w:t xml:space="preserve">We will need to add values to the “Path” variable for </w:t>
      </w:r>
      <w:r w:rsidR="00B63EBD" w:rsidRPr="00906EA4">
        <w:rPr>
          <w:b/>
        </w:rPr>
        <w:t>both user and system variables</w:t>
      </w:r>
      <w:r w:rsidR="00B63EBD">
        <w:t>. Search for the “Path” variable and double click on it. It will lead to the pop-up window as shown below.</w:t>
      </w:r>
    </w:p>
    <w:p w14:paraId="4E448CE4" w14:textId="30E2A64A" w:rsidR="008731AB" w:rsidRDefault="008A3FD2" w:rsidP="00B63EBD">
      <w:pPr>
        <w:jc w:val="center"/>
      </w:pPr>
      <w:r>
        <w:rPr>
          <w:noProof/>
        </w:rPr>
        <w:drawing>
          <wp:inline distT="0" distB="0" distL="0" distR="0" wp14:anchorId="02122C4B" wp14:editId="2B2F5ABE">
            <wp:extent cx="4389120" cy="3573150"/>
            <wp:effectExtent l="0" t="0" r="0" b="825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3"/>
                    <a:stretch>
                      <a:fillRect/>
                    </a:stretch>
                  </pic:blipFill>
                  <pic:spPr>
                    <a:xfrm>
                      <a:off x="0" y="0"/>
                      <a:ext cx="4394306" cy="3577372"/>
                    </a:xfrm>
                    <a:prstGeom prst="rect">
                      <a:avLst/>
                    </a:prstGeom>
                  </pic:spPr>
                </pic:pic>
              </a:graphicData>
            </a:graphic>
          </wp:inline>
        </w:drawing>
      </w:r>
    </w:p>
    <w:p w14:paraId="2628B471" w14:textId="6CE86631" w:rsidR="00B63EBD" w:rsidRDefault="00541741" w:rsidP="00D66285">
      <w:r>
        <w:t xml:space="preserve">2.5) </w:t>
      </w:r>
      <w:r w:rsidR="00B63EBD">
        <w:t xml:space="preserve">You will need </w:t>
      </w:r>
      <w:r w:rsidR="006715D2">
        <w:t xml:space="preserve">to add </w:t>
      </w:r>
      <w:r w:rsidR="00B63EBD">
        <w:t>3 directories</w:t>
      </w:r>
      <w:r w:rsidR="006715D2">
        <w:t xml:space="preserve"> to set up PIP, as shown by the directories marked by a red marker. Note that you will also need to add another </w:t>
      </w:r>
      <w:r w:rsidR="008A3FD2">
        <w:t>2</w:t>
      </w:r>
      <w:r w:rsidR="006715D2">
        <w:t xml:space="preserve"> directories as indicated by the blue marker, but they will be explained </w:t>
      </w:r>
      <w:proofErr w:type="gramStart"/>
      <w:r w:rsidR="006715D2">
        <w:t>later on</w:t>
      </w:r>
      <w:proofErr w:type="gramEnd"/>
      <w:r w:rsidR="006715D2">
        <w:t>.</w:t>
      </w:r>
    </w:p>
    <w:p w14:paraId="23BD55CE" w14:textId="7B8FD8C1" w:rsidR="007D6309" w:rsidRDefault="00541741" w:rsidP="00D66285">
      <w:r>
        <w:lastRenderedPageBreak/>
        <w:t xml:space="preserve">2.6) </w:t>
      </w:r>
      <w:r w:rsidR="007D6309">
        <w:t xml:space="preserve">To obtain the directories marked in red, </w:t>
      </w:r>
      <w:proofErr w:type="gramStart"/>
      <w:r w:rsidR="007D6309">
        <w:t>open up</w:t>
      </w:r>
      <w:proofErr w:type="gramEnd"/>
      <w:r w:rsidR="007D6309">
        <w:t xml:space="preserve"> the Window Explorer, and type “%</w:t>
      </w:r>
      <w:proofErr w:type="spellStart"/>
      <w:r w:rsidR="007D6309">
        <w:t>appdata</w:t>
      </w:r>
      <w:proofErr w:type="spellEnd"/>
      <w:r w:rsidR="007D6309">
        <w:t>%” into the directory bar as shown below.</w:t>
      </w:r>
    </w:p>
    <w:p w14:paraId="172D51E0" w14:textId="602A0A5F" w:rsidR="007D6309" w:rsidRDefault="007D6309" w:rsidP="007D6309">
      <w:pPr>
        <w:jc w:val="center"/>
      </w:pPr>
      <w:r>
        <w:rPr>
          <w:noProof/>
          <w:lang w:eastAsia="zh-TW"/>
        </w:rPr>
        <w:drawing>
          <wp:inline distT="0" distB="0" distL="0" distR="0" wp14:anchorId="47DCC517" wp14:editId="4F52A636">
            <wp:extent cx="2217039" cy="628098"/>
            <wp:effectExtent l="0" t="0" r="0" b="635"/>
            <wp:docPr id="5" name="Picture 5"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 Excel&#10;&#10;Description automatically generated"/>
                    <pic:cNvPicPr/>
                  </pic:nvPicPr>
                  <pic:blipFill rotWithShape="1">
                    <a:blip r:embed="rId14"/>
                    <a:srcRect l="9409" t="15779" r="82798" b="80688"/>
                    <a:stretch/>
                  </pic:blipFill>
                  <pic:spPr bwMode="auto">
                    <a:xfrm>
                      <a:off x="0" y="0"/>
                      <a:ext cx="2230885" cy="632021"/>
                    </a:xfrm>
                    <a:prstGeom prst="rect">
                      <a:avLst/>
                    </a:prstGeom>
                    <a:ln>
                      <a:noFill/>
                    </a:ln>
                    <a:extLst>
                      <a:ext uri="{53640926-AAD7-44D8-BBD7-CCE9431645EC}">
                        <a14:shadowObscured xmlns:a14="http://schemas.microsoft.com/office/drawing/2010/main"/>
                      </a:ext>
                    </a:extLst>
                  </pic:spPr>
                </pic:pic>
              </a:graphicData>
            </a:graphic>
          </wp:inline>
        </w:drawing>
      </w:r>
    </w:p>
    <w:p w14:paraId="3EEEBC14" w14:textId="4C45BDDD" w:rsidR="00D851AB" w:rsidRDefault="007D6309" w:rsidP="00D66285">
      <w:r>
        <w:t>This will lead you to “/</w:t>
      </w:r>
      <w:proofErr w:type="spellStart"/>
      <w:r>
        <w:t>AppData</w:t>
      </w:r>
      <w:proofErr w:type="spellEnd"/>
      <w:r>
        <w:t xml:space="preserve">/Roaming”. </w:t>
      </w:r>
      <w:r w:rsidR="000B267A">
        <w:t>Redirect yourself to the following directory as shown below.</w:t>
      </w:r>
    </w:p>
    <w:p w14:paraId="2A91AC11" w14:textId="66C5D1F4" w:rsidR="000B267A" w:rsidRDefault="000B267A" w:rsidP="000B267A">
      <w:pPr>
        <w:jc w:val="center"/>
      </w:pPr>
      <w:r>
        <w:rPr>
          <w:noProof/>
          <w:lang w:eastAsia="zh-TW"/>
        </w:rPr>
        <w:drawing>
          <wp:inline distT="0" distB="0" distL="0" distR="0" wp14:anchorId="4E14741A" wp14:editId="01B6E9F5">
            <wp:extent cx="4610100" cy="125730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5"/>
                    <a:stretch>
                      <a:fillRect/>
                    </a:stretch>
                  </pic:blipFill>
                  <pic:spPr>
                    <a:xfrm>
                      <a:off x="0" y="0"/>
                      <a:ext cx="4610100" cy="1257300"/>
                    </a:xfrm>
                    <a:prstGeom prst="rect">
                      <a:avLst/>
                    </a:prstGeom>
                  </pic:spPr>
                </pic:pic>
              </a:graphicData>
            </a:graphic>
          </wp:inline>
        </w:drawing>
      </w:r>
    </w:p>
    <w:p w14:paraId="7240AAE2" w14:textId="0EAF2BE3" w:rsidR="00736271" w:rsidRDefault="00541741" w:rsidP="00D66285">
      <w:r>
        <w:t xml:space="preserve">2.7) </w:t>
      </w:r>
      <w:r w:rsidR="000B267A">
        <w:t xml:space="preserve">If you had installed Python 3.6, you would see a folder named “Python36”. The 3 directories that you need are inside this folder – they are “Scripts”, “Lib/site-packages” and the root folder itself. The “Script” folder allows you to use the PIP command in the command prompt to manage your packages. The “Lib/site-packages” tells the system where the Python packages are installed. The root folder itself allows you to run Python directly on the command prompt. </w:t>
      </w:r>
    </w:p>
    <w:p w14:paraId="78246D9E" w14:textId="1ED04CBF" w:rsidR="000B267A" w:rsidRDefault="00736271" w:rsidP="00D66285">
      <w:r>
        <w:t>You can open up command prompt and perform the following actions to see if the correct directories have been added.</w:t>
      </w:r>
    </w:p>
    <w:p w14:paraId="381CFC33" w14:textId="19EE4DD9" w:rsidR="00857F1F" w:rsidRDefault="00857F1F" w:rsidP="00D66285">
      <w:r>
        <w:t>PIP is working if you can see the following text after typing “pip” and pressing enter:</w:t>
      </w:r>
    </w:p>
    <w:p w14:paraId="662D4948" w14:textId="65EFA889" w:rsidR="00857F1F" w:rsidRDefault="00857F1F" w:rsidP="00857F1F">
      <w:pPr>
        <w:jc w:val="center"/>
      </w:pPr>
      <w:r>
        <w:rPr>
          <w:noProof/>
          <w:lang w:eastAsia="zh-TW"/>
        </w:rPr>
        <w:drawing>
          <wp:inline distT="0" distB="0" distL="0" distR="0" wp14:anchorId="36217021" wp14:editId="0F44CE08">
            <wp:extent cx="4770783" cy="3165546"/>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6"/>
                    <a:stretch>
                      <a:fillRect/>
                    </a:stretch>
                  </pic:blipFill>
                  <pic:spPr>
                    <a:xfrm>
                      <a:off x="0" y="0"/>
                      <a:ext cx="4777438" cy="3169962"/>
                    </a:xfrm>
                    <a:prstGeom prst="rect">
                      <a:avLst/>
                    </a:prstGeom>
                  </pic:spPr>
                </pic:pic>
              </a:graphicData>
            </a:graphic>
          </wp:inline>
        </w:drawing>
      </w:r>
    </w:p>
    <w:p w14:paraId="7CCC7CF8" w14:textId="097EC64E" w:rsidR="00857F1F" w:rsidRDefault="005C7686" w:rsidP="00D66285">
      <w:r>
        <w:t xml:space="preserve">2.8) </w:t>
      </w:r>
      <w:r w:rsidR="00857F1F">
        <w:t>You can also check if the command “python” works by typing “python” and pressing enter:</w:t>
      </w:r>
    </w:p>
    <w:p w14:paraId="28331F50" w14:textId="75AD1649" w:rsidR="00857F1F" w:rsidRDefault="00857F1F" w:rsidP="00D66285">
      <w:r>
        <w:rPr>
          <w:noProof/>
          <w:lang w:eastAsia="zh-TW"/>
        </w:rPr>
        <w:lastRenderedPageBreak/>
        <w:drawing>
          <wp:inline distT="0" distB="0" distL="0" distR="0" wp14:anchorId="0C3CD327" wp14:editId="7F1EA9ED">
            <wp:extent cx="5731510" cy="6400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640080"/>
                    </a:xfrm>
                    <a:prstGeom prst="rect">
                      <a:avLst/>
                    </a:prstGeom>
                  </pic:spPr>
                </pic:pic>
              </a:graphicData>
            </a:graphic>
          </wp:inline>
        </w:drawing>
      </w:r>
    </w:p>
    <w:p w14:paraId="4F8EA451" w14:textId="77777777" w:rsidR="00A04086" w:rsidRDefault="00A04086" w:rsidP="00D66285">
      <w:r>
        <w:t xml:space="preserve">If everything is alright, you may now proceed to install the following python packages. </w:t>
      </w:r>
    </w:p>
    <w:p w14:paraId="40E81E94" w14:textId="77777777" w:rsidR="00537474" w:rsidRDefault="00537474" w:rsidP="00D66285">
      <w:pPr>
        <w:rPr>
          <w:u w:val="single"/>
        </w:rPr>
      </w:pPr>
    </w:p>
    <w:p w14:paraId="4CB45964" w14:textId="1A275C21" w:rsidR="00A04086" w:rsidRPr="00A04086" w:rsidRDefault="00A04086" w:rsidP="00896768">
      <w:pPr>
        <w:pStyle w:val="Heading1"/>
        <w:numPr>
          <w:ilvl w:val="0"/>
          <w:numId w:val="2"/>
        </w:numPr>
      </w:pPr>
      <w:bookmarkStart w:id="2" w:name="_Toc102663664"/>
      <w:r w:rsidRPr="00A04086">
        <w:t>Installing Python packages</w:t>
      </w:r>
      <w:bookmarkEnd w:id="2"/>
    </w:p>
    <w:p w14:paraId="4C5F1205" w14:textId="5B6E5127" w:rsidR="00A04086" w:rsidRDefault="00A04086" w:rsidP="00D66285">
      <w:r>
        <w:t xml:space="preserve">To install Python packages via command prompt, you will be using the “pip install” command. For example, to install the </w:t>
      </w:r>
      <w:proofErr w:type="spellStart"/>
      <w:r>
        <w:t>Numpy</w:t>
      </w:r>
      <w:proofErr w:type="spellEnd"/>
      <w:r>
        <w:t xml:space="preserve"> package, you will key in “pip install </w:t>
      </w:r>
      <w:proofErr w:type="spellStart"/>
      <w:r>
        <w:t>numpy</w:t>
      </w:r>
      <w:proofErr w:type="spellEnd"/>
      <w:r>
        <w:t xml:space="preserve">” and press enter. However, doing so without specifying the version will cause the system to download and install the latest version of the package. While this is not a problem if you are only installing one or two packages, it can result in conflicts if you are mass installing packages which we will be doing later. This is because some of the packages rely on a certain version of another package (known as the dependency) to work, and using the latest version of the dependency may cause some functions to break. </w:t>
      </w:r>
    </w:p>
    <w:p w14:paraId="322C3A22" w14:textId="3ACCFD57" w:rsidR="00A04086" w:rsidRDefault="00A04086" w:rsidP="00D66285">
      <w:r>
        <w:t>To install a specific version of a package,</w:t>
      </w:r>
      <w:r w:rsidR="006469C0">
        <w:t xml:space="preserve"> for example,</w:t>
      </w:r>
      <w:r>
        <w:t xml:space="preserve"> key in “pip install </w:t>
      </w:r>
      <w:proofErr w:type="spellStart"/>
      <w:r>
        <w:t>numpy</w:t>
      </w:r>
      <w:proofErr w:type="spellEnd"/>
      <w:r>
        <w:t xml:space="preserve">==1.18” to install the version 1.18 of the </w:t>
      </w:r>
      <w:proofErr w:type="spellStart"/>
      <w:r>
        <w:t>Numpy</w:t>
      </w:r>
      <w:proofErr w:type="spellEnd"/>
      <w:r>
        <w:t xml:space="preserve"> package. Please note that there should be no spacing</w:t>
      </w:r>
      <w:r w:rsidR="00E1057E">
        <w:t xml:space="preserve"> when indicating the version.</w:t>
      </w:r>
    </w:p>
    <w:p w14:paraId="16EBA8BA" w14:textId="66FFA342" w:rsidR="00D66285" w:rsidRDefault="00E1057E" w:rsidP="00D66285">
      <w:r>
        <w:t>You will need to install t</w:t>
      </w:r>
      <w:r w:rsidR="00D66285">
        <w:t xml:space="preserve">he following packages </w:t>
      </w:r>
      <w:r>
        <w:t xml:space="preserve">that </w:t>
      </w:r>
      <w:r w:rsidR="00D66285">
        <w:t>were used for this study:</w:t>
      </w:r>
    </w:p>
    <w:tbl>
      <w:tblPr>
        <w:tblStyle w:val="TableGrid"/>
        <w:tblW w:w="0" w:type="auto"/>
        <w:tblLook w:val="04A0" w:firstRow="1" w:lastRow="0" w:firstColumn="1" w:lastColumn="0" w:noHBand="0" w:noVBand="1"/>
      </w:tblPr>
      <w:tblGrid>
        <w:gridCol w:w="2547"/>
        <w:gridCol w:w="992"/>
        <w:gridCol w:w="5477"/>
      </w:tblGrid>
      <w:tr w:rsidR="00537474" w14:paraId="60AE235B" w14:textId="77777777" w:rsidTr="00EB4F6B">
        <w:tc>
          <w:tcPr>
            <w:tcW w:w="2547" w:type="dxa"/>
          </w:tcPr>
          <w:p w14:paraId="0C1DC922" w14:textId="2FB6B0F6" w:rsidR="00537474" w:rsidRPr="005766DA" w:rsidRDefault="00537474" w:rsidP="00D66285">
            <w:pPr>
              <w:rPr>
                <w:b/>
              </w:rPr>
            </w:pPr>
            <w:r w:rsidRPr="005766DA">
              <w:rPr>
                <w:b/>
              </w:rPr>
              <w:t>Packages required</w:t>
            </w:r>
          </w:p>
        </w:tc>
        <w:tc>
          <w:tcPr>
            <w:tcW w:w="992" w:type="dxa"/>
          </w:tcPr>
          <w:p w14:paraId="6DB9DE9D" w14:textId="63DA78C7" w:rsidR="00537474" w:rsidRPr="005766DA" w:rsidRDefault="00537474" w:rsidP="00D66285">
            <w:pPr>
              <w:rPr>
                <w:b/>
              </w:rPr>
            </w:pPr>
            <w:r w:rsidRPr="005766DA">
              <w:rPr>
                <w:b/>
              </w:rPr>
              <w:t>Version</w:t>
            </w:r>
          </w:p>
        </w:tc>
        <w:tc>
          <w:tcPr>
            <w:tcW w:w="5477" w:type="dxa"/>
          </w:tcPr>
          <w:p w14:paraId="0E9E0EE5" w14:textId="03AC9196" w:rsidR="00537474" w:rsidRPr="005766DA" w:rsidRDefault="00537474" w:rsidP="00D66285">
            <w:pPr>
              <w:rPr>
                <w:b/>
              </w:rPr>
            </w:pPr>
            <w:r w:rsidRPr="005766DA">
              <w:rPr>
                <w:b/>
              </w:rPr>
              <w:t>Comments</w:t>
            </w:r>
          </w:p>
        </w:tc>
      </w:tr>
      <w:tr w:rsidR="00537474" w14:paraId="4EF4781B" w14:textId="77777777" w:rsidTr="00EB4F6B">
        <w:tc>
          <w:tcPr>
            <w:tcW w:w="2547" w:type="dxa"/>
          </w:tcPr>
          <w:p w14:paraId="138F54CB" w14:textId="00D7CE9A" w:rsidR="00537474" w:rsidRDefault="005766DA" w:rsidP="00D66285">
            <w:proofErr w:type="spellStart"/>
            <w:r>
              <w:t>hdbscan</w:t>
            </w:r>
            <w:proofErr w:type="spellEnd"/>
          </w:p>
        </w:tc>
        <w:tc>
          <w:tcPr>
            <w:tcW w:w="992" w:type="dxa"/>
          </w:tcPr>
          <w:p w14:paraId="7CB4B773" w14:textId="0A18B3AD" w:rsidR="00537474" w:rsidRDefault="005766DA" w:rsidP="00D66285">
            <w:r>
              <w:t>0.8.26</w:t>
            </w:r>
          </w:p>
        </w:tc>
        <w:tc>
          <w:tcPr>
            <w:tcW w:w="5477" w:type="dxa"/>
          </w:tcPr>
          <w:p w14:paraId="3BEEB076" w14:textId="6D931D01" w:rsidR="00537474" w:rsidRDefault="002A3D93" w:rsidP="00D66285">
            <w:r>
              <w:t>Newer versions may work fine</w:t>
            </w:r>
            <w:r w:rsidR="008A2226">
              <w:t xml:space="preserve"> but have not been tested</w:t>
            </w:r>
          </w:p>
        </w:tc>
      </w:tr>
      <w:tr w:rsidR="00537474" w14:paraId="2694F284" w14:textId="77777777" w:rsidTr="00EB4F6B">
        <w:tc>
          <w:tcPr>
            <w:tcW w:w="2547" w:type="dxa"/>
          </w:tcPr>
          <w:p w14:paraId="13B08A77" w14:textId="2BD3A0AD" w:rsidR="00537474" w:rsidRDefault="005766DA" w:rsidP="00D66285">
            <w:proofErr w:type="spellStart"/>
            <w:r>
              <w:t>imgaug</w:t>
            </w:r>
            <w:proofErr w:type="spellEnd"/>
          </w:p>
        </w:tc>
        <w:tc>
          <w:tcPr>
            <w:tcW w:w="992" w:type="dxa"/>
          </w:tcPr>
          <w:p w14:paraId="76BCA4DC" w14:textId="08C0FAAD" w:rsidR="00537474" w:rsidRDefault="005766DA" w:rsidP="00D66285">
            <w:r>
              <w:t>0.4.0</w:t>
            </w:r>
          </w:p>
        </w:tc>
        <w:tc>
          <w:tcPr>
            <w:tcW w:w="5477" w:type="dxa"/>
          </w:tcPr>
          <w:p w14:paraId="3E0D7D83" w14:textId="77777777" w:rsidR="00537474" w:rsidRDefault="00537474" w:rsidP="00D66285"/>
        </w:tc>
      </w:tr>
      <w:tr w:rsidR="006B040C" w14:paraId="7AA937DF" w14:textId="77777777" w:rsidTr="00EB4F6B">
        <w:tc>
          <w:tcPr>
            <w:tcW w:w="2547" w:type="dxa"/>
          </w:tcPr>
          <w:p w14:paraId="3B288952" w14:textId="1AAF7C25" w:rsidR="006B040C" w:rsidRDefault="006B040C" w:rsidP="006B040C">
            <w:r>
              <w:t>matplotlib</w:t>
            </w:r>
          </w:p>
        </w:tc>
        <w:tc>
          <w:tcPr>
            <w:tcW w:w="992" w:type="dxa"/>
          </w:tcPr>
          <w:p w14:paraId="1D28E0B0" w14:textId="52A809F4" w:rsidR="006B040C" w:rsidRDefault="006B040C" w:rsidP="006B040C">
            <w:r>
              <w:t>3.1.3</w:t>
            </w:r>
          </w:p>
        </w:tc>
        <w:tc>
          <w:tcPr>
            <w:tcW w:w="5477" w:type="dxa"/>
          </w:tcPr>
          <w:p w14:paraId="444087DE" w14:textId="5AC47C21" w:rsidR="006B040C" w:rsidRDefault="006B040C" w:rsidP="006B040C">
            <w:r>
              <w:t>Newer versions may work fine but have not been tested</w:t>
            </w:r>
          </w:p>
        </w:tc>
      </w:tr>
      <w:tr w:rsidR="006B040C" w14:paraId="4F6ED360" w14:textId="77777777" w:rsidTr="00EB4F6B">
        <w:tc>
          <w:tcPr>
            <w:tcW w:w="2547" w:type="dxa"/>
          </w:tcPr>
          <w:p w14:paraId="48D15940" w14:textId="6A971E06" w:rsidR="006B040C" w:rsidRDefault="006B040C" w:rsidP="006B040C">
            <w:proofErr w:type="spellStart"/>
            <w:r>
              <w:t>numpy</w:t>
            </w:r>
            <w:proofErr w:type="spellEnd"/>
            <w:r>
              <w:t xml:space="preserve"> </w:t>
            </w:r>
          </w:p>
        </w:tc>
        <w:tc>
          <w:tcPr>
            <w:tcW w:w="992" w:type="dxa"/>
          </w:tcPr>
          <w:p w14:paraId="2259D42D" w14:textId="78D9CD4C" w:rsidR="006B040C" w:rsidRDefault="006B040C" w:rsidP="006B040C">
            <w:r>
              <w:t>1.18</w:t>
            </w:r>
          </w:p>
        </w:tc>
        <w:tc>
          <w:tcPr>
            <w:tcW w:w="5477" w:type="dxa"/>
          </w:tcPr>
          <w:p w14:paraId="6B2D99B6" w14:textId="77777777" w:rsidR="006B040C" w:rsidRDefault="006B040C" w:rsidP="006B040C"/>
        </w:tc>
      </w:tr>
      <w:tr w:rsidR="006B040C" w14:paraId="1C067DBC" w14:textId="77777777" w:rsidTr="00EB4F6B">
        <w:tc>
          <w:tcPr>
            <w:tcW w:w="2547" w:type="dxa"/>
          </w:tcPr>
          <w:p w14:paraId="69AFF83E" w14:textId="41518AE0" w:rsidR="006B040C" w:rsidRDefault="006B040C" w:rsidP="006B040C">
            <w:proofErr w:type="spellStart"/>
            <w:r>
              <w:t>opencv_contrib_python</w:t>
            </w:r>
            <w:proofErr w:type="spellEnd"/>
          </w:p>
        </w:tc>
        <w:tc>
          <w:tcPr>
            <w:tcW w:w="992" w:type="dxa"/>
          </w:tcPr>
          <w:p w14:paraId="1ED351B8" w14:textId="556D601D" w:rsidR="006B040C" w:rsidRDefault="006B040C" w:rsidP="006B040C">
            <w:r>
              <w:t>4.2.0.34</w:t>
            </w:r>
          </w:p>
        </w:tc>
        <w:tc>
          <w:tcPr>
            <w:tcW w:w="5477" w:type="dxa"/>
          </w:tcPr>
          <w:p w14:paraId="2BF2C89A" w14:textId="77777777" w:rsidR="006B040C" w:rsidRDefault="006B040C" w:rsidP="006B040C"/>
        </w:tc>
      </w:tr>
      <w:tr w:rsidR="006B040C" w14:paraId="4DEA6959" w14:textId="77777777" w:rsidTr="00EB4F6B">
        <w:tc>
          <w:tcPr>
            <w:tcW w:w="2547" w:type="dxa"/>
          </w:tcPr>
          <w:p w14:paraId="40125B35" w14:textId="4E3DCA3A" w:rsidR="006B040C" w:rsidRDefault="006B040C" w:rsidP="006B040C">
            <w:r>
              <w:t>scikit-image</w:t>
            </w:r>
          </w:p>
        </w:tc>
        <w:tc>
          <w:tcPr>
            <w:tcW w:w="992" w:type="dxa"/>
          </w:tcPr>
          <w:p w14:paraId="1B41C5CA" w14:textId="78306431" w:rsidR="006B040C" w:rsidRDefault="006B040C" w:rsidP="006B040C">
            <w:r>
              <w:t>0.18.rc1</w:t>
            </w:r>
          </w:p>
        </w:tc>
        <w:tc>
          <w:tcPr>
            <w:tcW w:w="5477" w:type="dxa"/>
          </w:tcPr>
          <w:p w14:paraId="454D9F70" w14:textId="2BE2415A" w:rsidR="006B040C" w:rsidRDefault="006B040C" w:rsidP="006B040C">
            <w:r>
              <w:t>Newer versions may work fine but have not been tested</w:t>
            </w:r>
          </w:p>
        </w:tc>
      </w:tr>
      <w:tr w:rsidR="006B040C" w14:paraId="79F56ABA" w14:textId="77777777" w:rsidTr="00EB4F6B">
        <w:tc>
          <w:tcPr>
            <w:tcW w:w="2547" w:type="dxa"/>
          </w:tcPr>
          <w:p w14:paraId="34D8571F" w14:textId="517B5497" w:rsidR="006B040C" w:rsidRDefault="006B040C" w:rsidP="006B040C">
            <w:r>
              <w:t>seaborn</w:t>
            </w:r>
          </w:p>
        </w:tc>
        <w:tc>
          <w:tcPr>
            <w:tcW w:w="992" w:type="dxa"/>
          </w:tcPr>
          <w:p w14:paraId="6A93074B" w14:textId="77777777" w:rsidR="006B040C" w:rsidRDefault="006B040C" w:rsidP="006B040C"/>
        </w:tc>
        <w:tc>
          <w:tcPr>
            <w:tcW w:w="5477" w:type="dxa"/>
          </w:tcPr>
          <w:p w14:paraId="258BA994" w14:textId="13372065" w:rsidR="006B040C" w:rsidRDefault="006B040C" w:rsidP="006B040C">
            <w:r>
              <w:t>No specific version required</w:t>
            </w:r>
          </w:p>
        </w:tc>
      </w:tr>
      <w:tr w:rsidR="006B040C" w14:paraId="2BF44AF3" w14:textId="77777777" w:rsidTr="00EB4F6B">
        <w:tc>
          <w:tcPr>
            <w:tcW w:w="2547" w:type="dxa"/>
          </w:tcPr>
          <w:p w14:paraId="21D5B7E9" w14:textId="6FFE57EF" w:rsidR="006B040C" w:rsidRDefault="006B040C" w:rsidP="006B040C">
            <w:proofErr w:type="spellStart"/>
            <w:r>
              <w:t>PyQt</w:t>
            </w:r>
            <w:proofErr w:type="spellEnd"/>
          </w:p>
        </w:tc>
        <w:tc>
          <w:tcPr>
            <w:tcW w:w="992" w:type="dxa"/>
          </w:tcPr>
          <w:p w14:paraId="1EFD1C0B" w14:textId="225380CF" w:rsidR="006B040C" w:rsidRDefault="006B040C" w:rsidP="006B040C">
            <w:r>
              <w:t>5.14.1</w:t>
            </w:r>
          </w:p>
        </w:tc>
        <w:tc>
          <w:tcPr>
            <w:tcW w:w="5477" w:type="dxa"/>
          </w:tcPr>
          <w:p w14:paraId="6F29A6E3" w14:textId="008E9D20" w:rsidR="006B040C" w:rsidRDefault="006B040C" w:rsidP="006B040C">
            <w:r>
              <w:t xml:space="preserve">Please make sure you do not use PyQt6 as the Matplotlib package does not support the newest version of </w:t>
            </w:r>
            <w:proofErr w:type="spellStart"/>
            <w:r>
              <w:t>PyQt</w:t>
            </w:r>
            <w:proofErr w:type="spellEnd"/>
            <w:r>
              <w:t xml:space="preserve"> yet</w:t>
            </w:r>
          </w:p>
        </w:tc>
      </w:tr>
      <w:tr w:rsidR="006B040C" w14:paraId="653D402A" w14:textId="77777777" w:rsidTr="00EB4F6B">
        <w:tc>
          <w:tcPr>
            <w:tcW w:w="2547" w:type="dxa"/>
          </w:tcPr>
          <w:p w14:paraId="03C4FE21" w14:textId="30DE8CC6" w:rsidR="006B040C" w:rsidRDefault="006B040C" w:rsidP="006B040C">
            <w:proofErr w:type="spellStart"/>
            <w:r>
              <w:t>keras</w:t>
            </w:r>
            <w:proofErr w:type="spellEnd"/>
          </w:p>
        </w:tc>
        <w:tc>
          <w:tcPr>
            <w:tcW w:w="992" w:type="dxa"/>
          </w:tcPr>
          <w:p w14:paraId="3755EA31" w14:textId="4D0A7560" w:rsidR="006B040C" w:rsidRDefault="006B040C" w:rsidP="006B040C">
            <w:r>
              <w:t>2.3.1</w:t>
            </w:r>
          </w:p>
        </w:tc>
        <w:tc>
          <w:tcPr>
            <w:tcW w:w="5477" w:type="dxa"/>
          </w:tcPr>
          <w:p w14:paraId="76062819" w14:textId="77777777" w:rsidR="006B040C" w:rsidRDefault="006B040C" w:rsidP="006B040C"/>
        </w:tc>
      </w:tr>
      <w:tr w:rsidR="006B040C" w14:paraId="5FAF2780" w14:textId="77777777" w:rsidTr="00EB4F6B">
        <w:tc>
          <w:tcPr>
            <w:tcW w:w="2547" w:type="dxa"/>
          </w:tcPr>
          <w:p w14:paraId="5837F24C" w14:textId="0ECDBDFD" w:rsidR="006B040C" w:rsidRDefault="006B040C" w:rsidP="006B040C">
            <w:proofErr w:type="spellStart"/>
            <w:r>
              <w:t>tensorflow_gpu</w:t>
            </w:r>
            <w:proofErr w:type="spellEnd"/>
          </w:p>
        </w:tc>
        <w:tc>
          <w:tcPr>
            <w:tcW w:w="992" w:type="dxa"/>
          </w:tcPr>
          <w:p w14:paraId="755725F2" w14:textId="1E6423A4" w:rsidR="006B040C" w:rsidRDefault="006B040C" w:rsidP="006B040C">
            <w:r>
              <w:t>2.1.0</w:t>
            </w:r>
          </w:p>
        </w:tc>
        <w:tc>
          <w:tcPr>
            <w:tcW w:w="5477" w:type="dxa"/>
          </w:tcPr>
          <w:p w14:paraId="2B57BB0A" w14:textId="6F168E01" w:rsidR="006B040C" w:rsidRDefault="006B040C" w:rsidP="006B040C">
            <w:r>
              <w:t>Please do not install the “</w:t>
            </w:r>
            <w:proofErr w:type="spellStart"/>
            <w:r>
              <w:t>tensorflow</w:t>
            </w:r>
            <w:proofErr w:type="spellEnd"/>
            <w:r>
              <w:t>” package that does not include the term “</w:t>
            </w:r>
            <w:proofErr w:type="spellStart"/>
            <w:r>
              <w:t>gpu</w:t>
            </w:r>
            <w:proofErr w:type="spellEnd"/>
            <w:r>
              <w:t>” in it as that package utilizes the CPU instead.</w:t>
            </w:r>
          </w:p>
        </w:tc>
      </w:tr>
    </w:tbl>
    <w:p w14:paraId="69B49C8B" w14:textId="1796C06F" w:rsidR="00D66285" w:rsidRDefault="00D66285" w:rsidP="00D66285"/>
    <w:p w14:paraId="0D611A26" w14:textId="2B779A21" w:rsidR="00914C1C" w:rsidRDefault="00914C1C" w:rsidP="00D66285">
      <w:r>
        <w:t>To check if the packages have been installed, you can use the command prompt to do so as indicated by the red marker in the picture below</w:t>
      </w:r>
      <w:r w:rsidR="005570BD">
        <w:t xml:space="preserve"> (using </w:t>
      </w:r>
      <w:proofErr w:type="spellStart"/>
      <w:r w:rsidR="005570BD">
        <w:t>Numpy</w:t>
      </w:r>
      <w:proofErr w:type="spellEnd"/>
      <w:r w:rsidR="005570BD">
        <w:t xml:space="preserve"> as an example)</w:t>
      </w:r>
      <w:r>
        <w:t>:</w:t>
      </w:r>
    </w:p>
    <w:p w14:paraId="703327C6" w14:textId="73087155" w:rsidR="00914C1C" w:rsidRDefault="00914C1C" w:rsidP="00914C1C">
      <w:pPr>
        <w:jc w:val="center"/>
      </w:pPr>
      <w:r>
        <w:rPr>
          <w:noProof/>
          <w:lang w:eastAsia="zh-TW"/>
        </w:rPr>
        <w:drawing>
          <wp:inline distT="0" distB="0" distL="0" distR="0" wp14:anchorId="25F0C4D7" wp14:editId="73A9294A">
            <wp:extent cx="5731510" cy="9740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974090"/>
                    </a:xfrm>
                    <a:prstGeom prst="rect">
                      <a:avLst/>
                    </a:prstGeom>
                  </pic:spPr>
                </pic:pic>
              </a:graphicData>
            </a:graphic>
          </wp:inline>
        </w:drawing>
      </w:r>
    </w:p>
    <w:p w14:paraId="45FAE201" w14:textId="41EC2360" w:rsidR="00D66285" w:rsidRDefault="005570BD" w:rsidP="00D66285">
      <w:r>
        <w:t>Alternatively, you may also use the “pip list” command to check both the packages and the version installed.</w:t>
      </w:r>
      <w:r w:rsidR="006C5516">
        <w:t xml:space="preserve"> The next section will describe the procedures to set up TensorFlow on your computer.</w:t>
      </w:r>
    </w:p>
    <w:p w14:paraId="700DC46B" w14:textId="5B353940" w:rsidR="006C5516" w:rsidRDefault="006C5516" w:rsidP="00D66285"/>
    <w:p w14:paraId="23E23A2C" w14:textId="4DE91285" w:rsidR="006C5516" w:rsidRPr="006C5516" w:rsidRDefault="006C5516" w:rsidP="00896768">
      <w:pPr>
        <w:pStyle w:val="Heading1"/>
        <w:numPr>
          <w:ilvl w:val="0"/>
          <w:numId w:val="2"/>
        </w:numPr>
      </w:pPr>
      <w:bookmarkStart w:id="3" w:name="_Toc102663665"/>
      <w:r w:rsidRPr="006C5516">
        <w:t>Setting up TensorFlow</w:t>
      </w:r>
      <w:bookmarkEnd w:id="3"/>
    </w:p>
    <w:p w14:paraId="2F62273A" w14:textId="76896472" w:rsidR="006C5516" w:rsidRDefault="005C116D" w:rsidP="00D66285">
      <w:r>
        <w:t>As indicated previously, we will now need to setup the following directories marked in blue. You will need to install one program before setting up the directories in the environment variable setting.</w:t>
      </w:r>
    </w:p>
    <w:p w14:paraId="4804F845" w14:textId="28DDD139" w:rsidR="00330CDA" w:rsidRDefault="00AA44FD" w:rsidP="00330CDA">
      <w:pPr>
        <w:jc w:val="center"/>
      </w:pPr>
      <w:r>
        <w:rPr>
          <w:noProof/>
        </w:rPr>
        <w:drawing>
          <wp:inline distT="0" distB="0" distL="0" distR="0" wp14:anchorId="60B04628" wp14:editId="65804D30">
            <wp:extent cx="4389120" cy="3573150"/>
            <wp:effectExtent l="0" t="0" r="0" b="825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3"/>
                    <a:stretch>
                      <a:fillRect/>
                    </a:stretch>
                  </pic:blipFill>
                  <pic:spPr>
                    <a:xfrm>
                      <a:off x="0" y="0"/>
                      <a:ext cx="4394306" cy="3577372"/>
                    </a:xfrm>
                    <a:prstGeom prst="rect">
                      <a:avLst/>
                    </a:prstGeom>
                  </pic:spPr>
                </pic:pic>
              </a:graphicData>
            </a:graphic>
          </wp:inline>
        </w:drawing>
      </w:r>
    </w:p>
    <w:p w14:paraId="44BD0945" w14:textId="40930AF0" w:rsidR="00D66285" w:rsidRDefault="00906EA4" w:rsidP="00D66285">
      <w:r>
        <w:t xml:space="preserve">You will first need to install the NVIDIA CUDA toolkit version 10.1, which can be obtained via </w:t>
      </w:r>
      <w:hyperlink r:id="rId19" w:history="1">
        <w:r w:rsidRPr="00C60652">
          <w:rPr>
            <w:rStyle w:val="Hyperlink"/>
          </w:rPr>
          <w:t>https://developer.nvidia.com/cuda-10.1-download-archive-base</w:t>
        </w:r>
      </w:hyperlink>
      <w:r>
        <w:t xml:space="preserve">. </w:t>
      </w:r>
    </w:p>
    <w:p w14:paraId="64177B6B" w14:textId="70A18B4E" w:rsidR="00B562B4" w:rsidRDefault="00B562B4" w:rsidP="00D66285">
      <w:r>
        <w:t>After installation, go to the following directories and check that you have these 2 files:</w:t>
      </w:r>
    </w:p>
    <w:tbl>
      <w:tblPr>
        <w:tblStyle w:val="TableGrid"/>
        <w:tblW w:w="0" w:type="auto"/>
        <w:tblLook w:val="04A0" w:firstRow="1" w:lastRow="0" w:firstColumn="1" w:lastColumn="0" w:noHBand="0" w:noVBand="1"/>
      </w:tblPr>
      <w:tblGrid>
        <w:gridCol w:w="4508"/>
        <w:gridCol w:w="4508"/>
      </w:tblGrid>
      <w:tr w:rsidR="00B562B4" w14:paraId="39934C03" w14:textId="77777777" w:rsidTr="00B562B4">
        <w:tc>
          <w:tcPr>
            <w:tcW w:w="4508" w:type="dxa"/>
          </w:tcPr>
          <w:p w14:paraId="09BFE579" w14:textId="4DF718EF" w:rsidR="00B562B4" w:rsidRPr="00B562B4" w:rsidRDefault="00B562B4" w:rsidP="00D66285">
            <w:pPr>
              <w:rPr>
                <w:b/>
              </w:rPr>
            </w:pPr>
            <w:r w:rsidRPr="00B562B4">
              <w:rPr>
                <w:b/>
              </w:rPr>
              <w:t>Directory</w:t>
            </w:r>
          </w:p>
        </w:tc>
        <w:tc>
          <w:tcPr>
            <w:tcW w:w="4508" w:type="dxa"/>
          </w:tcPr>
          <w:p w14:paraId="21D3132C" w14:textId="4C425515" w:rsidR="00B562B4" w:rsidRPr="00B562B4" w:rsidRDefault="00B562B4" w:rsidP="00D66285">
            <w:pPr>
              <w:rPr>
                <w:b/>
              </w:rPr>
            </w:pPr>
            <w:r w:rsidRPr="00B562B4">
              <w:rPr>
                <w:b/>
              </w:rPr>
              <w:t>File to check</w:t>
            </w:r>
          </w:p>
        </w:tc>
      </w:tr>
      <w:tr w:rsidR="00B562B4" w14:paraId="79623D0C" w14:textId="77777777" w:rsidTr="00B562B4">
        <w:tc>
          <w:tcPr>
            <w:tcW w:w="4508" w:type="dxa"/>
          </w:tcPr>
          <w:p w14:paraId="62D7DE70" w14:textId="7BBCF371" w:rsidR="00B562B4" w:rsidRDefault="00B562B4" w:rsidP="00D66285">
            <w:r>
              <w:t>…/CUDA/v10.1/bin/</w:t>
            </w:r>
          </w:p>
        </w:tc>
        <w:tc>
          <w:tcPr>
            <w:tcW w:w="4508" w:type="dxa"/>
          </w:tcPr>
          <w:p w14:paraId="0E7D563E" w14:textId="365D93CA" w:rsidR="00B562B4" w:rsidRDefault="00B562B4" w:rsidP="00D66285">
            <w:r>
              <w:t>cudart64_101.dll</w:t>
            </w:r>
          </w:p>
        </w:tc>
      </w:tr>
      <w:tr w:rsidR="00B562B4" w14:paraId="1624CA71" w14:textId="77777777" w:rsidTr="00B562B4">
        <w:tc>
          <w:tcPr>
            <w:tcW w:w="4508" w:type="dxa"/>
          </w:tcPr>
          <w:p w14:paraId="48CCDBDC" w14:textId="6740FE1A" w:rsidR="00B562B4" w:rsidRDefault="00B562B4" w:rsidP="00D66285">
            <w:r>
              <w:t>…/CUDA/v10.1/extras/CUPTI/lib64/</w:t>
            </w:r>
          </w:p>
        </w:tc>
        <w:tc>
          <w:tcPr>
            <w:tcW w:w="4508" w:type="dxa"/>
          </w:tcPr>
          <w:p w14:paraId="761B7357" w14:textId="280FED2C" w:rsidR="00B562B4" w:rsidRDefault="008B375B" w:rsidP="00D66285">
            <w:r>
              <w:t>cupti64_101.dll</w:t>
            </w:r>
          </w:p>
        </w:tc>
      </w:tr>
    </w:tbl>
    <w:p w14:paraId="37115BED" w14:textId="77777777" w:rsidR="00B562B4" w:rsidRDefault="00B562B4" w:rsidP="00D66285"/>
    <w:p w14:paraId="006A31CA" w14:textId="5A23B42E" w:rsidR="00B562B4" w:rsidRDefault="00DF2EEB" w:rsidP="00D66285">
      <w:r>
        <w:t>Once done, you can set up the directories in the environment variable setting. You can also test if you are able to use TensorFlow (GPU version) on your computer by doing the following:</w:t>
      </w:r>
    </w:p>
    <w:p w14:paraId="12BB8FFC" w14:textId="11BE0531" w:rsidR="00711074" w:rsidRDefault="00711074" w:rsidP="00D66285">
      <w:pPr>
        <w:rPr>
          <w:color w:val="FF0000"/>
        </w:rPr>
      </w:pPr>
      <w:r>
        <w:rPr>
          <w:noProof/>
        </w:rPr>
        <w:lastRenderedPageBreak/>
        <w:drawing>
          <wp:inline distT="0" distB="0" distL="0" distR="0" wp14:anchorId="41D9E604" wp14:editId="1E513BC2">
            <wp:extent cx="5731510" cy="3107690"/>
            <wp:effectExtent l="0" t="0" r="254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0"/>
                    <a:stretch>
                      <a:fillRect/>
                    </a:stretch>
                  </pic:blipFill>
                  <pic:spPr>
                    <a:xfrm>
                      <a:off x="0" y="0"/>
                      <a:ext cx="5731510" cy="3107690"/>
                    </a:xfrm>
                    <a:prstGeom prst="rect">
                      <a:avLst/>
                    </a:prstGeom>
                  </pic:spPr>
                </pic:pic>
              </a:graphicData>
            </a:graphic>
          </wp:inline>
        </w:drawing>
      </w:r>
    </w:p>
    <w:p w14:paraId="78143C81" w14:textId="7480B197" w:rsidR="00B554F2" w:rsidRDefault="00711074">
      <w:r>
        <w:t xml:space="preserve">The red markers indicate what to type in, while the aqua markers indicate what to look out for. If TensorFlow-GPU was installed successfully and </w:t>
      </w:r>
      <w:proofErr w:type="gramStart"/>
      <w:r>
        <w:t>is able to</w:t>
      </w:r>
      <w:proofErr w:type="gramEnd"/>
      <w:r>
        <w:t xml:space="preserve"> utilize your computer’s GPU, you</w:t>
      </w:r>
      <w:r w:rsidR="00CC6079">
        <w:t xml:space="preserve"> will also be able to find your GPU model indicated by the first aqua marker.</w:t>
      </w:r>
    </w:p>
    <w:p w14:paraId="0829D902" w14:textId="4876CB9C" w:rsidR="00CC6079" w:rsidRDefault="00CC6079"/>
    <w:p w14:paraId="106E0E1F" w14:textId="4CC6F153" w:rsidR="00CC6079" w:rsidRPr="00CC6079" w:rsidRDefault="00CC6079">
      <w:pPr>
        <w:rPr>
          <w:b/>
          <w:bCs/>
        </w:rPr>
      </w:pPr>
      <w:r>
        <w:rPr>
          <w:b/>
          <w:bCs/>
        </w:rPr>
        <w:t>You are now ready to run the software for cluster analysis!</w:t>
      </w:r>
    </w:p>
    <w:sectPr w:rsidR="00CC6079" w:rsidRPr="00CC6079">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A5D0DB" w14:textId="77777777" w:rsidR="00AA4890" w:rsidRDefault="00AA4890" w:rsidP="008229B2">
      <w:pPr>
        <w:spacing w:after="0" w:line="240" w:lineRule="auto"/>
      </w:pPr>
      <w:r>
        <w:separator/>
      </w:r>
    </w:p>
  </w:endnote>
  <w:endnote w:type="continuationSeparator" w:id="0">
    <w:p w14:paraId="686D0952" w14:textId="77777777" w:rsidR="00AA4890" w:rsidRDefault="00AA4890" w:rsidP="008229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09D19" w14:textId="77777777" w:rsidR="008229B2" w:rsidRDefault="008229B2">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6C36A4CF" w14:textId="77777777" w:rsidR="008229B2" w:rsidRDefault="008229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B6F100" w14:textId="77777777" w:rsidR="00AA4890" w:rsidRDefault="00AA4890" w:rsidP="008229B2">
      <w:pPr>
        <w:spacing w:after="0" w:line="240" w:lineRule="auto"/>
      </w:pPr>
      <w:r>
        <w:separator/>
      </w:r>
    </w:p>
  </w:footnote>
  <w:footnote w:type="continuationSeparator" w:id="0">
    <w:p w14:paraId="26025C3C" w14:textId="77777777" w:rsidR="00AA4890" w:rsidRDefault="00AA4890" w:rsidP="008229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4EE2E07"/>
    <w:multiLevelType w:val="hybridMultilevel"/>
    <w:tmpl w:val="F3F6C43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766C6A84"/>
    <w:multiLevelType w:val="hybridMultilevel"/>
    <w:tmpl w:val="F66AFD50"/>
    <w:lvl w:ilvl="0" w:tplc="1478A2D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823424690">
    <w:abstractNumId w:val="0"/>
  </w:num>
  <w:num w:numId="2" w16cid:durableId="11499762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1DE9"/>
    <w:rsid w:val="000B267A"/>
    <w:rsid w:val="000D547D"/>
    <w:rsid w:val="00101DE9"/>
    <w:rsid w:val="001160D2"/>
    <w:rsid w:val="002A3D93"/>
    <w:rsid w:val="002B483E"/>
    <w:rsid w:val="00303A84"/>
    <w:rsid w:val="00330CDA"/>
    <w:rsid w:val="00467E03"/>
    <w:rsid w:val="00537474"/>
    <w:rsid w:val="00541741"/>
    <w:rsid w:val="005570BD"/>
    <w:rsid w:val="005636DE"/>
    <w:rsid w:val="005766DA"/>
    <w:rsid w:val="005C116D"/>
    <w:rsid w:val="005C7686"/>
    <w:rsid w:val="005E167A"/>
    <w:rsid w:val="0062714E"/>
    <w:rsid w:val="006469C0"/>
    <w:rsid w:val="00650AFA"/>
    <w:rsid w:val="006558D1"/>
    <w:rsid w:val="006715D2"/>
    <w:rsid w:val="006B040C"/>
    <w:rsid w:val="006C5516"/>
    <w:rsid w:val="00711074"/>
    <w:rsid w:val="00736271"/>
    <w:rsid w:val="007B07C1"/>
    <w:rsid w:val="007D6309"/>
    <w:rsid w:val="008229B2"/>
    <w:rsid w:val="00857F1F"/>
    <w:rsid w:val="008731AB"/>
    <w:rsid w:val="00896768"/>
    <w:rsid w:val="008A2226"/>
    <w:rsid w:val="008A3FD2"/>
    <w:rsid w:val="008B375B"/>
    <w:rsid w:val="008E33D5"/>
    <w:rsid w:val="00906EA4"/>
    <w:rsid w:val="00914C1C"/>
    <w:rsid w:val="009407D1"/>
    <w:rsid w:val="00970BA0"/>
    <w:rsid w:val="009E6CAB"/>
    <w:rsid w:val="00A04086"/>
    <w:rsid w:val="00A20556"/>
    <w:rsid w:val="00AA44FD"/>
    <w:rsid w:val="00AA4890"/>
    <w:rsid w:val="00B41014"/>
    <w:rsid w:val="00B554F2"/>
    <w:rsid w:val="00B562B4"/>
    <w:rsid w:val="00B63EBD"/>
    <w:rsid w:val="00BC77DF"/>
    <w:rsid w:val="00BF24EC"/>
    <w:rsid w:val="00CC6079"/>
    <w:rsid w:val="00D66285"/>
    <w:rsid w:val="00D851AB"/>
    <w:rsid w:val="00DF2EEB"/>
    <w:rsid w:val="00E1057E"/>
    <w:rsid w:val="00EB4F6B"/>
    <w:rsid w:val="00F7776A"/>
  </w:rsids>
  <m:mathPr>
    <m:mathFont m:val="Cambria Math"/>
    <m:brkBin m:val="before"/>
    <m:brkBinSub m:val="--"/>
    <m:smallFrac m:val="0"/>
    <m:dispDef/>
    <m:lMargin m:val="0"/>
    <m:rMargin m:val="0"/>
    <m:defJc m:val="centerGroup"/>
    <m:wrapIndent m:val="1440"/>
    <m:intLim m:val="subSup"/>
    <m:naryLim m:val="undOvr"/>
  </m:mathPr>
  <w:themeFontLang w:val="en-SG"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CA7BA7"/>
  <w15:chartTrackingRefBased/>
  <w15:docId w15:val="{10A4BD77-5569-4577-B761-4BE0837A7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07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554F2"/>
    <w:rPr>
      <w:color w:val="0563C1" w:themeColor="hyperlink"/>
      <w:u w:val="single"/>
    </w:rPr>
  </w:style>
  <w:style w:type="character" w:customStyle="1" w:styleId="UnresolvedMention1">
    <w:name w:val="Unresolved Mention1"/>
    <w:basedOn w:val="DefaultParagraphFont"/>
    <w:uiPriority w:val="99"/>
    <w:semiHidden/>
    <w:unhideWhenUsed/>
    <w:rsid w:val="00B554F2"/>
    <w:rPr>
      <w:color w:val="605E5C"/>
      <w:shd w:val="clear" w:color="auto" w:fill="E1DFDD"/>
    </w:rPr>
  </w:style>
  <w:style w:type="paragraph" w:styleId="ListParagraph">
    <w:name w:val="List Paragraph"/>
    <w:basedOn w:val="Normal"/>
    <w:uiPriority w:val="34"/>
    <w:qFormat/>
    <w:rsid w:val="005E167A"/>
    <w:pPr>
      <w:ind w:left="720"/>
      <w:contextualSpacing/>
    </w:pPr>
  </w:style>
  <w:style w:type="table" w:styleId="TableGrid">
    <w:name w:val="Table Grid"/>
    <w:basedOn w:val="TableNormal"/>
    <w:uiPriority w:val="39"/>
    <w:rsid w:val="005374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B07C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B07C1"/>
    <w:pPr>
      <w:outlineLvl w:val="9"/>
    </w:pPr>
    <w:rPr>
      <w:lang w:val="en-US" w:eastAsia="en-US"/>
    </w:rPr>
  </w:style>
  <w:style w:type="paragraph" w:styleId="TOC1">
    <w:name w:val="toc 1"/>
    <w:basedOn w:val="Normal"/>
    <w:next w:val="Normal"/>
    <w:autoRedefine/>
    <w:uiPriority w:val="39"/>
    <w:unhideWhenUsed/>
    <w:rsid w:val="007B07C1"/>
    <w:pPr>
      <w:spacing w:after="100"/>
    </w:pPr>
  </w:style>
  <w:style w:type="paragraph" w:styleId="Header">
    <w:name w:val="header"/>
    <w:basedOn w:val="Normal"/>
    <w:link w:val="HeaderChar"/>
    <w:uiPriority w:val="99"/>
    <w:unhideWhenUsed/>
    <w:rsid w:val="008229B2"/>
    <w:pPr>
      <w:tabs>
        <w:tab w:val="center" w:pos="4252"/>
        <w:tab w:val="right" w:pos="8504"/>
      </w:tabs>
      <w:spacing w:after="0" w:line="240" w:lineRule="auto"/>
    </w:pPr>
  </w:style>
  <w:style w:type="character" w:customStyle="1" w:styleId="HeaderChar">
    <w:name w:val="Header Char"/>
    <w:basedOn w:val="DefaultParagraphFont"/>
    <w:link w:val="Header"/>
    <w:uiPriority w:val="99"/>
    <w:rsid w:val="008229B2"/>
  </w:style>
  <w:style w:type="paragraph" w:styleId="Footer">
    <w:name w:val="footer"/>
    <w:basedOn w:val="Normal"/>
    <w:link w:val="FooterChar"/>
    <w:uiPriority w:val="99"/>
    <w:unhideWhenUsed/>
    <w:rsid w:val="008229B2"/>
    <w:pPr>
      <w:tabs>
        <w:tab w:val="center" w:pos="4252"/>
        <w:tab w:val="right" w:pos="8504"/>
      </w:tabs>
      <w:spacing w:after="0" w:line="240" w:lineRule="auto"/>
    </w:pPr>
  </w:style>
  <w:style w:type="character" w:customStyle="1" w:styleId="FooterChar">
    <w:name w:val="Footer Char"/>
    <w:basedOn w:val="DefaultParagraphFont"/>
    <w:link w:val="Footer"/>
    <w:uiPriority w:val="99"/>
    <w:rsid w:val="008229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ython.org/downloads/release/python-360/"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developer.nvidia.com/cuda-10.1-download-archive-base" TargetMode="External"/><Relationship Id="rId4" Type="http://schemas.openxmlformats.org/officeDocument/2006/relationships/settings" Target="settings.xml"/><Relationship Id="rId9" Type="http://schemas.openxmlformats.org/officeDocument/2006/relationships/hyperlink" Target="https://www.python.org/downloads/"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65B686-594B-4834-8853-8CA56F1892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7</Pages>
  <Words>903</Words>
  <Characters>5149</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Wong Kin Sun</dc:creator>
  <cp:keywords/>
  <dc:description/>
  <cp:lastModifiedBy>Wong Kin Sun</cp:lastModifiedBy>
  <cp:revision>44</cp:revision>
  <dcterms:created xsi:type="dcterms:W3CDTF">2022-04-21T08:45:00Z</dcterms:created>
  <dcterms:modified xsi:type="dcterms:W3CDTF">2022-05-05T09:31:00Z</dcterms:modified>
</cp:coreProperties>
</file>