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72317" w14:textId="77777777" w:rsidR="006D167E" w:rsidRDefault="00000000">
      <w:pPr>
        <w:spacing w:before="60" w:line="278" w:lineRule="auto"/>
        <w:ind w:left="4310" w:right="543" w:hanging="4143"/>
        <w:rPr>
          <w:b/>
          <w:sz w:val="24"/>
        </w:rPr>
      </w:pPr>
      <w:r>
        <w:rPr>
          <w:b/>
          <w:sz w:val="24"/>
        </w:rPr>
        <w:t>Exp.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8.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Characteristics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FINFET,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CNTFET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GFET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Nano </w:t>
      </w:r>
      <w:r>
        <w:rPr>
          <w:b/>
          <w:spacing w:val="-4"/>
          <w:sz w:val="24"/>
        </w:rPr>
        <w:t>Hub</w:t>
      </w:r>
    </w:p>
    <w:p w14:paraId="2C7A01D9" w14:textId="77777777" w:rsidR="006D167E" w:rsidRDefault="006D167E">
      <w:pPr>
        <w:rPr>
          <w:b/>
          <w:sz w:val="24"/>
        </w:rPr>
      </w:pPr>
    </w:p>
    <w:p w14:paraId="5FA5A92A" w14:textId="77777777" w:rsidR="006D167E" w:rsidRDefault="006D167E">
      <w:pPr>
        <w:spacing w:before="88"/>
        <w:rPr>
          <w:b/>
          <w:sz w:val="24"/>
        </w:rPr>
      </w:pPr>
    </w:p>
    <w:p w14:paraId="71578719" w14:textId="77777777" w:rsidR="006D167E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37"/>
        <w:rPr>
          <w:b/>
          <w:sz w:val="24"/>
        </w:rPr>
      </w:pPr>
      <w:r>
        <w:rPr>
          <w:b/>
          <w:spacing w:val="-2"/>
          <w:sz w:val="24"/>
        </w:rPr>
        <w:t>FINFET</w:t>
      </w:r>
    </w:p>
    <w:p w14:paraId="45E6B7ED" w14:textId="77777777" w:rsidR="006D167E" w:rsidRDefault="00000000">
      <w:pPr>
        <w:spacing w:before="204" w:line="278" w:lineRule="auto"/>
        <w:ind w:left="23" w:right="543"/>
        <w:rPr>
          <w:b/>
          <w:sz w:val="24"/>
        </w:rPr>
      </w:pPr>
      <w:r>
        <w:rPr>
          <w:b/>
          <w:sz w:val="24"/>
        </w:rPr>
        <w:t>Output: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Drain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supply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voltage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FinFET </w:t>
      </w:r>
      <w:r>
        <w:rPr>
          <w:b/>
          <w:spacing w:val="-2"/>
          <w:sz w:val="24"/>
        </w:rPr>
        <w:t>device</w:t>
      </w:r>
    </w:p>
    <w:p w14:paraId="3F2AE407" w14:textId="77777777" w:rsidR="006D167E" w:rsidRDefault="00000000">
      <w:pPr>
        <w:spacing w:before="9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30D7F4F1" wp14:editId="67DC983E">
            <wp:simplePos x="0" y="0"/>
            <wp:positionH relativeFrom="page">
              <wp:posOffset>914400</wp:posOffset>
            </wp:positionH>
            <wp:positionV relativeFrom="paragraph">
              <wp:posOffset>101307</wp:posOffset>
            </wp:positionV>
            <wp:extent cx="5785471" cy="31725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471" cy="317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AADB7" w14:textId="77777777" w:rsidR="006D167E" w:rsidRDefault="00000000">
      <w:pPr>
        <w:spacing w:before="157" w:line="278" w:lineRule="auto"/>
        <w:ind w:left="23" w:right="543"/>
        <w:rPr>
          <w:i/>
          <w:sz w:val="24"/>
        </w:rPr>
      </w:pPr>
      <w:r>
        <w:rPr>
          <w:b/>
          <w:sz w:val="24"/>
        </w:rPr>
        <w:t>Outcome: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drain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current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(Id)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increases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rapidly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increasing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gate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voltage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Vgs</w:t>
      </w:r>
      <w:proofErr w:type="spellEnd"/>
      <w:r>
        <w:rPr>
          <w:i/>
          <w:sz w:val="24"/>
        </w:rPr>
        <w:t>), demonstrating effective gate-controlled switching behavior.</w:t>
      </w:r>
    </w:p>
    <w:p w14:paraId="5C674921" w14:textId="77777777" w:rsidR="006D167E" w:rsidRDefault="006D167E">
      <w:pPr>
        <w:rPr>
          <w:i/>
          <w:sz w:val="24"/>
        </w:rPr>
      </w:pPr>
    </w:p>
    <w:p w14:paraId="016D5660" w14:textId="77777777" w:rsidR="006D167E" w:rsidRDefault="006D167E">
      <w:pPr>
        <w:rPr>
          <w:i/>
          <w:sz w:val="24"/>
        </w:rPr>
      </w:pPr>
    </w:p>
    <w:p w14:paraId="5A975D1E" w14:textId="77777777" w:rsidR="006D167E" w:rsidRDefault="006D167E">
      <w:pPr>
        <w:rPr>
          <w:i/>
          <w:sz w:val="24"/>
        </w:rPr>
      </w:pPr>
    </w:p>
    <w:p w14:paraId="7BDC233C" w14:textId="77777777" w:rsidR="006D167E" w:rsidRDefault="006D167E">
      <w:pPr>
        <w:spacing w:before="15"/>
        <w:rPr>
          <w:i/>
          <w:sz w:val="24"/>
        </w:rPr>
      </w:pPr>
    </w:p>
    <w:p w14:paraId="4740AA36" w14:textId="77777777" w:rsidR="006D167E" w:rsidRDefault="00000000">
      <w:pPr>
        <w:pStyle w:val="Heading1"/>
        <w:spacing w:line="278" w:lineRule="auto"/>
        <w:ind w:right="543"/>
      </w:pPr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Simulate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obtain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spectrum</w:t>
      </w:r>
      <w:r>
        <w:rPr>
          <w:spacing w:val="-2"/>
        </w:rPr>
        <w:t xml:space="preserve"> </w:t>
      </w:r>
      <w:r>
        <w:t>characteristics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bias point of FinFET .</w:t>
      </w:r>
      <w:r>
        <w:rPr>
          <w:spacing w:val="40"/>
        </w:rPr>
        <w:t xml:space="preserve"> </w:t>
      </w:r>
      <w:r>
        <w:t>Analyze the performance for different Oxide layer thicknesses</w:t>
      </w:r>
    </w:p>
    <w:p w14:paraId="16CEA55F" w14:textId="77777777" w:rsidR="006D167E" w:rsidRDefault="006D167E">
      <w:pPr>
        <w:pStyle w:val="Heading1"/>
        <w:spacing w:line="278" w:lineRule="auto"/>
        <w:sectPr w:rsidR="006D167E">
          <w:type w:val="continuous"/>
          <w:pgSz w:w="11910" w:h="16840"/>
          <w:pgMar w:top="1360" w:right="992" w:bottom="280" w:left="1417" w:header="720" w:footer="720" w:gutter="0"/>
          <w:cols w:space="720"/>
        </w:sectPr>
      </w:pPr>
    </w:p>
    <w:p w14:paraId="10AAF97E" w14:textId="77777777" w:rsidR="006D167E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C9626F" wp14:editId="0CD202FC">
            <wp:extent cx="5788346" cy="345338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346" cy="345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114C" w14:textId="77777777" w:rsidR="006D167E" w:rsidRDefault="00000000">
      <w:pPr>
        <w:spacing w:before="165" w:line="278" w:lineRule="auto"/>
        <w:ind w:left="23" w:right="543"/>
        <w:rPr>
          <w:i/>
          <w:sz w:val="24"/>
        </w:rPr>
      </w:pPr>
      <w:r>
        <w:rPr>
          <w:b/>
          <w:sz w:val="24"/>
        </w:rPr>
        <w:t>Outcome: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energy-resolved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current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highest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near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Fermi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level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decreases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with increasing energy, indicating carrier transport is concentrated at lower energies.</w:t>
      </w:r>
    </w:p>
    <w:p w14:paraId="3DCE3EC4" w14:textId="77777777" w:rsidR="006D167E" w:rsidRDefault="006D167E">
      <w:pPr>
        <w:rPr>
          <w:i/>
          <w:sz w:val="24"/>
        </w:rPr>
      </w:pPr>
    </w:p>
    <w:p w14:paraId="2C4ABAD9" w14:textId="77777777" w:rsidR="006D167E" w:rsidRDefault="006D167E">
      <w:pPr>
        <w:spacing w:before="87"/>
        <w:rPr>
          <w:i/>
          <w:sz w:val="24"/>
        </w:rPr>
      </w:pPr>
    </w:p>
    <w:p w14:paraId="49EEE1E9" w14:textId="77777777" w:rsidR="006D167E" w:rsidRDefault="00000000">
      <w:pPr>
        <w:pStyle w:val="Heading1"/>
        <w:spacing w:line="278" w:lineRule="auto"/>
        <w:ind w:right="543"/>
      </w:pP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obtain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electron</w:t>
      </w:r>
      <w:r>
        <w:rPr>
          <w:spacing w:val="-4"/>
        </w:rPr>
        <w:t xml:space="preserve"> </w:t>
      </w:r>
      <w:r>
        <w:t>density</w:t>
      </w:r>
      <w:r>
        <w:rPr>
          <w:spacing w:val="-4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sheet</w:t>
      </w:r>
      <w:r>
        <w:rPr>
          <w:spacing w:val="-4"/>
        </w:rPr>
        <w:t xml:space="preserve"> </w:t>
      </w:r>
      <w:r>
        <w:t>characteristics</w:t>
      </w:r>
      <w:r>
        <w:rPr>
          <w:spacing w:val="-5"/>
        </w:rPr>
        <w:t xml:space="preserve"> </w:t>
      </w:r>
      <w:r>
        <w:t>of FinFET.</w:t>
      </w:r>
      <w:r>
        <w:rPr>
          <w:spacing w:val="-5"/>
        </w:rPr>
        <w:t xml:space="preserve"> </w:t>
      </w:r>
      <w:r>
        <w:t>Analyze its performance with different Gate region length</w:t>
      </w:r>
    </w:p>
    <w:p w14:paraId="6C5D81A2" w14:textId="77777777" w:rsidR="006D167E" w:rsidRDefault="006D167E">
      <w:pPr>
        <w:rPr>
          <w:b/>
          <w:sz w:val="20"/>
        </w:rPr>
      </w:pPr>
    </w:p>
    <w:p w14:paraId="5A430375" w14:textId="77777777" w:rsidR="006D167E" w:rsidRDefault="00000000">
      <w:pPr>
        <w:spacing w:before="1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FC93C09" wp14:editId="161111D8">
            <wp:simplePos x="0" y="0"/>
            <wp:positionH relativeFrom="page">
              <wp:posOffset>914400</wp:posOffset>
            </wp:positionH>
            <wp:positionV relativeFrom="paragraph">
              <wp:posOffset>259673</wp:posOffset>
            </wp:positionV>
            <wp:extent cx="5649109" cy="314963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109" cy="3149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89703" w14:textId="77777777" w:rsidR="006D167E" w:rsidRDefault="006D167E">
      <w:pPr>
        <w:rPr>
          <w:b/>
          <w:sz w:val="20"/>
        </w:rPr>
        <w:sectPr w:rsidR="006D167E">
          <w:pgSz w:w="11910" w:h="16840"/>
          <w:pgMar w:top="1420" w:right="992" w:bottom="280" w:left="1417" w:header="720" w:footer="720" w:gutter="0"/>
          <w:cols w:space="720"/>
        </w:sectPr>
      </w:pPr>
    </w:p>
    <w:p w14:paraId="10F6436E" w14:textId="77777777" w:rsidR="006D167E" w:rsidRDefault="00000000">
      <w:pPr>
        <w:spacing w:before="60" w:line="278" w:lineRule="auto"/>
        <w:ind w:left="23" w:right="543"/>
        <w:rPr>
          <w:i/>
          <w:sz w:val="24"/>
        </w:rPr>
      </w:pPr>
      <w:r>
        <w:rPr>
          <w:b/>
          <w:sz w:val="24"/>
        </w:rPr>
        <w:lastRenderedPageBreak/>
        <w:t>Outcome:</w:t>
      </w:r>
      <w:r>
        <w:rPr>
          <w:b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electron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hole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densities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vary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across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device,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showing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carrier accumulation near the contacts and reduced density in the channel</w:t>
      </w:r>
    </w:p>
    <w:p w14:paraId="528597AB" w14:textId="77777777" w:rsidR="006D167E" w:rsidRDefault="00000000">
      <w:pPr>
        <w:pStyle w:val="Heading1"/>
        <w:numPr>
          <w:ilvl w:val="0"/>
          <w:numId w:val="1"/>
        </w:numPr>
        <w:tabs>
          <w:tab w:val="left" w:pos="376"/>
        </w:tabs>
        <w:spacing w:before="160"/>
        <w:ind w:left="376" w:hanging="353"/>
      </w:pPr>
      <w:r>
        <w:rPr>
          <w:spacing w:val="-2"/>
        </w:rPr>
        <w:t>CNTFET</w:t>
      </w:r>
    </w:p>
    <w:p w14:paraId="6A186A9D" w14:textId="77777777" w:rsidR="006D167E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5BEEDAA" w14:textId="77777777" w:rsidR="006D167E" w:rsidRDefault="00000000">
      <w:pPr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27E64697" wp14:editId="482ECE65">
            <wp:simplePos x="0" y="0"/>
            <wp:positionH relativeFrom="page">
              <wp:posOffset>914400</wp:posOffset>
            </wp:positionH>
            <wp:positionV relativeFrom="paragraph">
              <wp:posOffset>129909</wp:posOffset>
            </wp:positionV>
            <wp:extent cx="5774443" cy="316001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443" cy="3160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06A6C" w14:textId="77777777" w:rsidR="006D167E" w:rsidRDefault="00000000">
      <w:pPr>
        <w:spacing w:before="176" w:line="278" w:lineRule="auto"/>
        <w:ind w:left="23" w:right="543"/>
        <w:rPr>
          <w:i/>
          <w:sz w:val="24"/>
        </w:rPr>
      </w:pPr>
      <w:r>
        <w:rPr>
          <w:b/>
          <w:sz w:val="24"/>
        </w:rPr>
        <w:t>Outcome: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density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states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exhibits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sharp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peaks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increasing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energy,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indicating quantized energy levels in the carbon nanotube.</w:t>
      </w:r>
    </w:p>
    <w:p w14:paraId="32EF9F01" w14:textId="77777777" w:rsidR="006D167E" w:rsidRDefault="00000000">
      <w:pPr>
        <w:spacing w:before="9"/>
        <w:rPr>
          <w:i/>
          <w:sz w:val="11"/>
        </w:rPr>
      </w:pPr>
      <w:r>
        <w:rPr>
          <w:i/>
          <w:noProof/>
          <w:sz w:val="11"/>
        </w:rPr>
        <w:drawing>
          <wp:anchor distT="0" distB="0" distL="0" distR="0" simplePos="0" relativeHeight="487589376" behindDoc="1" locked="0" layoutInCell="1" allowOverlap="1" wp14:anchorId="46B0D3BB" wp14:editId="08B77B03">
            <wp:simplePos x="0" y="0"/>
            <wp:positionH relativeFrom="page">
              <wp:posOffset>914400</wp:posOffset>
            </wp:positionH>
            <wp:positionV relativeFrom="paragraph">
              <wp:posOffset>101558</wp:posOffset>
            </wp:positionV>
            <wp:extent cx="5770496" cy="317677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496" cy="3176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3C72D" w14:textId="77777777" w:rsidR="006D167E" w:rsidRDefault="00000000">
      <w:pPr>
        <w:spacing w:before="181" w:line="278" w:lineRule="auto"/>
        <w:ind w:left="23" w:right="543"/>
        <w:rPr>
          <w:i/>
          <w:sz w:val="24"/>
        </w:rPr>
      </w:pPr>
      <w:r>
        <w:rPr>
          <w:b/>
          <w:sz w:val="24"/>
        </w:rPr>
        <w:t>Outcome:</w:t>
      </w:r>
      <w:r>
        <w:rPr>
          <w:b/>
          <w:spacing w:val="-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conductance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increases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carrier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density,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showing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improved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electrical transport as more charge carriers are available.</w:t>
      </w:r>
    </w:p>
    <w:p w14:paraId="64ECCCB5" w14:textId="77777777" w:rsidR="006D167E" w:rsidRDefault="006D167E">
      <w:pPr>
        <w:spacing w:line="278" w:lineRule="auto"/>
        <w:rPr>
          <w:i/>
          <w:sz w:val="24"/>
        </w:rPr>
        <w:sectPr w:rsidR="006D167E">
          <w:pgSz w:w="11910" w:h="16840"/>
          <w:pgMar w:top="1360" w:right="992" w:bottom="280" w:left="1417" w:header="720" w:footer="720" w:gutter="0"/>
          <w:cols w:space="720"/>
        </w:sectPr>
      </w:pPr>
    </w:p>
    <w:p w14:paraId="6B7620E8" w14:textId="77777777" w:rsidR="006D167E" w:rsidRDefault="00000000">
      <w:pPr>
        <w:pStyle w:val="Heading1"/>
        <w:spacing w:before="60" w:line="278" w:lineRule="auto"/>
        <w:ind w:right="543"/>
      </w:pPr>
      <w:r>
        <w:lastRenderedPageBreak/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Obtain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VI</w:t>
      </w:r>
      <w:r>
        <w:rPr>
          <w:spacing w:val="-5"/>
        </w:rPr>
        <w:t xml:space="preserve"> </w:t>
      </w:r>
      <w:r>
        <w:t>characteristics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CNT-FET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varying Schottky barrier and oxide thickness</w:t>
      </w:r>
    </w:p>
    <w:p w14:paraId="2DD9465D" w14:textId="77777777" w:rsidR="006D167E" w:rsidRDefault="00000000">
      <w:pPr>
        <w:spacing w:before="1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01F6DFE9" wp14:editId="76F89B7F">
            <wp:simplePos x="0" y="0"/>
            <wp:positionH relativeFrom="page">
              <wp:posOffset>914400</wp:posOffset>
            </wp:positionH>
            <wp:positionV relativeFrom="paragraph">
              <wp:posOffset>102066</wp:posOffset>
            </wp:positionV>
            <wp:extent cx="5784688" cy="298399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688" cy="298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D2EC9" w14:textId="77777777" w:rsidR="006D167E" w:rsidRDefault="00000000">
      <w:pPr>
        <w:spacing w:before="160" w:line="278" w:lineRule="auto"/>
        <w:ind w:left="23" w:right="543"/>
        <w:rPr>
          <w:i/>
          <w:sz w:val="24"/>
        </w:rPr>
      </w:pPr>
      <w:r>
        <w:rPr>
          <w:b/>
          <w:sz w:val="24"/>
        </w:rPr>
        <w:t>Outcome:</w:t>
      </w:r>
      <w:r>
        <w:rPr>
          <w:b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drain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current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increases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nearly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linearly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drain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voltage,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indicating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stable current transport through the Schottky-barrier CNFET.</w:t>
      </w:r>
    </w:p>
    <w:p w14:paraId="0EA89610" w14:textId="77777777" w:rsidR="006D167E" w:rsidRDefault="006D167E">
      <w:pPr>
        <w:rPr>
          <w:i/>
          <w:sz w:val="24"/>
        </w:rPr>
      </w:pPr>
    </w:p>
    <w:p w14:paraId="74918A66" w14:textId="77777777" w:rsidR="006D167E" w:rsidRDefault="006D167E">
      <w:pPr>
        <w:spacing w:before="87"/>
        <w:rPr>
          <w:i/>
          <w:sz w:val="24"/>
        </w:rPr>
      </w:pPr>
    </w:p>
    <w:p w14:paraId="0E7759CD" w14:textId="77777777" w:rsidR="006D167E" w:rsidRDefault="00000000">
      <w:pPr>
        <w:pStyle w:val="Heading1"/>
        <w:spacing w:line="278" w:lineRule="auto"/>
        <w:ind w:right="543"/>
      </w:pP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Obtain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VI</w:t>
      </w:r>
      <w:r>
        <w:rPr>
          <w:spacing w:val="-5"/>
        </w:rPr>
        <w:t xml:space="preserve"> </w:t>
      </w:r>
      <w:r>
        <w:t>characteristics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CNT-FET</w:t>
      </w:r>
      <w:r>
        <w:rPr>
          <w:spacing w:val="-8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varying</w:t>
      </w:r>
      <w:r>
        <w:rPr>
          <w:spacing w:val="-4"/>
        </w:rPr>
        <w:t xml:space="preserve"> </w:t>
      </w:r>
      <w:r>
        <w:t xml:space="preserve">CNT </w:t>
      </w:r>
      <w:r>
        <w:rPr>
          <w:spacing w:val="-2"/>
        </w:rPr>
        <w:t>diameter</w:t>
      </w:r>
    </w:p>
    <w:p w14:paraId="13BCD2EF" w14:textId="77777777" w:rsidR="006D167E" w:rsidRDefault="006D167E">
      <w:pPr>
        <w:rPr>
          <w:b/>
          <w:sz w:val="20"/>
        </w:rPr>
      </w:pPr>
    </w:p>
    <w:p w14:paraId="4DF4DCE9" w14:textId="77777777" w:rsidR="006D167E" w:rsidRDefault="00000000">
      <w:pPr>
        <w:spacing w:before="1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A725DA3" wp14:editId="507F026B">
            <wp:simplePos x="0" y="0"/>
            <wp:positionH relativeFrom="page">
              <wp:posOffset>914400</wp:posOffset>
            </wp:positionH>
            <wp:positionV relativeFrom="paragraph">
              <wp:posOffset>260054</wp:posOffset>
            </wp:positionV>
            <wp:extent cx="5784486" cy="300913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486" cy="3009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BB86D" w14:textId="77777777" w:rsidR="006D167E" w:rsidRDefault="00000000">
      <w:pPr>
        <w:spacing w:before="175" w:line="278" w:lineRule="auto"/>
        <w:ind w:left="23" w:right="543"/>
        <w:rPr>
          <w:i/>
          <w:sz w:val="24"/>
        </w:rPr>
      </w:pPr>
      <w:r>
        <w:rPr>
          <w:b/>
          <w:sz w:val="24"/>
        </w:rPr>
        <w:t>Outcome:</w:t>
      </w:r>
      <w:r>
        <w:rPr>
          <w:b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drain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current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increases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applied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drain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voltage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under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different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gate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bias conditions, confirming effective transistor operation.</w:t>
      </w:r>
    </w:p>
    <w:p w14:paraId="336F0903" w14:textId="77777777" w:rsidR="006D167E" w:rsidRDefault="006D167E">
      <w:pPr>
        <w:spacing w:line="278" w:lineRule="auto"/>
        <w:rPr>
          <w:i/>
          <w:sz w:val="24"/>
        </w:rPr>
        <w:sectPr w:rsidR="006D167E">
          <w:pgSz w:w="11910" w:h="16840"/>
          <w:pgMar w:top="1360" w:right="992" w:bottom="280" w:left="1417" w:header="720" w:footer="720" w:gutter="0"/>
          <w:cols w:space="720"/>
        </w:sectPr>
      </w:pPr>
    </w:p>
    <w:p w14:paraId="45B982A5" w14:textId="77777777" w:rsidR="006D167E" w:rsidRDefault="00000000">
      <w:pPr>
        <w:pStyle w:val="Heading1"/>
        <w:numPr>
          <w:ilvl w:val="0"/>
          <w:numId w:val="1"/>
        </w:numPr>
        <w:tabs>
          <w:tab w:val="left" w:pos="347"/>
        </w:tabs>
        <w:spacing w:before="61"/>
        <w:ind w:left="347" w:hanging="324"/>
      </w:pPr>
      <w:r>
        <w:rPr>
          <w:spacing w:val="-4"/>
        </w:rPr>
        <w:lastRenderedPageBreak/>
        <w:t>GFET</w:t>
      </w:r>
    </w:p>
    <w:p w14:paraId="78D5C383" w14:textId="77777777" w:rsidR="006D167E" w:rsidRDefault="00000000">
      <w:pPr>
        <w:spacing w:before="204" w:line="278" w:lineRule="auto"/>
        <w:ind w:left="23"/>
        <w:rPr>
          <w:b/>
          <w:sz w:val="24"/>
        </w:rPr>
      </w:pPr>
      <w:r>
        <w:rPr>
          <w:b/>
          <w:sz w:val="24"/>
        </w:rPr>
        <w:t>Case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Study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1:How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varying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voltage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Vgs</w:t>
      </w:r>
      <w:proofErr w:type="spellEnd"/>
      <w:r>
        <w:rPr>
          <w:b/>
          <w:sz w:val="24"/>
        </w:rPr>
        <w:t>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affect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drain current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(Ids)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 </w:t>
      </w:r>
      <w:r>
        <w:rPr>
          <w:b/>
          <w:spacing w:val="-2"/>
          <w:sz w:val="24"/>
        </w:rPr>
        <w:t>GFET?</w:t>
      </w:r>
    </w:p>
    <w:p w14:paraId="3BBA750C" w14:textId="77777777" w:rsidR="006D167E" w:rsidRDefault="00000000">
      <w:pPr>
        <w:spacing w:before="9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0912" behindDoc="1" locked="0" layoutInCell="1" allowOverlap="1" wp14:anchorId="338C924C" wp14:editId="32D535C4">
            <wp:simplePos x="0" y="0"/>
            <wp:positionH relativeFrom="page">
              <wp:posOffset>914400</wp:posOffset>
            </wp:positionH>
            <wp:positionV relativeFrom="paragraph">
              <wp:posOffset>101319</wp:posOffset>
            </wp:positionV>
            <wp:extent cx="5781528" cy="27744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528" cy="2774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91BF5" w14:textId="77777777" w:rsidR="006D167E" w:rsidRDefault="00000000">
      <w:pPr>
        <w:spacing w:before="167" w:line="278" w:lineRule="auto"/>
        <w:ind w:left="23" w:right="543"/>
        <w:rPr>
          <w:i/>
          <w:sz w:val="24"/>
        </w:rPr>
      </w:pPr>
      <w:r>
        <w:rPr>
          <w:b/>
          <w:sz w:val="24"/>
        </w:rPr>
        <w:t>Outcome:</w:t>
      </w:r>
      <w:r>
        <w:rPr>
          <w:b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drain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current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(Id)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increases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almost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linearly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drain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voltage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Vd</w:t>
      </w:r>
      <w:proofErr w:type="spellEnd"/>
      <w:r>
        <w:rPr>
          <w:i/>
          <w:sz w:val="24"/>
        </w:rPr>
        <w:t>), indicating good current conduction in the GFET.</w:t>
      </w:r>
    </w:p>
    <w:p w14:paraId="73227498" w14:textId="77777777" w:rsidR="006D167E" w:rsidRDefault="006D167E">
      <w:pPr>
        <w:rPr>
          <w:i/>
          <w:sz w:val="24"/>
        </w:rPr>
      </w:pPr>
    </w:p>
    <w:p w14:paraId="0BDFEF52" w14:textId="77777777" w:rsidR="006D167E" w:rsidRDefault="006D167E">
      <w:pPr>
        <w:spacing w:before="87"/>
        <w:rPr>
          <w:i/>
          <w:sz w:val="24"/>
        </w:rPr>
      </w:pPr>
    </w:p>
    <w:p w14:paraId="28ECD942" w14:textId="77777777" w:rsidR="006D167E" w:rsidRDefault="00000000">
      <w:pPr>
        <w:pStyle w:val="Heading1"/>
        <w:spacing w:line="278" w:lineRule="auto"/>
        <w:ind w:right="543"/>
      </w:pPr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factors</w:t>
      </w:r>
      <w:r>
        <w:rPr>
          <w:spacing w:val="-4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drain</w:t>
      </w:r>
      <w:r>
        <w:rPr>
          <w:spacing w:val="-2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Ids,max</w:t>
      </w:r>
      <w:proofErr w:type="spellEnd"/>
      <w:proofErr w:type="gramEnd"/>
      <w:r>
        <w:t xml:space="preserve"> 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Graphene Field Effect Transistor (GFET)</w:t>
      </w:r>
    </w:p>
    <w:p w14:paraId="215782DC" w14:textId="77777777" w:rsidR="006D167E" w:rsidRDefault="00000000">
      <w:pPr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1424" behindDoc="1" locked="0" layoutInCell="1" allowOverlap="1" wp14:anchorId="387C76F9" wp14:editId="19ECEEF9">
            <wp:simplePos x="0" y="0"/>
            <wp:positionH relativeFrom="page">
              <wp:posOffset>914400</wp:posOffset>
            </wp:positionH>
            <wp:positionV relativeFrom="paragraph">
              <wp:posOffset>100784</wp:posOffset>
            </wp:positionV>
            <wp:extent cx="5781602" cy="300494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02" cy="3004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3E925" w14:textId="77777777" w:rsidR="006D167E" w:rsidRDefault="00000000">
      <w:pPr>
        <w:pStyle w:val="BodyText"/>
        <w:spacing w:before="165" w:line="278" w:lineRule="auto"/>
        <w:ind w:left="23" w:right="543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simulated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VI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curves show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relatively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high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drain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current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(Ids)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given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gate-source voltage (</w:t>
      </w:r>
      <w:proofErr w:type="spellStart"/>
      <w:proofErr w:type="gramStart"/>
      <w:r>
        <w:rPr>
          <w:rFonts w:ascii="Times New Roman"/>
        </w:rPr>
        <w:t>Vgs</w:t>
      </w:r>
      <w:proofErr w:type="spellEnd"/>
      <w:r>
        <w:rPr>
          <w:rFonts w:ascii="Times New Roman"/>
        </w:rPr>
        <w:t xml:space="preserve"> )</w:t>
      </w:r>
      <w:proofErr w:type="gramEnd"/>
      <w:r>
        <w:rPr>
          <w:rFonts w:ascii="Times New Roman"/>
        </w:rPr>
        <w:t>, demonstrating efficient carrier transport in the graphene channel</w:t>
      </w:r>
    </w:p>
    <w:p w14:paraId="09540544" w14:textId="77777777" w:rsidR="006D167E" w:rsidRDefault="006D167E">
      <w:pPr>
        <w:pStyle w:val="BodyText"/>
        <w:spacing w:line="278" w:lineRule="auto"/>
        <w:rPr>
          <w:rFonts w:ascii="Times New Roman"/>
        </w:rPr>
        <w:sectPr w:rsidR="006D167E">
          <w:pgSz w:w="11910" w:h="16840"/>
          <w:pgMar w:top="1840" w:right="992" w:bottom="280" w:left="1417" w:header="720" w:footer="720" w:gutter="0"/>
          <w:cols w:space="720"/>
        </w:sectPr>
      </w:pPr>
    </w:p>
    <w:p w14:paraId="775AA67D" w14:textId="77777777" w:rsidR="006D167E" w:rsidRDefault="00000000">
      <w:pPr>
        <w:pStyle w:val="Heading1"/>
        <w:spacing w:before="61" w:line="278" w:lineRule="auto"/>
        <w:ind w:left="3669" w:right="543" w:hanging="3546"/>
      </w:pPr>
      <w:r>
        <w:lastRenderedPageBreak/>
        <w:t>Exp.</w:t>
      </w:r>
      <w:r>
        <w:rPr>
          <w:spacing w:val="-8"/>
        </w:rPr>
        <w:t xml:space="preserve"> </w:t>
      </w:r>
      <w:r>
        <w:t>9.</w:t>
      </w:r>
      <w:r>
        <w:rPr>
          <w:spacing w:val="-8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Tunneling</w:t>
      </w:r>
      <w:r>
        <w:rPr>
          <w:spacing w:val="40"/>
        </w:rPr>
        <w:t xml:space="preserve"> </w:t>
      </w:r>
      <w:r>
        <w:t>Magnetoresistance</w:t>
      </w:r>
      <w:r>
        <w:rPr>
          <w:spacing w:val="-6"/>
        </w:rPr>
        <w:t xml:space="preserve"> </w:t>
      </w:r>
      <w:r>
        <w:t>(TMR)</w:t>
      </w:r>
      <w:r>
        <w:rPr>
          <w:spacing w:val="-8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Varying</w:t>
      </w:r>
      <w:r>
        <w:rPr>
          <w:spacing w:val="-8"/>
        </w:rPr>
        <w:t xml:space="preserve"> </w:t>
      </w:r>
      <w:r>
        <w:t>Barrier</w:t>
      </w:r>
      <w:r>
        <w:rPr>
          <w:spacing w:val="-11"/>
        </w:rPr>
        <w:t xml:space="preserve"> </w:t>
      </w:r>
      <w:r>
        <w:t>Height using Nano HUB</w:t>
      </w:r>
    </w:p>
    <w:p w14:paraId="6BB210BA" w14:textId="77777777" w:rsidR="006D167E" w:rsidRDefault="00000000">
      <w:pPr>
        <w:spacing w:before="159"/>
        <w:ind w:left="23"/>
        <w:rPr>
          <w:b/>
          <w:sz w:val="24"/>
        </w:rPr>
      </w:pPr>
      <w:r>
        <w:rPr>
          <w:b/>
          <w:sz w:val="24"/>
        </w:rPr>
        <w:t>Case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Study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Characteristics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TMR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barrier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height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0.85Ev</w:t>
      </w:r>
    </w:p>
    <w:p w14:paraId="2938B193" w14:textId="77777777" w:rsidR="006D167E" w:rsidRDefault="00000000">
      <w:pPr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936" behindDoc="1" locked="0" layoutInCell="1" allowOverlap="1" wp14:anchorId="319888FF" wp14:editId="43CC5D80">
            <wp:simplePos x="0" y="0"/>
            <wp:positionH relativeFrom="page">
              <wp:posOffset>914400</wp:posOffset>
            </wp:positionH>
            <wp:positionV relativeFrom="paragraph">
              <wp:posOffset>129894</wp:posOffset>
            </wp:positionV>
            <wp:extent cx="5775666" cy="274091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666" cy="2740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10D92" w14:textId="77777777" w:rsidR="006D167E" w:rsidRDefault="00000000">
      <w:pPr>
        <w:pStyle w:val="BodyText"/>
        <w:spacing w:before="176"/>
        <w:ind w:left="23"/>
        <w:rPr>
          <w:rFonts w:ascii="Times New Roman"/>
        </w:rPr>
      </w:pPr>
      <w:proofErr w:type="gramStart"/>
      <w:r>
        <w:rPr>
          <w:rFonts w:ascii="Times New Roman"/>
          <w:b/>
        </w:rPr>
        <w:t>Output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</w:rPr>
        <w:t>:</w:t>
      </w:r>
      <w:proofErr w:type="gramEnd"/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TMR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vs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Voltage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(Barrier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Height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0.85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eV):</w:t>
      </w:r>
    </w:p>
    <w:p w14:paraId="66728A94" w14:textId="77777777" w:rsidR="006D167E" w:rsidRDefault="00000000">
      <w:pPr>
        <w:pStyle w:val="BodyText"/>
        <w:spacing w:before="43" w:line="280" w:lineRule="auto"/>
        <w:ind w:left="23" w:right="543"/>
        <w:rPr>
          <w:rFonts w:ascii="Times New Roman"/>
        </w:rPr>
      </w:pPr>
      <w:r>
        <w:rPr>
          <w:rFonts w:ascii="Times New Roman"/>
        </w:rPr>
        <w:t>"The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TMR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reaches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its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maximum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0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V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decreases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symmetrically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applied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voltage increases in either direction."</w:t>
      </w:r>
    </w:p>
    <w:p w14:paraId="533B4960" w14:textId="77777777" w:rsidR="006D167E" w:rsidRDefault="006D167E">
      <w:pPr>
        <w:rPr>
          <w:sz w:val="24"/>
        </w:rPr>
      </w:pPr>
    </w:p>
    <w:p w14:paraId="247ABA26" w14:textId="77777777" w:rsidR="006D167E" w:rsidRDefault="006D167E">
      <w:pPr>
        <w:spacing w:before="82"/>
        <w:rPr>
          <w:sz w:val="24"/>
        </w:rPr>
      </w:pPr>
    </w:p>
    <w:p w14:paraId="13440838" w14:textId="77777777" w:rsidR="006D167E" w:rsidRDefault="00000000">
      <w:pPr>
        <w:pStyle w:val="Heading1"/>
      </w:pP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TMR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barrier</w:t>
      </w:r>
      <w:r>
        <w:rPr>
          <w:spacing w:val="-5"/>
        </w:rPr>
        <w:t xml:space="preserve"> </w:t>
      </w:r>
      <w:r>
        <w:t>height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1.0eV</w:t>
      </w:r>
    </w:p>
    <w:p w14:paraId="33FBF99A" w14:textId="77777777" w:rsidR="006D167E" w:rsidRDefault="00000000">
      <w:pPr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2448" behindDoc="1" locked="0" layoutInCell="1" allowOverlap="1" wp14:anchorId="122BE08D" wp14:editId="38524E06">
            <wp:simplePos x="0" y="0"/>
            <wp:positionH relativeFrom="page">
              <wp:posOffset>914400</wp:posOffset>
            </wp:positionH>
            <wp:positionV relativeFrom="paragraph">
              <wp:posOffset>129862</wp:posOffset>
            </wp:positionV>
            <wp:extent cx="5777675" cy="252717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675" cy="2527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357B1" w14:textId="77777777" w:rsidR="006D167E" w:rsidRDefault="00000000">
      <w:pPr>
        <w:pStyle w:val="BodyText"/>
        <w:spacing w:before="185"/>
        <w:ind w:left="23"/>
        <w:rPr>
          <w:rFonts w:ascii="Times New Roman"/>
        </w:rPr>
      </w:pPr>
      <w:r w:rsidRPr="00123419">
        <w:rPr>
          <w:rFonts w:ascii="Times New Roman"/>
          <w:b/>
          <w:bCs/>
        </w:rPr>
        <w:t>Output</w:t>
      </w:r>
      <w:r>
        <w:rPr>
          <w:rFonts w:ascii="Times New Roman"/>
        </w:rPr>
        <w:t>: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TMR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vs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Voltage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(Barrier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Height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1.0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4"/>
        </w:rPr>
        <w:t>eV):</w:t>
      </w:r>
    </w:p>
    <w:p w14:paraId="69681DD4" w14:textId="77777777" w:rsidR="006D167E" w:rsidRDefault="00000000">
      <w:pPr>
        <w:pStyle w:val="BodyText"/>
        <w:spacing w:before="43" w:line="278" w:lineRule="auto"/>
        <w:ind w:left="23"/>
        <w:rPr>
          <w:rFonts w:ascii="Times New Roman"/>
        </w:rPr>
      </w:pPr>
      <w:r>
        <w:rPr>
          <w:rFonts w:ascii="Times New Roman"/>
        </w:rPr>
        <w:t>"The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TMR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exhibits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peak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near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0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V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decreases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symmetrically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increasing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positive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or negative voltage, indicating optimal performance at zero bias."</w:t>
      </w:r>
    </w:p>
    <w:p w14:paraId="5A4D49DF" w14:textId="77777777" w:rsidR="006D167E" w:rsidRDefault="006D167E">
      <w:pPr>
        <w:pStyle w:val="BodyText"/>
        <w:spacing w:line="278" w:lineRule="auto"/>
        <w:rPr>
          <w:rFonts w:ascii="Times New Roman"/>
        </w:rPr>
        <w:sectPr w:rsidR="006D167E">
          <w:pgSz w:w="11910" w:h="16840"/>
          <w:pgMar w:top="1840" w:right="992" w:bottom="280" w:left="1417" w:header="720" w:footer="720" w:gutter="0"/>
          <w:cols w:space="720"/>
        </w:sectPr>
      </w:pPr>
    </w:p>
    <w:p w14:paraId="6217D384" w14:textId="77777777" w:rsidR="006D167E" w:rsidRDefault="00000000">
      <w:pPr>
        <w:pStyle w:val="Heading1"/>
        <w:spacing w:before="60"/>
        <w:jc w:val="both"/>
        <w:rPr>
          <w:spacing w:val="-2"/>
        </w:rPr>
      </w:pPr>
      <w:r>
        <w:lastRenderedPageBreak/>
        <w:t>Exp.</w:t>
      </w:r>
      <w:r>
        <w:rPr>
          <w:spacing w:val="-3"/>
        </w:rPr>
        <w:t xml:space="preserve"> </w:t>
      </w:r>
      <w:r>
        <w:t>10.</w:t>
      </w:r>
      <w:r>
        <w:rPr>
          <w:spacing w:val="-2"/>
        </w:rPr>
        <w:t xml:space="preserve"> </w:t>
      </w:r>
      <w:r>
        <w:t>Biosensor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Bio-FET</w:t>
      </w:r>
      <w:r>
        <w:rPr>
          <w:spacing w:val="-6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NanoHub</w:t>
      </w:r>
      <w:proofErr w:type="spellEnd"/>
    </w:p>
    <w:p w14:paraId="3F9FF4DE" w14:textId="77777777" w:rsidR="00123419" w:rsidRDefault="00123419">
      <w:pPr>
        <w:pStyle w:val="Heading1"/>
        <w:spacing w:before="60"/>
        <w:jc w:val="both"/>
        <w:rPr>
          <w:spacing w:val="-2"/>
        </w:rPr>
      </w:pPr>
    </w:p>
    <w:p w14:paraId="69B62D9A" w14:textId="7AE7682E" w:rsidR="00123419" w:rsidRPr="00123419" w:rsidRDefault="00123419">
      <w:pPr>
        <w:pStyle w:val="Heading1"/>
        <w:spacing w:before="60"/>
        <w:jc w:val="both"/>
      </w:pPr>
      <w:r w:rsidRPr="00123419">
        <w:t xml:space="preserve">Case Study 1: </w:t>
      </w:r>
      <w:r w:rsidRPr="00123419">
        <w:rPr>
          <w:i/>
          <w:iCs/>
        </w:rPr>
        <w:t xml:space="preserve">Comparative Analysis of Hybridized and Unhybridized </w:t>
      </w:r>
      <w:proofErr w:type="spellStart"/>
      <w:r w:rsidRPr="00123419">
        <w:rPr>
          <w:i/>
          <w:iCs/>
        </w:rPr>
        <w:t>BioFET</w:t>
      </w:r>
      <w:proofErr w:type="spellEnd"/>
      <w:r w:rsidRPr="00123419">
        <w:rPr>
          <w:i/>
          <w:iCs/>
        </w:rPr>
        <w:t xml:space="preserve"> Transfer Characteristics for Enhanced Biosensing Performance</w:t>
      </w:r>
    </w:p>
    <w:p w14:paraId="471A512F" w14:textId="77777777" w:rsidR="006D167E" w:rsidRDefault="006D167E">
      <w:pPr>
        <w:rPr>
          <w:b/>
          <w:sz w:val="20"/>
        </w:rPr>
      </w:pPr>
    </w:p>
    <w:p w14:paraId="57A956EF" w14:textId="77777777" w:rsidR="006D167E" w:rsidRDefault="00000000">
      <w:pPr>
        <w:spacing w:before="20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48881CFD" wp14:editId="28CCE376">
            <wp:simplePos x="0" y="0"/>
            <wp:positionH relativeFrom="page">
              <wp:posOffset>914400</wp:posOffset>
            </wp:positionH>
            <wp:positionV relativeFrom="paragraph">
              <wp:posOffset>289333</wp:posOffset>
            </wp:positionV>
            <wp:extent cx="5778412" cy="328574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12" cy="3285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435647" w14:textId="2C6B4A9E" w:rsidR="006D167E" w:rsidRPr="00123419" w:rsidRDefault="00123419" w:rsidP="00123419">
      <w:pPr>
        <w:pStyle w:val="BodyText"/>
        <w:spacing w:before="162"/>
        <w:ind w:left="23"/>
        <w:jc w:val="both"/>
        <w:rPr>
          <w:rFonts w:ascii="Times New Roman" w:hAnsi="Times New Roman" w:cs="Times New Roman"/>
        </w:rPr>
      </w:pPr>
      <w:r w:rsidRPr="00123419">
        <w:rPr>
          <w:rFonts w:ascii="Times New Roman" w:hAnsi="Times New Roman" w:cs="Times New Roman"/>
          <w:b/>
          <w:bCs/>
          <w:spacing w:val="-4"/>
        </w:rPr>
        <w:t>Outcome</w:t>
      </w:r>
      <w:r>
        <w:rPr>
          <w:rFonts w:ascii="Times New Roman" w:hAnsi="Times New Roman" w:cs="Times New Roman"/>
          <w:spacing w:val="-4"/>
        </w:rPr>
        <w:t xml:space="preserve">: </w:t>
      </w:r>
      <w:r w:rsidR="00000000" w:rsidRPr="00123419">
        <w:rPr>
          <w:rFonts w:ascii="Times New Roman" w:hAnsi="Times New Roman" w:cs="Times New Roman"/>
          <w:spacing w:val="-4"/>
        </w:rPr>
        <w:t>On</w:t>
      </w:r>
      <w:r w:rsidR="00000000" w:rsidRPr="00123419">
        <w:rPr>
          <w:rFonts w:ascii="Times New Roman" w:hAnsi="Times New Roman" w:cs="Times New Roman"/>
          <w:spacing w:val="-20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an</w:t>
      </w:r>
      <w:r w:rsidR="00000000" w:rsidRPr="00123419">
        <w:rPr>
          <w:rFonts w:ascii="Times New Roman" w:hAnsi="Times New Roman" w:cs="Times New Roman"/>
          <w:spacing w:val="-20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industrial</w:t>
      </w:r>
      <w:r w:rsidR="00000000" w:rsidRPr="00123419">
        <w:rPr>
          <w:rFonts w:ascii="Times New Roman" w:hAnsi="Times New Roman" w:cs="Times New Roman"/>
          <w:spacing w:val="-20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scale</w:t>
      </w:r>
      <w:r w:rsidR="00000000" w:rsidRPr="00123419">
        <w:rPr>
          <w:rFonts w:ascii="Times New Roman" w:hAnsi="Times New Roman" w:cs="Times New Roman"/>
          <w:spacing w:val="-19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the</w:t>
      </w:r>
      <w:r w:rsidR="00000000" w:rsidRPr="00123419">
        <w:rPr>
          <w:rFonts w:ascii="Times New Roman" w:hAnsi="Times New Roman" w:cs="Times New Roman"/>
          <w:spacing w:val="-19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film</w:t>
      </w:r>
      <w:r w:rsidR="00000000" w:rsidRPr="00123419">
        <w:rPr>
          <w:rFonts w:ascii="Times New Roman" w:hAnsi="Times New Roman" w:cs="Times New Roman"/>
          <w:spacing w:val="-20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deposition</w:t>
      </w:r>
      <w:r w:rsidR="00000000" w:rsidRPr="00123419">
        <w:rPr>
          <w:rFonts w:ascii="Times New Roman" w:hAnsi="Times New Roman" w:cs="Times New Roman"/>
          <w:spacing w:val="-20"/>
        </w:rPr>
        <w:t xml:space="preserve"> </w:t>
      </w:r>
      <w:r w:rsidR="00000000" w:rsidRPr="00123419">
        <w:rPr>
          <w:rFonts w:ascii="Times New Roman" w:hAnsi="Times New Roman" w:cs="Times New Roman"/>
          <w:spacing w:val="-5"/>
        </w:rPr>
        <w:t>is</w:t>
      </w:r>
      <w:r>
        <w:rPr>
          <w:rFonts w:ascii="Times New Roman" w:hAnsi="Times New Roman" w:cs="Times New Roman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done by</w:t>
      </w:r>
      <w:r w:rsidR="00000000" w:rsidRPr="00123419">
        <w:rPr>
          <w:rFonts w:ascii="Times New Roman" w:hAnsi="Times New Roman" w:cs="Times New Roman"/>
          <w:spacing w:val="-7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magnetron sputter</w:t>
      </w:r>
      <w:r w:rsidR="00000000" w:rsidRPr="00123419">
        <w:rPr>
          <w:rFonts w:ascii="Times New Roman" w:hAnsi="Times New Roman" w:cs="Times New Roman"/>
          <w:spacing w:val="-7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deposition; on</w:t>
      </w:r>
      <w:r w:rsidR="00000000" w:rsidRPr="00123419">
        <w:rPr>
          <w:rFonts w:ascii="Times New Roman" w:hAnsi="Times New Roman" w:cs="Times New Roman"/>
          <w:spacing w:val="-7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a</w:t>
      </w:r>
      <w:r w:rsidR="00000000" w:rsidRPr="00123419">
        <w:rPr>
          <w:rFonts w:ascii="Times New Roman" w:hAnsi="Times New Roman" w:cs="Times New Roman"/>
          <w:spacing w:val="-7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laboratory</w:t>
      </w:r>
      <w:r w:rsidR="00000000" w:rsidRPr="00123419">
        <w:rPr>
          <w:rFonts w:ascii="Times New Roman" w:hAnsi="Times New Roman" w:cs="Times New Roman"/>
          <w:spacing w:val="-7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scale molecular beam</w:t>
      </w:r>
      <w:r w:rsidR="00000000" w:rsidRPr="00123419">
        <w:rPr>
          <w:rFonts w:ascii="Times New Roman" w:hAnsi="Times New Roman" w:cs="Times New Roman"/>
          <w:spacing w:val="-7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 xml:space="preserve">epitaxy, </w:t>
      </w:r>
      <w:r w:rsidR="00000000" w:rsidRPr="00123419">
        <w:rPr>
          <w:rFonts w:ascii="Times New Roman" w:hAnsi="Times New Roman" w:cs="Times New Roman"/>
          <w:spacing w:val="-4"/>
        </w:rPr>
        <w:t>pulsed</w:t>
      </w:r>
      <w:r w:rsidR="00000000" w:rsidRPr="00123419">
        <w:rPr>
          <w:rFonts w:ascii="Times New Roman" w:hAnsi="Times New Roman" w:cs="Times New Roman"/>
          <w:spacing w:val="-15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laser</w:t>
      </w:r>
      <w:r w:rsidR="00000000" w:rsidRPr="00123419">
        <w:rPr>
          <w:rFonts w:ascii="Times New Roman" w:hAnsi="Times New Roman" w:cs="Times New Roman"/>
          <w:spacing w:val="-14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deposition</w:t>
      </w:r>
      <w:r w:rsidR="00000000" w:rsidRPr="00123419">
        <w:rPr>
          <w:rFonts w:ascii="Times New Roman" w:hAnsi="Times New Roman" w:cs="Times New Roman"/>
          <w:spacing w:val="-14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and</w:t>
      </w:r>
      <w:r w:rsidR="00000000" w:rsidRPr="00123419">
        <w:rPr>
          <w:rFonts w:ascii="Times New Roman" w:hAnsi="Times New Roman" w:cs="Times New Roman"/>
          <w:spacing w:val="-14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electron</w:t>
      </w:r>
      <w:r w:rsidR="00000000" w:rsidRPr="00123419">
        <w:rPr>
          <w:rFonts w:ascii="Times New Roman" w:hAnsi="Times New Roman" w:cs="Times New Roman"/>
          <w:spacing w:val="-14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beam</w:t>
      </w:r>
      <w:r w:rsidR="00000000" w:rsidRPr="00123419">
        <w:rPr>
          <w:rFonts w:ascii="Times New Roman" w:hAnsi="Times New Roman" w:cs="Times New Roman"/>
          <w:spacing w:val="-14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physical</w:t>
      </w:r>
      <w:r w:rsidR="00000000" w:rsidRPr="00123419">
        <w:rPr>
          <w:rFonts w:ascii="Times New Roman" w:hAnsi="Times New Roman" w:cs="Times New Roman"/>
          <w:spacing w:val="-14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vapor</w:t>
      </w:r>
      <w:r w:rsidR="00000000" w:rsidRPr="00123419">
        <w:rPr>
          <w:rFonts w:ascii="Times New Roman" w:hAnsi="Times New Roman" w:cs="Times New Roman"/>
          <w:spacing w:val="-14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deposition</w:t>
      </w:r>
      <w:r w:rsidR="00000000" w:rsidRPr="00123419">
        <w:rPr>
          <w:rFonts w:ascii="Times New Roman" w:hAnsi="Times New Roman" w:cs="Times New Roman"/>
          <w:spacing w:val="-14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are</w:t>
      </w:r>
      <w:r w:rsidR="00000000" w:rsidRPr="00123419">
        <w:rPr>
          <w:rFonts w:ascii="Times New Roman" w:hAnsi="Times New Roman" w:cs="Times New Roman"/>
          <w:spacing w:val="-14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also</w:t>
      </w:r>
      <w:r w:rsidR="00000000" w:rsidRPr="00123419">
        <w:rPr>
          <w:rFonts w:ascii="Times New Roman" w:hAnsi="Times New Roman" w:cs="Times New Roman"/>
          <w:spacing w:val="-14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 xml:space="preserve">utilized. </w:t>
      </w:r>
      <w:r w:rsidR="00000000" w:rsidRPr="00123419">
        <w:rPr>
          <w:rFonts w:ascii="Times New Roman" w:hAnsi="Times New Roman" w:cs="Times New Roman"/>
          <w:spacing w:val="-2"/>
        </w:rPr>
        <w:t>The</w:t>
      </w:r>
      <w:r w:rsidR="00000000" w:rsidRPr="00123419">
        <w:rPr>
          <w:rFonts w:ascii="Times New Roman" w:hAnsi="Times New Roman" w:cs="Times New Roman"/>
          <w:spacing w:val="-24"/>
        </w:rPr>
        <w:t xml:space="preserve"> </w:t>
      </w:r>
      <w:r w:rsidR="00000000" w:rsidRPr="00123419">
        <w:rPr>
          <w:rFonts w:ascii="Times New Roman" w:hAnsi="Times New Roman" w:cs="Times New Roman"/>
          <w:spacing w:val="-2"/>
        </w:rPr>
        <w:t>junctions</w:t>
      </w:r>
      <w:r w:rsidR="00000000" w:rsidRPr="00123419">
        <w:rPr>
          <w:rFonts w:ascii="Times New Roman" w:hAnsi="Times New Roman" w:cs="Times New Roman"/>
          <w:spacing w:val="-24"/>
        </w:rPr>
        <w:t xml:space="preserve"> </w:t>
      </w:r>
      <w:r w:rsidR="00000000" w:rsidRPr="00123419">
        <w:rPr>
          <w:rFonts w:ascii="Times New Roman" w:hAnsi="Times New Roman" w:cs="Times New Roman"/>
          <w:spacing w:val="-2"/>
        </w:rPr>
        <w:t>aren</w:t>
      </w:r>
      <w:r w:rsidR="00000000" w:rsidRPr="00123419">
        <w:rPr>
          <w:rFonts w:ascii="Times New Roman" w:hAnsi="Times New Roman" w:cs="Times New Roman"/>
          <w:spacing w:val="-24"/>
        </w:rPr>
        <w:t xml:space="preserve"> </w:t>
      </w:r>
      <w:r w:rsidR="00000000" w:rsidRPr="00123419">
        <w:rPr>
          <w:rFonts w:ascii="Times New Roman" w:hAnsi="Times New Roman" w:cs="Times New Roman"/>
          <w:spacing w:val="-2"/>
        </w:rPr>
        <w:t>prepared</w:t>
      </w:r>
      <w:r w:rsidR="00000000" w:rsidRPr="00123419">
        <w:rPr>
          <w:rFonts w:ascii="Times New Roman" w:hAnsi="Times New Roman" w:cs="Times New Roman"/>
          <w:spacing w:val="-24"/>
        </w:rPr>
        <w:t xml:space="preserve"> </w:t>
      </w:r>
      <w:r w:rsidR="00000000" w:rsidRPr="00123419">
        <w:rPr>
          <w:rFonts w:ascii="Times New Roman" w:hAnsi="Times New Roman" w:cs="Times New Roman"/>
          <w:spacing w:val="-2"/>
        </w:rPr>
        <w:t>by</w:t>
      </w:r>
      <w:r w:rsidR="00000000" w:rsidRPr="00123419">
        <w:rPr>
          <w:rFonts w:ascii="Times New Roman" w:hAnsi="Times New Roman" w:cs="Times New Roman"/>
          <w:spacing w:val="-25"/>
        </w:rPr>
        <w:t xml:space="preserve"> </w:t>
      </w:r>
      <w:r w:rsidR="00000000" w:rsidRPr="00123419">
        <w:rPr>
          <w:rFonts w:ascii="Times New Roman" w:hAnsi="Times New Roman" w:cs="Times New Roman"/>
          <w:spacing w:val="-2"/>
        </w:rPr>
        <w:t>photolithography.</w:t>
      </w:r>
    </w:p>
    <w:p w14:paraId="2D51A2C2" w14:textId="77777777" w:rsidR="006D167E" w:rsidRPr="00123419" w:rsidRDefault="006D167E">
      <w:pPr>
        <w:pStyle w:val="BodyText"/>
        <w:rPr>
          <w:rFonts w:ascii="Times New Roman" w:hAnsi="Times New Roman" w:cs="Times New Roman"/>
          <w:sz w:val="20"/>
        </w:rPr>
      </w:pPr>
    </w:p>
    <w:p w14:paraId="2FDDB276" w14:textId="4BA1E6C1" w:rsidR="006D167E" w:rsidRPr="00123419" w:rsidRDefault="00123419" w:rsidP="00123419">
      <w:pPr>
        <w:pStyle w:val="BodyText"/>
        <w:spacing w:before="149"/>
        <w:jc w:val="both"/>
        <w:rPr>
          <w:rFonts w:ascii="Times New Roman" w:hAnsi="Times New Roman" w:cs="Times New Roman"/>
          <w:b/>
          <w:bCs/>
          <w:sz w:val="20"/>
        </w:rPr>
      </w:pPr>
      <w:r w:rsidRPr="00123419">
        <w:rPr>
          <w:rFonts w:ascii="Times New Roman" w:hAnsi="Times New Roman" w:cs="Times New Roman"/>
          <w:b/>
          <w:bCs/>
          <w:noProof/>
          <w:sz w:val="20"/>
        </w:rPr>
        <w:drawing>
          <wp:anchor distT="0" distB="0" distL="0" distR="0" simplePos="0" relativeHeight="251657728" behindDoc="1" locked="0" layoutInCell="1" allowOverlap="1" wp14:anchorId="573EFFA1" wp14:editId="4DF488D4">
            <wp:simplePos x="0" y="0"/>
            <wp:positionH relativeFrom="page">
              <wp:posOffset>853440</wp:posOffset>
            </wp:positionH>
            <wp:positionV relativeFrom="paragraph">
              <wp:posOffset>653415</wp:posOffset>
            </wp:positionV>
            <wp:extent cx="5724940" cy="265633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40" cy="2656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3419">
        <w:rPr>
          <w:rFonts w:ascii="Times New Roman" w:hAnsi="Times New Roman" w:cs="Times New Roman"/>
          <w:b/>
          <w:bCs/>
          <w:sz w:val="20"/>
        </w:rPr>
        <w:t xml:space="preserve">Case Study 2: </w:t>
      </w:r>
      <w:r w:rsidRPr="00123419">
        <w:rPr>
          <w:rFonts w:ascii="Times New Roman" w:hAnsi="Times New Roman" w:cs="Times New Roman"/>
          <w:b/>
          <w:bCs/>
          <w:i/>
          <w:iCs/>
          <w:sz w:val="20"/>
        </w:rPr>
        <w:t>Evaluation of Signal-to-Noise Ratio (SNR) Variation with Receptor Density in the Presence of Parasitic Molecules</w:t>
      </w:r>
    </w:p>
    <w:p w14:paraId="6714255E" w14:textId="56426A84" w:rsidR="006D167E" w:rsidRPr="00123419" w:rsidRDefault="00123419" w:rsidP="00123419">
      <w:pPr>
        <w:pStyle w:val="BodyText"/>
        <w:spacing w:before="222"/>
        <w:ind w:left="23"/>
        <w:jc w:val="both"/>
        <w:rPr>
          <w:rFonts w:ascii="Times New Roman" w:hAnsi="Times New Roman" w:cs="Times New Roman"/>
        </w:rPr>
      </w:pPr>
      <w:r w:rsidRPr="00123419">
        <w:rPr>
          <w:rFonts w:ascii="Times New Roman" w:hAnsi="Times New Roman" w:cs="Times New Roman"/>
          <w:b/>
          <w:bCs/>
          <w:spacing w:val="-6"/>
        </w:rPr>
        <w:t>Outcome</w:t>
      </w:r>
      <w:r>
        <w:rPr>
          <w:rFonts w:ascii="Times New Roman" w:hAnsi="Times New Roman" w:cs="Times New Roman"/>
          <w:spacing w:val="-6"/>
        </w:rPr>
        <w:t xml:space="preserve">: </w:t>
      </w:r>
      <w:r w:rsidR="00000000" w:rsidRPr="00123419">
        <w:rPr>
          <w:rFonts w:ascii="Times New Roman" w:hAnsi="Times New Roman" w:cs="Times New Roman"/>
          <w:spacing w:val="-6"/>
        </w:rPr>
        <w:t>The</w:t>
      </w:r>
      <w:r w:rsidR="00000000" w:rsidRPr="00123419">
        <w:rPr>
          <w:rFonts w:ascii="Times New Roman" w:hAnsi="Times New Roman" w:cs="Times New Roman"/>
          <w:spacing w:val="-21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simulated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VI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curves</w:t>
      </w:r>
      <w:r w:rsidR="00000000" w:rsidRPr="00123419">
        <w:rPr>
          <w:rFonts w:ascii="Times New Roman" w:hAnsi="Times New Roman" w:cs="Times New Roman"/>
          <w:spacing w:val="-20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show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a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relatively</w:t>
      </w:r>
      <w:r w:rsidR="00000000" w:rsidRPr="00123419">
        <w:rPr>
          <w:rFonts w:ascii="Times New Roman" w:hAnsi="Times New Roman" w:cs="Times New Roman"/>
          <w:spacing w:val="-20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high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drain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current</w:t>
      </w:r>
      <w:r w:rsidR="00000000" w:rsidRPr="00123419">
        <w:rPr>
          <w:rFonts w:ascii="Times New Roman" w:hAnsi="Times New Roman" w:cs="Times New Roman"/>
          <w:spacing w:val="-19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(Ids)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for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a</w:t>
      </w:r>
      <w:r w:rsidR="00000000" w:rsidRPr="00123419">
        <w:rPr>
          <w:rFonts w:ascii="Times New Roman" w:hAnsi="Times New Roman" w:cs="Times New Roman"/>
          <w:spacing w:val="-19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given</w:t>
      </w:r>
      <w:r w:rsidR="00000000" w:rsidRPr="00123419">
        <w:rPr>
          <w:rFonts w:ascii="Times New Roman" w:hAnsi="Times New Roman" w:cs="Times New Roman"/>
          <w:spacing w:val="-21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gate-source</w:t>
      </w:r>
    </w:p>
    <w:p w14:paraId="0AEA7273" w14:textId="77777777" w:rsidR="006D167E" w:rsidRPr="00123419" w:rsidRDefault="006D167E" w:rsidP="00123419">
      <w:pPr>
        <w:pStyle w:val="BodyText"/>
        <w:jc w:val="both"/>
        <w:rPr>
          <w:rFonts w:ascii="Times New Roman" w:hAnsi="Times New Roman" w:cs="Times New Roman"/>
        </w:rPr>
        <w:sectPr w:rsidR="006D167E" w:rsidRPr="00123419">
          <w:pgSz w:w="11910" w:h="16840"/>
          <w:pgMar w:top="1360" w:right="992" w:bottom="280" w:left="1417" w:header="720" w:footer="720" w:gutter="0"/>
          <w:cols w:space="720"/>
        </w:sectPr>
      </w:pPr>
    </w:p>
    <w:p w14:paraId="5F355D73" w14:textId="65E1FAC1" w:rsidR="006D167E" w:rsidRPr="00123419" w:rsidRDefault="00000000" w:rsidP="00123419">
      <w:pPr>
        <w:pStyle w:val="BodyText"/>
        <w:spacing w:before="82" w:line="292" w:lineRule="auto"/>
        <w:ind w:left="23" w:right="543"/>
        <w:jc w:val="both"/>
        <w:rPr>
          <w:rFonts w:ascii="Times New Roman" w:hAnsi="Times New Roman" w:cs="Times New Roman"/>
        </w:rPr>
      </w:pPr>
      <w:r w:rsidRPr="00123419">
        <w:rPr>
          <w:rFonts w:ascii="Times New Roman" w:hAnsi="Times New Roman" w:cs="Times New Roman"/>
          <w:spacing w:val="-6"/>
        </w:rPr>
        <w:lastRenderedPageBreak/>
        <w:t>voltage</w:t>
      </w:r>
      <w:r w:rsidRPr="00123419">
        <w:rPr>
          <w:rFonts w:ascii="Times New Roman" w:hAnsi="Times New Roman" w:cs="Times New Roman"/>
          <w:spacing w:val="-22"/>
        </w:rPr>
        <w:t xml:space="preserve"> </w:t>
      </w:r>
      <w:r w:rsidRPr="00123419">
        <w:rPr>
          <w:rFonts w:ascii="Times New Roman" w:hAnsi="Times New Roman" w:cs="Times New Roman"/>
          <w:spacing w:val="-6"/>
        </w:rPr>
        <w:t>(</w:t>
      </w:r>
      <w:proofErr w:type="spellStart"/>
      <w:proofErr w:type="gramStart"/>
      <w:r w:rsidRPr="00123419">
        <w:rPr>
          <w:rFonts w:ascii="Times New Roman" w:hAnsi="Times New Roman" w:cs="Times New Roman"/>
          <w:spacing w:val="-6"/>
        </w:rPr>
        <w:t>Vgs</w:t>
      </w:r>
      <w:proofErr w:type="spellEnd"/>
      <w:r w:rsidRPr="00123419">
        <w:rPr>
          <w:rFonts w:ascii="Times New Roman" w:hAnsi="Times New Roman" w:cs="Times New Roman"/>
          <w:spacing w:val="-21"/>
        </w:rPr>
        <w:t xml:space="preserve"> </w:t>
      </w:r>
      <w:r w:rsidRPr="00123419">
        <w:rPr>
          <w:rFonts w:ascii="Times New Roman" w:hAnsi="Times New Roman" w:cs="Times New Roman"/>
          <w:spacing w:val="-6"/>
        </w:rPr>
        <w:t>)</w:t>
      </w:r>
      <w:proofErr w:type="gramEnd"/>
      <w:r w:rsidRPr="00123419">
        <w:rPr>
          <w:rFonts w:ascii="Times New Roman" w:hAnsi="Times New Roman" w:cs="Times New Roman"/>
          <w:spacing w:val="-6"/>
        </w:rPr>
        <w:t>,</w:t>
      </w:r>
      <w:r w:rsidRPr="00123419">
        <w:rPr>
          <w:rFonts w:ascii="Times New Roman" w:hAnsi="Times New Roman" w:cs="Times New Roman"/>
          <w:spacing w:val="-21"/>
        </w:rPr>
        <w:t xml:space="preserve"> </w:t>
      </w:r>
      <w:r w:rsidRPr="00123419">
        <w:rPr>
          <w:rFonts w:ascii="Times New Roman" w:hAnsi="Times New Roman" w:cs="Times New Roman"/>
          <w:spacing w:val="-6"/>
        </w:rPr>
        <w:t>demonstrating</w:t>
      </w:r>
      <w:r w:rsidRPr="00123419">
        <w:rPr>
          <w:rFonts w:ascii="Times New Roman" w:hAnsi="Times New Roman" w:cs="Times New Roman"/>
          <w:spacing w:val="-21"/>
        </w:rPr>
        <w:t xml:space="preserve"> </w:t>
      </w:r>
      <w:r w:rsidRPr="00123419">
        <w:rPr>
          <w:rFonts w:ascii="Times New Roman" w:hAnsi="Times New Roman" w:cs="Times New Roman"/>
          <w:spacing w:val="-6"/>
        </w:rPr>
        <w:t>efficient</w:t>
      </w:r>
      <w:r w:rsidRPr="00123419">
        <w:rPr>
          <w:rFonts w:ascii="Times New Roman" w:hAnsi="Times New Roman" w:cs="Times New Roman"/>
          <w:spacing w:val="-23"/>
        </w:rPr>
        <w:t xml:space="preserve"> </w:t>
      </w:r>
      <w:r w:rsidRPr="00123419">
        <w:rPr>
          <w:rFonts w:ascii="Times New Roman" w:hAnsi="Times New Roman" w:cs="Times New Roman"/>
          <w:spacing w:val="-6"/>
        </w:rPr>
        <w:t>carrier</w:t>
      </w:r>
      <w:r w:rsidRPr="00123419">
        <w:rPr>
          <w:rFonts w:ascii="Times New Roman" w:hAnsi="Times New Roman" w:cs="Times New Roman"/>
          <w:spacing w:val="-21"/>
        </w:rPr>
        <w:t xml:space="preserve"> </w:t>
      </w:r>
      <w:r w:rsidRPr="00123419">
        <w:rPr>
          <w:rFonts w:ascii="Times New Roman" w:hAnsi="Times New Roman" w:cs="Times New Roman"/>
          <w:spacing w:val="-6"/>
        </w:rPr>
        <w:t>transport</w:t>
      </w:r>
      <w:r w:rsidRPr="00123419">
        <w:rPr>
          <w:rFonts w:ascii="Times New Roman" w:hAnsi="Times New Roman" w:cs="Times New Roman"/>
          <w:spacing w:val="-24"/>
        </w:rPr>
        <w:t xml:space="preserve"> </w:t>
      </w:r>
      <w:r w:rsidRPr="00123419">
        <w:rPr>
          <w:rFonts w:ascii="Times New Roman" w:hAnsi="Times New Roman" w:cs="Times New Roman"/>
          <w:spacing w:val="-6"/>
        </w:rPr>
        <w:t>in</w:t>
      </w:r>
      <w:r w:rsidRPr="00123419">
        <w:rPr>
          <w:rFonts w:ascii="Times New Roman" w:hAnsi="Times New Roman" w:cs="Times New Roman"/>
          <w:spacing w:val="-19"/>
        </w:rPr>
        <w:t xml:space="preserve"> </w:t>
      </w:r>
      <w:r w:rsidRPr="00123419">
        <w:rPr>
          <w:rFonts w:ascii="Times New Roman" w:hAnsi="Times New Roman" w:cs="Times New Roman"/>
          <w:spacing w:val="-6"/>
        </w:rPr>
        <w:t>the</w:t>
      </w:r>
      <w:r w:rsidRPr="00123419">
        <w:rPr>
          <w:rFonts w:ascii="Times New Roman" w:hAnsi="Times New Roman" w:cs="Times New Roman"/>
          <w:spacing w:val="-22"/>
        </w:rPr>
        <w:t xml:space="preserve"> </w:t>
      </w:r>
      <w:r w:rsidRPr="00123419">
        <w:rPr>
          <w:rFonts w:ascii="Times New Roman" w:hAnsi="Times New Roman" w:cs="Times New Roman"/>
          <w:spacing w:val="-6"/>
        </w:rPr>
        <w:t>graphene</w:t>
      </w:r>
      <w:r w:rsidRPr="00123419">
        <w:rPr>
          <w:rFonts w:ascii="Times New Roman" w:hAnsi="Times New Roman" w:cs="Times New Roman"/>
          <w:spacing w:val="-18"/>
        </w:rPr>
        <w:t xml:space="preserve"> </w:t>
      </w:r>
      <w:r w:rsidRPr="00123419">
        <w:rPr>
          <w:rFonts w:ascii="Times New Roman" w:hAnsi="Times New Roman" w:cs="Times New Roman"/>
          <w:spacing w:val="-6"/>
        </w:rPr>
        <w:t>channel.</w:t>
      </w:r>
      <w:r w:rsidRPr="00123419">
        <w:rPr>
          <w:rFonts w:ascii="Times New Roman" w:hAnsi="Times New Roman" w:cs="Times New Roman"/>
          <w:spacing w:val="-21"/>
        </w:rPr>
        <w:t xml:space="preserve"> </w:t>
      </w:r>
      <w:r w:rsidRPr="00123419">
        <w:rPr>
          <w:rFonts w:ascii="Times New Roman" w:hAnsi="Times New Roman" w:cs="Times New Roman"/>
          <w:spacing w:val="-6"/>
        </w:rPr>
        <w:t xml:space="preserve">High </w:t>
      </w:r>
      <w:r w:rsidRPr="00123419">
        <w:rPr>
          <w:rFonts w:ascii="Times New Roman" w:hAnsi="Times New Roman" w:cs="Times New Roman"/>
          <w:spacing w:val="-4"/>
        </w:rPr>
        <w:t>carrier</w:t>
      </w:r>
      <w:r w:rsidR="00123419">
        <w:rPr>
          <w:rFonts w:ascii="Times New Roman" w:hAnsi="Times New Roman" w:cs="Times New Roman"/>
          <w:spacing w:val="-4"/>
        </w:rPr>
        <w:t xml:space="preserve"> </w:t>
      </w:r>
      <w:r w:rsidRPr="00123419">
        <w:rPr>
          <w:rFonts w:ascii="Times New Roman" w:hAnsi="Times New Roman" w:cs="Times New Roman"/>
          <w:spacing w:val="-4"/>
        </w:rPr>
        <w:t>mobility</w:t>
      </w:r>
      <w:r w:rsidRPr="00123419">
        <w:rPr>
          <w:rFonts w:ascii="Times New Roman" w:hAnsi="Times New Roman" w:cs="Times New Roman"/>
          <w:spacing w:val="-18"/>
        </w:rPr>
        <w:t xml:space="preserve"> </w:t>
      </w:r>
      <w:r w:rsidRPr="00123419">
        <w:rPr>
          <w:rFonts w:ascii="Times New Roman" w:hAnsi="Times New Roman" w:cs="Times New Roman"/>
          <w:spacing w:val="-4"/>
        </w:rPr>
        <w:t>(2000</w:t>
      </w:r>
      <w:r w:rsidRPr="00123419">
        <w:rPr>
          <w:rFonts w:ascii="Times New Roman" w:hAnsi="Times New Roman" w:cs="Times New Roman"/>
          <w:spacing w:val="-17"/>
        </w:rPr>
        <w:t xml:space="preserve"> </w:t>
      </w:r>
      <w:r w:rsidRPr="00123419">
        <w:rPr>
          <w:rFonts w:ascii="Times New Roman" w:hAnsi="Times New Roman" w:cs="Times New Roman"/>
          <w:spacing w:val="-4"/>
        </w:rPr>
        <w:t>cm2/Vs)</w:t>
      </w:r>
      <w:r w:rsidRPr="00123419">
        <w:rPr>
          <w:rFonts w:ascii="Times New Roman" w:hAnsi="Times New Roman" w:cs="Times New Roman"/>
          <w:spacing w:val="-18"/>
        </w:rPr>
        <w:t xml:space="preserve"> </w:t>
      </w:r>
      <w:r w:rsidRPr="00123419">
        <w:rPr>
          <w:rFonts w:ascii="Times New Roman" w:hAnsi="Times New Roman" w:cs="Times New Roman"/>
          <w:spacing w:val="-4"/>
        </w:rPr>
        <w:t>minimizes</w:t>
      </w:r>
      <w:r w:rsidRPr="00123419">
        <w:rPr>
          <w:rFonts w:ascii="Times New Roman" w:hAnsi="Times New Roman" w:cs="Times New Roman"/>
          <w:spacing w:val="-16"/>
        </w:rPr>
        <w:t xml:space="preserve"> </w:t>
      </w:r>
      <w:r w:rsidRPr="00123419">
        <w:rPr>
          <w:rFonts w:ascii="Times New Roman" w:hAnsi="Times New Roman" w:cs="Times New Roman"/>
          <w:spacing w:val="-4"/>
        </w:rPr>
        <w:t>scattering</w:t>
      </w:r>
      <w:r w:rsidRPr="00123419">
        <w:rPr>
          <w:rFonts w:ascii="Times New Roman" w:hAnsi="Times New Roman" w:cs="Times New Roman"/>
          <w:spacing w:val="-18"/>
        </w:rPr>
        <w:t xml:space="preserve"> </w:t>
      </w:r>
      <w:r w:rsidRPr="00123419">
        <w:rPr>
          <w:rFonts w:ascii="Times New Roman" w:hAnsi="Times New Roman" w:cs="Times New Roman"/>
          <w:spacing w:val="-4"/>
        </w:rPr>
        <w:t>effects,</w:t>
      </w:r>
      <w:r w:rsidRPr="00123419">
        <w:rPr>
          <w:rFonts w:ascii="Times New Roman" w:hAnsi="Times New Roman" w:cs="Times New Roman"/>
          <w:spacing w:val="-16"/>
        </w:rPr>
        <w:t xml:space="preserve"> </w:t>
      </w:r>
      <w:r w:rsidRPr="00123419">
        <w:rPr>
          <w:rFonts w:ascii="Times New Roman" w:hAnsi="Times New Roman" w:cs="Times New Roman"/>
          <w:spacing w:val="-4"/>
        </w:rPr>
        <w:t>enabling</w:t>
      </w:r>
      <w:r w:rsidRPr="00123419">
        <w:rPr>
          <w:rFonts w:ascii="Times New Roman" w:hAnsi="Times New Roman" w:cs="Times New Roman"/>
          <w:spacing w:val="-18"/>
        </w:rPr>
        <w:t xml:space="preserve"> </w:t>
      </w:r>
      <w:r w:rsidRPr="00123419">
        <w:rPr>
          <w:rFonts w:ascii="Times New Roman" w:hAnsi="Times New Roman" w:cs="Times New Roman"/>
          <w:spacing w:val="-4"/>
        </w:rPr>
        <w:t>rapid</w:t>
      </w:r>
      <w:r w:rsidRPr="00123419">
        <w:rPr>
          <w:rFonts w:ascii="Times New Roman" w:hAnsi="Times New Roman" w:cs="Times New Roman"/>
          <w:spacing w:val="-18"/>
        </w:rPr>
        <w:t xml:space="preserve"> </w:t>
      </w:r>
      <w:r w:rsidRPr="00123419">
        <w:rPr>
          <w:rFonts w:ascii="Times New Roman" w:hAnsi="Times New Roman" w:cs="Times New Roman"/>
          <w:spacing w:val="-4"/>
        </w:rPr>
        <w:t xml:space="preserve">carrier </w:t>
      </w:r>
      <w:r w:rsidRPr="00123419">
        <w:rPr>
          <w:rFonts w:ascii="Times New Roman" w:hAnsi="Times New Roman" w:cs="Times New Roman"/>
        </w:rPr>
        <w:t>movement</w:t>
      </w:r>
      <w:r w:rsidRPr="00123419">
        <w:rPr>
          <w:rFonts w:ascii="Times New Roman" w:hAnsi="Times New Roman" w:cs="Times New Roman"/>
          <w:spacing w:val="-17"/>
        </w:rPr>
        <w:t xml:space="preserve"> </w:t>
      </w:r>
      <w:r w:rsidRPr="00123419">
        <w:rPr>
          <w:rFonts w:ascii="Times New Roman" w:hAnsi="Times New Roman" w:cs="Times New Roman"/>
        </w:rPr>
        <w:t>and</w:t>
      </w:r>
      <w:r w:rsidR="00123419">
        <w:rPr>
          <w:rFonts w:ascii="Times New Roman" w:hAnsi="Times New Roman" w:cs="Times New Roman"/>
        </w:rPr>
        <w:t xml:space="preserve"> </w:t>
      </w:r>
      <w:r w:rsidRPr="00123419">
        <w:rPr>
          <w:rFonts w:ascii="Times New Roman" w:hAnsi="Times New Roman" w:cs="Times New Roman"/>
        </w:rPr>
        <w:t>improved</w:t>
      </w:r>
      <w:r w:rsidRPr="00123419">
        <w:rPr>
          <w:rFonts w:ascii="Times New Roman" w:hAnsi="Times New Roman" w:cs="Times New Roman"/>
          <w:spacing w:val="-17"/>
        </w:rPr>
        <w:t xml:space="preserve"> </w:t>
      </w:r>
      <w:r w:rsidRPr="00123419">
        <w:rPr>
          <w:rFonts w:ascii="Times New Roman" w:hAnsi="Times New Roman" w:cs="Times New Roman"/>
        </w:rPr>
        <w:t>current</w:t>
      </w:r>
      <w:r w:rsidRPr="00123419">
        <w:rPr>
          <w:rFonts w:ascii="Times New Roman" w:hAnsi="Times New Roman" w:cs="Times New Roman"/>
          <w:spacing w:val="-14"/>
        </w:rPr>
        <w:t xml:space="preserve"> </w:t>
      </w:r>
      <w:r w:rsidRPr="00123419">
        <w:rPr>
          <w:rFonts w:ascii="Times New Roman" w:hAnsi="Times New Roman" w:cs="Times New Roman"/>
        </w:rPr>
        <w:t>conduction.</w:t>
      </w:r>
    </w:p>
    <w:p w14:paraId="1D4EDD0C" w14:textId="77777777" w:rsidR="006D167E" w:rsidRDefault="006D167E">
      <w:pPr>
        <w:pStyle w:val="BodyText"/>
        <w:rPr>
          <w:sz w:val="20"/>
        </w:rPr>
      </w:pPr>
    </w:p>
    <w:p w14:paraId="1D30C46D" w14:textId="77777777" w:rsidR="00123419" w:rsidRPr="00123419" w:rsidRDefault="00123419">
      <w:pPr>
        <w:pStyle w:val="BodyText"/>
        <w:spacing w:before="164"/>
        <w:rPr>
          <w:b/>
          <w:bCs/>
          <w:spacing w:val="-6"/>
        </w:rPr>
      </w:pPr>
      <w:r w:rsidRPr="00123419">
        <w:rPr>
          <w:rFonts w:ascii="Times New Roman" w:hAnsi="Times New Roman" w:cs="Times New Roman"/>
          <w:b/>
          <w:bCs/>
          <w:sz w:val="20"/>
        </w:rPr>
        <w:t xml:space="preserve">Case Study 3: </w:t>
      </w:r>
      <w:r w:rsidRPr="00123419">
        <w:rPr>
          <w:rFonts w:ascii="Times New Roman" w:hAnsi="Times New Roman" w:cs="Times New Roman"/>
          <w:b/>
          <w:bCs/>
          <w:i/>
          <w:iCs/>
          <w:sz w:val="20"/>
        </w:rPr>
        <w:t xml:space="preserve">Transient Analysis of Target Molecule Capture Dynamics in a </w:t>
      </w:r>
      <w:proofErr w:type="spellStart"/>
      <w:r w:rsidRPr="00123419">
        <w:rPr>
          <w:rFonts w:ascii="Times New Roman" w:hAnsi="Times New Roman" w:cs="Times New Roman"/>
          <w:b/>
          <w:bCs/>
          <w:i/>
          <w:iCs/>
          <w:sz w:val="20"/>
        </w:rPr>
        <w:t>BioFET</w:t>
      </w:r>
      <w:proofErr w:type="spellEnd"/>
      <w:r w:rsidRPr="00123419">
        <w:rPr>
          <w:rFonts w:ascii="Times New Roman" w:hAnsi="Times New Roman" w:cs="Times New Roman"/>
          <w:b/>
          <w:bCs/>
          <w:i/>
          <w:iCs/>
          <w:sz w:val="20"/>
        </w:rPr>
        <w:t>-Based Biosensor</w:t>
      </w:r>
    </w:p>
    <w:p w14:paraId="7582C7C8" w14:textId="59794AA0" w:rsidR="006D167E" w:rsidRPr="00123419" w:rsidRDefault="00000000">
      <w:pPr>
        <w:pStyle w:val="BodyText"/>
        <w:spacing w:before="164"/>
        <w:rPr>
          <w:spacing w:val="-6"/>
        </w:rPr>
      </w:pPr>
      <w:r w:rsidRPr="00123419">
        <w:rPr>
          <w:spacing w:val="-6"/>
        </w:rPr>
        <w:drawing>
          <wp:anchor distT="0" distB="0" distL="0" distR="0" simplePos="0" relativeHeight="251660800" behindDoc="1" locked="0" layoutInCell="1" allowOverlap="1" wp14:anchorId="3BD88919" wp14:editId="7D1051EE">
            <wp:simplePos x="0" y="0"/>
            <wp:positionH relativeFrom="page">
              <wp:posOffset>914400</wp:posOffset>
            </wp:positionH>
            <wp:positionV relativeFrom="paragraph">
              <wp:posOffset>266975</wp:posOffset>
            </wp:positionV>
            <wp:extent cx="5971326" cy="333089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326" cy="3330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76887" w14:textId="77777777" w:rsidR="00123419" w:rsidRDefault="00123419" w:rsidP="00123419">
      <w:pPr>
        <w:pStyle w:val="BodyText"/>
        <w:spacing w:before="35"/>
        <w:ind w:left="23"/>
        <w:rPr>
          <w:spacing w:val="-6"/>
        </w:rPr>
      </w:pPr>
    </w:p>
    <w:p w14:paraId="259A706E" w14:textId="71D7EA63" w:rsidR="006D167E" w:rsidRPr="00123419" w:rsidRDefault="00123419" w:rsidP="00123419">
      <w:pPr>
        <w:pStyle w:val="BodyText"/>
        <w:spacing w:before="35"/>
        <w:ind w:left="23"/>
        <w:rPr>
          <w:rFonts w:ascii="Times New Roman" w:hAnsi="Times New Roman" w:cs="Times New Roman"/>
        </w:rPr>
      </w:pPr>
      <w:r w:rsidRPr="00123419">
        <w:rPr>
          <w:rFonts w:ascii="Times New Roman" w:hAnsi="Times New Roman" w:cs="Times New Roman"/>
          <w:b/>
          <w:bCs/>
          <w:spacing w:val="-6"/>
        </w:rPr>
        <w:t>Outcome</w:t>
      </w:r>
      <w:r>
        <w:rPr>
          <w:rFonts w:ascii="Times New Roman" w:hAnsi="Times New Roman" w:cs="Times New Roman"/>
          <w:spacing w:val="-6"/>
        </w:rPr>
        <w:t xml:space="preserve">: </w:t>
      </w:r>
      <w:r w:rsidR="00000000" w:rsidRPr="00123419">
        <w:rPr>
          <w:rFonts w:ascii="Times New Roman" w:hAnsi="Times New Roman" w:cs="Times New Roman"/>
          <w:spacing w:val="-6"/>
        </w:rPr>
        <w:t>The</w:t>
      </w:r>
      <w:r w:rsidR="00000000" w:rsidRPr="00123419">
        <w:rPr>
          <w:rFonts w:ascii="Times New Roman" w:hAnsi="Times New Roman" w:cs="Times New Roman"/>
          <w:spacing w:val="-21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simulated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VI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curves</w:t>
      </w:r>
      <w:r w:rsidR="00000000" w:rsidRPr="00123419">
        <w:rPr>
          <w:rFonts w:ascii="Times New Roman" w:hAnsi="Times New Roman" w:cs="Times New Roman"/>
          <w:spacing w:val="-20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show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a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relatively</w:t>
      </w:r>
      <w:r w:rsidR="00000000" w:rsidRPr="00123419">
        <w:rPr>
          <w:rFonts w:ascii="Times New Roman" w:hAnsi="Times New Roman" w:cs="Times New Roman"/>
          <w:spacing w:val="-20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high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drain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current</w:t>
      </w:r>
      <w:r w:rsidR="00000000" w:rsidRPr="00123419">
        <w:rPr>
          <w:rFonts w:ascii="Times New Roman" w:hAnsi="Times New Roman" w:cs="Times New Roman"/>
          <w:spacing w:val="-19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(Ids)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for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a</w:t>
      </w:r>
      <w:r w:rsidR="00000000" w:rsidRPr="00123419">
        <w:rPr>
          <w:rFonts w:ascii="Times New Roman" w:hAnsi="Times New Roman" w:cs="Times New Roman"/>
          <w:spacing w:val="-19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given</w:t>
      </w:r>
      <w:r w:rsidR="00000000" w:rsidRPr="00123419">
        <w:rPr>
          <w:rFonts w:ascii="Times New Roman" w:hAnsi="Times New Roman" w:cs="Times New Roman"/>
          <w:spacing w:val="-21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gate-source</w:t>
      </w:r>
      <w:r w:rsidRPr="00123419">
        <w:rPr>
          <w:rFonts w:ascii="Times New Roman" w:hAnsi="Times New Roman" w:cs="Times New Roman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voltage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(</w:t>
      </w:r>
      <w:proofErr w:type="spellStart"/>
      <w:proofErr w:type="gramStart"/>
      <w:r w:rsidR="00000000" w:rsidRPr="00123419">
        <w:rPr>
          <w:rFonts w:ascii="Times New Roman" w:hAnsi="Times New Roman" w:cs="Times New Roman"/>
          <w:spacing w:val="-6"/>
        </w:rPr>
        <w:t>Vgs</w:t>
      </w:r>
      <w:proofErr w:type="spellEnd"/>
      <w:r w:rsidR="00000000" w:rsidRPr="00123419">
        <w:rPr>
          <w:rFonts w:ascii="Times New Roman" w:hAnsi="Times New Roman" w:cs="Times New Roman"/>
          <w:spacing w:val="-21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)</w:t>
      </w:r>
      <w:proofErr w:type="gramEnd"/>
      <w:r w:rsidR="00000000" w:rsidRPr="00123419">
        <w:rPr>
          <w:rFonts w:ascii="Times New Roman" w:hAnsi="Times New Roman" w:cs="Times New Roman"/>
          <w:spacing w:val="-6"/>
        </w:rPr>
        <w:t>,</w:t>
      </w:r>
      <w:r w:rsidR="00000000" w:rsidRPr="00123419">
        <w:rPr>
          <w:rFonts w:ascii="Times New Roman" w:hAnsi="Times New Roman" w:cs="Times New Roman"/>
          <w:spacing w:val="-21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demonstrating</w:t>
      </w:r>
      <w:r w:rsidR="00000000" w:rsidRPr="00123419">
        <w:rPr>
          <w:rFonts w:ascii="Times New Roman" w:hAnsi="Times New Roman" w:cs="Times New Roman"/>
          <w:spacing w:val="-21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efficient</w:t>
      </w:r>
      <w:r w:rsidR="00000000" w:rsidRPr="00123419">
        <w:rPr>
          <w:rFonts w:ascii="Times New Roman" w:hAnsi="Times New Roman" w:cs="Times New Roman"/>
          <w:spacing w:val="-23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carrier</w:t>
      </w:r>
      <w:r w:rsidR="00000000" w:rsidRPr="00123419">
        <w:rPr>
          <w:rFonts w:ascii="Times New Roman" w:hAnsi="Times New Roman" w:cs="Times New Roman"/>
          <w:spacing w:val="-21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transport</w:t>
      </w:r>
      <w:r w:rsidR="00000000" w:rsidRPr="00123419">
        <w:rPr>
          <w:rFonts w:ascii="Times New Roman" w:hAnsi="Times New Roman" w:cs="Times New Roman"/>
          <w:spacing w:val="-24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in</w:t>
      </w:r>
      <w:r w:rsidR="00000000" w:rsidRPr="00123419">
        <w:rPr>
          <w:rFonts w:ascii="Times New Roman" w:hAnsi="Times New Roman" w:cs="Times New Roman"/>
          <w:spacing w:val="-19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the</w:t>
      </w:r>
      <w:r w:rsidR="00000000" w:rsidRPr="00123419">
        <w:rPr>
          <w:rFonts w:ascii="Times New Roman" w:hAnsi="Times New Roman" w:cs="Times New Roman"/>
          <w:spacing w:val="-22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graphene</w:t>
      </w:r>
      <w:r w:rsidR="00000000" w:rsidRPr="00123419">
        <w:rPr>
          <w:rFonts w:ascii="Times New Roman" w:hAnsi="Times New Roman" w:cs="Times New Roman"/>
          <w:spacing w:val="-18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>channel.</w:t>
      </w:r>
      <w:r w:rsidR="00000000" w:rsidRPr="00123419">
        <w:rPr>
          <w:rFonts w:ascii="Times New Roman" w:hAnsi="Times New Roman" w:cs="Times New Roman"/>
          <w:spacing w:val="-21"/>
        </w:rPr>
        <w:t xml:space="preserve"> </w:t>
      </w:r>
      <w:r w:rsidR="00000000" w:rsidRPr="00123419">
        <w:rPr>
          <w:rFonts w:ascii="Times New Roman" w:hAnsi="Times New Roman" w:cs="Times New Roman"/>
          <w:spacing w:val="-6"/>
        </w:rPr>
        <w:t xml:space="preserve">High </w:t>
      </w:r>
      <w:r w:rsidR="00000000" w:rsidRPr="00123419">
        <w:rPr>
          <w:rFonts w:ascii="Times New Roman" w:hAnsi="Times New Roman" w:cs="Times New Roman"/>
          <w:spacing w:val="-4"/>
        </w:rPr>
        <w:t>carrier</w:t>
      </w:r>
      <w:r w:rsidR="00000000" w:rsidRPr="00123419">
        <w:rPr>
          <w:rFonts w:ascii="Times New Roman" w:hAnsi="Times New Roman" w:cs="Times New Roman"/>
          <w:spacing w:val="-17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mobility</w:t>
      </w:r>
      <w:r w:rsidR="00000000" w:rsidRPr="00123419">
        <w:rPr>
          <w:rFonts w:ascii="Times New Roman" w:hAnsi="Times New Roman" w:cs="Times New Roman"/>
          <w:spacing w:val="-17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(2000</w:t>
      </w:r>
      <w:r w:rsidR="00000000" w:rsidRPr="00123419">
        <w:rPr>
          <w:rFonts w:ascii="Times New Roman" w:hAnsi="Times New Roman" w:cs="Times New Roman"/>
          <w:spacing w:val="-17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cm2/Vs)</w:t>
      </w:r>
      <w:r w:rsidR="00000000" w:rsidRPr="00123419">
        <w:rPr>
          <w:rFonts w:ascii="Times New Roman" w:hAnsi="Times New Roman" w:cs="Times New Roman"/>
          <w:spacing w:val="-20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minimizes</w:t>
      </w:r>
      <w:r w:rsidR="00000000" w:rsidRPr="00123419">
        <w:rPr>
          <w:rFonts w:ascii="Times New Roman" w:hAnsi="Times New Roman" w:cs="Times New Roman"/>
          <w:spacing w:val="-17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scattering</w:t>
      </w:r>
      <w:r w:rsidR="00000000" w:rsidRPr="00123419">
        <w:rPr>
          <w:rFonts w:ascii="Times New Roman" w:hAnsi="Times New Roman" w:cs="Times New Roman"/>
          <w:spacing w:val="-20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effects,</w:t>
      </w:r>
      <w:r w:rsidR="00000000" w:rsidRPr="00123419">
        <w:rPr>
          <w:rFonts w:ascii="Times New Roman" w:hAnsi="Times New Roman" w:cs="Times New Roman"/>
          <w:spacing w:val="-17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enabling</w:t>
      </w:r>
      <w:r w:rsidR="00000000" w:rsidRPr="00123419">
        <w:rPr>
          <w:rFonts w:ascii="Times New Roman" w:hAnsi="Times New Roman" w:cs="Times New Roman"/>
          <w:spacing w:val="-20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>rapid</w:t>
      </w:r>
      <w:r w:rsidR="00000000" w:rsidRPr="00123419">
        <w:rPr>
          <w:rFonts w:ascii="Times New Roman" w:hAnsi="Times New Roman" w:cs="Times New Roman"/>
          <w:spacing w:val="-20"/>
        </w:rPr>
        <w:t xml:space="preserve"> </w:t>
      </w:r>
      <w:r w:rsidR="00000000" w:rsidRPr="00123419">
        <w:rPr>
          <w:rFonts w:ascii="Times New Roman" w:hAnsi="Times New Roman" w:cs="Times New Roman"/>
          <w:spacing w:val="-4"/>
        </w:rPr>
        <w:t xml:space="preserve">carrier </w:t>
      </w:r>
      <w:r w:rsidR="00000000" w:rsidRPr="00123419">
        <w:rPr>
          <w:rFonts w:ascii="Times New Roman" w:hAnsi="Times New Roman" w:cs="Times New Roman"/>
        </w:rPr>
        <w:t>movement</w:t>
      </w:r>
      <w:r w:rsidR="00000000" w:rsidRPr="00123419">
        <w:rPr>
          <w:rFonts w:ascii="Times New Roman" w:hAnsi="Times New Roman" w:cs="Times New Roman"/>
          <w:spacing w:val="-19"/>
        </w:rPr>
        <w:t xml:space="preserve"> </w:t>
      </w:r>
      <w:r w:rsidR="00000000" w:rsidRPr="00123419">
        <w:rPr>
          <w:rFonts w:ascii="Times New Roman" w:hAnsi="Times New Roman" w:cs="Times New Roman"/>
        </w:rPr>
        <w:t>and</w:t>
      </w:r>
      <w:r w:rsidR="00000000" w:rsidRPr="00123419">
        <w:rPr>
          <w:rFonts w:ascii="Times New Roman" w:hAnsi="Times New Roman" w:cs="Times New Roman"/>
          <w:spacing w:val="-19"/>
        </w:rPr>
        <w:t xml:space="preserve"> </w:t>
      </w:r>
      <w:r w:rsidR="00000000" w:rsidRPr="00123419">
        <w:rPr>
          <w:rFonts w:ascii="Times New Roman" w:hAnsi="Times New Roman" w:cs="Times New Roman"/>
        </w:rPr>
        <w:t>improved</w:t>
      </w:r>
      <w:r w:rsidR="00000000" w:rsidRPr="00123419">
        <w:rPr>
          <w:rFonts w:ascii="Times New Roman" w:hAnsi="Times New Roman" w:cs="Times New Roman"/>
          <w:spacing w:val="-18"/>
        </w:rPr>
        <w:t xml:space="preserve"> </w:t>
      </w:r>
      <w:r w:rsidR="00000000" w:rsidRPr="00123419">
        <w:rPr>
          <w:rFonts w:ascii="Times New Roman" w:hAnsi="Times New Roman" w:cs="Times New Roman"/>
        </w:rPr>
        <w:t>current</w:t>
      </w:r>
      <w:r w:rsidR="00000000" w:rsidRPr="00123419">
        <w:rPr>
          <w:rFonts w:ascii="Times New Roman" w:hAnsi="Times New Roman" w:cs="Times New Roman"/>
          <w:spacing w:val="-17"/>
        </w:rPr>
        <w:t xml:space="preserve"> </w:t>
      </w:r>
      <w:r w:rsidR="00000000" w:rsidRPr="00123419">
        <w:rPr>
          <w:rFonts w:ascii="Times New Roman" w:hAnsi="Times New Roman" w:cs="Times New Roman"/>
        </w:rPr>
        <w:t>conduction.</w:t>
      </w:r>
    </w:p>
    <w:sectPr w:rsidR="006D167E" w:rsidRPr="00123419">
      <w:pgSz w:w="11910" w:h="16840"/>
      <w:pgMar w:top="13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D0759"/>
    <w:multiLevelType w:val="hybridMultilevel"/>
    <w:tmpl w:val="2DB6FA9A"/>
    <w:lvl w:ilvl="0" w:tplc="744619EE">
      <w:start w:val="1"/>
      <w:numFmt w:val="lowerLetter"/>
      <w:lvlText w:val="(%1)"/>
      <w:lvlJc w:val="left"/>
      <w:pPr>
        <w:ind w:left="361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98E25E">
      <w:numFmt w:val="bullet"/>
      <w:lvlText w:val="•"/>
      <w:lvlJc w:val="left"/>
      <w:pPr>
        <w:ind w:left="1273" w:hanging="339"/>
      </w:pPr>
      <w:rPr>
        <w:rFonts w:hint="default"/>
        <w:lang w:val="en-US" w:eastAsia="en-US" w:bidi="ar-SA"/>
      </w:rPr>
    </w:lvl>
    <w:lvl w:ilvl="2" w:tplc="D3D40B82">
      <w:numFmt w:val="bullet"/>
      <w:lvlText w:val="•"/>
      <w:lvlJc w:val="left"/>
      <w:pPr>
        <w:ind w:left="2187" w:hanging="339"/>
      </w:pPr>
      <w:rPr>
        <w:rFonts w:hint="default"/>
        <w:lang w:val="en-US" w:eastAsia="en-US" w:bidi="ar-SA"/>
      </w:rPr>
    </w:lvl>
    <w:lvl w:ilvl="3" w:tplc="DB140F1C">
      <w:numFmt w:val="bullet"/>
      <w:lvlText w:val="•"/>
      <w:lvlJc w:val="left"/>
      <w:pPr>
        <w:ind w:left="3101" w:hanging="339"/>
      </w:pPr>
      <w:rPr>
        <w:rFonts w:hint="default"/>
        <w:lang w:val="en-US" w:eastAsia="en-US" w:bidi="ar-SA"/>
      </w:rPr>
    </w:lvl>
    <w:lvl w:ilvl="4" w:tplc="2118DACC">
      <w:numFmt w:val="bullet"/>
      <w:lvlText w:val="•"/>
      <w:lvlJc w:val="left"/>
      <w:pPr>
        <w:ind w:left="4014" w:hanging="339"/>
      </w:pPr>
      <w:rPr>
        <w:rFonts w:hint="default"/>
        <w:lang w:val="en-US" w:eastAsia="en-US" w:bidi="ar-SA"/>
      </w:rPr>
    </w:lvl>
    <w:lvl w:ilvl="5" w:tplc="5E62322A">
      <w:numFmt w:val="bullet"/>
      <w:lvlText w:val="•"/>
      <w:lvlJc w:val="left"/>
      <w:pPr>
        <w:ind w:left="4928" w:hanging="339"/>
      </w:pPr>
      <w:rPr>
        <w:rFonts w:hint="default"/>
        <w:lang w:val="en-US" w:eastAsia="en-US" w:bidi="ar-SA"/>
      </w:rPr>
    </w:lvl>
    <w:lvl w:ilvl="6" w:tplc="FAD42D06">
      <w:numFmt w:val="bullet"/>
      <w:lvlText w:val="•"/>
      <w:lvlJc w:val="left"/>
      <w:pPr>
        <w:ind w:left="5842" w:hanging="339"/>
      </w:pPr>
      <w:rPr>
        <w:rFonts w:hint="default"/>
        <w:lang w:val="en-US" w:eastAsia="en-US" w:bidi="ar-SA"/>
      </w:rPr>
    </w:lvl>
    <w:lvl w:ilvl="7" w:tplc="AF46A5A8">
      <w:numFmt w:val="bullet"/>
      <w:lvlText w:val="•"/>
      <w:lvlJc w:val="left"/>
      <w:pPr>
        <w:ind w:left="6756" w:hanging="339"/>
      </w:pPr>
      <w:rPr>
        <w:rFonts w:hint="default"/>
        <w:lang w:val="en-US" w:eastAsia="en-US" w:bidi="ar-SA"/>
      </w:rPr>
    </w:lvl>
    <w:lvl w:ilvl="8" w:tplc="AD180910">
      <w:numFmt w:val="bullet"/>
      <w:lvlText w:val="•"/>
      <w:lvlJc w:val="left"/>
      <w:pPr>
        <w:ind w:left="7669" w:hanging="339"/>
      </w:pPr>
      <w:rPr>
        <w:rFonts w:hint="default"/>
        <w:lang w:val="en-US" w:eastAsia="en-US" w:bidi="ar-SA"/>
      </w:rPr>
    </w:lvl>
  </w:abstractNum>
  <w:num w:numId="1" w16cid:durableId="81002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167E"/>
    <w:rsid w:val="00123419"/>
    <w:rsid w:val="006D167E"/>
    <w:rsid w:val="00FF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08FB"/>
  <w15:docId w15:val="{67CD8303-BA9F-4AD7-868F-C9633BDDC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rebuchet MS" w:eastAsia="Trebuchet MS" w:hAnsi="Trebuchet MS" w:cs="Trebuchet MS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47" w:hanging="3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muppirividhya@gmail.com</dc:creator>
  <cp:lastModifiedBy>muppirividhya@gmail.com</cp:lastModifiedBy>
  <cp:revision>3</cp:revision>
  <cp:lastPrinted>2026-08-04T04:32:00Z</cp:lastPrinted>
  <dcterms:created xsi:type="dcterms:W3CDTF">2026-08-04T04:23:00Z</dcterms:created>
  <dcterms:modified xsi:type="dcterms:W3CDTF">2026-08-04T04:32:00Z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2021</vt:lpwstr>
  </property>
</Properties>
</file>