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140L Cost Analysis — November 2025</w:t>
      </w:r>
    </w:p>
    <w:p>
      <w:pPr>
        <w:pStyle w:val="Heading2"/>
      </w:pPr>
      <w:r>
        <w:t>Course Information</w:t>
      </w:r>
    </w:p>
    <w:p>
      <w:r>
        <w:t>Students: 49</w:t>
      </w:r>
    </w:p>
    <w:p>
      <w:r>
        <w:t>Sections: 3</w:t>
      </w:r>
    </w:p>
    <w:p>
      <w:r>
        <w:t>Groups: 18</w:t>
      </w:r>
    </w:p>
    <w:p>
      <w:r>
        <w:t>Rooms: "115B,  115C,  115C"</w:t>
      </w:r>
    </w:p>
    <w:p>
      <w:pPr>
        <w:pStyle w:val="Heading2"/>
      </w:pPr>
      <w:r>
        <w:t>Experiment Costs</w:t>
      </w:r>
    </w:p>
    <w:p>
      <w:r>
        <w:t>Laboratory Safety &amp;  Introduction to Light Microscopy: $0.00</w:t>
      </w:r>
    </w:p>
    <w:p>
      <w:r>
        <w:t>Microscopic Examination of Eukaryotic Microbes - Part A: $0.00</w:t>
      </w:r>
    </w:p>
    <w:p>
      <w:r>
        <w:t>Microscopic Examination of Eukaryotic Microbes - Part B: $0.00</w:t>
      </w:r>
    </w:p>
    <w:p>
      <w:r>
        <w:t>Microscopic Examination of Eukaryotic Microbes - Part C: $0.00</w:t>
      </w:r>
    </w:p>
    <w:p>
      <w:r>
        <w:t>Common Aseptic Transfer and Inoculation Methods: $0.10</w:t>
      </w:r>
    </w:p>
    <w:p>
      <w:r>
        <w:t>Streak Plate Isolation Method - Quadrant Streak (Part A only): $0.00</w:t>
      </w:r>
    </w:p>
    <w:p>
      <w:r>
        <w:t>Spread Plate Isolation Method: $0.41</w:t>
      </w:r>
    </w:p>
    <w:p>
      <w:r>
        <w:t>Colony Morphology: $1.48</w:t>
      </w:r>
    </w:p>
    <w:p>
      <w:r>
        <w:t>Growth Patterns on Slants: $0.05</w:t>
      </w:r>
    </w:p>
    <w:p>
      <w:r>
        <w:t>Growth Patterns in Broth: $0.03</w:t>
      </w:r>
    </w:p>
    <w:p>
      <w:r>
        <w:t>Ubiquity of Microorganisms: $1.32</w:t>
      </w:r>
    </w:p>
    <w:p>
      <w:r>
        <w:t>Standard Plate Count: $0.00</w:t>
      </w:r>
    </w:p>
    <w:p>
      <w:r>
        <w:t>Unknown #1: ID using staining: $11.93</w:t>
      </w:r>
    </w:p>
    <w:p>
      <w:r>
        <w:t>Simple Stains and Bacterial Cell Morphology: $2.46</w:t>
      </w:r>
    </w:p>
    <w:p>
      <w:r>
        <w:t>Negative Stains: $35.11</w:t>
      </w:r>
    </w:p>
    <w:p>
      <w:r>
        <w:t>Gram Stain: $6.60</w:t>
      </w:r>
    </w:p>
    <w:p>
      <w:r>
        <w:t>Acid-Fast Stains: $2.06</w:t>
      </w:r>
    </w:p>
    <w:p>
      <w:r>
        <w:t>Capsule Stain: $2.45</w:t>
      </w:r>
    </w:p>
    <w:p>
      <w:r>
        <w:t>Endospore Stain: $0.10</w:t>
      </w:r>
    </w:p>
    <w:p>
      <w:r>
        <w:t>Thioglycollate Broth: $0.04</w:t>
      </w:r>
    </w:p>
    <w:p>
      <w:r>
        <w:t>Anaerobic Jar: $678.11</w:t>
      </w:r>
    </w:p>
    <w:p>
      <w:r>
        <w:t>The Effect of Temperature on Microbial Growth: $0.19</w:t>
      </w:r>
    </w:p>
    <w:p>
      <w:r>
        <w:t>The Effect of pH on Microbial Growth: $0.02</w:t>
      </w:r>
    </w:p>
    <w:p>
      <w:r>
        <w:t>Mannitol Salt Agar (MSA): $0.01</w:t>
      </w:r>
    </w:p>
    <w:p>
      <w:r>
        <w:t>MacConkey (MAC) Agar: $0.01</w:t>
      </w:r>
    </w:p>
    <w:p>
      <w:r>
        <w:t>Eosin Methylene Blue (EMB) Agar: $0.02</w:t>
      </w:r>
    </w:p>
    <w:p>
      <w:r>
        <w:t>Blood Agar: $0.01</w:t>
      </w:r>
    </w:p>
    <w:p>
      <w:r>
        <w:t>Glucose O-F: $0.18</w:t>
      </w:r>
    </w:p>
    <w:p>
      <w:r>
        <w:t>Nitrate Reduction Test: $570.04</w:t>
      </w:r>
    </w:p>
    <w:p>
      <w:r>
        <w:t>Triple Sugar Iron Agar (TSIA): $0.04</w:t>
      </w:r>
    </w:p>
    <w:p>
      <w:r>
        <w:t>Coagulase Test: $0.37</w:t>
      </w:r>
    </w:p>
    <w:p>
      <w:r>
        <w:t>A Comparison of Hand-Cleansing Agents: $0.00</w:t>
      </w:r>
    </w:p>
    <w:p>
      <w:r>
        <w:t>Effectiveness of Chemical Germicides: $9.95</w:t>
      </w:r>
    </w:p>
    <w:p>
      <w:r>
        <w:t>The Effect of Ultraviolet Radiation on Microbial Growth: $0.46</w:t>
      </w:r>
    </w:p>
    <w:p>
      <w:r>
        <w:t>Antimicrobial Susceptibility Test:  Disk Diffusion (Kirby-Bauer) Method: $nan</w:t>
      </w:r>
    </w:p>
    <w:p>
      <w:r>
        <w:t>Bacitracin, Novobiocin and Optochin Susceptibility Tests: $9.34</w:t>
      </w:r>
    </w:p>
    <w:p>
      <w:r>
        <w:t>Epidemic Simulation: $0.43</w:t>
      </w:r>
    </w:p>
    <w:p>
      <w:r>
        <w:t>Unknown #2 - Day 1: $508.79</w:t>
      </w:r>
    </w:p>
    <w:p>
      <w:r>
        <w:t>Unknown #2 - Day 2: $0.00</w:t>
      </w:r>
    </w:p>
    <w:p>
      <w:r>
        <w:t>Unknown #2 - Day 3: $0.00</w:t>
      </w:r>
    </w:p>
    <w:p>
      <w:pPr>
        <w:pStyle w:val="Heading2"/>
      </w:pPr>
      <w:r>
        <w:t>Total Course Cost</w:t>
      </w:r>
    </w:p>
    <w:p>
      <w:r>
        <w:t>$nan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