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0B17" w14:textId="77777777" w:rsidR="00245686" w:rsidRDefault="00000000">
      <w:pPr>
        <w:jc w:val="center"/>
        <w:rPr>
          <w:b/>
          <w:bCs/>
          <w:sz w:val="34"/>
          <w:szCs w:val="34"/>
        </w:rPr>
      </w:pPr>
      <w:r>
        <w:rPr>
          <w:b/>
          <w:bCs/>
          <w:sz w:val="34"/>
          <w:szCs w:val="34"/>
        </w:rPr>
        <w:t xml:space="preserve">  SIMATS ENGINEERING</w:t>
      </w:r>
    </w:p>
    <w:p w14:paraId="5B007BE6" w14:textId="77777777" w:rsidR="00245686" w:rsidRDefault="00000000">
      <w:pPr>
        <w:jc w:val="center"/>
        <w:rPr>
          <w:b/>
          <w:bCs/>
          <w:sz w:val="28"/>
          <w:szCs w:val="28"/>
        </w:rPr>
      </w:pPr>
      <w:r>
        <w:rPr>
          <w:b/>
          <w:bCs/>
          <w:sz w:val="28"/>
          <w:szCs w:val="28"/>
        </w:rPr>
        <w:t>ASSESSMENT TOOL 1</w:t>
      </w:r>
    </w:p>
    <w:p w14:paraId="3C9E11C7" w14:textId="77777777" w:rsidR="00245686" w:rsidRDefault="00245686">
      <w:pPr>
        <w:jc w:val="center"/>
        <w:rPr>
          <w:b/>
          <w:bCs/>
          <w:sz w:val="34"/>
          <w:szCs w:val="34"/>
        </w:rPr>
      </w:pPr>
    </w:p>
    <w:p w14:paraId="171CD65D" w14:textId="77777777" w:rsidR="00245686" w:rsidRDefault="00245686">
      <w:pPr>
        <w:jc w:val="center"/>
        <w:rPr>
          <w:b/>
          <w:bCs/>
          <w:sz w:val="34"/>
          <w:szCs w:val="34"/>
        </w:rPr>
      </w:pPr>
    </w:p>
    <w:p w14:paraId="485863CF" w14:textId="77777777" w:rsidR="00245686"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85E71C2" w14:textId="5DDD9CDD" w:rsidR="00245686"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sidR="00733D53">
        <w:rPr>
          <w:rFonts w:ascii="Arial" w:eastAsia="Arial" w:hAnsi="Arial" w:cs="Arial"/>
          <w:b/>
          <w:bCs/>
        </w:rPr>
        <w:t xml:space="preserve"> </w:t>
      </w:r>
      <w:r w:rsidR="00733D53" w:rsidRPr="00733D53">
        <w:rPr>
          <w:rFonts w:ascii="Arial" w:eastAsia="Arial" w:hAnsi="Arial" w:cs="Arial"/>
          <w:b/>
          <w:bCs/>
        </w:rPr>
        <w:t>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A3F20CF" w14:textId="77777777" w:rsidR="00245686" w:rsidRDefault="00245686">
      <w:pPr>
        <w:rPr>
          <w:rFonts w:ascii="Arial" w:eastAsia="Arial" w:hAnsi="Arial" w:cs="Arial"/>
          <w:b/>
          <w:bCs/>
        </w:rPr>
      </w:pPr>
    </w:p>
    <w:p w14:paraId="32DA5CF2" w14:textId="77777777" w:rsidR="00245686"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FCB87B8" wp14:editId="1E22883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4B730F"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5FCB87B8"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04B730F" w14:textId="77777777" w:rsidR="00245686" w:rsidRDefault="00245686">
                      <w:pPr>
                        <w:textDirection w:val="btLr"/>
                      </w:pPr>
                    </w:p>
                  </w:txbxContent>
                </v:textbox>
                <w10:anchorlock/>
              </v:rect>
            </w:pict>
          </mc:Fallback>
        </mc:AlternateContent>
      </w:r>
    </w:p>
    <w:p w14:paraId="7E2C8F25" w14:textId="77777777" w:rsidR="00245686" w:rsidRDefault="00245686">
      <w:pPr>
        <w:rPr>
          <w:rFonts w:ascii="Arial" w:eastAsia="Arial" w:hAnsi="Arial" w:cs="Arial"/>
          <w:b/>
          <w:bCs/>
        </w:rPr>
      </w:pPr>
    </w:p>
    <w:p w14:paraId="0E7C797A" w14:textId="77777777" w:rsidR="00245686" w:rsidRDefault="00000000">
      <w:pPr>
        <w:rPr>
          <w:rFonts w:ascii="Arial" w:eastAsia="Arial" w:hAnsi="Arial" w:cs="Arial"/>
          <w:b/>
          <w:bCs/>
        </w:rPr>
      </w:pPr>
      <w:r>
        <w:rPr>
          <w:rFonts w:ascii="Arial" w:eastAsia="Arial" w:hAnsi="Arial" w:cs="Arial"/>
          <w:b/>
          <w:bCs/>
        </w:rPr>
        <w:t>COURSE OUTCOME COVERED</w:t>
      </w:r>
    </w:p>
    <w:p w14:paraId="584CFAAF" w14:textId="77777777" w:rsidR="00245686" w:rsidRDefault="00245686">
      <w:pPr>
        <w:rPr>
          <w:rFonts w:ascii="Arial" w:eastAsia="Arial" w:hAnsi="Arial" w:cs="Arial"/>
          <w:b/>
          <w:bCs/>
        </w:rPr>
      </w:pPr>
    </w:p>
    <w:p w14:paraId="1C3A02B6" w14:textId="77777777" w:rsidR="00245686" w:rsidRDefault="00000000">
      <w:pPr>
        <w:rPr>
          <w:rFonts w:ascii="Arial" w:eastAsia="Arial" w:hAnsi="Arial" w:cs="Arial"/>
          <w:i/>
          <w:iCs/>
          <w:color w:val="000000"/>
          <w:sz w:val="20"/>
          <w:szCs w:val="20"/>
        </w:rPr>
      </w:pPr>
      <w:r>
        <w:rPr>
          <w:rFonts w:ascii="Arial" w:eastAsia="Arial" w:hAnsi="Arial" w:cs="Arial"/>
          <w:b/>
          <w:bCs/>
          <w:i/>
          <w:iCs/>
        </w:rPr>
        <w:t xml:space="preserve">CO2: </w:t>
      </w:r>
      <w:r>
        <w:rPr>
          <w:rFonts w:ascii="Arial" w:eastAsia="Arial" w:hAnsi="Arial" w:cs="Arial"/>
          <w:i/>
          <w:iCs/>
          <w:color w:val="000000"/>
        </w:rPr>
        <w:t>Apply Dynamic Programming methods to solve reinforcement learning problems and derive optimal policies for decision-making tasks. (BL2, BL3)</w:t>
      </w:r>
    </w:p>
    <w:p w14:paraId="7886D29C" w14:textId="77777777" w:rsidR="00245686" w:rsidRDefault="00245686">
      <w:pPr>
        <w:rPr>
          <w:rFonts w:ascii="Arial" w:eastAsia="Arial" w:hAnsi="Arial" w:cs="Arial"/>
          <w:i/>
          <w:iCs/>
        </w:rPr>
      </w:pPr>
    </w:p>
    <w:p w14:paraId="674AAA59" w14:textId="77777777" w:rsidR="00245686" w:rsidRDefault="00000000">
      <w:pPr>
        <w:rPr>
          <w:rFonts w:ascii="Arial" w:eastAsia="Arial" w:hAnsi="Arial" w:cs="Arial"/>
          <w:i/>
          <w:iCs/>
        </w:rPr>
      </w:pPr>
      <w:r>
        <w:rPr>
          <w:rFonts w:ascii="Arial" w:eastAsia="Arial" w:hAnsi="Arial" w:cs="Arial"/>
          <w:i/>
          <w:iCs/>
        </w:rPr>
        <w:t>Assessment Tool Weightage: 35%</w:t>
      </w:r>
    </w:p>
    <w:p w14:paraId="367605F4" w14:textId="77777777" w:rsidR="00245686" w:rsidRDefault="00245686">
      <w:pPr>
        <w:rPr>
          <w:rFonts w:ascii="Arial" w:eastAsia="Arial" w:hAnsi="Arial" w:cs="Arial"/>
          <w:i/>
          <w:iCs/>
        </w:rPr>
      </w:pPr>
    </w:p>
    <w:p w14:paraId="68CF3183" w14:textId="7341F463" w:rsidR="00245686" w:rsidRDefault="00000000">
      <w:pPr>
        <w:rPr>
          <w:rFonts w:ascii="Arial" w:eastAsia="Arial" w:hAnsi="Arial" w:cs="Arial"/>
        </w:rPr>
      </w:pPr>
      <w:r>
        <w:rPr>
          <w:noProof/>
          <w:sz w:val="22"/>
          <w:szCs w:val="22"/>
        </w:rPr>
        <mc:AlternateContent>
          <mc:Choice Requires="wps">
            <w:drawing>
              <wp:inline distT="0" distB="0" distL="114300" distR="114300" wp14:anchorId="2DD1980D" wp14:editId="5CC309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B42D3A0"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2DD1980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B42D3A0" w14:textId="77777777" w:rsidR="00245686" w:rsidRDefault="00245686">
                      <w:pPr>
                        <w:textDirection w:val="btLr"/>
                      </w:pPr>
                    </w:p>
                  </w:txbxContent>
                </v:textbox>
                <w10:anchorlock/>
              </v:rect>
            </w:pict>
          </mc:Fallback>
        </mc:AlternateContent>
      </w:r>
      <w:r>
        <w:rPr>
          <w:rFonts w:ascii="Arial" w:eastAsia="Arial" w:hAnsi="Arial" w:cs="Arial"/>
        </w:rPr>
        <w:t xml:space="preserve">Dr </w:t>
      </w:r>
      <w:r w:rsidR="00BA4160">
        <w:rPr>
          <w:rFonts w:ascii="Arial" w:eastAsia="Arial" w:hAnsi="Arial" w:cs="Arial"/>
        </w:rPr>
        <w:t>G. A. SENTHIL</w:t>
      </w:r>
    </w:p>
    <w:p w14:paraId="6FAB608E" w14:textId="77777777" w:rsidR="00245686" w:rsidRDefault="00245686">
      <w:pPr>
        <w:rPr>
          <w:rFonts w:ascii="Arial" w:eastAsia="Arial" w:hAnsi="Arial" w:cs="Arial"/>
        </w:rPr>
      </w:pPr>
    </w:p>
    <w:p w14:paraId="1CA40BFE" w14:textId="77777777" w:rsidR="00245686"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5C6CD208" w14:textId="77777777" w:rsidR="00245686" w:rsidRDefault="00245686">
      <w:pPr>
        <w:rPr>
          <w:rFonts w:ascii="Arial" w:eastAsia="Arial" w:hAnsi="Arial" w:cs="Arial"/>
        </w:rPr>
      </w:pPr>
    </w:p>
    <w:p w14:paraId="55C2770A" w14:textId="77777777" w:rsidR="00245686" w:rsidRDefault="00245686">
      <w:pPr>
        <w:ind w:left="2880" w:firstLine="720"/>
        <w:rPr>
          <w:rFonts w:ascii="Arial" w:eastAsia="Arial" w:hAnsi="Arial" w:cs="Arial"/>
        </w:rPr>
      </w:pPr>
    </w:p>
    <w:p w14:paraId="205D9752" w14:textId="77777777" w:rsidR="00245686" w:rsidRDefault="00245686">
      <w:pPr>
        <w:ind w:left="2880" w:firstLine="720"/>
        <w:rPr>
          <w:rFonts w:ascii="Arial" w:eastAsia="Arial" w:hAnsi="Arial" w:cs="Arial"/>
        </w:rPr>
      </w:pPr>
    </w:p>
    <w:p w14:paraId="4182F2B7" w14:textId="77777777" w:rsidR="00245686" w:rsidRDefault="00000000">
      <w:pPr>
        <w:ind w:left="2880" w:firstLine="720"/>
        <w:rPr>
          <w:rFonts w:ascii="Arial" w:eastAsia="Arial" w:hAnsi="Arial" w:cs="Arial"/>
        </w:rPr>
      </w:pPr>
      <w:r>
        <w:rPr>
          <w:rFonts w:ascii="Arial" w:eastAsia="Arial" w:hAnsi="Arial" w:cs="Arial"/>
        </w:rPr>
        <w:t>Annexure A</w:t>
      </w:r>
    </w:p>
    <w:p w14:paraId="57A62CB9" w14:textId="77777777" w:rsidR="00245686"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D0E91AC" w14:textId="77777777" w:rsidR="00245686" w:rsidRDefault="00000000">
      <w:pPr>
        <w:jc w:val="both"/>
        <w:rPr>
          <w:rFonts w:ascii="Arial" w:eastAsia="Arial" w:hAnsi="Arial" w:cs="Arial"/>
          <w:b/>
          <w:bCs/>
        </w:rPr>
      </w:pPr>
      <w:r>
        <w:rPr>
          <w:rFonts w:ascii="Arial" w:eastAsia="Arial" w:hAnsi="Arial" w:cs="Arial"/>
          <w:b/>
          <w:bCs/>
        </w:rPr>
        <w:t xml:space="preserve">                                               Industry Problem Task                      Duration: 2.5hrs</w:t>
      </w:r>
    </w:p>
    <w:p w14:paraId="52F72C81" w14:textId="77777777" w:rsidR="00245686" w:rsidRDefault="00245686">
      <w:pPr>
        <w:rPr>
          <w:rFonts w:ascii="Arial" w:eastAsia="Arial" w:hAnsi="Arial" w:cs="Arial"/>
          <w:b/>
          <w:bCs/>
        </w:rPr>
      </w:pPr>
    </w:p>
    <w:p w14:paraId="6F733377" w14:textId="77777777" w:rsidR="00245686" w:rsidRDefault="00245686">
      <w:pPr>
        <w:rPr>
          <w:b/>
          <w:bCs/>
        </w:rPr>
      </w:pPr>
    </w:p>
    <w:p w14:paraId="318A5DEF" w14:textId="77777777" w:rsidR="00245686" w:rsidRDefault="00000000">
      <w:pPr>
        <w:spacing w:before="240" w:after="240"/>
        <w:jc w:val="both"/>
        <w:rPr>
          <w:rFonts w:ascii="Arial" w:eastAsia="Arial" w:hAnsi="Arial" w:cs="Arial"/>
          <w:b/>
          <w:bCs/>
        </w:rPr>
      </w:pPr>
      <w:r>
        <w:rPr>
          <w:rFonts w:ascii="Arial" w:eastAsia="Arial" w:hAnsi="Arial" w:cs="Arial"/>
        </w:rPr>
        <w:t xml:space="preserve">1. Explain how Reinforcement Learning can be applied to optimize delivery routes in a logistics system. Identify the possible states, actions, rewards, and policy. Discuss how continuous learning improves efficiency over time.                                 </w:t>
      </w:r>
      <w:r>
        <w:rPr>
          <w:rFonts w:ascii="Arial" w:eastAsia="Arial" w:hAnsi="Arial" w:cs="Arial"/>
          <w:b/>
          <w:bCs/>
        </w:rPr>
        <w:t>(5 Marks)</w:t>
      </w:r>
    </w:p>
    <w:p w14:paraId="24425D7D" w14:textId="77777777" w:rsidR="00245686" w:rsidRDefault="00245686">
      <w:pPr>
        <w:spacing w:before="240" w:after="240"/>
        <w:jc w:val="both"/>
        <w:rPr>
          <w:rFonts w:ascii="Arial" w:eastAsia="Arial" w:hAnsi="Arial" w:cs="Arial"/>
        </w:rPr>
      </w:pPr>
    </w:p>
    <w:p w14:paraId="210938B6" w14:textId="6A12C498" w:rsidR="00245686" w:rsidRDefault="00000000">
      <w:pPr>
        <w:spacing w:before="240" w:after="240"/>
        <w:jc w:val="both"/>
        <w:rPr>
          <w:rFonts w:ascii="Arial" w:eastAsia="Arial" w:hAnsi="Arial" w:cs="Arial"/>
        </w:rPr>
      </w:pPr>
      <w:r>
        <w:rPr>
          <w:rFonts w:ascii="Arial" w:eastAsia="Arial" w:hAnsi="Arial" w:cs="Arial"/>
        </w:rPr>
        <w:t xml:space="preserve">2. Apply Reinforcement Learning concepts to a fraud detection system in fintech. Define the state space, action space, and reward mechanism. Explain how exploration strategies improve detection accuracy.                                    </w:t>
      </w:r>
      <w:r w:rsidR="006B22B1">
        <w:rPr>
          <w:rFonts w:ascii="Arial" w:eastAsia="Arial" w:hAnsi="Arial" w:cs="Arial"/>
        </w:rPr>
        <w:t xml:space="preserve">           </w:t>
      </w:r>
      <w:r>
        <w:rPr>
          <w:rFonts w:ascii="Arial" w:eastAsia="Arial" w:hAnsi="Arial" w:cs="Arial"/>
        </w:rPr>
        <w:t xml:space="preserve">    </w:t>
      </w:r>
      <w:r>
        <w:rPr>
          <w:rFonts w:ascii="Arial" w:eastAsia="Arial" w:hAnsi="Arial" w:cs="Arial"/>
          <w:b/>
          <w:bCs/>
        </w:rPr>
        <w:t>(5 Marks)</w:t>
      </w:r>
    </w:p>
    <w:p w14:paraId="79D16FB6" w14:textId="77777777" w:rsidR="00245686" w:rsidRDefault="00245686">
      <w:pPr>
        <w:spacing w:before="240" w:after="240"/>
        <w:jc w:val="both"/>
        <w:rPr>
          <w:rFonts w:ascii="Arial" w:eastAsia="Arial" w:hAnsi="Arial" w:cs="Arial"/>
        </w:rPr>
      </w:pPr>
    </w:p>
    <w:p w14:paraId="72B791E6" w14:textId="77777777" w:rsidR="00245686" w:rsidRDefault="00000000">
      <w:pPr>
        <w:spacing w:before="240" w:after="240"/>
        <w:jc w:val="both"/>
        <w:rPr>
          <w:rFonts w:ascii="Arial" w:eastAsia="Arial" w:hAnsi="Arial" w:cs="Arial"/>
          <w:b/>
          <w:bCs/>
        </w:rPr>
      </w:pPr>
      <w:r>
        <w:rPr>
          <w:rFonts w:ascii="Arial" w:eastAsia="Arial" w:hAnsi="Arial" w:cs="Arial"/>
        </w:rPr>
        <w:t xml:space="preserve">3. Illustrate how Reinforcement Learning is used in a streaming platform for content recommendation. Discuss the impact of delayed rewards, user feedback, and changing preferences on learning performance.                                            </w:t>
      </w:r>
      <w:r>
        <w:rPr>
          <w:rFonts w:ascii="Arial" w:eastAsia="Arial" w:hAnsi="Arial" w:cs="Arial"/>
          <w:b/>
          <w:bCs/>
        </w:rPr>
        <w:t>(5 Marks)</w:t>
      </w:r>
    </w:p>
    <w:p w14:paraId="07651D45" w14:textId="77777777" w:rsidR="00245686" w:rsidRDefault="00245686">
      <w:pPr>
        <w:spacing w:before="240" w:after="240"/>
        <w:jc w:val="both"/>
        <w:rPr>
          <w:rFonts w:ascii="Arial" w:eastAsia="Arial" w:hAnsi="Arial" w:cs="Arial"/>
        </w:rPr>
      </w:pPr>
    </w:p>
    <w:p w14:paraId="4D208528" w14:textId="77777777" w:rsidR="00245686" w:rsidRDefault="00000000">
      <w:pPr>
        <w:spacing w:before="240" w:after="240"/>
        <w:jc w:val="both"/>
        <w:rPr>
          <w:rFonts w:ascii="Arial" w:eastAsia="Arial" w:hAnsi="Arial" w:cs="Arial"/>
        </w:rPr>
      </w:pPr>
      <w:r>
        <w:rPr>
          <w:rFonts w:ascii="Arial" w:eastAsia="Arial" w:hAnsi="Arial" w:cs="Arial"/>
        </w:rPr>
        <w:lastRenderedPageBreak/>
        <w:t xml:space="preserve">4. Evaluate the effectiveness of Reinforcement Learning in predictive maintenance compared to traditional rule-based approaches. Discuss risks and reliability concerns in industrial environments.                                                                              </w:t>
      </w:r>
      <w:r>
        <w:rPr>
          <w:rFonts w:ascii="Arial" w:eastAsia="Arial" w:hAnsi="Arial" w:cs="Arial"/>
          <w:b/>
          <w:bCs/>
        </w:rPr>
        <w:t>(5 Marks)</w:t>
      </w:r>
    </w:p>
    <w:p w14:paraId="73A125FF" w14:textId="77777777" w:rsidR="00245686" w:rsidRDefault="00245686">
      <w:pPr>
        <w:spacing w:before="240" w:after="240"/>
        <w:jc w:val="both"/>
        <w:rPr>
          <w:rFonts w:ascii="Arial" w:eastAsia="Arial" w:hAnsi="Arial" w:cs="Arial"/>
        </w:rPr>
      </w:pPr>
    </w:p>
    <w:p w14:paraId="083B9902" w14:textId="77777777" w:rsidR="00245686" w:rsidRDefault="00000000">
      <w:pPr>
        <w:spacing w:before="240" w:after="240"/>
        <w:jc w:val="both"/>
        <w:rPr>
          <w:rFonts w:ascii="Arial" w:eastAsia="Arial" w:hAnsi="Arial" w:cs="Arial"/>
          <w:b/>
          <w:bCs/>
        </w:rPr>
      </w:pPr>
      <w:r>
        <w:rPr>
          <w:rFonts w:ascii="Arial" w:eastAsia="Arial" w:hAnsi="Arial" w:cs="Arial"/>
        </w:rPr>
        <w:t xml:space="preserve">5. </w:t>
      </w:r>
      <w:proofErr w:type="spellStart"/>
      <w:r>
        <w:rPr>
          <w:rFonts w:ascii="Arial" w:eastAsia="Arial" w:hAnsi="Arial" w:cs="Arial"/>
        </w:rPr>
        <w:t>Analyze</w:t>
      </w:r>
      <w:proofErr w:type="spellEnd"/>
      <w:r>
        <w:rPr>
          <w:rFonts w:ascii="Arial" w:eastAsia="Arial" w:hAnsi="Arial" w:cs="Arial"/>
        </w:rPr>
        <w:t xml:space="preserve"> how Reinforcement Learning can be used to optimize transportation systems such as bus scheduling or route allocation. Define states, actions, and rewards, and discuss how real-time data improves performance.                 </w:t>
      </w:r>
      <w:r>
        <w:rPr>
          <w:rFonts w:ascii="Arial" w:eastAsia="Arial" w:hAnsi="Arial" w:cs="Arial"/>
          <w:b/>
          <w:bCs/>
        </w:rPr>
        <w:t>(5 Marks)</w:t>
      </w:r>
    </w:p>
    <w:p w14:paraId="71698E75" w14:textId="77777777" w:rsidR="00245686" w:rsidRDefault="00245686">
      <w:pPr>
        <w:spacing w:before="240" w:after="240"/>
        <w:jc w:val="both"/>
        <w:rPr>
          <w:rFonts w:ascii="Arial" w:eastAsia="Arial" w:hAnsi="Arial" w:cs="Arial"/>
        </w:rPr>
      </w:pPr>
    </w:p>
    <w:p w14:paraId="798B0933" w14:textId="77777777" w:rsidR="00245686" w:rsidRDefault="00000000">
      <w:pPr>
        <w:spacing w:before="240" w:after="240"/>
        <w:jc w:val="both"/>
        <w:rPr>
          <w:rFonts w:ascii="Arial" w:eastAsia="Arial" w:hAnsi="Arial" w:cs="Arial"/>
          <w:b/>
          <w:bCs/>
        </w:rPr>
      </w:pPr>
      <w:r>
        <w:rPr>
          <w:rFonts w:ascii="Arial" w:eastAsia="Arial" w:hAnsi="Arial" w:cs="Arial"/>
        </w:rPr>
        <w:t xml:space="preserve">6. Apply Reinforcement Learning to dynamic pricing in e-commerce. Define the state space, action space, and reward function. Discuss challenges in balancing exploration and exploitation.                                                                           </w:t>
      </w:r>
      <w:r>
        <w:rPr>
          <w:rFonts w:ascii="Arial" w:eastAsia="Arial" w:hAnsi="Arial" w:cs="Arial"/>
          <w:b/>
          <w:bCs/>
        </w:rPr>
        <w:t>(5 Marks)</w:t>
      </w:r>
    </w:p>
    <w:p w14:paraId="65ECDC8A" w14:textId="77777777" w:rsidR="00245686" w:rsidRDefault="00245686">
      <w:pPr>
        <w:spacing w:before="240" w:after="240"/>
        <w:jc w:val="both"/>
        <w:rPr>
          <w:rFonts w:ascii="Arial" w:eastAsia="Arial" w:hAnsi="Arial" w:cs="Arial"/>
        </w:rPr>
      </w:pPr>
    </w:p>
    <w:p w14:paraId="4AD59371" w14:textId="77777777" w:rsidR="00245686" w:rsidRDefault="00000000">
      <w:pPr>
        <w:spacing w:before="240" w:after="240"/>
        <w:jc w:val="both"/>
        <w:rPr>
          <w:rFonts w:ascii="Arial" w:eastAsia="Arial" w:hAnsi="Arial" w:cs="Arial"/>
        </w:rPr>
      </w:pPr>
      <w:r>
        <w:rPr>
          <w:rFonts w:ascii="Arial" w:eastAsia="Arial" w:hAnsi="Arial" w:cs="Arial"/>
        </w:rPr>
        <w:t xml:space="preserve">7. Illustrate the use of Reinforcement Learning in smart city waste management systems. Identify the MDP components and discuss how continuous updates improve operational efficiency.                                                                       </w:t>
      </w:r>
      <w:r>
        <w:rPr>
          <w:rFonts w:ascii="Arial" w:eastAsia="Arial" w:hAnsi="Arial" w:cs="Arial"/>
          <w:b/>
          <w:bCs/>
        </w:rPr>
        <w:t>(5 Marks)</w:t>
      </w:r>
    </w:p>
    <w:p w14:paraId="7E8632CF" w14:textId="77777777" w:rsidR="00245686" w:rsidRDefault="00245686">
      <w:pPr>
        <w:spacing w:before="240" w:after="240"/>
        <w:jc w:val="both"/>
        <w:rPr>
          <w:rFonts w:ascii="Arial" w:eastAsia="Arial" w:hAnsi="Arial" w:cs="Arial"/>
        </w:rPr>
      </w:pPr>
    </w:p>
    <w:p w14:paraId="7D582A74" w14:textId="77777777" w:rsidR="00245686" w:rsidRDefault="00000000">
      <w:pPr>
        <w:spacing w:before="240" w:after="240"/>
        <w:jc w:val="both"/>
        <w:rPr>
          <w:rFonts w:ascii="Arial" w:eastAsia="Arial" w:hAnsi="Arial" w:cs="Arial"/>
        </w:rPr>
      </w:pPr>
      <w:r>
        <w:rPr>
          <w:rFonts w:ascii="Arial" w:eastAsia="Arial" w:hAnsi="Arial" w:cs="Arial"/>
        </w:rPr>
        <w:t xml:space="preserve">8. Evaluate how Reinforcement Learning can be used in network bandwidth allocation in telecommunications. Define states, actions, and rewards, and examine how the system adapts to dynamic conditions.                                              </w:t>
      </w:r>
      <w:r>
        <w:rPr>
          <w:rFonts w:ascii="Arial" w:eastAsia="Arial" w:hAnsi="Arial" w:cs="Arial"/>
          <w:b/>
          <w:bCs/>
        </w:rPr>
        <w:t>(5 Marks)</w:t>
      </w:r>
    </w:p>
    <w:p w14:paraId="3A619CB3" w14:textId="77777777" w:rsidR="00245686" w:rsidRDefault="00245686">
      <w:pPr>
        <w:spacing w:before="240" w:after="240"/>
        <w:jc w:val="both"/>
        <w:rPr>
          <w:rFonts w:ascii="Arial" w:eastAsia="Arial" w:hAnsi="Arial" w:cs="Arial"/>
        </w:rPr>
      </w:pPr>
    </w:p>
    <w:p w14:paraId="4DC562E8" w14:textId="77777777" w:rsidR="00245686" w:rsidRDefault="00000000">
      <w:pPr>
        <w:spacing w:before="240" w:after="240"/>
        <w:jc w:val="both"/>
        <w:rPr>
          <w:rFonts w:ascii="Arial" w:eastAsia="Arial" w:hAnsi="Arial" w:cs="Arial"/>
          <w:b/>
          <w:bCs/>
        </w:rPr>
      </w:pPr>
      <w:r>
        <w:rPr>
          <w:rFonts w:ascii="Arial" w:eastAsia="Arial" w:hAnsi="Arial" w:cs="Arial"/>
        </w:rPr>
        <w:t xml:space="preserve">9. </w:t>
      </w:r>
      <w:proofErr w:type="spellStart"/>
      <w:r>
        <w:rPr>
          <w:rFonts w:ascii="Arial" w:eastAsia="Arial" w:hAnsi="Arial" w:cs="Arial"/>
        </w:rPr>
        <w:t>Analyze</w:t>
      </w:r>
      <w:proofErr w:type="spellEnd"/>
      <w:r>
        <w:rPr>
          <w:rFonts w:ascii="Arial" w:eastAsia="Arial" w:hAnsi="Arial" w:cs="Arial"/>
        </w:rPr>
        <w:t xml:space="preserve"> the application of Reinforcement Learning in portfolio management in finance. Discuss advantages over traditional models and challenges such as risk and delayed rewards.                                                                                            </w:t>
      </w:r>
      <w:r>
        <w:rPr>
          <w:rFonts w:ascii="Arial" w:eastAsia="Arial" w:hAnsi="Arial" w:cs="Arial"/>
          <w:b/>
          <w:bCs/>
        </w:rPr>
        <w:t>(5 Marks)</w:t>
      </w:r>
    </w:p>
    <w:p w14:paraId="28703CFE" w14:textId="77777777" w:rsidR="00245686" w:rsidRDefault="00245686">
      <w:pPr>
        <w:spacing w:before="240" w:after="240"/>
        <w:jc w:val="both"/>
        <w:rPr>
          <w:rFonts w:ascii="Arial" w:eastAsia="Arial" w:hAnsi="Arial" w:cs="Arial"/>
        </w:rPr>
      </w:pPr>
    </w:p>
    <w:p w14:paraId="0472348D" w14:textId="77777777" w:rsidR="00007328" w:rsidRDefault="00000000">
      <w:pPr>
        <w:spacing w:before="240" w:after="240"/>
        <w:jc w:val="both"/>
        <w:rPr>
          <w:rFonts w:ascii="Arial" w:eastAsia="Arial" w:hAnsi="Arial" w:cs="Arial"/>
        </w:rPr>
      </w:pPr>
      <w:r>
        <w:rPr>
          <w:rFonts w:ascii="Arial" w:eastAsia="Arial" w:hAnsi="Arial" w:cs="Arial"/>
        </w:rPr>
        <w:t xml:space="preserve">10. Justify the use of Reinforcement Learning in renewable energy management systems. Define the RL framework components and discuss the impact of environmental uncertainty on decision-making.      </w:t>
      </w:r>
    </w:p>
    <w:p w14:paraId="63D4760C" w14:textId="2430E48A" w:rsidR="00007328" w:rsidRPr="00007328" w:rsidRDefault="00007328">
      <w:pPr>
        <w:spacing w:before="240" w:after="240"/>
        <w:jc w:val="both"/>
        <w:rPr>
          <w:rFonts w:ascii="Arial" w:eastAsia="Arial" w:hAnsi="Arial" w:cs="Arial"/>
          <w:b/>
          <w:bCs/>
        </w:rPr>
      </w:pPr>
      <w:r w:rsidRPr="00007328">
        <w:rPr>
          <w:rFonts w:ascii="Arial" w:eastAsia="Arial" w:hAnsi="Arial" w:cs="Arial"/>
          <w:b/>
          <w:bCs/>
        </w:rPr>
        <w:t>ANSWERS:</w:t>
      </w:r>
    </w:p>
    <w:p w14:paraId="11F49E12"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1. Reinforcement Learning for Delivery Route Optimization (5 Marks)</w:t>
      </w:r>
    </w:p>
    <w:p w14:paraId="7060C75E"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(RL) helps logistics companies find the best delivery routes by learning from experience. An agent (delivery vehicle) interacts with the environment (road network) and receives rewards based on its actions.</w:t>
      </w:r>
    </w:p>
    <w:p w14:paraId="4BCD4F25"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States: Current vehicle location, traffic conditions, fuel level, and delivery status.</w:t>
      </w:r>
    </w:p>
    <w:p w14:paraId="1E620ACC"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Actions: Choose the next route, change direction, or stop for delivery.</w:t>
      </w:r>
    </w:p>
    <w:p w14:paraId="3244EB1C"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lastRenderedPageBreak/>
        <w:t>Rewards: Positive reward for successful and fast deliveries, and negative reward for delays, traffic congestion, or excessive fuel consumption.</w:t>
      </w:r>
    </w:p>
    <w:p w14:paraId="18FC5117"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Policy: The strategy that selects the best route based on the current state.</w:t>
      </w:r>
    </w:p>
    <w:p w14:paraId="22BF9083"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Continuous Learning: As the agent gains more experience, it learns better routes, avoids traffic, reduces travel time and fuel consumption, and improves delivery efficiency over time.</w:t>
      </w:r>
    </w:p>
    <w:p w14:paraId="2A17AB10"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5B22BFB9">
          <v:rect id="_x0000_i1079" style="width:0;height:0" o:hralign="center" o:hrstd="t" o:hr="t" fillcolor="#a0a0a0" stroked="f"/>
        </w:pict>
      </w:r>
    </w:p>
    <w:p w14:paraId="690A4480"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2. Reinforcement Learning in Fraud Detection (5 Marks)</w:t>
      </w:r>
    </w:p>
    <w:p w14:paraId="49F2CB79"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can improve fraud detection by continuously learning from transaction data.</w:t>
      </w:r>
    </w:p>
    <w:p w14:paraId="0274CD2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 xml:space="preserve">State Space: Transaction amount, user </w:t>
      </w:r>
      <w:proofErr w:type="spellStart"/>
      <w:r w:rsidRPr="00007328">
        <w:rPr>
          <w:rFonts w:ascii="Arial" w:eastAsia="Arial" w:hAnsi="Arial" w:cs="Arial"/>
        </w:rPr>
        <w:t>behavior</w:t>
      </w:r>
      <w:proofErr w:type="spellEnd"/>
      <w:r w:rsidRPr="00007328">
        <w:rPr>
          <w:rFonts w:ascii="Arial" w:eastAsia="Arial" w:hAnsi="Arial" w:cs="Arial"/>
        </w:rPr>
        <w:t>, account history, location, and device information.</w:t>
      </w:r>
    </w:p>
    <w:p w14:paraId="55EF361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Action Space: Approve the transaction, reject it, or request additional verification.</w:t>
      </w:r>
    </w:p>
    <w:p w14:paraId="54FB2A42"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Reward Mechanism: Positive reward for correctly identifying fraudulent or genuine transactions and negative reward for incorrect decisions.</w:t>
      </w:r>
    </w:p>
    <w:p w14:paraId="42911A44"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Exploration Strategy: The agent explores different detection strategies to discover new fraud patterns while exploiting previously successful methods. This improves detection accuracy as fraud techniques evolve.</w:t>
      </w:r>
    </w:p>
    <w:p w14:paraId="53A978F2"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5F21F9B7">
          <v:rect id="_x0000_i1080" style="width:0;height:0" o:hralign="center" o:hrstd="t" o:hr="t" fillcolor="#a0a0a0" stroked="f"/>
        </w:pict>
      </w:r>
    </w:p>
    <w:p w14:paraId="2791B861"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3. Reinforcement Learning in Content Recommendation (5 Marks)</w:t>
      </w:r>
    </w:p>
    <w:p w14:paraId="1C5B1A43"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Streaming platforms use Reinforcement Learning to recommend movies or songs based on user preferences.</w:t>
      </w:r>
    </w:p>
    <w:p w14:paraId="6E0B3894"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Delayed Rewards: The reward may occur after the user watches the recommended content or continues using the platform.</w:t>
      </w:r>
    </w:p>
    <w:p w14:paraId="3F86877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User Feedback: Likes, ratings, watch time, and skips provide feedback to improve recommendations.</w:t>
      </w:r>
    </w:p>
    <w:p w14:paraId="2707CA41"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Changing Preferences: User interests change over time, so the RL agent continuously updates its policy to recommend relevant content.</w:t>
      </w:r>
    </w:p>
    <w:p w14:paraId="70E6FA46"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As a result, users receive more personalized recommendations, increasing engagement and satisfaction.</w:t>
      </w:r>
    </w:p>
    <w:p w14:paraId="681C4763"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3575D5B2">
          <v:rect id="_x0000_i1081" style="width:0;height:0" o:hralign="center" o:hrstd="t" o:hr="t" fillcolor="#a0a0a0" stroked="f"/>
        </w:pict>
      </w:r>
    </w:p>
    <w:p w14:paraId="1FEB99D4"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4. Reinforcement Learning in Predictive Maintenance (5 Marks)</w:t>
      </w:r>
    </w:p>
    <w:p w14:paraId="2C790CF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predicts machine failures by learning from equipment performance and maintenance history.</w:t>
      </w:r>
    </w:p>
    <w:p w14:paraId="3AF34D5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lastRenderedPageBreak/>
        <w:t>Compared to traditional rule-based systems, RL adapts to changing machine conditions and continuously improves maintenance schedules.</w:t>
      </w:r>
    </w:p>
    <w:p w14:paraId="22EB4592"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Advantages:</w:t>
      </w:r>
    </w:p>
    <w:p w14:paraId="36D8BDA5" w14:textId="77777777" w:rsidR="00007328" w:rsidRPr="00007328" w:rsidRDefault="00007328" w:rsidP="00007328">
      <w:pPr>
        <w:numPr>
          <w:ilvl w:val="0"/>
          <w:numId w:val="1"/>
        </w:numPr>
        <w:spacing w:before="240" w:after="240"/>
        <w:jc w:val="both"/>
        <w:rPr>
          <w:rFonts w:ascii="Arial" w:eastAsia="Arial" w:hAnsi="Arial" w:cs="Arial"/>
        </w:rPr>
      </w:pPr>
      <w:r w:rsidRPr="00007328">
        <w:rPr>
          <w:rFonts w:ascii="Arial" w:eastAsia="Arial" w:hAnsi="Arial" w:cs="Arial"/>
        </w:rPr>
        <w:t>Reduces unexpected failures.</w:t>
      </w:r>
    </w:p>
    <w:p w14:paraId="33F020FC" w14:textId="77777777" w:rsidR="00007328" w:rsidRPr="00007328" w:rsidRDefault="00007328" w:rsidP="00007328">
      <w:pPr>
        <w:numPr>
          <w:ilvl w:val="0"/>
          <w:numId w:val="1"/>
        </w:numPr>
        <w:spacing w:before="240" w:after="240"/>
        <w:jc w:val="both"/>
        <w:rPr>
          <w:rFonts w:ascii="Arial" w:eastAsia="Arial" w:hAnsi="Arial" w:cs="Arial"/>
        </w:rPr>
      </w:pPr>
      <w:r w:rsidRPr="00007328">
        <w:rPr>
          <w:rFonts w:ascii="Arial" w:eastAsia="Arial" w:hAnsi="Arial" w:cs="Arial"/>
        </w:rPr>
        <w:t>Lowers maintenance costs.</w:t>
      </w:r>
    </w:p>
    <w:p w14:paraId="1E2E264F" w14:textId="77777777" w:rsidR="00007328" w:rsidRPr="00007328" w:rsidRDefault="00007328" w:rsidP="00007328">
      <w:pPr>
        <w:numPr>
          <w:ilvl w:val="0"/>
          <w:numId w:val="1"/>
        </w:numPr>
        <w:spacing w:before="240" w:after="240"/>
        <w:jc w:val="both"/>
        <w:rPr>
          <w:rFonts w:ascii="Arial" w:eastAsia="Arial" w:hAnsi="Arial" w:cs="Arial"/>
        </w:rPr>
      </w:pPr>
      <w:r w:rsidRPr="00007328">
        <w:rPr>
          <w:rFonts w:ascii="Arial" w:eastAsia="Arial" w:hAnsi="Arial" w:cs="Arial"/>
        </w:rPr>
        <w:t>Increases equipment lifespan.</w:t>
      </w:r>
    </w:p>
    <w:p w14:paraId="6B807877" w14:textId="77777777" w:rsidR="00007328" w:rsidRPr="00007328" w:rsidRDefault="00007328" w:rsidP="00007328">
      <w:pPr>
        <w:numPr>
          <w:ilvl w:val="0"/>
          <w:numId w:val="1"/>
        </w:numPr>
        <w:spacing w:before="240" w:after="240"/>
        <w:jc w:val="both"/>
        <w:rPr>
          <w:rFonts w:ascii="Arial" w:eastAsia="Arial" w:hAnsi="Arial" w:cs="Arial"/>
        </w:rPr>
      </w:pPr>
      <w:r w:rsidRPr="00007328">
        <w:rPr>
          <w:rFonts w:ascii="Arial" w:eastAsia="Arial" w:hAnsi="Arial" w:cs="Arial"/>
        </w:rPr>
        <w:t>Improves operational efficiency.</w:t>
      </w:r>
    </w:p>
    <w:p w14:paraId="3A9A704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Risks and Reliability Concerns:</w:t>
      </w:r>
    </w:p>
    <w:p w14:paraId="51D24828" w14:textId="77777777" w:rsidR="00007328" w:rsidRPr="00007328" w:rsidRDefault="00007328" w:rsidP="00007328">
      <w:pPr>
        <w:numPr>
          <w:ilvl w:val="0"/>
          <w:numId w:val="2"/>
        </w:numPr>
        <w:spacing w:before="240" w:after="240"/>
        <w:jc w:val="both"/>
        <w:rPr>
          <w:rFonts w:ascii="Arial" w:eastAsia="Arial" w:hAnsi="Arial" w:cs="Arial"/>
        </w:rPr>
      </w:pPr>
      <w:r w:rsidRPr="00007328">
        <w:rPr>
          <w:rFonts w:ascii="Arial" w:eastAsia="Arial" w:hAnsi="Arial" w:cs="Arial"/>
        </w:rPr>
        <w:t>Requires large amounts of training data.</w:t>
      </w:r>
    </w:p>
    <w:p w14:paraId="0B2703BF" w14:textId="77777777" w:rsidR="00007328" w:rsidRPr="00007328" w:rsidRDefault="00007328" w:rsidP="00007328">
      <w:pPr>
        <w:numPr>
          <w:ilvl w:val="0"/>
          <w:numId w:val="2"/>
        </w:numPr>
        <w:spacing w:before="240" w:after="240"/>
        <w:jc w:val="both"/>
        <w:rPr>
          <w:rFonts w:ascii="Arial" w:eastAsia="Arial" w:hAnsi="Arial" w:cs="Arial"/>
        </w:rPr>
      </w:pPr>
      <w:r w:rsidRPr="00007328">
        <w:rPr>
          <w:rFonts w:ascii="Arial" w:eastAsia="Arial" w:hAnsi="Arial" w:cs="Arial"/>
        </w:rPr>
        <w:t>Incorrect learning may cause maintenance errors.</w:t>
      </w:r>
    </w:p>
    <w:p w14:paraId="72C7685C" w14:textId="77777777" w:rsidR="00007328" w:rsidRPr="00007328" w:rsidRDefault="00007328" w:rsidP="00007328">
      <w:pPr>
        <w:numPr>
          <w:ilvl w:val="0"/>
          <w:numId w:val="2"/>
        </w:numPr>
        <w:spacing w:before="240" w:after="240"/>
        <w:jc w:val="both"/>
        <w:rPr>
          <w:rFonts w:ascii="Arial" w:eastAsia="Arial" w:hAnsi="Arial" w:cs="Arial"/>
        </w:rPr>
      </w:pPr>
      <w:r w:rsidRPr="00007328">
        <w:rPr>
          <w:rFonts w:ascii="Arial" w:eastAsia="Arial" w:hAnsi="Arial" w:cs="Arial"/>
        </w:rPr>
        <w:t>Safety is critical in industrial environments, so RL decisions should be monitored and validated before deployment.</w:t>
      </w:r>
    </w:p>
    <w:p w14:paraId="66FB978B"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0493DCF1">
          <v:rect id="_x0000_i1082" style="width:0;height:0" o:hralign="center" o:hrstd="t" o:hr="t" fillcolor="#a0a0a0" stroked="f"/>
        </w:pict>
      </w:r>
    </w:p>
    <w:p w14:paraId="5CF18EB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5. Reinforcement Learning in Transportation Systems (5 Marks)</w:t>
      </w:r>
    </w:p>
    <w:p w14:paraId="39FD709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can optimize bus scheduling and route allocation using real-time information.</w:t>
      </w:r>
    </w:p>
    <w:p w14:paraId="4AD5A786"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States: Traffic conditions, passenger demand, bus location, and time of day.</w:t>
      </w:r>
    </w:p>
    <w:p w14:paraId="0188A8E2"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Actions: Assign buses, modify schedules, or change routes.</w:t>
      </w:r>
    </w:p>
    <w:p w14:paraId="72C39A79"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Rewards: Positive reward for reducing waiting time, improving service quality, and minimizing fuel consumption. Negative reward for delays and overcrowding.</w:t>
      </w:r>
    </w:p>
    <w:p w14:paraId="550A12E3"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Real-Time Data: Traffic sensors and GPS provide live updates that help the agent make better scheduling decisions, improving transportation efficiency.</w:t>
      </w:r>
    </w:p>
    <w:p w14:paraId="7E83684D"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378FC3C5">
          <v:rect id="_x0000_i1083" style="width:0;height:0" o:hralign="center" o:hrstd="t" o:hr="t" fillcolor="#a0a0a0" stroked="f"/>
        </w:pict>
      </w:r>
    </w:p>
    <w:p w14:paraId="12454A03"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6. Reinforcement Learning in Dynamic Pricing (5 Marks)</w:t>
      </w:r>
    </w:p>
    <w:p w14:paraId="07350845"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adjusts product prices automatically based on customer demand and market conditions.</w:t>
      </w:r>
    </w:p>
    <w:p w14:paraId="188AF4DE"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 xml:space="preserve">State Space: Product demand, competitor prices, inventory level, and customer </w:t>
      </w:r>
      <w:proofErr w:type="spellStart"/>
      <w:r w:rsidRPr="00007328">
        <w:rPr>
          <w:rFonts w:ascii="Arial" w:eastAsia="Arial" w:hAnsi="Arial" w:cs="Arial"/>
        </w:rPr>
        <w:t>behavior</w:t>
      </w:r>
      <w:proofErr w:type="spellEnd"/>
      <w:r w:rsidRPr="00007328">
        <w:rPr>
          <w:rFonts w:ascii="Arial" w:eastAsia="Arial" w:hAnsi="Arial" w:cs="Arial"/>
        </w:rPr>
        <w:t>.</w:t>
      </w:r>
    </w:p>
    <w:p w14:paraId="25E0AC29"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Action Space: Increase, decrease, or maintain the product price.</w:t>
      </w:r>
    </w:p>
    <w:p w14:paraId="37396D9F"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Reward Function: Higher profits and successful sales receive positive rewards, while low sales and revenue loss receive negative rewards.</w:t>
      </w:r>
    </w:p>
    <w:p w14:paraId="312F469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lastRenderedPageBreak/>
        <w:t>Challenge: The agent must balance exploration (trying new prices) and exploitation (using profitable prices) to maximize long-term revenue.</w:t>
      </w:r>
    </w:p>
    <w:p w14:paraId="7DB4539D"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21563B94">
          <v:rect id="_x0000_i1084" style="width:0;height:0" o:hralign="center" o:hrstd="t" o:hr="t" fillcolor="#a0a0a0" stroked="f"/>
        </w:pict>
      </w:r>
    </w:p>
    <w:p w14:paraId="09F8ADCB"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7. Reinforcement Learning in Smart City Waste Management (5 Marks)</w:t>
      </w:r>
    </w:p>
    <w:p w14:paraId="242FECAF"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improves waste collection by selecting efficient collection routes and schedules.</w:t>
      </w:r>
    </w:p>
    <w:p w14:paraId="5D97C84B"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MDP Components:</w:t>
      </w:r>
    </w:p>
    <w:p w14:paraId="22EBD378" w14:textId="77777777" w:rsidR="00007328" w:rsidRPr="00007328" w:rsidRDefault="00007328" w:rsidP="00007328">
      <w:pPr>
        <w:numPr>
          <w:ilvl w:val="0"/>
          <w:numId w:val="3"/>
        </w:numPr>
        <w:spacing w:before="240" w:after="240"/>
        <w:jc w:val="both"/>
        <w:rPr>
          <w:rFonts w:ascii="Arial" w:eastAsia="Arial" w:hAnsi="Arial" w:cs="Arial"/>
        </w:rPr>
      </w:pPr>
      <w:r w:rsidRPr="00007328">
        <w:rPr>
          <w:rFonts w:ascii="Arial" w:eastAsia="Arial" w:hAnsi="Arial" w:cs="Arial"/>
        </w:rPr>
        <w:t>States: Bin fill level, truck location, traffic conditions.</w:t>
      </w:r>
    </w:p>
    <w:p w14:paraId="4C1C5D7D" w14:textId="77777777" w:rsidR="00007328" w:rsidRPr="00007328" w:rsidRDefault="00007328" w:rsidP="00007328">
      <w:pPr>
        <w:numPr>
          <w:ilvl w:val="0"/>
          <w:numId w:val="3"/>
        </w:numPr>
        <w:spacing w:before="240" w:after="240"/>
        <w:jc w:val="both"/>
        <w:rPr>
          <w:rFonts w:ascii="Arial" w:eastAsia="Arial" w:hAnsi="Arial" w:cs="Arial"/>
        </w:rPr>
      </w:pPr>
      <w:r w:rsidRPr="00007328">
        <w:rPr>
          <w:rFonts w:ascii="Arial" w:eastAsia="Arial" w:hAnsi="Arial" w:cs="Arial"/>
        </w:rPr>
        <w:t>Actions: Select the next collection point or route.</w:t>
      </w:r>
    </w:p>
    <w:p w14:paraId="773B5568" w14:textId="77777777" w:rsidR="00007328" w:rsidRPr="00007328" w:rsidRDefault="00007328" w:rsidP="00007328">
      <w:pPr>
        <w:numPr>
          <w:ilvl w:val="0"/>
          <w:numId w:val="3"/>
        </w:numPr>
        <w:spacing w:before="240" w:after="240"/>
        <w:jc w:val="both"/>
        <w:rPr>
          <w:rFonts w:ascii="Arial" w:eastAsia="Arial" w:hAnsi="Arial" w:cs="Arial"/>
        </w:rPr>
      </w:pPr>
      <w:r w:rsidRPr="00007328">
        <w:rPr>
          <w:rFonts w:ascii="Arial" w:eastAsia="Arial" w:hAnsi="Arial" w:cs="Arial"/>
        </w:rPr>
        <w:t>Rewards: Positive reward for timely collection and fuel savings; negative reward for overflowing bins and long travel distances.</w:t>
      </w:r>
    </w:p>
    <w:p w14:paraId="3A485E2F" w14:textId="77777777" w:rsidR="00007328" w:rsidRPr="00007328" w:rsidRDefault="00007328" w:rsidP="00007328">
      <w:pPr>
        <w:numPr>
          <w:ilvl w:val="0"/>
          <w:numId w:val="3"/>
        </w:numPr>
        <w:spacing w:before="240" w:after="240"/>
        <w:jc w:val="both"/>
        <w:rPr>
          <w:rFonts w:ascii="Arial" w:eastAsia="Arial" w:hAnsi="Arial" w:cs="Arial"/>
        </w:rPr>
      </w:pPr>
      <w:r w:rsidRPr="00007328">
        <w:rPr>
          <w:rFonts w:ascii="Arial" w:eastAsia="Arial" w:hAnsi="Arial" w:cs="Arial"/>
        </w:rPr>
        <w:t>Policy: Chooses the best collection strategy.</w:t>
      </w:r>
    </w:p>
    <w:p w14:paraId="0551FE0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Continuous updates from smart sensors help the agent improve routing efficiency and reduce operational costs.</w:t>
      </w:r>
    </w:p>
    <w:p w14:paraId="358B1AED"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04385C89">
          <v:rect id="_x0000_i1085" style="width:0;height:0" o:hralign="center" o:hrstd="t" o:hr="t" fillcolor="#a0a0a0" stroked="f"/>
        </w:pict>
      </w:r>
    </w:p>
    <w:p w14:paraId="3494BB6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8. Reinforcement Learning in Network Bandwidth Allocation (5 Marks)</w:t>
      </w:r>
    </w:p>
    <w:p w14:paraId="48E65F4B"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allocates available bandwidth efficiently among users in a communication network.</w:t>
      </w:r>
    </w:p>
    <w:p w14:paraId="48E2AA45"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States: Current network traffic, bandwidth usage, and congestion level.</w:t>
      </w:r>
    </w:p>
    <w:p w14:paraId="3AAAF3BB"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Actions: Increase, decrease, or redistribute bandwidth allocation.</w:t>
      </w:r>
    </w:p>
    <w:p w14:paraId="4B551E88"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Rewards: Positive reward for high throughput and low latency, and negative reward for congestion and packet loss.</w:t>
      </w:r>
    </w:p>
    <w:p w14:paraId="1B8119D4"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The system continuously adapts to changing network conditions, improving communication performance and resource utilization.</w:t>
      </w:r>
    </w:p>
    <w:p w14:paraId="42C8AC5D"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014296FD">
          <v:rect id="_x0000_i1086" style="width:0;height:0" o:hralign="center" o:hrstd="t" o:hr="t" fillcolor="#a0a0a0" stroked="f"/>
        </w:pict>
      </w:r>
    </w:p>
    <w:p w14:paraId="2789372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9. Reinforcement Learning in Portfolio Management (5 Marks)</w:t>
      </w:r>
    </w:p>
    <w:p w14:paraId="561615C1"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helps investors optimize their investment portfolios by learning from market performance.</w:t>
      </w:r>
    </w:p>
    <w:p w14:paraId="284D829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Advantages:</w:t>
      </w:r>
    </w:p>
    <w:p w14:paraId="40982097" w14:textId="77777777" w:rsidR="00007328" w:rsidRPr="00007328" w:rsidRDefault="00007328" w:rsidP="00007328">
      <w:pPr>
        <w:numPr>
          <w:ilvl w:val="0"/>
          <w:numId w:val="4"/>
        </w:numPr>
        <w:spacing w:before="240" w:after="240"/>
        <w:jc w:val="both"/>
        <w:rPr>
          <w:rFonts w:ascii="Arial" w:eastAsia="Arial" w:hAnsi="Arial" w:cs="Arial"/>
        </w:rPr>
      </w:pPr>
      <w:r w:rsidRPr="00007328">
        <w:rPr>
          <w:rFonts w:ascii="Arial" w:eastAsia="Arial" w:hAnsi="Arial" w:cs="Arial"/>
        </w:rPr>
        <w:t>Adapts to changing market conditions.</w:t>
      </w:r>
    </w:p>
    <w:p w14:paraId="2727281C" w14:textId="77777777" w:rsidR="00007328" w:rsidRPr="00007328" w:rsidRDefault="00007328" w:rsidP="00007328">
      <w:pPr>
        <w:numPr>
          <w:ilvl w:val="0"/>
          <w:numId w:val="4"/>
        </w:numPr>
        <w:spacing w:before="240" w:after="240"/>
        <w:jc w:val="both"/>
        <w:rPr>
          <w:rFonts w:ascii="Arial" w:eastAsia="Arial" w:hAnsi="Arial" w:cs="Arial"/>
        </w:rPr>
      </w:pPr>
      <w:r w:rsidRPr="00007328">
        <w:rPr>
          <w:rFonts w:ascii="Arial" w:eastAsia="Arial" w:hAnsi="Arial" w:cs="Arial"/>
        </w:rPr>
        <w:t>Learns long-term investment strategies.</w:t>
      </w:r>
    </w:p>
    <w:p w14:paraId="243A7930" w14:textId="77777777" w:rsidR="00007328" w:rsidRPr="00007328" w:rsidRDefault="00007328" w:rsidP="00007328">
      <w:pPr>
        <w:numPr>
          <w:ilvl w:val="0"/>
          <w:numId w:val="4"/>
        </w:numPr>
        <w:spacing w:before="240" w:after="240"/>
        <w:jc w:val="both"/>
        <w:rPr>
          <w:rFonts w:ascii="Arial" w:eastAsia="Arial" w:hAnsi="Arial" w:cs="Arial"/>
        </w:rPr>
      </w:pPr>
      <w:r w:rsidRPr="00007328">
        <w:rPr>
          <w:rFonts w:ascii="Arial" w:eastAsia="Arial" w:hAnsi="Arial" w:cs="Arial"/>
        </w:rPr>
        <w:lastRenderedPageBreak/>
        <w:t>Maximizes returns while reducing losses.</w:t>
      </w:r>
    </w:p>
    <w:p w14:paraId="7247F70F"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Challenges:</w:t>
      </w:r>
    </w:p>
    <w:p w14:paraId="4DDDE55F" w14:textId="77777777" w:rsidR="00007328" w:rsidRPr="00007328" w:rsidRDefault="00007328" w:rsidP="00007328">
      <w:pPr>
        <w:numPr>
          <w:ilvl w:val="0"/>
          <w:numId w:val="5"/>
        </w:numPr>
        <w:spacing w:before="240" w:after="240"/>
        <w:jc w:val="both"/>
        <w:rPr>
          <w:rFonts w:ascii="Arial" w:eastAsia="Arial" w:hAnsi="Arial" w:cs="Arial"/>
        </w:rPr>
      </w:pPr>
      <w:r w:rsidRPr="00007328">
        <w:rPr>
          <w:rFonts w:ascii="Arial" w:eastAsia="Arial" w:hAnsi="Arial" w:cs="Arial"/>
        </w:rPr>
        <w:t>Market uncertainty and high risk.</w:t>
      </w:r>
    </w:p>
    <w:p w14:paraId="54B54F24" w14:textId="77777777" w:rsidR="00007328" w:rsidRPr="00007328" w:rsidRDefault="00007328" w:rsidP="00007328">
      <w:pPr>
        <w:numPr>
          <w:ilvl w:val="0"/>
          <w:numId w:val="5"/>
        </w:numPr>
        <w:spacing w:before="240" w:after="240"/>
        <w:jc w:val="both"/>
        <w:rPr>
          <w:rFonts w:ascii="Arial" w:eastAsia="Arial" w:hAnsi="Arial" w:cs="Arial"/>
        </w:rPr>
      </w:pPr>
      <w:r w:rsidRPr="00007328">
        <w:rPr>
          <w:rFonts w:ascii="Arial" w:eastAsia="Arial" w:hAnsi="Arial" w:cs="Arial"/>
        </w:rPr>
        <w:t>Delayed rewards because investment returns appear over time.</w:t>
      </w:r>
    </w:p>
    <w:p w14:paraId="4AAA0BEB" w14:textId="77777777" w:rsidR="00007328" w:rsidRPr="00007328" w:rsidRDefault="00007328" w:rsidP="00007328">
      <w:pPr>
        <w:numPr>
          <w:ilvl w:val="0"/>
          <w:numId w:val="5"/>
        </w:numPr>
        <w:spacing w:before="240" w:after="240"/>
        <w:jc w:val="both"/>
        <w:rPr>
          <w:rFonts w:ascii="Arial" w:eastAsia="Arial" w:hAnsi="Arial" w:cs="Arial"/>
        </w:rPr>
      </w:pPr>
      <w:r w:rsidRPr="00007328">
        <w:rPr>
          <w:rFonts w:ascii="Arial" w:eastAsia="Arial" w:hAnsi="Arial" w:cs="Arial"/>
        </w:rPr>
        <w:t>Requires large amounts of financial data for effective learning.</w:t>
      </w:r>
    </w:p>
    <w:p w14:paraId="7898092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Despite these challenges, RL can outperform traditional rule-based investment strategies in dynamic markets.</w:t>
      </w:r>
    </w:p>
    <w:p w14:paraId="7BA48571"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pict w14:anchorId="72A7299F">
          <v:rect id="_x0000_i1087" style="width:0;height:0" o:hralign="center" o:hrstd="t" o:hr="t" fillcolor="#a0a0a0" stroked="f"/>
        </w:pict>
      </w:r>
    </w:p>
    <w:p w14:paraId="71A0438C"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10. Reinforcement Learning in Renewable Energy Management (5 Marks)</w:t>
      </w:r>
    </w:p>
    <w:p w14:paraId="2C4C49AC"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Reinforcement Learning optimizes the use of renewable energy sources such as solar and wind power.</w:t>
      </w:r>
    </w:p>
    <w:p w14:paraId="05B3100C"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RL Framework Components:</w:t>
      </w:r>
    </w:p>
    <w:p w14:paraId="417B578E" w14:textId="77777777" w:rsidR="00007328" w:rsidRPr="00007328" w:rsidRDefault="00007328" w:rsidP="00007328">
      <w:pPr>
        <w:numPr>
          <w:ilvl w:val="0"/>
          <w:numId w:val="6"/>
        </w:numPr>
        <w:spacing w:before="240" w:after="240"/>
        <w:jc w:val="both"/>
        <w:rPr>
          <w:rFonts w:ascii="Arial" w:eastAsia="Arial" w:hAnsi="Arial" w:cs="Arial"/>
        </w:rPr>
      </w:pPr>
      <w:r w:rsidRPr="00007328">
        <w:rPr>
          <w:rFonts w:ascii="Arial" w:eastAsia="Arial" w:hAnsi="Arial" w:cs="Arial"/>
        </w:rPr>
        <w:t>States: Energy demand, battery level, weather conditions, and power generation.</w:t>
      </w:r>
    </w:p>
    <w:p w14:paraId="33DAA918" w14:textId="77777777" w:rsidR="00007328" w:rsidRPr="00007328" w:rsidRDefault="00007328" w:rsidP="00007328">
      <w:pPr>
        <w:numPr>
          <w:ilvl w:val="0"/>
          <w:numId w:val="6"/>
        </w:numPr>
        <w:spacing w:before="240" w:after="240"/>
        <w:jc w:val="both"/>
        <w:rPr>
          <w:rFonts w:ascii="Arial" w:eastAsia="Arial" w:hAnsi="Arial" w:cs="Arial"/>
        </w:rPr>
      </w:pPr>
      <w:r w:rsidRPr="00007328">
        <w:rPr>
          <w:rFonts w:ascii="Arial" w:eastAsia="Arial" w:hAnsi="Arial" w:cs="Arial"/>
        </w:rPr>
        <w:t>Actions: Store energy, distribute electricity, or charge/discharge batteries.</w:t>
      </w:r>
    </w:p>
    <w:p w14:paraId="6695D4A2" w14:textId="77777777" w:rsidR="00007328" w:rsidRPr="00007328" w:rsidRDefault="00007328" w:rsidP="00007328">
      <w:pPr>
        <w:numPr>
          <w:ilvl w:val="0"/>
          <w:numId w:val="6"/>
        </w:numPr>
        <w:spacing w:before="240" w:after="240"/>
        <w:jc w:val="both"/>
        <w:rPr>
          <w:rFonts w:ascii="Arial" w:eastAsia="Arial" w:hAnsi="Arial" w:cs="Arial"/>
        </w:rPr>
      </w:pPr>
      <w:r w:rsidRPr="00007328">
        <w:rPr>
          <w:rFonts w:ascii="Arial" w:eastAsia="Arial" w:hAnsi="Arial" w:cs="Arial"/>
        </w:rPr>
        <w:t>Rewards: Positive reward for efficient energy utilization and reduced costs; negative reward for energy waste or power shortages.</w:t>
      </w:r>
    </w:p>
    <w:p w14:paraId="1D0B3FAB" w14:textId="77777777" w:rsidR="00007328" w:rsidRPr="00007328" w:rsidRDefault="00007328" w:rsidP="00007328">
      <w:pPr>
        <w:numPr>
          <w:ilvl w:val="0"/>
          <w:numId w:val="6"/>
        </w:numPr>
        <w:spacing w:before="240" w:after="240"/>
        <w:jc w:val="both"/>
        <w:rPr>
          <w:rFonts w:ascii="Arial" w:eastAsia="Arial" w:hAnsi="Arial" w:cs="Arial"/>
        </w:rPr>
      </w:pPr>
      <w:r w:rsidRPr="00007328">
        <w:rPr>
          <w:rFonts w:ascii="Arial" w:eastAsia="Arial" w:hAnsi="Arial" w:cs="Arial"/>
        </w:rPr>
        <w:t>Policy: Learns the best energy management strategy.</w:t>
      </w:r>
    </w:p>
    <w:p w14:paraId="53963D6A" w14:textId="77777777" w:rsidR="00007328" w:rsidRPr="00007328" w:rsidRDefault="00007328" w:rsidP="00007328">
      <w:pPr>
        <w:spacing w:before="240" w:after="240"/>
        <w:jc w:val="both"/>
        <w:rPr>
          <w:rFonts w:ascii="Arial" w:eastAsia="Arial" w:hAnsi="Arial" w:cs="Arial"/>
        </w:rPr>
      </w:pPr>
      <w:r w:rsidRPr="00007328">
        <w:rPr>
          <w:rFonts w:ascii="Arial" w:eastAsia="Arial" w:hAnsi="Arial" w:cs="Arial"/>
        </w:rPr>
        <w:t>Environmental Uncertainty: Since weather conditions constantly change, the RL agent continuously learns and adapts its decisions, improving energy efficiency and maintaining a stable power supply.</w:t>
      </w:r>
    </w:p>
    <w:p w14:paraId="74E0A686" w14:textId="45BEF17C" w:rsidR="00245686" w:rsidRDefault="00007328" w:rsidP="00007328">
      <w:pPr>
        <w:spacing w:before="240" w:after="240"/>
        <w:jc w:val="both"/>
        <w:rPr>
          <w:rFonts w:ascii="Arial" w:eastAsia="Arial" w:hAnsi="Arial" w:cs="Arial"/>
        </w:rPr>
      </w:pPr>
      <w:r w:rsidRPr="00007328">
        <w:rPr>
          <w:rFonts w:ascii="Arial" w:eastAsia="Arial" w:hAnsi="Arial" w:cs="Arial"/>
        </w:rPr>
        <w:br/>
      </w:r>
    </w:p>
    <w:p w14:paraId="6961631B" w14:textId="77777777" w:rsidR="00245686" w:rsidRDefault="00245686">
      <w:pPr>
        <w:pBdr>
          <w:top w:val="nil"/>
          <w:left w:val="nil"/>
          <w:bottom w:val="nil"/>
          <w:right w:val="nil"/>
          <w:between w:val="nil"/>
        </w:pBdr>
        <w:jc w:val="both"/>
        <w:rPr>
          <w:rFonts w:ascii="Arial" w:eastAsia="Arial" w:hAnsi="Arial" w:cs="Arial"/>
          <w:b/>
          <w:bCs/>
        </w:rPr>
      </w:pPr>
    </w:p>
    <w:p w14:paraId="5823E989" w14:textId="77777777" w:rsidR="00245686" w:rsidRDefault="00245686">
      <w:pPr>
        <w:rPr>
          <w:b/>
          <w:bCs/>
        </w:rPr>
      </w:pPr>
    </w:p>
    <w:p w14:paraId="74C307BB" w14:textId="77777777" w:rsidR="00245686" w:rsidRDefault="00245686">
      <w:pPr>
        <w:rPr>
          <w:b/>
          <w:bCs/>
        </w:rPr>
      </w:pPr>
    </w:p>
    <w:p w14:paraId="6F5A1DCA" w14:textId="09098784" w:rsidR="00245686" w:rsidRDefault="00000000">
      <w:pPr>
        <w:rPr>
          <w:b/>
          <w:bCs/>
        </w:rPr>
      </w:pPr>
      <w:r>
        <w:rPr>
          <w:noProof/>
          <w:sz w:val="22"/>
          <w:szCs w:val="22"/>
        </w:rPr>
        <mc:AlternateContent>
          <mc:Choice Requires="wps">
            <w:drawing>
              <wp:inline distT="0" distB="0" distL="114300" distR="114300" wp14:anchorId="4147F1D6" wp14:editId="0015810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83A51E0"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4147F1D6"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83A51E0" w14:textId="77777777" w:rsidR="00245686" w:rsidRDefault="00245686">
                      <w:pPr>
                        <w:textDirection w:val="btLr"/>
                      </w:pPr>
                    </w:p>
                  </w:txbxContent>
                </v:textbox>
                <w10:anchorlock/>
              </v:rect>
            </w:pict>
          </mc:Fallback>
        </mc:AlternateContent>
      </w:r>
    </w:p>
    <w:p w14:paraId="6F35CFA2" w14:textId="77777777" w:rsidR="00245686" w:rsidRDefault="00000000">
      <w:pPr>
        <w:rPr>
          <w:b/>
          <w:bCs/>
          <w:i/>
          <w:iCs/>
        </w:rPr>
      </w:pPr>
      <w:r>
        <w:rPr>
          <w:b/>
          <w:bCs/>
          <w:i/>
          <w:iCs/>
        </w:rPr>
        <w:t>Code of Conduct:</w:t>
      </w:r>
    </w:p>
    <w:p w14:paraId="7E6B606D" w14:textId="77777777" w:rsidR="00245686" w:rsidRDefault="00245686">
      <w:pPr>
        <w:rPr>
          <w:i/>
          <w:iCs/>
        </w:rPr>
      </w:pPr>
    </w:p>
    <w:p w14:paraId="785F290F" w14:textId="07CE1F6F" w:rsidR="00245686" w:rsidRDefault="00000000">
      <w:pPr>
        <w:jc w:val="both"/>
        <w:rPr>
          <w:i/>
          <w:iCs/>
        </w:rPr>
      </w:pPr>
      <w:r>
        <w:rPr>
          <w:i/>
          <w:iCs/>
        </w:rPr>
        <w:t xml:space="preserve">I </w:t>
      </w:r>
      <w:r w:rsidR="00007328" w:rsidRPr="00007328">
        <w:rPr>
          <w:b/>
          <w:bCs/>
          <w:i/>
          <w:iCs/>
        </w:rPr>
        <w:t>Kandukuri Kavya-192425283</w:t>
      </w:r>
      <w:r w:rsidRPr="00007328">
        <w:rPr>
          <w:b/>
          <w:bCs/>
          <w:i/>
          <w:iCs/>
        </w:rPr>
        <w:t xml:space="preserve"> (</w:t>
      </w:r>
      <w:r>
        <w:rPr>
          <w:i/>
          <w:iCs/>
        </w:rPr>
        <w:t>Name / Reg No) certify that this submission is my original work and that I have adhered to the guidelines specified for this assessment.</w:t>
      </w:r>
    </w:p>
    <w:p w14:paraId="75B72134" w14:textId="77777777" w:rsidR="00245686" w:rsidRDefault="00000000">
      <w:pPr>
        <w:jc w:val="both"/>
        <w:rPr>
          <w:i/>
          <w:iCs/>
        </w:rPr>
      </w:pPr>
      <w:r>
        <w:rPr>
          <w:i/>
          <w:iCs/>
        </w:rPr>
        <w:t>I understand that any violation of academic integrity rules will result in disciplinary action.</w:t>
      </w:r>
    </w:p>
    <w:p w14:paraId="0D81B25E" w14:textId="77777777" w:rsidR="00245686" w:rsidRDefault="00245686">
      <w:pPr>
        <w:rPr>
          <w:i/>
          <w:iCs/>
        </w:rPr>
      </w:pPr>
    </w:p>
    <w:p w14:paraId="43A477F8" w14:textId="77777777" w:rsidR="00245686" w:rsidRDefault="00000000">
      <w:pPr>
        <w:rPr>
          <w:b/>
          <w:bCs/>
          <w:i/>
          <w:iCs/>
        </w:rPr>
      </w:pPr>
      <w:r>
        <w:rPr>
          <w:b/>
          <w:bCs/>
          <w:i/>
          <w:iCs/>
        </w:rPr>
        <w:t>Signature of the student:</w:t>
      </w:r>
    </w:p>
    <w:p w14:paraId="20079604" w14:textId="69727FF9" w:rsidR="00007328" w:rsidRDefault="00007328">
      <w:pPr>
        <w:rPr>
          <w:b/>
          <w:bCs/>
          <w:i/>
          <w:iCs/>
        </w:rPr>
      </w:pPr>
      <w:r>
        <w:rPr>
          <w:b/>
          <w:bCs/>
          <w:i/>
          <w:iCs/>
        </w:rPr>
        <w:t>Kavya-192425283</w:t>
      </w:r>
    </w:p>
    <w:p w14:paraId="405B48ED" w14:textId="77777777" w:rsidR="00007328" w:rsidRDefault="00007328">
      <w:pPr>
        <w:rPr>
          <w:rFonts w:ascii="Arial" w:eastAsia="Arial" w:hAnsi="Arial" w:cs="Arial"/>
          <w:b/>
          <w:bCs/>
          <w:color w:val="000000"/>
        </w:rPr>
      </w:pPr>
    </w:p>
    <w:p w14:paraId="179B4B4C" w14:textId="77777777" w:rsidR="00245686" w:rsidRDefault="00245686">
      <w:pPr>
        <w:pBdr>
          <w:top w:val="nil"/>
          <w:left w:val="nil"/>
          <w:bottom w:val="nil"/>
          <w:right w:val="nil"/>
          <w:between w:val="nil"/>
        </w:pBdr>
        <w:jc w:val="both"/>
        <w:rPr>
          <w:rFonts w:ascii="Arial" w:eastAsia="Arial" w:hAnsi="Arial" w:cs="Arial"/>
          <w:b/>
          <w:bCs/>
          <w:color w:val="000000"/>
        </w:rPr>
      </w:pPr>
    </w:p>
    <w:p w14:paraId="3BA47328" w14:textId="77777777" w:rsidR="00245686"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EE2A97D" w14:textId="77777777" w:rsidR="00245686" w:rsidRDefault="00245686">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196"/>
        <w:gridCol w:w="1784"/>
        <w:gridCol w:w="1515"/>
        <w:gridCol w:w="1757"/>
        <w:gridCol w:w="1402"/>
      </w:tblGrid>
      <w:tr w:rsidR="00245686" w14:paraId="1D79C1D2" w14:textId="77777777">
        <w:tc>
          <w:tcPr>
            <w:tcW w:w="2127" w:type="dxa"/>
          </w:tcPr>
          <w:p w14:paraId="488CDFB9" w14:textId="77777777" w:rsidR="00245686" w:rsidRDefault="00000000">
            <w:pPr>
              <w:jc w:val="center"/>
              <w:rPr>
                <w:b/>
                <w:bCs/>
              </w:rPr>
            </w:pPr>
            <w:r>
              <w:rPr>
                <w:rFonts w:ascii="Cambria" w:eastAsia="Cambria" w:hAnsi="Cambria" w:cs="Cambria"/>
                <w:b/>
                <w:bCs/>
                <w:color w:val="000000"/>
              </w:rPr>
              <w:t>Criteria</w:t>
            </w:r>
          </w:p>
        </w:tc>
        <w:tc>
          <w:tcPr>
            <w:tcW w:w="1196" w:type="dxa"/>
          </w:tcPr>
          <w:p w14:paraId="5F6FA8B4" w14:textId="77777777" w:rsidR="00245686" w:rsidRDefault="00000000">
            <w:pPr>
              <w:jc w:val="center"/>
              <w:rPr>
                <w:b/>
                <w:bCs/>
              </w:rPr>
            </w:pPr>
            <w:r>
              <w:rPr>
                <w:rFonts w:ascii="Cambria" w:eastAsia="Cambria" w:hAnsi="Cambria" w:cs="Cambria"/>
                <w:b/>
                <w:bCs/>
                <w:color w:val="000000"/>
              </w:rPr>
              <w:t>Weightage</w:t>
            </w:r>
          </w:p>
        </w:tc>
        <w:tc>
          <w:tcPr>
            <w:tcW w:w="1784" w:type="dxa"/>
          </w:tcPr>
          <w:p w14:paraId="59A7DBD4" w14:textId="77777777" w:rsidR="00245686" w:rsidRDefault="00000000">
            <w:pPr>
              <w:jc w:val="center"/>
              <w:rPr>
                <w:b/>
                <w:bCs/>
              </w:rPr>
            </w:pPr>
            <w:r>
              <w:rPr>
                <w:rFonts w:ascii="Cambria" w:eastAsia="Cambria" w:hAnsi="Cambria" w:cs="Cambria"/>
                <w:b/>
                <w:bCs/>
                <w:color w:val="000000"/>
              </w:rPr>
              <w:t>Level 4 – Exemplary</w:t>
            </w:r>
          </w:p>
        </w:tc>
        <w:tc>
          <w:tcPr>
            <w:tcW w:w="1515" w:type="dxa"/>
          </w:tcPr>
          <w:p w14:paraId="17A93713" w14:textId="77777777" w:rsidR="00245686" w:rsidRDefault="00000000">
            <w:pPr>
              <w:jc w:val="center"/>
              <w:rPr>
                <w:b/>
                <w:bCs/>
              </w:rPr>
            </w:pPr>
            <w:r>
              <w:rPr>
                <w:rFonts w:ascii="Cambria" w:eastAsia="Cambria" w:hAnsi="Cambria" w:cs="Cambria"/>
                <w:b/>
                <w:bCs/>
                <w:color w:val="000000"/>
              </w:rPr>
              <w:t>Level 3 – Proficient</w:t>
            </w:r>
          </w:p>
        </w:tc>
        <w:tc>
          <w:tcPr>
            <w:tcW w:w="1757" w:type="dxa"/>
          </w:tcPr>
          <w:p w14:paraId="51B28C53" w14:textId="77777777" w:rsidR="00245686" w:rsidRDefault="00000000">
            <w:pPr>
              <w:jc w:val="center"/>
              <w:rPr>
                <w:b/>
                <w:bCs/>
              </w:rPr>
            </w:pPr>
            <w:r>
              <w:rPr>
                <w:rFonts w:ascii="Cambria" w:eastAsia="Cambria" w:hAnsi="Cambria" w:cs="Cambria"/>
                <w:b/>
                <w:bCs/>
                <w:color w:val="000000"/>
              </w:rPr>
              <w:t>Level 2 – Developing</w:t>
            </w:r>
          </w:p>
        </w:tc>
        <w:tc>
          <w:tcPr>
            <w:tcW w:w="1402" w:type="dxa"/>
          </w:tcPr>
          <w:p w14:paraId="49BE1D60" w14:textId="77777777" w:rsidR="00245686" w:rsidRDefault="00000000">
            <w:pPr>
              <w:jc w:val="center"/>
              <w:rPr>
                <w:b/>
                <w:bCs/>
              </w:rPr>
            </w:pPr>
            <w:r>
              <w:rPr>
                <w:rFonts w:ascii="Cambria" w:eastAsia="Cambria" w:hAnsi="Cambria" w:cs="Cambria"/>
                <w:b/>
                <w:bCs/>
                <w:color w:val="000000"/>
              </w:rPr>
              <w:t>Level 1 – Beginning</w:t>
            </w:r>
          </w:p>
        </w:tc>
      </w:tr>
      <w:tr w:rsidR="00245686" w14:paraId="4441BE6B" w14:textId="77777777">
        <w:tc>
          <w:tcPr>
            <w:tcW w:w="2127" w:type="dxa"/>
          </w:tcPr>
          <w:p w14:paraId="630D55E0" w14:textId="77777777" w:rsidR="00245686" w:rsidRDefault="00000000">
            <w:r>
              <w:rPr>
                <w:rFonts w:ascii="Cambria" w:eastAsia="Cambria" w:hAnsi="Cambria" w:cs="Cambria"/>
                <w:color w:val="000000"/>
              </w:rPr>
              <w:t>Criteria</w:t>
            </w:r>
          </w:p>
        </w:tc>
        <w:tc>
          <w:tcPr>
            <w:tcW w:w="1196" w:type="dxa"/>
          </w:tcPr>
          <w:p w14:paraId="11A4623F" w14:textId="77777777" w:rsidR="00245686" w:rsidRDefault="00000000">
            <w:pPr>
              <w:jc w:val="center"/>
              <w:rPr>
                <w:b/>
                <w:bCs/>
              </w:rPr>
            </w:pPr>
            <w:r>
              <w:rPr>
                <w:rFonts w:ascii="Cambria" w:eastAsia="Cambria" w:hAnsi="Cambria" w:cs="Cambria"/>
                <w:color w:val="000000"/>
              </w:rPr>
              <w:t>Weightage</w:t>
            </w:r>
          </w:p>
        </w:tc>
        <w:tc>
          <w:tcPr>
            <w:tcW w:w="1784" w:type="dxa"/>
          </w:tcPr>
          <w:p w14:paraId="6A59C5A1" w14:textId="77777777" w:rsidR="00245686" w:rsidRDefault="00000000">
            <w:r>
              <w:rPr>
                <w:rFonts w:ascii="Cambria" w:eastAsia="Cambria" w:hAnsi="Cambria" w:cs="Cambria"/>
                <w:color w:val="000000"/>
              </w:rPr>
              <w:t>Level 4 – Exemplary</w:t>
            </w:r>
          </w:p>
        </w:tc>
        <w:tc>
          <w:tcPr>
            <w:tcW w:w="1515" w:type="dxa"/>
          </w:tcPr>
          <w:p w14:paraId="10FF9AEA" w14:textId="77777777" w:rsidR="00245686" w:rsidRDefault="00000000">
            <w:r>
              <w:rPr>
                <w:rFonts w:ascii="Cambria" w:eastAsia="Cambria" w:hAnsi="Cambria" w:cs="Cambria"/>
                <w:color w:val="000000"/>
              </w:rPr>
              <w:t>Level 3 – Proficient</w:t>
            </w:r>
          </w:p>
        </w:tc>
        <w:tc>
          <w:tcPr>
            <w:tcW w:w="1757" w:type="dxa"/>
          </w:tcPr>
          <w:p w14:paraId="38E6CC4A" w14:textId="77777777" w:rsidR="00245686" w:rsidRDefault="00000000">
            <w:r>
              <w:rPr>
                <w:rFonts w:ascii="Cambria" w:eastAsia="Cambria" w:hAnsi="Cambria" w:cs="Cambria"/>
                <w:color w:val="000000"/>
              </w:rPr>
              <w:t>Level 2 – Developing</w:t>
            </w:r>
          </w:p>
        </w:tc>
        <w:tc>
          <w:tcPr>
            <w:tcW w:w="1402" w:type="dxa"/>
          </w:tcPr>
          <w:p w14:paraId="0937FF17" w14:textId="77777777" w:rsidR="00245686" w:rsidRDefault="00000000">
            <w:r>
              <w:rPr>
                <w:rFonts w:ascii="Cambria" w:eastAsia="Cambria" w:hAnsi="Cambria" w:cs="Cambria"/>
                <w:color w:val="000000"/>
              </w:rPr>
              <w:t>Level 1 – Beginning</w:t>
            </w:r>
          </w:p>
        </w:tc>
      </w:tr>
      <w:tr w:rsidR="00245686" w14:paraId="064C7D92" w14:textId="77777777">
        <w:tc>
          <w:tcPr>
            <w:tcW w:w="2127" w:type="dxa"/>
          </w:tcPr>
          <w:p w14:paraId="2932D707" w14:textId="77777777" w:rsidR="00245686" w:rsidRDefault="00000000">
            <w:r>
              <w:rPr>
                <w:rFonts w:ascii="Cambria" w:eastAsia="Cambria" w:hAnsi="Cambria" w:cs="Cambria"/>
                <w:color w:val="000000"/>
              </w:rPr>
              <w:t>Understanding of Industry Problem</w:t>
            </w:r>
          </w:p>
        </w:tc>
        <w:tc>
          <w:tcPr>
            <w:tcW w:w="1196" w:type="dxa"/>
          </w:tcPr>
          <w:p w14:paraId="1E6FFE50" w14:textId="77777777" w:rsidR="00245686" w:rsidRDefault="00000000">
            <w:pPr>
              <w:jc w:val="center"/>
              <w:rPr>
                <w:b/>
                <w:bCs/>
              </w:rPr>
            </w:pPr>
            <w:r>
              <w:rPr>
                <w:rFonts w:ascii="Cambria" w:eastAsia="Cambria" w:hAnsi="Cambria" w:cs="Cambria"/>
                <w:color w:val="000000"/>
              </w:rPr>
              <w:t>20%</w:t>
            </w:r>
          </w:p>
        </w:tc>
        <w:tc>
          <w:tcPr>
            <w:tcW w:w="1784" w:type="dxa"/>
          </w:tcPr>
          <w:p w14:paraId="497C0393" w14:textId="77777777" w:rsidR="00245686" w:rsidRDefault="00000000">
            <w:r>
              <w:rPr>
                <w:rFonts w:ascii="Cambria" w:eastAsia="Cambria" w:hAnsi="Cambria" w:cs="Cambria"/>
                <w:color w:val="000000"/>
              </w:rPr>
              <w:t>Comprehensive understanding of real-world problem and constraints</w:t>
            </w:r>
          </w:p>
        </w:tc>
        <w:tc>
          <w:tcPr>
            <w:tcW w:w="1515" w:type="dxa"/>
          </w:tcPr>
          <w:p w14:paraId="35A2074E" w14:textId="77777777" w:rsidR="00245686" w:rsidRDefault="00000000">
            <w:r>
              <w:rPr>
                <w:rFonts w:ascii="Cambria" w:eastAsia="Cambria" w:hAnsi="Cambria" w:cs="Cambria"/>
                <w:color w:val="000000"/>
              </w:rPr>
              <w:t>Good understanding with minor gaps in requirements</w:t>
            </w:r>
          </w:p>
        </w:tc>
        <w:tc>
          <w:tcPr>
            <w:tcW w:w="1757" w:type="dxa"/>
          </w:tcPr>
          <w:p w14:paraId="23FEFA34" w14:textId="77777777" w:rsidR="00245686" w:rsidRDefault="00000000">
            <w:r>
              <w:rPr>
                <w:rFonts w:ascii="Cambria" w:eastAsia="Cambria" w:hAnsi="Cambria" w:cs="Cambria"/>
                <w:color w:val="000000"/>
              </w:rPr>
              <w:t>Basic understanding; some requirements unclear</w:t>
            </w:r>
          </w:p>
        </w:tc>
        <w:tc>
          <w:tcPr>
            <w:tcW w:w="1402" w:type="dxa"/>
          </w:tcPr>
          <w:p w14:paraId="07D15F95" w14:textId="77777777" w:rsidR="00245686" w:rsidRDefault="00000000">
            <w:r>
              <w:rPr>
                <w:rFonts w:ascii="Cambria" w:eastAsia="Cambria" w:hAnsi="Cambria" w:cs="Cambria"/>
                <w:color w:val="000000"/>
              </w:rPr>
              <w:t>Poor understanding; misinterprets problem context</w:t>
            </w:r>
          </w:p>
        </w:tc>
      </w:tr>
      <w:tr w:rsidR="00245686" w14:paraId="18D5D881" w14:textId="77777777">
        <w:tc>
          <w:tcPr>
            <w:tcW w:w="2127" w:type="dxa"/>
          </w:tcPr>
          <w:p w14:paraId="3F7A047C" w14:textId="77777777" w:rsidR="00245686" w:rsidRDefault="00000000">
            <w:r>
              <w:rPr>
                <w:rFonts w:ascii="Cambria" w:eastAsia="Cambria" w:hAnsi="Cambria" w:cs="Cambria"/>
                <w:color w:val="000000"/>
              </w:rPr>
              <w:t>Application of Engineering Concepts</w:t>
            </w:r>
          </w:p>
        </w:tc>
        <w:tc>
          <w:tcPr>
            <w:tcW w:w="1196" w:type="dxa"/>
          </w:tcPr>
          <w:p w14:paraId="470AD699" w14:textId="77777777" w:rsidR="00245686" w:rsidRDefault="00000000">
            <w:pPr>
              <w:jc w:val="center"/>
              <w:rPr>
                <w:b/>
                <w:bCs/>
              </w:rPr>
            </w:pPr>
            <w:r>
              <w:rPr>
                <w:rFonts w:ascii="Cambria" w:eastAsia="Cambria" w:hAnsi="Cambria" w:cs="Cambria"/>
                <w:color w:val="000000"/>
              </w:rPr>
              <w:t>25%</w:t>
            </w:r>
          </w:p>
        </w:tc>
        <w:tc>
          <w:tcPr>
            <w:tcW w:w="1784" w:type="dxa"/>
          </w:tcPr>
          <w:p w14:paraId="05D7855A" w14:textId="77777777" w:rsidR="00245686" w:rsidRDefault="00000000">
            <w:r>
              <w:rPr>
                <w:rFonts w:ascii="Cambria" w:eastAsia="Cambria" w:hAnsi="Cambria" w:cs="Cambria"/>
                <w:color w:val="000000"/>
              </w:rPr>
              <w:t>Applies advanced and relevant concepts effectively to solve the problem</w:t>
            </w:r>
          </w:p>
        </w:tc>
        <w:tc>
          <w:tcPr>
            <w:tcW w:w="1515" w:type="dxa"/>
          </w:tcPr>
          <w:p w14:paraId="38237209" w14:textId="77777777" w:rsidR="00245686" w:rsidRDefault="00000000">
            <w:r>
              <w:rPr>
                <w:rFonts w:ascii="Cambria" w:eastAsia="Cambria" w:hAnsi="Cambria" w:cs="Cambria"/>
                <w:color w:val="000000"/>
              </w:rPr>
              <w:t>Applies appropriate concepts with minor errors</w:t>
            </w:r>
          </w:p>
        </w:tc>
        <w:tc>
          <w:tcPr>
            <w:tcW w:w="1757" w:type="dxa"/>
          </w:tcPr>
          <w:p w14:paraId="42DAA0C8" w14:textId="77777777" w:rsidR="00245686" w:rsidRDefault="00000000">
            <w:r>
              <w:rPr>
                <w:rFonts w:ascii="Cambria" w:eastAsia="Cambria" w:hAnsi="Cambria" w:cs="Cambria"/>
                <w:color w:val="000000"/>
              </w:rPr>
              <w:t>Limited application of concepts</w:t>
            </w:r>
          </w:p>
        </w:tc>
        <w:tc>
          <w:tcPr>
            <w:tcW w:w="1402" w:type="dxa"/>
          </w:tcPr>
          <w:p w14:paraId="5856E681" w14:textId="77777777" w:rsidR="00245686" w:rsidRDefault="00000000">
            <w:r>
              <w:rPr>
                <w:rFonts w:ascii="Cambria" w:eastAsia="Cambria" w:hAnsi="Cambria" w:cs="Cambria"/>
                <w:color w:val="000000"/>
              </w:rPr>
              <w:t>Incorrect or no application of concepts</w:t>
            </w:r>
          </w:p>
        </w:tc>
      </w:tr>
      <w:tr w:rsidR="00245686" w14:paraId="4E6BCEA4" w14:textId="77777777">
        <w:tc>
          <w:tcPr>
            <w:tcW w:w="2127" w:type="dxa"/>
          </w:tcPr>
          <w:p w14:paraId="5EDF8715" w14:textId="77777777" w:rsidR="00245686" w:rsidRDefault="00000000">
            <w:r>
              <w:rPr>
                <w:rFonts w:ascii="Cambria" w:eastAsia="Cambria" w:hAnsi="Cambria" w:cs="Cambria"/>
                <w:color w:val="000000"/>
              </w:rPr>
              <w:t>Solution Design</w:t>
            </w:r>
          </w:p>
        </w:tc>
        <w:tc>
          <w:tcPr>
            <w:tcW w:w="1196" w:type="dxa"/>
          </w:tcPr>
          <w:p w14:paraId="404E0FA3" w14:textId="77777777" w:rsidR="00245686" w:rsidRDefault="00000000">
            <w:pPr>
              <w:jc w:val="center"/>
              <w:rPr>
                <w:b/>
                <w:bCs/>
              </w:rPr>
            </w:pPr>
            <w:r>
              <w:rPr>
                <w:rFonts w:ascii="Cambria" w:eastAsia="Cambria" w:hAnsi="Cambria" w:cs="Cambria"/>
                <w:color w:val="000000"/>
              </w:rPr>
              <w:t>25%</w:t>
            </w:r>
          </w:p>
        </w:tc>
        <w:tc>
          <w:tcPr>
            <w:tcW w:w="1784" w:type="dxa"/>
          </w:tcPr>
          <w:p w14:paraId="0DBAC658" w14:textId="77777777" w:rsidR="00245686" w:rsidRDefault="00000000">
            <w:r>
              <w:rPr>
                <w:rFonts w:ascii="Cambria" w:eastAsia="Cambria" w:hAnsi="Cambria" w:cs="Cambria"/>
                <w:color w:val="000000"/>
              </w:rPr>
              <w:t>Innovative, practical, and feasible solution aligned with industry standards</w:t>
            </w:r>
          </w:p>
        </w:tc>
        <w:tc>
          <w:tcPr>
            <w:tcW w:w="1515" w:type="dxa"/>
          </w:tcPr>
          <w:p w14:paraId="5157E78C" w14:textId="77777777" w:rsidR="00245686" w:rsidRDefault="00000000">
            <w:r>
              <w:rPr>
                <w:rFonts w:ascii="Cambria" w:eastAsia="Cambria" w:hAnsi="Cambria" w:cs="Cambria"/>
                <w:color w:val="000000"/>
              </w:rPr>
              <w:t>Logical and feasible solution with minor gaps</w:t>
            </w:r>
          </w:p>
        </w:tc>
        <w:tc>
          <w:tcPr>
            <w:tcW w:w="1757" w:type="dxa"/>
          </w:tcPr>
          <w:p w14:paraId="345ACDF0" w14:textId="77777777" w:rsidR="00245686" w:rsidRDefault="00000000">
            <w:r>
              <w:rPr>
                <w:rFonts w:ascii="Cambria" w:eastAsia="Cambria" w:hAnsi="Cambria" w:cs="Cambria"/>
                <w:color w:val="000000"/>
              </w:rPr>
              <w:t>Basic solution with limited feasibility</w:t>
            </w:r>
          </w:p>
        </w:tc>
        <w:tc>
          <w:tcPr>
            <w:tcW w:w="1402" w:type="dxa"/>
          </w:tcPr>
          <w:p w14:paraId="1A9B2F21" w14:textId="77777777" w:rsidR="00245686" w:rsidRDefault="00000000">
            <w:r>
              <w:rPr>
                <w:rFonts w:ascii="Cambria" w:eastAsia="Cambria" w:hAnsi="Cambria" w:cs="Cambria"/>
                <w:color w:val="000000"/>
              </w:rPr>
              <w:t>Unclear or impractical solution</w:t>
            </w:r>
          </w:p>
        </w:tc>
      </w:tr>
      <w:tr w:rsidR="00245686" w14:paraId="0999634D" w14:textId="77777777">
        <w:tc>
          <w:tcPr>
            <w:tcW w:w="2127" w:type="dxa"/>
          </w:tcPr>
          <w:p w14:paraId="18E358A0" w14:textId="77777777" w:rsidR="00245686" w:rsidRDefault="00000000">
            <w:r>
              <w:rPr>
                <w:rFonts w:ascii="Cambria" w:eastAsia="Cambria" w:hAnsi="Cambria" w:cs="Cambria"/>
                <w:color w:val="000000"/>
              </w:rPr>
              <w:t>Use of Tools</w:t>
            </w:r>
          </w:p>
        </w:tc>
        <w:tc>
          <w:tcPr>
            <w:tcW w:w="1196" w:type="dxa"/>
          </w:tcPr>
          <w:p w14:paraId="64CBACF1" w14:textId="77777777" w:rsidR="00245686" w:rsidRDefault="00000000">
            <w:pPr>
              <w:jc w:val="center"/>
              <w:rPr>
                <w:b/>
                <w:bCs/>
              </w:rPr>
            </w:pPr>
            <w:r>
              <w:rPr>
                <w:rFonts w:ascii="Cambria" w:eastAsia="Cambria" w:hAnsi="Cambria" w:cs="Cambria"/>
                <w:color w:val="000000"/>
              </w:rPr>
              <w:t>15%</w:t>
            </w:r>
          </w:p>
        </w:tc>
        <w:tc>
          <w:tcPr>
            <w:tcW w:w="1784" w:type="dxa"/>
          </w:tcPr>
          <w:p w14:paraId="74B689F1" w14:textId="77777777" w:rsidR="00245686" w:rsidRDefault="00000000">
            <w:r>
              <w:rPr>
                <w:rFonts w:ascii="Cambria" w:eastAsia="Cambria" w:hAnsi="Cambria" w:cs="Cambria"/>
                <w:color w:val="000000"/>
              </w:rPr>
              <w:t>Effective use of modern tools, technologies, and real data</w:t>
            </w:r>
          </w:p>
        </w:tc>
        <w:tc>
          <w:tcPr>
            <w:tcW w:w="1515" w:type="dxa"/>
          </w:tcPr>
          <w:p w14:paraId="19D6CE13" w14:textId="77777777" w:rsidR="00245686" w:rsidRDefault="00000000">
            <w:r>
              <w:rPr>
                <w:rFonts w:ascii="Cambria" w:eastAsia="Cambria" w:hAnsi="Cambria" w:cs="Cambria"/>
                <w:color w:val="000000"/>
              </w:rPr>
              <w:t>Appropriate use of tools with correct implementation</w:t>
            </w:r>
          </w:p>
        </w:tc>
        <w:tc>
          <w:tcPr>
            <w:tcW w:w="1757" w:type="dxa"/>
          </w:tcPr>
          <w:p w14:paraId="60AC7B8D" w14:textId="77777777" w:rsidR="00245686" w:rsidRDefault="00000000">
            <w:r>
              <w:rPr>
                <w:rFonts w:ascii="Cambria" w:eastAsia="Cambria" w:hAnsi="Cambria" w:cs="Cambria"/>
                <w:color w:val="000000"/>
              </w:rPr>
              <w:t>Limited or inconsistent use of tools</w:t>
            </w:r>
          </w:p>
        </w:tc>
        <w:tc>
          <w:tcPr>
            <w:tcW w:w="1402" w:type="dxa"/>
          </w:tcPr>
          <w:p w14:paraId="540CC975" w14:textId="77777777" w:rsidR="00245686" w:rsidRDefault="00000000">
            <w:r>
              <w:rPr>
                <w:rFonts w:ascii="Cambria" w:eastAsia="Cambria" w:hAnsi="Cambria" w:cs="Cambria"/>
                <w:color w:val="000000"/>
              </w:rPr>
              <w:t>Minimal or incorrect use of tools</w:t>
            </w:r>
          </w:p>
        </w:tc>
      </w:tr>
      <w:tr w:rsidR="00245686" w14:paraId="5761BFAB" w14:textId="77777777">
        <w:tc>
          <w:tcPr>
            <w:tcW w:w="2127" w:type="dxa"/>
          </w:tcPr>
          <w:p w14:paraId="5C83339F" w14:textId="77777777" w:rsidR="00245686" w:rsidRDefault="00000000">
            <w:r>
              <w:rPr>
                <w:rFonts w:ascii="Cambria" w:eastAsia="Cambria" w:hAnsi="Cambria" w:cs="Cambria"/>
                <w:color w:val="000000"/>
              </w:rPr>
              <w:t>Analysis</w:t>
            </w:r>
          </w:p>
        </w:tc>
        <w:tc>
          <w:tcPr>
            <w:tcW w:w="1196" w:type="dxa"/>
          </w:tcPr>
          <w:p w14:paraId="306052DF" w14:textId="77777777" w:rsidR="00245686" w:rsidRDefault="00000000">
            <w:pPr>
              <w:jc w:val="center"/>
            </w:pPr>
            <w:r>
              <w:rPr>
                <w:rFonts w:ascii="Cambria" w:eastAsia="Cambria" w:hAnsi="Cambria" w:cs="Cambria"/>
                <w:color w:val="000000"/>
              </w:rPr>
              <w:t>10%</w:t>
            </w:r>
          </w:p>
        </w:tc>
        <w:tc>
          <w:tcPr>
            <w:tcW w:w="1784" w:type="dxa"/>
          </w:tcPr>
          <w:p w14:paraId="7A58155E" w14:textId="77777777" w:rsidR="00245686" w:rsidRDefault="00000000">
            <w:r>
              <w:rPr>
                <w:rFonts w:ascii="Cambria" w:eastAsia="Cambria" w:hAnsi="Cambria" w:cs="Cambria"/>
                <w:color w:val="000000"/>
              </w:rPr>
              <w:t>Thorough analysis with validated results and performance evaluation</w:t>
            </w:r>
          </w:p>
        </w:tc>
        <w:tc>
          <w:tcPr>
            <w:tcW w:w="1515" w:type="dxa"/>
          </w:tcPr>
          <w:p w14:paraId="2038A79E" w14:textId="77777777" w:rsidR="00245686" w:rsidRDefault="00000000">
            <w:r>
              <w:rPr>
                <w:rFonts w:ascii="Cambria" w:eastAsia="Cambria" w:hAnsi="Cambria" w:cs="Cambria"/>
                <w:color w:val="000000"/>
              </w:rPr>
              <w:t>Good analysis with reasonable validation</w:t>
            </w:r>
          </w:p>
        </w:tc>
        <w:tc>
          <w:tcPr>
            <w:tcW w:w="1757" w:type="dxa"/>
          </w:tcPr>
          <w:p w14:paraId="3883249A" w14:textId="77777777" w:rsidR="00245686" w:rsidRDefault="00000000">
            <w:r>
              <w:rPr>
                <w:rFonts w:ascii="Cambria" w:eastAsia="Cambria" w:hAnsi="Cambria" w:cs="Cambria"/>
                <w:color w:val="000000"/>
              </w:rPr>
              <w:t>Basic analysis with limited validation</w:t>
            </w:r>
          </w:p>
        </w:tc>
        <w:tc>
          <w:tcPr>
            <w:tcW w:w="1402" w:type="dxa"/>
          </w:tcPr>
          <w:p w14:paraId="1A1FF75F" w14:textId="77777777" w:rsidR="00245686" w:rsidRDefault="00000000">
            <w:r>
              <w:rPr>
                <w:rFonts w:ascii="Cambria" w:eastAsia="Cambria" w:hAnsi="Cambria" w:cs="Cambria"/>
                <w:color w:val="000000"/>
              </w:rPr>
              <w:t>Poor or no analysis</w:t>
            </w:r>
          </w:p>
        </w:tc>
      </w:tr>
      <w:tr w:rsidR="00245686" w14:paraId="192375C1" w14:textId="77777777">
        <w:tc>
          <w:tcPr>
            <w:tcW w:w="2127" w:type="dxa"/>
          </w:tcPr>
          <w:p w14:paraId="5C02D9E3" w14:textId="77777777" w:rsidR="00245686" w:rsidRDefault="00000000">
            <w:pPr>
              <w:rPr>
                <w:rFonts w:ascii="Arial" w:eastAsia="Arial" w:hAnsi="Arial" w:cs="Arial"/>
                <w:color w:val="000000"/>
                <w:sz w:val="22"/>
                <w:szCs w:val="22"/>
              </w:rPr>
            </w:pPr>
            <w:r>
              <w:rPr>
                <w:rFonts w:ascii="Cambria" w:eastAsia="Cambria" w:hAnsi="Cambria" w:cs="Cambria"/>
                <w:color w:val="000000"/>
              </w:rPr>
              <w:t>Professionalism</w:t>
            </w:r>
          </w:p>
        </w:tc>
        <w:tc>
          <w:tcPr>
            <w:tcW w:w="1196" w:type="dxa"/>
          </w:tcPr>
          <w:p w14:paraId="746DC057" w14:textId="77777777" w:rsidR="00245686" w:rsidRDefault="00000000">
            <w:pPr>
              <w:jc w:val="center"/>
              <w:rPr>
                <w:rFonts w:ascii="Arial" w:eastAsia="Arial" w:hAnsi="Arial" w:cs="Arial"/>
                <w:color w:val="000000"/>
                <w:sz w:val="22"/>
                <w:szCs w:val="22"/>
              </w:rPr>
            </w:pPr>
            <w:r>
              <w:rPr>
                <w:rFonts w:ascii="Cambria" w:eastAsia="Cambria" w:hAnsi="Cambria" w:cs="Cambria"/>
                <w:color w:val="000000"/>
              </w:rPr>
              <w:t>5%</w:t>
            </w:r>
          </w:p>
        </w:tc>
        <w:tc>
          <w:tcPr>
            <w:tcW w:w="1784" w:type="dxa"/>
          </w:tcPr>
          <w:p w14:paraId="3178B282" w14:textId="77777777" w:rsidR="00245686" w:rsidRDefault="00000000">
            <w:pPr>
              <w:rPr>
                <w:rFonts w:ascii="Arial" w:eastAsia="Arial" w:hAnsi="Arial" w:cs="Arial"/>
                <w:color w:val="000000"/>
                <w:sz w:val="22"/>
                <w:szCs w:val="22"/>
              </w:rPr>
            </w:pPr>
            <w:r>
              <w:rPr>
                <w:rFonts w:ascii="Cambria" w:eastAsia="Cambria" w:hAnsi="Cambria" w:cs="Cambria"/>
                <w:color w:val="000000"/>
              </w:rPr>
              <w:t>Highly professional, well-documented, and clearly presented work</w:t>
            </w:r>
          </w:p>
        </w:tc>
        <w:tc>
          <w:tcPr>
            <w:tcW w:w="1515" w:type="dxa"/>
          </w:tcPr>
          <w:p w14:paraId="7E64E417" w14:textId="77777777" w:rsidR="00245686" w:rsidRDefault="00000000">
            <w:pPr>
              <w:rPr>
                <w:rFonts w:ascii="Arial" w:eastAsia="Arial" w:hAnsi="Arial" w:cs="Arial"/>
                <w:color w:val="000000"/>
                <w:sz w:val="22"/>
                <w:szCs w:val="22"/>
              </w:rPr>
            </w:pPr>
            <w:r>
              <w:rPr>
                <w:rFonts w:ascii="Cambria" w:eastAsia="Cambria" w:hAnsi="Cambria" w:cs="Cambria"/>
                <w:color w:val="000000"/>
              </w:rPr>
              <w:t>Good documentation and presentation</w:t>
            </w:r>
          </w:p>
        </w:tc>
        <w:tc>
          <w:tcPr>
            <w:tcW w:w="1757" w:type="dxa"/>
          </w:tcPr>
          <w:p w14:paraId="7F8F2F67" w14:textId="77777777" w:rsidR="00245686" w:rsidRDefault="00000000">
            <w:pPr>
              <w:rPr>
                <w:rFonts w:ascii="Arial" w:eastAsia="Arial" w:hAnsi="Arial" w:cs="Arial"/>
                <w:color w:val="000000"/>
                <w:sz w:val="22"/>
                <w:szCs w:val="22"/>
              </w:rPr>
            </w:pPr>
            <w:r>
              <w:rPr>
                <w:rFonts w:ascii="Cambria" w:eastAsia="Cambria" w:hAnsi="Cambria" w:cs="Cambria"/>
                <w:color w:val="000000"/>
              </w:rPr>
              <w:t>Basic documentation with some gaps</w:t>
            </w:r>
          </w:p>
        </w:tc>
        <w:tc>
          <w:tcPr>
            <w:tcW w:w="1402" w:type="dxa"/>
          </w:tcPr>
          <w:p w14:paraId="331A75BC" w14:textId="77777777" w:rsidR="00245686" w:rsidRDefault="00000000">
            <w:pPr>
              <w:rPr>
                <w:rFonts w:ascii="Arial" w:eastAsia="Arial" w:hAnsi="Arial" w:cs="Arial"/>
                <w:color w:val="000000"/>
                <w:sz w:val="22"/>
                <w:szCs w:val="22"/>
              </w:rPr>
            </w:pPr>
            <w:r>
              <w:rPr>
                <w:rFonts w:ascii="Cambria" w:eastAsia="Cambria" w:hAnsi="Cambria" w:cs="Cambria"/>
                <w:color w:val="000000"/>
              </w:rPr>
              <w:t>Poor documentation and presentation</w:t>
            </w:r>
          </w:p>
        </w:tc>
      </w:tr>
    </w:tbl>
    <w:p w14:paraId="00693965" w14:textId="77777777" w:rsidR="00245686" w:rsidRDefault="00245686">
      <w:pPr>
        <w:rPr>
          <w:b/>
          <w:bCs/>
          <w:sz w:val="34"/>
          <w:szCs w:val="34"/>
        </w:rPr>
      </w:pPr>
    </w:p>
    <w:sectPr w:rsidR="0024568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28EBB75-2997-4599-91CA-067BA9D9AF0B}"/>
    <w:embedBold r:id="rId2" w:fontKey="{64A1DDCC-128A-4A50-9758-D960FDDE87CD}"/>
  </w:font>
  <w:font w:name="Calibri">
    <w:panose1 w:val="020F0502020204030204"/>
    <w:charset w:val="00"/>
    <w:family w:val="swiss"/>
    <w:pitch w:val="variable"/>
    <w:sig w:usb0="E4002EFF" w:usb1="C200247B" w:usb2="00000009" w:usb3="00000000" w:csb0="000001FF" w:csb1="00000000"/>
    <w:embedRegular r:id="rId3" w:fontKey="{944097B2-E0E1-44F2-B8E9-0AB1280929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180F"/>
    <w:multiLevelType w:val="multilevel"/>
    <w:tmpl w:val="3B3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411029"/>
    <w:multiLevelType w:val="multilevel"/>
    <w:tmpl w:val="529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A31C3E"/>
    <w:multiLevelType w:val="multilevel"/>
    <w:tmpl w:val="405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980D8B"/>
    <w:multiLevelType w:val="multilevel"/>
    <w:tmpl w:val="778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FC7AE3"/>
    <w:multiLevelType w:val="multilevel"/>
    <w:tmpl w:val="68B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9631C3"/>
    <w:multiLevelType w:val="multilevel"/>
    <w:tmpl w:val="A7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3323499">
    <w:abstractNumId w:val="4"/>
  </w:num>
  <w:num w:numId="2" w16cid:durableId="825510773">
    <w:abstractNumId w:val="2"/>
  </w:num>
  <w:num w:numId="3" w16cid:durableId="1523666846">
    <w:abstractNumId w:val="5"/>
  </w:num>
  <w:num w:numId="4" w16cid:durableId="1567494349">
    <w:abstractNumId w:val="0"/>
  </w:num>
  <w:num w:numId="5" w16cid:durableId="1568417769">
    <w:abstractNumId w:val="1"/>
  </w:num>
  <w:num w:numId="6" w16cid:durableId="1893030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686"/>
    <w:rsid w:val="00007328"/>
    <w:rsid w:val="00245686"/>
    <w:rsid w:val="006B22B1"/>
    <w:rsid w:val="00733D53"/>
    <w:rsid w:val="007D7053"/>
    <w:rsid w:val="009031F8"/>
    <w:rsid w:val="00BA4160"/>
    <w:rsid w:val="00DB769D"/>
    <w:rsid w:val="00F120A4"/>
    <w:rsid w:val="00FB6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0440"/>
  <w15:docId w15:val="{6A5C1A74-F3E0-4681-A7A5-D889A6BB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quCGaWuPyoRc/fM8Yb5A4YCcQ==">CgMxLjA4AHIhMVNLdVo4WXcyd05uMTlBS2lfMkkwa1QxWlJ6Rmc1eGds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1713</Words>
  <Characters>9769</Characters>
  <Application>Microsoft Office Word</Application>
  <DocSecurity>0</DocSecurity>
  <Lines>81</Lines>
  <Paragraphs>22</Paragraphs>
  <ScaleCrop>false</ScaleCrop>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Kandukuri Kavya</cp:lastModifiedBy>
  <cp:revision>3</cp:revision>
  <dcterms:created xsi:type="dcterms:W3CDTF">2026-07-30T05:30:00Z</dcterms:created>
  <dcterms:modified xsi:type="dcterms:W3CDTF">2026-07-30T05:30:00Z</dcterms:modified>
</cp:coreProperties>
</file>