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rFonts w:ascii="Times New Roman" w:cs="Times New Roman" w:eastAsia="Times New Roman" w:hAnsi="Times New Roman"/>
          <w:b w:val="1"/>
          <w:sz w:val="60"/>
          <w:szCs w:val="60"/>
        </w:rPr>
      </w:pPr>
      <w:bookmarkStart w:colFirst="0" w:colLast="0" w:name="_jkcdjvu6htbj" w:id="0"/>
      <w:bookmarkEnd w:id="0"/>
      <w:r w:rsidDel="00000000" w:rsidR="00000000" w:rsidRPr="00000000">
        <w:rPr>
          <w:rFonts w:ascii="Times New Roman" w:cs="Times New Roman" w:eastAsia="Times New Roman" w:hAnsi="Times New Roman"/>
          <w:b w:val="1"/>
          <w:sz w:val="60"/>
          <w:szCs w:val="60"/>
          <w:rtl w:val="0"/>
        </w:rPr>
        <w:t xml:space="preserve">Iris Flower Classification: Comprehensive Report</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24"/>
          <w:szCs w:val="24"/>
        </w:rPr>
      </w:pPr>
      <w:bookmarkStart w:colFirst="0" w:colLast="0" w:name="_h2932sk1j8dm"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fbn20rf219z" w:id="2"/>
      <w:bookmarkEnd w:id="2"/>
      <w:r w:rsidDel="00000000" w:rsidR="00000000" w:rsidRPr="00000000">
        <w:rPr>
          <w:rFonts w:ascii="Times New Roman" w:cs="Times New Roman" w:eastAsia="Times New Roman" w:hAnsi="Times New Roman"/>
          <w:b w:val="1"/>
          <w:color w:val="000000"/>
          <w:sz w:val="24"/>
          <w:szCs w:val="24"/>
          <w:rtl w:val="0"/>
        </w:rPr>
        <w:t xml:space="preserve">Objective</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develop a machine learning classification model that accurately identifies Iris flower species based on sepal and petal measurements. This report outlines the dataset, preprocessing steps, model selection, evaluation techniques, and results, providing an in-depth analysis of the approach and outcomes.</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jg6o3ilngq4" w:id="3"/>
      <w:bookmarkEnd w:id="3"/>
      <w:r w:rsidDel="00000000" w:rsidR="00000000" w:rsidRPr="00000000">
        <w:rPr>
          <w:rFonts w:ascii="Times New Roman" w:cs="Times New Roman" w:eastAsia="Times New Roman" w:hAnsi="Times New Roman"/>
          <w:b w:val="1"/>
          <w:color w:val="000000"/>
          <w:sz w:val="24"/>
          <w:szCs w:val="24"/>
          <w:rtl w:val="0"/>
        </w:rPr>
        <w:t xml:space="preserve">Dataset Description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measurements for three species of Iris flowers:</w:t>
      </w:r>
    </w:p>
    <w:p w:rsidR="00000000" w:rsidDel="00000000" w:rsidP="00000000" w:rsidRDefault="00000000" w:rsidRPr="00000000" w14:paraId="00000007">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Setosa</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Versicolor</w:t>
      </w:r>
    </w:p>
    <w:p w:rsidR="00000000" w:rsidDel="00000000" w:rsidP="00000000" w:rsidRDefault="00000000" w:rsidRPr="00000000" w14:paraId="00000009">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Virginica</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four key features:</w:t>
      </w:r>
    </w:p>
    <w:p w:rsidR="00000000" w:rsidDel="00000000" w:rsidP="00000000" w:rsidRDefault="00000000" w:rsidRPr="00000000" w14:paraId="0000000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Sepal Length (cm)</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Sepal Width (cm)</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Petal Length (cm)</w:t>
      </w:r>
    </w:p>
    <w:p w:rsidR="00000000" w:rsidDel="00000000" w:rsidP="00000000" w:rsidRDefault="00000000" w:rsidRPr="00000000" w14:paraId="0000000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Petal Width (cm)</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variable is the species of the flower, which is categorical and requires encoding for machine learning models.</w:t>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b w:val="1"/>
          <w:sz w:val="24"/>
          <w:szCs w:val="24"/>
        </w:rPr>
      </w:pPr>
      <w:bookmarkStart w:colFirst="0" w:colLast="0" w:name="_3ucbqax1f1lm" w:id="4"/>
      <w:bookmarkEnd w:id="4"/>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n5ow6us903c" w:id="5"/>
      <w:bookmarkEnd w:id="5"/>
      <w:r w:rsidDel="00000000" w:rsidR="00000000" w:rsidRPr="00000000">
        <w:rPr>
          <w:rFonts w:ascii="Times New Roman" w:cs="Times New Roman" w:eastAsia="Times New Roman" w:hAnsi="Times New Roman"/>
          <w:b w:val="1"/>
          <w:color w:val="000000"/>
          <w:sz w:val="24"/>
          <w:szCs w:val="24"/>
          <w:rtl w:val="0"/>
        </w:rPr>
        <w:t xml:space="preserve">Encoding the Target Variable</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categorical target variable (‘species’) is transformed into numerical values using </w:t>
      </w:r>
      <w:r w:rsidDel="00000000" w:rsidR="00000000" w:rsidRPr="00000000">
        <w:rPr>
          <w:rFonts w:ascii="Times New Roman" w:cs="Times New Roman" w:eastAsia="Times New Roman" w:hAnsi="Times New Roman"/>
          <w:b w:val="1"/>
          <w:sz w:val="24"/>
          <w:szCs w:val="24"/>
          <w:rtl w:val="0"/>
        </w:rPr>
        <w:t xml:space="preserve">Label Encoding</w:t>
      </w:r>
      <w:r w:rsidDel="00000000" w:rsidR="00000000" w:rsidRPr="00000000">
        <w:rPr>
          <w:rFonts w:ascii="Times New Roman" w:cs="Times New Roman" w:eastAsia="Times New Roman" w:hAnsi="Times New Roman"/>
          <w:sz w:val="24"/>
          <w:szCs w:val="24"/>
          <w:rtl w:val="0"/>
        </w:rPr>
        <w:t xml:space="preserve">, ensuring compatibility with machine learning algorithms.</w:t>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zzexjgl2ujv" w:id="6"/>
      <w:bookmarkEnd w:id="6"/>
      <w:r w:rsidDel="00000000" w:rsidR="00000000" w:rsidRPr="00000000">
        <w:rPr>
          <w:rFonts w:ascii="Times New Roman" w:cs="Times New Roman" w:eastAsia="Times New Roman" w:hAnsi="Times New Roman"/>
          <w:b w:val="1"/>
          <w:color w:val="000000"/>
          <w:sz w:val="24"/>
          <w:szCs w:val="24"/>
          <w:rtl w:val="0"/>
        </w:rPr>
        <w:t xml:space="preserve">Splitting Data into Training and Testing Sets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split into training (80%) and testing (20%) subsets to evaluate model performance effectively.</w:t>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5l5um5ovny3" w:id="7"/>
      <w:bookmarkEnd w:id="7"/>
      <w:r w:rsidDel="00000000" w:rsidR="00000000" w:rsidRPr="00000000">
        <w:rPr>
          <w:rFonts w:ascii="Times New Roman" w:cs="Times New Roman" w:eastAsia="Times New Roman" w:hAnsi="Times New Roman"/>
          <w:b w:val="1"/>
          <w:color w:val="000000"/>
          <w:sz w:val="24"/>
          <w:szCs w:val="24"/>
          <w:rtl w:val="0"/>
        </w:rPr>
        <w:t xml:space="preserve">Feature Standardization</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uniform scaling and improve convergence, the features undergo standardization using </w:t>
      </w:r>
      <w:r w:rsidDel="00000000" w:rsidR="00000000" w:rsidRPr="00000000">
        <w:rPr>
          <w:rFonts w:ascii="Times New Roman" w:cs="Times New Roman" w:eastAsia="Times New Roman" w:hAnsi="Times New Roman"/>
          <w:b w:val="1"/>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transforming them to a standard normal distribution.</w:t>
      </w:r>
    </w:p>
    <w:p w:rsidR="00000000" w:rsidDel="00000000" w:rsidP="00000000" w:rsidRDefault="00000000" w:rsidRPr="00000000" w14:paraId="00000017">
      <w:pPr>
        <w:pStyle w:val="Heading2"/>
        <w:keepNext w:val="0"/>
        <w:keepLines w:val="0"/>
        <w:spacing w:after="80" w:lineRule="auto"/>
        <w:rPr>
          <w:rFonts w:ascii="Times New Roman" w:cs="Times New Roman" w:eastAsia="Times New Roman" w:hAnsi="Times New Roman"/>
          <w:b w:val="1"/>
          <w:sz w:val="24"/>
          <w:szCs w:val="24"/>
        </w:rPr>
      </w:pPr>
      <w:bookmarkStart w:colFirst="0" w:colLast="0" w:name="_g36toqknoa60" w:id="8"/>
      <w:bookmarkEnd w:id="8"/>
      <w:r w:rsidDel="00000000" w:rsidR="00000000" w:rsidRPr="00000000">
        <w:rPr>
          <w:rFonts w:ascii="Times New Roman" w:cs="Times New Roman" w:eastAsia="Times New Roman" w:hAnsi="Times New Roman"/>
          <w:b w:val="1"/>
          <w:sz w:val="24"/>
          <w:szCs w:val="24"/>
          <w:rtl w:val="0"/>
        </w:rPr>
        <w:t xml:space="preserve">Model Development</w:t>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3acr5al3n6j" w:id="9"/>
      <w:bookmarkEnd w:id="9"/>
      <w:r w:rsidDel="00000000" w:rsidR="00000000" w:rsidRPr="00000000">
        <w:rPr>
          <w:rFonts w:ascii="Times New Roman" w:cs="Times New Roman" w:eastAsia="Times New Roman" w:hAnsi="Times New Roman"/>
          <w:b w:val="1"/>
          <w:color w:val="000000"/>
          <w:sz w:val="24"/>
          <w:szCs w:val="24"/>
          <w:rtl w:val="0"/>
        </w:rPr>
        <w:t xml:space="preserve">Random Forest Classifier</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RandomForestClassifier</w:t>
      </w:r>
      <w:r w:rsidDel="00000000" w:rsidR="00000000" w:rsidRPr="00000000">
        <w:rPr>
          <w:rFonts w:ascii="Times New Roman" w:cs="Times New Roman" w:eastAsia="Times New Roman" w:hAnsi="Times New Roman"/>
          <w:sz w:val="24"/>
          <w:szCs w:val="24"/>
          <w:rtl w:val="0"/>
        </w:rPr>
        <w:t xml:space="preserve"> is selected due to its high performance, robustness to overfitting, and ability to determine feature importance. The model consists of 100 decision trees, with the final classification determined by majority voting.</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uv4aaqsgcu5" w:id="10"/>
      <w:bookmarkEnd w:id="10"/>
      <w:r w:rsidDel="00000000" w:rsidR="00000000" w:rsidRPr="00000000">
        <w:rPr>
          <w:rFonts w:ascii="Times New Roman" w:cs="Times New Roman" w:eastAsia="Times New Roman" w:hAnsi="Times New Roman"/>
          <w:b w:val="1"/>
          <w:color w:val="000000"/>
          <w:sz w:val="24"/>
          <w:szCs w:val="24"/>
          <w:rtl w:val="0"/>
        </w:rPr>
        <w:t xml:space="preserve">Model Training</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classifier is trained on the standardized training dataset using supervised learning techniques.</w:t>
      </w:r>
    </w:p>
    <w:p w:rsidR="00000000" w:rsidDel="00000000" w:rsidP="00000000" w:rsidRDefault="00000000" w:rsidRPr="00000000" w14:paraId="0000001C">
      <w:pPr>
        <w:pStyle w:val="Heading2"/>
        <w:keepNext w:val="0"/>
        <w:keepLines w:val="0"/>
        <w:spacing w:after="80" w:lineRule="auto"/>
        <w:rPr>
          <w:rFonts w:ascii="Times New Roman" w:cs="Times New Roman" w:eastAsia="Times New Roman" w:hAnsi="Times New Roman"/>
          <w:b w:val="1"/>
          <w:sz w:val="24"/>
          <w:szCs w:val="24"/>
        </w:rPr>
      </w:pPr>
      <w:bookmarkStart w:colFirst="0" w:colLast="0" w:name="_6s0b04l3y9qq" w:id="11"/>
      <w:bookmarkEnd w:id="11"/>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bc93csnoy4k" w:id="12"/>
      <w:bookmarkEnd w:id="12"/>
      <w:r w:rsidDel="00000000" w:rsidR="00000000" w:rsidRPr="00000000">
        <w:rPr>
          <w:rFonts w:ascii="Times New Roman" w:cs="Times New Roman" w:eastAsia="Times New Roman" w:hAnsi="Times New Roman"/>
          <w:b w:val="1"/>
          <w:color w:val="000000"/>
          <w:sz w:val="24"/>
          <w:szCs w:val="24"/>
          <w:rtl w:val="0"/>
        </w:rPr>
        <w:t xml:space="preserve">Accuracy Score</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score is computed to assess the model's overall performance. It represents the proportion of correct predictions to total predictions.</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d2vxpz29kui" w:id="13"/>
      <w:bookmarkEnd w:id="13"/>
      <w:r w:rsidDel="00000000" w:rsidR="00000000" w:rsidRPr="00000000">
        <w:rPr>
          <w:rFonts w:ascii="Times New Roman" w:cs="Times New Roman" w:eastAsia="Times New Roman" w:hAnsi="Times New Roman"/>
          <w:b w:val="1"/>
          <w:color w:val="000000"/>
          <w:sz w:val="24"/>
          <w:szCs w:val="24"/>
          <w:rtl w:val="0"/>
        </w:rPr>
        <w:t xml:space="preserve">Classification Report</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classification report is generated, detailing precision, recall, and F1-score for each class, providing insights into per-class performance.</w:t>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ep3tp676xu1" w:id="14"/>
      <w:bookmarkEnd w:id="14"/>
      <w:r w:rsidDel="00000000" w:rsidR="00000000" w:rsidRPr="00000000">
        <w:rPr>
          <w:rFonts w:ascii="Times New Roman" w:cs="Times New Roman" w:eastAsia="Times New Roman" w:hAnsi="Times New Roman"/>
          <w:b w:val="1"/>
          <w:color w:val="000000"/>
          <w:sz w:val="24"/>
          <w:szCs w:val="24"/>
          <w:rtl w:val="0"/>
        </w:rPr>
        <w:t xml:space="preserve">Confusion Matrix</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visualizes the model’s predictions, indicating correctly classified instances and misclassifications.</w:t>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imrvhfc1sc" w:id="15"/>
      <w:bookmarkEnd w:id="15"/>
      <w:r w:rsidDel="00000000" w:rsidR="00000000" w:rsidRPr="00000000">
        <w:rPr>
          <w:rFonts w:ascii="Times New Roman" w:cs="Times New Roman" w:eastAsia="Times New Roman" w:hAnsi="Times New Roman"/>
          <w:b w:val="1"/>
          <w:color w:val="000000"/>
          <w:sz w:val="24"/>
          <w:szCs w:val="24"/>
          <w:rtl w:val="0"/>
        </w:rPr>
        <w:t xml:space="preserve">Feature Importance Analysis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importance plot ranks the influence of each feature on species classification, highlighting significant contributors.</w:t>
      </w:r>
    </w:p>
    <w:p w:rsidR="00000000" w:rsidDel="00000000" w:rsidP="00000000" w:rsidRDefault="00000000" w:rsidRPr="00000000" w14:paraId="00000025">
      <w:pPr>
        <w:pStyle w:val="Heading2"/>
        <w:keepNext w:val="0"/>
        <w:keepLines w:val="0"/>
        <w:spacing w:after="80" w:lineRule="auto"/>
        <w:rPr>
          <w:rFonts w:ascii="Times New Roman" w:cs="Times New Roman" w:eastAsia="Times New Roman" w:hAnsi="Times New Roman"/>
          <w:b w:val="1"/>
          <w:sz w:val="24"/>
          <w:szCs w:val="24"/>
        </w:rPr>
      </w:pPr>
      <w:bookmarkStart w:colFirst="0" w:colLast="0" w:name="_mhv7i7ogw5gn" w:id="16"/>
      <w:bookmarkEnd w:id="16"/>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c6mznenpo9f" w:id="17"/>
      <w:bookmarkEnd w:id="17"/>
      <w:r w:rsidDel="00000000" w:rsidR="00000000" w:rsidRPr="00000000">
        <w:rPr>
          <w:rFonts w:ascii="Times New Roman" w:cs="Times New Roman" w:eastAsia="Times New Roman" w:hAnsi="Times New Roman"/>
          <w:b w:val="1"/>
          <w:color w:val="000000"/>
          <w:sz w:val="24"/>
          <w:szCs w:val="24"/>
          <w:rtl w:val="0"/>
        </w:rPr>
        <w:t xml:space="preserve">Performance Analysis</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achieves high accuracy, demonstrating its effectiveness in classifying Iris species. The classification report confirms balanced precision and recall across classes, minimizing misclassification.</w:t>
      </w:r>
    </w:p>
    <w:p w:rsidR="00000000" w:rsidDel="00000000" w:rsidP="00000000" w:rsidRDefault="00000000" w:rsidRPr="00000000" w14:paraId="0000002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5flfuxdbk71" w:id="18"/>
      <w:bookmarkEnd w:id="18"/>
      <w:r w:rsidDel="00000000" w:rsidR="00000000" w:rsidRPr="00000000">
        <w:rPr>
          <w:rFonts w:ascii="Times New Roman" w:cs="Times New Roman" w:eastAsia="Times New Roman" w:hAnsi="Times New Roman"/>
          <w:b w:val="1"/>
          <w:color w:val="000000"/>
          <w:sz w:val="24"/>
          <w:szCs w:val="24"/>
          <w:rtl w:val="0"/>
        </w:rPr>
        <w:t xml:space="preserve">Key Findings</w:t>
      </w:r>
    </w:p>
    <w:p w:rsidR="00000000" w:rsidDel="00000000" w:rsidP="00000000" w:rsidRDefault="00000000" w:rsidRPr="00000000" w14:paraId="00000029">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Petal length and petal width</w:t>
      </w:r>
      <w:r w:rsidDel="00000000" w:rsidR="00000000" w:rsidRPr="00000000">
        <w:rPr>
          <w:rFonts w:ascii="Times New Roman" w:cs="Times New Roman" w:eastAsia="Times New Roman" w:hAnsi="Times New Roman"/>
          <w:sz w:val="24"/>
          <w:szCs w:val="24"/>
          <w:rtl w:val="0"/>
        </w:rPr>
        <w:t xml:space="preserve"> are the most influential features in species differentiation.</w:t>
      </w:r>
    </w:p>
    <w:p w:rsidR="00000000" w:rsidDel="00000000" w:rsidP="00000000" w:rsidRDefault="00000000" w:rsidRPr="00000000" w14:paraId="0000002A">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Setosa</w:t>
      </w:r>
      <w:r w:rsidDel="00000000" w:rsidR="00000000" w:rsidRPr="00000000">
        <w:rPr>
          <w:rFonts w:ascii="Times New Roman" w:cs="Times New Roman" w:eastAsia="Times New Roman" w:hAnsi="Times New Roman"/>
          <w:sz w:val="24"/>
          <w:szCs w:val="24"/>
          <w:rtl w:val="0"/>
        </w:rPr>
        <w:t xml:space="preserve"> is distinctly separable, while </w:t>
      </w:r>
      <w:r w:rsidDel="00000000" w:rsidR="00000000" w:rsidRPr="00000000">
        <w:rPr>
          <w:rFonts w:ascii="Times New Roman" w:cs="Times New Roman" w:eastAsia="Times New Roman" w:hAnsi="Times New Roman"/>
          <w:b w:val="1"/>
          <w:sz w:val="24"/>
          <w:szCs w:val="24"/>
          <w:rtl w:val="0"/>
        </w:rPr>
        <w:t xml:space="preserve">Versicolor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Virginica</w:t>
      </w:r>
      <w:r w:rsidDel="00000000" w:rsidR="00000000" w:rsidRPr="00000000">
        <w:rPr>
          <w:rFonts w:ascii="Times New Roman" w:cs="Times New Roman" w:eastAsia="Times New Roman" w:hAnsi="Times New Roman"/>
          <w:sz w:val="24"/>
          <w:szCs w:val="24"/>
          <w:rtl w:val="0"/>
        </w:rPr>
        <w:t xml:space="preserve"> show slight overlap, reflecting biological similarities.</w:t>
      </w:r>
    </w:p>
    <w:p w:rsidR="00000000" w:rsidDel="00000000" w:rsidP="00000000" w:rsidRDefault="00000000" w:rsidRPr="00000000" w14:paraId="0000002B">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confirms minimal misclassification, verifying model reliability.</w:t>
      </w:r>
    </w:p>
    <w:p w:rsidR="00000000" w:rsidDel="00000000" w:rsidP="00000000" w:rsidRDefault="00000000" w:rsidRPr="00000000" w14:paraId="0000002C">
      <w:pPr>
        <w:pStyle w:val="Heading2"/>
        <w:keepNext w:val="0"/>
        <w:keepLines w:val="0"/>
        <w:spacing w:after="80" w:lineRule="auto"/>
        <w:rPr>
          <w:rFonts w:ascii="Times New Roman" w:cs="Times New Roman" w:eastAsia="Times New Roman" w:hAnsi="Times New Roman"/>
          <w:b w:val="1"/>
          <w:sz w:val="24"/>
          <w:szCs w:val="24"/>
        </w:rPr>
      </w:pPr>
      <w:bookmarkStart w:colFirst="0" w:colLast="0" w:name="_nqomnqgojfme" w:id="19"/>
      <w:bookmarkEnd w:id="19"/>
      <w:r w:rsidDel="00000000" w:rsidR="00000000" w:rsidRPr="00000000">
        <w:rPr>
          <w:rFonts w:ascii="Times New Roman" w:cs="Times New Roman" w:eastAsia="Times New Roman" w:hAnsi="Times New Roman"/>
          <w:b w:val="1"/>
          <w:sz w:val="24"/>
          <w:szCs w:val="24"/>
          <w:rtl w:val="0"/>
        </w:rPr>
        <w:t xml:space="preserve">Future Improvements</w:t>
      </w:r>
    </w:p>
    <w:p w:rsidR="00000000" w:rsidDel="00000000" w:rsidP="00000000" w:rsidRDefault="00000000" w:rsidRPr="00000000" w14:paraId="0000002D">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 Optimizing tree depth and number of estimators could enhance accuracy.</w:t>
      </w:r>
    </w:p>
    <w:p w:rsidR="00000000" w:rsidDel="00000000" w:rsidP="00000000" w:rsidRDefault="00000000" w:rsidRPr="00000000" w14:paraId="0000002E">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Alternative models</w:t>
      </w:r>
      <w:r w:rsidDel="00000000" w:rsidR="00000000" w:rsidRPr="00000000">
        <w:rPr>
          <w:rFonts w:ascii="Times New Roman" w:cs="Times New Roman" w:eastAsia="Times New Roman" w:hAnsi="Times New Roman"/>
          <w:sz w:val="24"/>
          <w:szCs w:val="24"/>
          <w:rtl w:val="0"/>
        </w:rPr>
        <w:t xml:space="preserve">: Exploring Support Vector Machines (SVM) or Neural Networks for comparison.</w:t>
      </w:r>
    </w:p>
    <w:p w:rsidR="00000000" w:rsidDel="00000000" w:rsidP="00000000" w:rsidRDefault="00000000" w:rsidRPr="00000000" w14:paraId="0000002F">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Expanding dataset size may improve generalizability.</w:t>
      </w:r>
    </w:p>
    <w:p w:rsidR="00000000" w:rsidDel="00000000" w:rsidP="00000000" w:rsidRDefault="00000000" w:rsidRPr="00000000" w14:paraId="00000030">
      <w:pPr>
        <w:pStyle w:val="Heading2"/>
        <w:keepNext w:val="0"/>
        <w:keepLines w:val="0"/>
        <w:spacing w:after="80" w:lineRule="auto"/>
        <w:rPr>
          <w:rFonts w:ascii="Times New Roman" w:cs="Times New Roman" w:eastAsia="Times New Roman" w:hAnsi="Times New Roman"/>
          <w:b w:val="1"/>
          <w:sz w:val="24"/>
          <w:szCs w:val="24"/>
        </w:rPr>
      </w:pPr>
      <w:bookmarkStart w:colFirst="0" w:colLast="0" w:name="_32nqcjpyjr3y" w:id="20"/>
      <w:bookmarkEnd w:id="20"/>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RandomForestClassifier efficiently classifies Iris species with high accuracy, leveraging feature importance for interpretability. The results validate its reliability for botanical classification tasks, and future enhancements could further refine the model’s performance. This project demonstrates the successful application of machine learning in species identification, showcasing a structured approach to data preprocessing, model development, and evaluation.</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