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P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sectPr w:rsidR="00CF2B6A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3272"/>
    <w:rsid w:val="001A2C11"/>
    <w:rsid w:val="00323B4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9E3D5B"/>
    <w:rsid w:val="00A659F8"/>
    <w:rsid w:val="00AB6760"/>
    <w:rsid w:val="00AE2D6C"/>
    <w:rsid w:val="00B11B16"/>
    <w:rsid w:val="00B3156A"/>
    <w:rsid w:val="00B960B2"/>
    <w:rsid w:val="00C91737"/>
    <w:rsid w:val="00CF2B6A"/>
    <w:rsid w:val="00D30E04"/>
    <w:rsid w:val="00D31D50"/>
    <w:rsid w:val="00E2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2019-01-08T12:56:00Z</dcterms:modified>
</cp:coreProperties>
</file>