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6B00"/>
          <w:sz w:val="56"/>
          <w:szCs w:val="56"/>
        </w:rPr>
        <w:t xml:space="preserve">PHOENIX METHOD</w:t>
      </w:r>
    </w:p>
    <w:p>
      <w:pPr>
        <w:pBdr>
          <w:bottom w:val="single" w:color="FF6B00" w:sz="6" w:space="20"/>
        </w:pBdr>
        <w:spacing w:after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2D3A"/>
          <w:sz w:val="36"/>
          <w:szCs w:val="36"/>
        </w:rPr>
        <w:t xml:space="preserve">HOW TO RUN SEO REPORTS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Internal Process Guide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FREE AUDIT = The Diagnosis (sells the call)</w:t>
      </w:r>
    </w:p>
    <w:p>
      <w:pPr>
        <w:jc w:val="center"/>
      </w:pPr>
      <w:r>
        <w:rPr>
          <w:rFonts w:ascii="Arial" w:cs="Arial" w:eastAsia="Arial" w:hAnsi="Arial"/>
          <w:b/>
          <w:bCs/>
          <w:color w:val="157A15"/>
          <w:sz w:val="22"/>
          <w:szCs w:val="22"/>
        </w:rPr>
        <w:t xml:space="preserve">FULL REPORT = The Prescription (paying clients only)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Your SEO Toolkit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tools you use to pull data for both reports: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Ahrefs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Rating, organic keywords, traffic estimates, backlinks, competitor analysis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ahrefs.com &gt; Site Explorer &gt; enter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Wincher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keyword rank tracking, position history, keyword trends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wincher.com &gt; add domain &gt; add keywords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Impressions, clicks, CTR, avg position, indexing issues, crawl errors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search.google.com/search-console (client must grant you access)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Analytics (GA4)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Traffic, user behavior, conversions, top pages, bounce rate, demographics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analytics.google.com (client must grant you access)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PageSpeed Insights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Web Vitals, page speed scores, performance issues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pagespeed.web.dev &gt; paste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 Results Test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markup validation, structured data check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search.google.com/test/rich-results &gt; paste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crawl, content analysis, competitor research, report writing, SEO recommendations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&gt; paste URL or ask Claude to audit the site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How To Run a FREE Audit (15-20 minutes)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your lead gen report. It shows prospects what is broken and scares them into booking a call. It does NOT tell them how to fix anything.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7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Ahrefs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their domain in Site Explorer. Screenshot: DR, organic traffic, organic keywords, referring domains. Note their top 2 competitors.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PageSpeed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their homepage through pagespeed.web.dev. Screenshot the score (usually bad). Note LCP, FID, CLS.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 Results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their homepage at search.google.com/test/rich-results. Note if schema markup exists or not.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their main keyword (e.g., 'therapy Red Bluff CA'). Note where they rank. Screenshot competitors above them.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Crawl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scan of their site: check title tags, meta descriptions, H1 tags, image alt text, internal links. Or ask Claude to crawl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FREE-Audit-Template.docx. Fill in grades, findings, competitor data, and top 5 issues. Save as client name.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the PDF to the prospect with a CTA to book a strategy call.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REMEMBER: </w:t>
      </w:r>
      <w:r>
        <w:rPr>
          <w:rFonts w:ascii="Arial" w:cs="Arial" w:eastAsia="Arial" w:hAnsi="Arial"/>
          <w:sz w:val="22"/>
          <w:szCs w:val="22"/>
        </w:rPr>
        <w:t xml:space="preserve">The free audit shows WHAT is wrong and WHY it hurts. It NEVER shows HOW to fix it. That is what they pay you for.</w:t>
      </w:r>
    </w:p>
    <w:p>
      <w:pPr>
        <w:pBdr>
          <w:bottom w:val="single" w:color="FF6B00" w:sz="4" w:space="8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How To Run a FULL Audit (2-4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your paid deliverable. You only create this AFTER the client signs a contract. This is the complete roadmap with exact fixes, timelines, and implementation steps.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7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Ahrefs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Site Explorer analysis: DR, all organic keywords (export top 50), traffic history, backlink profile, referring domains, competitor comparison (top 3).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Claude to crawl the full site (give it the URL). Get: page inventory, title tags, meta descriptions, heading structure, content quality assessment, internal linking analysis.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PageSpeed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homepage + 3-5 key pages. Document all Core Web Vitals issues with specific numbers.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 Results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every major page type. Document all missing schema opportunities.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GSC/GA4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client grants access: pull impressions, clicks, CTR, avg position, top queries, indexing issues, crawl errors. If no access yet, note this as Phase 1 setup.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Review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site for: E-E-A-T signals, trust indicators, content depth, FAQ opportunities, local SEO (GBP, NAP, citations), mobile UX.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Claude to generate the full report using the paid template. Feed it all the data you collected. It will produce the complete document.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through the report. Add your personal notes and specific recommendations. Customize for this client.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How To Grade Each Category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guide to assign consistent letter grades across all reports: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15"/>
                <w:sz w:val="24"/>
                <w:szCs w:val="24"/>
              </w:rP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Excellent. No major issues. Optimized and performing well. Rare for prospects (if they had an A they wouldn't need you).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15"/>
                <w:sz w:val="24"/>
                <w:szCs w:val="24"/>
              </w:rPr>
              <w:t xml:space="preserve">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foundation but has gaps. Some optimization done but missing key elements. Room for improvement.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4"/>
                <w:szCs w:val="24"/>
              </w:rPr>
              <w:t xml:space="preserve">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Average. Basic setup done but significant optimization needed. Losing to competitors who invest in SEO.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Poor. Major issues present. Actively losing traffic and leads. Needs immediate attention. Most small business sites land here.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F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failure. Missing entirely or severely broken. Invisible to Google. This is your strongest selling point.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Quick Grading Cheat Sheet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SEO: </w:t>
      </w:r>
      <w:r>
        <w:rPr>
          <w:rFonts w:ascii="Arial" w:cs="Arial" w:eastAsia="Arial" w:hAnsi="Arial"/>
          <w:sz w:val="22"/>
          <w:szCs w:val="22"/>
        </w:rPr>
        <w:t xml:space="preserve">Has schema? Speed ok? Mobile ok? Sitemap? Redirects clean? Most sites get D or F here.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On-Page SEO: </w:t>
      </w:r>
      <w:r>
        <w:rPr>
          <w:rFonts w:ascii="Arial" w:cs="Arial" w:eastAsia="Arial" w:hAnsi="Arial"/>
          <w:sz w:val="22"/>
          <w:szCs w:val="22"/>
        </w:rPr>
        <w:t xml:space="preserve">Title tags optimized? Meta descriptions? H1 per page? Alt text? Internal links? C-D is typical.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SEO: </w:t>
      </w:r>
      <w:r>
        <w:rPr>
          <w:rFonts w:ascii="Arial" w:cs="Arial" w:eastAsia="Arial" w:hAnsi="Arial"/>
          <w:sz w:val="22"/>
          <w:szCs w:val="22"/>
        </w:rPr>
        <w:t xml:space="preserve">GBP claimed and complete? NAP consistent? Citations exist? Reviews? Most get C-D.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Content: </w:t>
      </w:r>
      <w:r>
        <w:rPr>
          <w:rFonts w:ascii="Arial" w:cs="Arial" w:eastAsia="Arial" w:hAnsi="Arial"/>
          <w:sz w:val="22"/>
          <w:szCs w:val="22"/>
        </w:rPr>
        <w:t xml:space="preserve">Pages long enough? FAQ sections? Blog? Service pages? Thin content = D/F.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&amp; Speed: </w:t>
      </w:r>
      <w:r>
        <w:rPr>
          <w:rFonts w:ascii="Arial" w:cs="Arial" w:eastAsia="Arial" w:hAnsi="Arial"/>
          <w:sz w:val="22"/>
          <w:szCs w:val="22"/>
        </w:rPr>
        <w:t xml:space="preserve">Run PageSpeed Insights. Score 0-49 = F, 50-69 = D, 70-89 = C/B, 90+ = 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Backlinks: </w:t>
      </w:r>
      <w:r>
        <w:rPr>
          <w:rFonts w:ascii="Arial" w:cs="Arial" w:eastAsia="Arial" w:hAnsi="Arial"/>
          <w:sz w:val="22"/>
          <w:szCs w:val="22"/>
        </w:rPr>
        <w:t xml:space="preserve">DR under 10 = F, 10-20 = D, 20-40 = C, 40-60 = B, 60+ = A. Most small biz = D/F.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E-E-A-T: </w:t>
      </w:r>
      <w:r>
        <w:rPr>
          <w:rFonts w:ascii="Arial" w:cs="Arial" w:eastAsia="Arial" w:hAnsi="Arial"/>
          <w:sz w:val="22"/>
          <w:szCs w:val="22"/>
        </w:rPr>
        <w:t xml:space="preserve">Author bios? Credentials? Reviews? Trust signals? Privacy policy? Most sites = C-D.</w:t>
      </w:r>
    </w:p>
    <w:p>
      <w:pPr>
        <w:pBdr>
          <w:bottom w:val="single" w:color="FF6B00" w:sz="4" w:space="8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Quick Reference: What Goes Where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FULL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grade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grades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broken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fix 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 - NEVER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15"/>
                <w:sz w:val="20"/>
                <w:szCs w:val="20"/>
              </w:rPr>
              <w:t xml:space="preserve">YES - FULL 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Competitor 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 (basic)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 (detailed)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15"/>
                <w:sz w:val="20"/>
                <w:szCs w:val="20"/>
              </w:rPr>
              <w:t xml:space="preserve">YES - 4 phases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Keyword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15"/>
                <w:sz w:val="20"/>
                <w:szCs w:val="20"/>
              </w:rPr>
              <w:t xml:space="preserve">YES - full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impact 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 (scary)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 (detailed)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to produce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2-4 hours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b/>
          <w:bCs/>
          <w:i/>
          <w:iCs/>
          <w:color w:val="FF6B00"/>
          <w:sz w:val="22"/>
          <w:szCs w:val="22"/>
        </w:rPr>
        <w:t xml:space="preserve">Dead Rankings Rising.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INTERNAL USE ONLY  |  Phoenix Method  | 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6"/>
      </w:pBdr>
    </w:pPr>
    <w:r>
      <w:rPr>
        <w:rFonts w:ascii="Arial" w:cs="Arial" w:eastAsia="Arial" w:hAnsi="Arial"/>
        <w:b/>
        <w:bCs/>
        <w:color w:val="FF6B00"/>
        <w:sz w:val="18"/>
        <w:szCs w:val="18"/>
      </w:rPr>
      <w:t xml:space="preserve">PHOENIX METHOD</w:t>
    </w:r>
    <w:r>
      <w:rPr>
        <w:rFonts w:ascii="Arial" w:cs="Arial" w:eastAsia="Arial" w:hAnsi="Arial"/>
        <w:color w:val="B71C1C"/>
        <w:sz w:val="16"/>
        <w:szCs w:val="16"/>
      </w:rPr>
      <w:t xml:space="preserve">  |  Internal Process Guide  |  DO NOT SHARE WITH CLIENTS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6B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D2D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2026-03-26T14:57:35.814Z</dcterms:created>
  <dcterms:modified xsi:type="dcterms:W3CDTF">2026-03-26T14:57:35.815Z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