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C15F" w14:textId="7789B0AB" w:rsidR="00F628B3" w:rsidRPr="00075180" w:rsidRDefault="00F628B3" w:rsidP="00F628B3">
      <w:pPr>
        <w:jc w:val="center"/>
        <w:rPr>
          <w:b/>
          <w:bCs/>
          <w:color w:val="C00000"/>
          <w:sz w:val="40"/>
          <w:szCs w:val="40"/>
        </w:rPr>
      </w:pPr>
      <w:r w:rsidRPr="00075180">
        <w:rPr>
          <w:b/>
          <w:bCs/>
          <w:color w:val="C00000"/>
          <w:sz w:val="40"/>
          <w:szCs w:val="40"/>
        </w:rPr>
        <w:t>ANALYZING THE CONSUMPTION MARKET AND PRODUCTS’ PROFITABILITIES THROUGH FI</w:t>
      </w:r>
      <w:r w:rsidR="00582FAB" w:rsidRPr="00075180">
        <w:rPr>
          <w:b/>
          <w:bCs/>
          <w:color w:val="C00000"/>
          <w:sz w:val="40"/>
          <w:szCs w:val="40"/>
        </w:rPr>
        <w:t>SCAL YEARS</w:t>
      </w:r>
    </w:p>
    <w:p w14:paraId="15C6531F" w14:textId="77777777" w:rsidR="00075180" w:rsidRDefault="00075180" w:rsidP="00075180"/>
    <w:p w14:paraId="69C3D81D" w14:textId="77777777" w:rsidR="00075180" w:rsidRDefault="00075180" w:rsidP="00075180"/>
    <w:p w14:paraId="058127C0" w14:textId="4504F1FA" w:rsidR="00075180" w:rsidRDefault="00075180" w:rsidP="00075180">
      <w:r>
        <w:t xml:space="preserve">Project made by: </w:t>
      </w:r>
      <w:r>
        <w:t>Mai Huy Khang</w:t>
      </w:r>
      <w:r>
        <w:t xml:space="preserve"> </w:t>
      </w:r>
    </w:p>
    <w:p w14:paraId="6E0E6993" w14:textId="278CE8C9" w:rsidR="00075180" w:rsidRPr="00075180" w:rsidRDefault="00075180" w:rsidP="00075180">
      <w:pPr>
        <w:rPr>
          <w:i/>
          <w:iCs/>
        </w:rPr>
      </w:pPr>
      <w:r w:rsidRPr="00075180">
        <w:rPr>
          <w:i/>
          <w:iCs/>
        </w:rPr>
        <w:t xml:space="preserve">*Notes: Because the dataset was obtained from Kaggle for analysis, it can only be used for research and simulation purposes and has no commercial value. There will be errors; please forgive the </w:t>
      </w:r>
      <w:r w:rsidRPr="00075180">
        <w:rPr>
          <w:i/>
          <w:iCs/>
        </w:rPr>
        <w:t>shortcomings.</w:t>
      </w:r>
    </w:p>
    <w:p w14:paraId="63CB3ADD" w14:textId="4816E4AB" w:rsidR="00075180" w:rsidRDefault="00075180">
      <w:r>
        <w:rPr>
          <w:noProof/>
        </w:rPr>
        <w:drawing>
          <wp:anchor distT="0" distB="0" distL="114300" distR="114300" simplePos="0" relativeHeight="251681792" behindDoc="0" locked="0" layoutInCell="1" allowOverlap="1" wp14:anchorId="7E1F78BC" wp14:editId="1F519041">
            <wp:simplePos x="0" y="0"/>
            <wp:positionH relativeFrom="margin">
              <wp:align>left</wp:align>
            </wp:positionH>
            <wp:positionV relativeFrom="paragraph">
              <wp:posOffset>1138101</wp:posOffset>
            </wp:positionV>
            <wp:extent cx="5579745" cy="3608070"/>
            <wp:effectExtent l="0" t="0" r="1905" b="0"/>
            <wp:wrapTopAndBottom/>
            <wp:docPr id="552334433" name="Picture 1" descr="FedRAMP Cloud Security Project Manager | Infusion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RAMP Cloud Security Project Manager | Infusion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3608070"/>
                    </a:xfrm>
                    <a:prstGeom prst="rect">
                      <a:avLst/>
                    </a:prstGeom>
                    <a:noFill/>
                    <a:ln>
                      <a:noFill/>
                    </a:ln>
                  </pic:spPr>
                </pic:pic>
              </a:graphicData>
            </a:graphic>
          </wp:anchor>
        </w:drawing>
      </w:r>
      <w:r>
        <w:br w:type="page"/>
      </w:r>
    </w:p>
    <w:sdt>
      <w:sdtPr>
        <w:id w:val="-1802294036"/>
        <w:docPartObj>
          <w:docPartGallery w:val="Table of Contents"/>
          <w:docPartUnique/>
        </w:docPartObj>
      </w:sdtPr>
      <w:sdtEndPr>
        <w:rPr>
          <w:b/>
          <w:bCs/>
          <w:noProof/>
        </w:rPr>
      </w:sdtEndPr>
      <w:sdtContent>
        <w:p w14:paraId="129698C4" w14:textId="41329584" w:rsidR="00DF255B" w:rsidRPr="00DF255B" w:rsidRDefault="00DF255B" w:rsidP="00DF255B">
          <w:pPr>
            <w:jc w:val="center"/>
            <w:rPr>
              <w:rStyle w:val="Heading1Char"/>
              <w:color w:val="auto"/>
            </w:rPr>
          </w:pPr>
          <w:r w:rsidRPr="00DF255B">
            <w:rPr>
              <w:b/>
              <w:bCs/>
              <w:sz w:val="32"/>
              <w:szCs w:val="32"/>
            </w:rPr>
            <w:t>TABLE OF</w:t>
          </w:r>
          <w:r w:rsidRPr="00DF255B">
            <w:rPr>
              <w:sz w:val="32"/>
              <w:szCs w:val="32"/>
            </w:rPr>
            <w:t xml:space="preserve"> </w:t>
          </w:r>
          <w:r w:rsidRPr="00DF255B">
            <w:rPr>
              <w:rStyle w:val="Heading1Char"/>
              <w:color w:val="auto"/>
            </w:rPr>
            <w:t>CONTENTS</w:t>
          </w:r>
        </w:p>
        <w:p w14:paraId="0A950D4A" w14:textId="1F72B4BD" w:rsidR="00D61702" w:rsidRPr="00AB0688" w:rsidRDefault="00DF255B" w:rsidP="00AB0688">
          <w:pPr>
            <w:pStyle w:val="TOC1"/>
            <w:rPr>
              <w:rFonts w:asciiTheme="minorHAnsi" w:eastAsiaTheme="minorEastAsia" w:hAnsiTheme="minorHAnsi" w:cstheme="minorBidi"/>
              <w:sz w:val="26"/>
              <w:szCs w:val="26"/>
            </w:rPr>
          </w:pPr>
          <w:r>
            <w:fldChar w:fldCharType="begin"/>
          </w:r>
          <w:r>
            <w:instrText xml:space="preserve"> TOC \o "1-3" \h \z \u </w:instrText>
          </w:r>
          <w:r>
            <w:fldChar w:fldCharType="separate"/>
          </w:r>
          <w:hyperlink w:anchor="_Toc133056093" w:history="1">
            <w:r w:rsidR="00D61702" w:rsidRPr="00AB0688">
              <w:rPr>
                <w:rStyle w:val="Hyperlink"/>
                <w:sz w:val="26"/>
                <w:szCs w:val="26"/>
              </w:rPr>
              <w:t>CHAPTER 1: INTRODUCTION</w:t>
            </w:r>
            <w:r w:rsidR="00D61702" w:rsidRPr="00AB0688">
              <w:rPr>
                <w:webHidden/>
                <w:sz w:val="26"/>
                <w:szCs w:val="26"/>
              </w:rPr>
              <w:tab/>
            </w:r>
            <w:r w:rsidR="00D61702" w:rsidRPr="00AB0688">
              <w:rPr>
                <w:webHidden/>
                <w:sz w:val="26"/>
                <w:szCs w:val="26"/>
              </w:rPr>
              <w:fldChar w:fldCharType="begin"/>
            </w:r>
            <w:r w:rsidR="00D61702" w:rsidRPr="00AB0688">
              <w:rPr>
                <w:webHidden/>
                <w:sz w:val="26"/>
                <w:szCs w:val="26"/>
              </w:rPr>
              <w:instrText xml:space="preserve"> PAGEREF _Toc133056093 \h </w:instrText>
            </w:r>
            <w:r w:rsidR="00D61702" w:rsidRPr="00AB0688">
              <w:rPr>
                <w:webHidden/>
                <w:sz w:val="26"/>
                <w:szCs w:val="26"/>
              </w:rPr>
            </w:r>
            <w:r w:rsidR="00D61702" w:rsidRPr="00AB0688">
              <w:rPr>
                <w:webHidden/>
                <w:sz w:val="26"/>
                <w:szCs w:val="26"/>
              </w:rPr>
              <w:fldChar w:fldCharType="separate"/>
            </w:r>
            <w:r w:rsidR="00D61702" w:rsidRPr="00AB0688">
              <w:rPr>
                <w:webHidden/>
                <w:sz w:val="26"/>
                <w:szCs w:val="26"/>
              </w:rPr>
              <w:t>1</w:t>
            </w:r>
            <w:r w:rsidR="00D61702" w:rsidRPr="00AB0688">
              <w:rPr>
                <w:webHidden/>
                <w:sz w:val="26"/>
                <w:szCs w:val="26"/>
              </w:rPr>
              <w:fldChar w:fldCharType="end"/>
            </w:r>
          </w:hyperlink>
        </w:p>
        <w:p w14:paraId="132B93D9" w14:textId="0C802B64" w:rsidR="00D61702" w:rsidRPr="00AB0688" w:rsidRDefault="00D61702">
          <w:pPr>
            <w:pStyle w:val="TOC2"/>
            <w:tabs>
              <w:tab w:val="left" w:pos="880"/>
              <w:tab w:val="right" w:leader="dot" w:pos="8777"/>
            </w:tabs>
            <w:rPr>
              <w:rFonts w:asciiTheme="minorHAnsi" w:eastAsiaTheme="minorEastAsia" w:hAnsiTheme="minorHAnsi" w:cstheme="minorBidi"/>
              <w:noProof/>
            </w:rPr>
          </w:pPr>
          <w:hyperlink w:anchor="_Toc133056094" w:history="1">
            <w:r w:rsidRPr="00AB0688">
              <w:rPr>
                <w:rStyle w:val="Hyperlink"/>
                <w:noProof/>
              </w:rPr>
              <w:t>1.1.</w:t>
            </w:r>
            <w:r w:rsidRPr="00AB0688">
              <w:rPr>
                <w:rFonts w:asciiTheme="minorHAnsi" w:eastAsiaTheme="minorEastAsia" w:hAnsiTheme="minorHAnsi" w:cstheme="minorBidi"/>
                <w:noProof/>
              </w:rPr>
              <w:tab/>
            </w:r>
            <w:r w:rsidRPr="00AB0688">
              <w:rPr>
                <w:rStyle w:val="Hyperlink"/>
                <w:noProof/>
              </w:rPr>
              <w:t>Context:</w:t>
            </w:r>
            <w:r w:rsidRPr="00AB0688">
              <w:rPr>
                <w:noProof/>
                <w:webHidden/>
              </w:rPr>
              <w:tab/>
            </w:r>
            <w:r w:rsidRPr="00AB0688">
              <w:rPr>
                <w:noProof/>
                <w:webHidden/>
              </w:rPr>
              <w:fldChar w:fldCharType="begin"/>
            </w:r>
            <w:r w:rsidRPr="00AB0688">
              <w:rPr>
                <w:noProof/>
                <w:webHidden/>
              </w:rPr>
              <w:instrText xml:space="preserve"> PAGEREF _Toc133056094 \h </w:instrText>
            </w:r>
            <w:r w:rsidRPr="00AB0688">
              <w:rPr>
                <w:noProof/>
                <w:webHidden/>
              </w:rPr>
            </w:r>
            <w:r w:rsidRPr="00AB0688">
              <w:rPr>
                <w:noProof/>
                <w:webHidden/>
              </w:rPr>
              <w:fldChar w:fldCharType="separate"/>
            </w:r>
            <w:r w:rsidRPr="00AB0688">
              <w:rPr>
                <w:noProof/>
                <w:webHidden/>
              </w:rPr>
              <w:t>1</w:t>
            </w:r>
            <w:r w:rsidRPr="00AB0688">
              <w:rPr>
                <w:noProof/>
                <w:webHidden/>
              </w:rPr>
              <w:fldChar w:fldCharType="end"/>
            </w:r>
          </w:hyperlink>
        </w:p>
        <w:p w14:paraId="09D395A5" w14:textId="11469FBA" w:rsidR="00D61702" w:rsidRPr="00AB0688" w:rsidRDefault="00D61702">
          <w:pPr>
            <w:pStyle w:val="TOC2"/>
            <w:tabs>
              <w:tab w:val="left" w:pos="880"/>
              <w:tab w:val="right" w:leader="dot" w:pos="8777"/>
            </w:tabs>
            <w:rPr>
              <w:rFonts w:asciiTheme="minorHAnsi" w:eastAsiaTheme="minorEastAsia" w:hAnsiTheme="minorHAnsi" w:cstheme="minorBidi"/>
              <w:noProof/>
            </w:rPr>
          </w:pPr>
          <w:hyperlink w:anchor="_Toc133056095" w:history="1">
            <w:r w:rsidRPr="00AB0688">
              <w:rPr>
                <w:rStyle w:val="Hyperlink"/>
                <w:noProof/>
              </w:rPr>
              <w:t>1.2.</w:t>
            </w:r>
            <w:r w:rsidRPr="00AB0688">
              <w:rPr>
                <w:rFonts w:asciiTheme="minorHAnsi" w:eastAsiaTheme="minorEastAsia" w:hAnsiTheme="minorHAnsi" w:cstheme="minorBidi"/>
                <w:noProof/>
              </w:rPr>
              <w:tab/>
            </w:r>
            <w:r w:rsidRPr="00AB0688">
              <w:rPr>
                <w:rStyle w:val="Hyperlink"/>
                <w:noProof/>
              </w:rPr>
              <w:t>Objective:</w:t>
            </w:r>
            <w:r w:rsidRPr="00AB0688">
              <w:rPr>
                <w:noProof/>
                <w:webHidden/>
              </w:rPr>
              <w:tab/>
            </w:r>
            <w:r w:rsidRPr="00AB0688">
              <w:rPr>
                <w:noProof/>
                <w:webHidden/>
              </w:rPr>
              <w:fldChar w:fldCharType="begin"/>
            </w:r>
            <w:r w:rsidRPr="00AB0688">
              <w:rPr>
                <w:noProof/>
                <w:webHidden/>
              </w:rPr>
              <w:instrText xml:space="preserve"> PAGEREF _Toc133056095 \h </w:instrText>
            </w:r>
            <w:r w:rsidRPr="00AB0688">
              <w:rPr>
                <w:noProof/>
                <w:webHidden/>
              </w:rPr>
            </w:r>
            <w:r w:rsidRPr="00AB0688">
              <w:rPr>
                <w:noProof/>
                <w:webHidden/>
              </w:rPr>
              <w:fldChar w:fldCharType="separate"/>
            </w:r>
            <w:r w:rsidRPr="00AB0688">
              <w:rPr>
                <w:noProof/>
                <w:webHidden/>
              </w:rPr>
              <w:t>1</w:t>
            </w:r>
            <w:r w:rsidRPr="00AB0688">
              <w:rPr>
                <w:noProof/>
                <w:webHidden/>
              </w:rPr>
              <w:fldChar w:fldCharType="end"/>
            </w:r>
          </w:hyperlink>
        </w:p>
        <w:p w14:paraId="15209C0F" w14:textId="679A34CB" w:rsidR="00D61702" w:rsidRPr="00AB0688" w:rsidRDefault="00D61702">
          <w:pPr>
            <w:pStyle w:val="TOC2"/>
            <w:tabs>
              <w:tab w:val="left" w:pos="880"/>
              <w:tab w:val="right" w:leader="dot" w:pos="8777"/>
            </w:tabs>
            <w:rPr>
              <w:rFonts w:asciiTheme="minorHAnsi" w:eastAsiaTheme="minorEastAsia" w:hAnsiTheme="minorHAnsi" w:cstheme="minorBidi"/>
              <w:noProof/>
            </w:rPr>
          </w:pPr>
          <w:hyperlink w:anchor="_Toc133056096" w:history="1">
            <w:r w:rsidRPr="00AB0688">
              <w:rPr>
                <w:rStyle w:val="Hyperlink"/>
                <w:noProof/>
              </w:rPr>
              <w:t>1.3.</w:t>
            </w:r>
            <w:r w:rsidRPr="00AB0688">
              <w:rPr>
                <w:rFonts w:asciiTheme="minorHAnsi" w:eastAsiaTheme="minorEastAsia" w:hAnsiTheme="minorHAnsi" w:cstheme="minorBidi"/>
                <w:noProof/>
              </w:rPr>
              <w:tab/>
            </w:r>
            <w:r w:rsidRPr="00AB0688">
              <w:rPr>
                <w:rStyle w:val="Hyperlink"/>
                <w:noProof/>
              </w:rPr>
              <w:t>Main questions:</w:t>
            </w:r>
            <w:r w:rsidRPr="00AB0688">
              <w:rPr>
                <w:noProof/>
                <w:webHidden/>
              </w:rPr>
              <w:tab/>
            </w:r>
            <w:r w:rsidRPr="00AB0688">
              <w:rPr>
                <w:noProof/>
                <w:webHidden/>
              </w:rPr>
              <w:fldChar w:fldCharType="begin"/>
            </w:r>
            <w:r w:rsidRPr="00AB0688">
              <w:rPr>
                <w:noProof/>
                <w:webHidden/>
              </w:rPr>
              <w:instrText xml:space="preserve"> PAGEREF _Toc133056096 \h </w:instrText>
            </w:r>
            <w:r w:rsidRPr="00AB0688">
              <w:rPr>
                <w:noProof/>
                <w:webHidden/>
              </w:rPr>
            </w:r>
            <w:r w:rsidRPr="00AB0688">
              <w:rPr>
                <w:noProof/>
                <w:webHidden/>
              </w:rPr>
              <w:fldChar w:fldCharType="separate"/>
            </w:r>
            <w:r w:rsidRPr="00AB0688">
              <w:rPr>
                <w:noProof/>
                <w:webHidden/>
              </w:rPr>
              <w:t>1</w:t>
            </w:r>
            <w:r w:rsidRPr="00AB0688">
              <w:rPr>
                <w:noProof/>
                <w:webHidden/>
              </w:rPr>
              <w:fldChar w:fldCharType="end"/>
            </w:r>
          </w:hyperlink>
        </w:p>
        <w:p w14:paraId="346DA5FD" w14:textId="418B36E2" w:rsidR="00D61702" w:rsidRPr="00AB0688" w:rsidRDefault="00D61702" w:rsidP="00AB0688">
          <w:pPr>
            <w:pStyle w:val="TOC1"/>
            <w:rPr>
              <w:rFonts w:asciiTheme="minorHAnsi" w:eastAsiaTheme="minorEastAsia" w:hAnsiTheme="minorHAnsi" w:cstheme="minorBidi"/>
              <w:sz w:val="26"/>
              <w:szCs w:val="26"/>
            </w:rPr>
          </w:pPr>
          <w:hyperlink w:anchor="_Toc133056097" w:history="1">
            <w:r w:rsidRPr="00AB0688">
              <w:rPr>
                <w:rStyle w:val="Hyperlink"/>
                <w:sz w:val="26"/>
                <w:szCs w:val="26"/>
              </w:rPr>
              <w:t>CHAPTER 2: DASHBOARD INSIGHTS’S ANALYTICS</w:t>
            </w:r>
            <w:r w:rsidRPr="00AB0688">
              <w:rPr>
                <w:webHidden/>
                <w:sz w:val="26"/>
                <w:szCs w:val="26"/>
              </w:rPr>
              <w:tab/>
            </w:r>
            <w:r w:rsidRPr="00AB0688">
              <w:rPr>
                <w:webHidden/>
                <w:sz w:val="26"/>
                <w:szCs w:val="26"/>
              </w:rPr>
              <w:fldChar w:fldCharType="begin"/>
            </w:r>
            <w:r w:rsidRPr="00AB0688">
              <w:rPr>
                <w:webHidden/>
                <w:sz w:val="26"/>
                <w:szCs w:val="26"/>
              </w:rPr>
              <w:instrText xml:space="preserve"> PAGEREF _Toc133056097 \h </w:instrText>
            </w:r>
            <w:r w:rsidRPr="00AB0688">
              <w:rPr>
                <w:webHidden/>
                <w:sz w:val="26"/>
                <w:szCs w:val="26"/>
              </w:rPr>
            </w:r>
            <w:r w:rsidRPr="00AB0688">
              <w:rPr>
                <w:webHidden/>
                <w:sz w:val="26"/>
                <w:szCs w:val="26"/>
              </w:rPr>
              <w:fldChar w:fldCharType="separate"/>
            </w:r>
            <w:r w:rsidRPr="00AB0688">
              <w:rPr>
                <w:webHidden/>
                <w:sz w:val="26"/>
                <w:szCs w:val="26"/>
              </w:rPr>
              <w:t>2</w:t>
            </w:r>
            <w:r w:rsidRPr="00AB0688">
              <w:rPr>
                <w:webHidden/>
                <w:sz w:val="26"/>
                <w:szCs w:val="26"/>
              </w:rPr>
              <w:fldChar w:fldCharType="end"/>
            </w:r>
          </w:hyperlink>
        </w:p>
        <w:p w14:paraId="6D85A097" w14:textId="76E5913C" w:rsidR="00D61702" w:rsidRPr="00AB0688" w:rsidRDefault="00D61702">
          <w:pPr>
            <w:pStyle w:val="TOC2"/>
            <w:tabs>
              <w:tab w:val="left" w:pos="880"/>
              <w:tab w:val="right" w:leader="dot" w:pos="8777"/>
            </w:tabs>
            <w:rPr>
              <w:rFonts w:asciiTheme="minorHAnsi" w:eastAsiaTheme="minorEastAsia" w:hAnsiTheme="minorHAnsi" w:cstheme="minorBidi"/>
              <w:noProof/>
            </w:rPr>
          </w:pPr>
          <w:hyperlink w:anchor="_Toc133056099" w:history="1">
            <w:r w:rsidRPr="00AB0688">
              <w:rPr>
                <w:rStyle w:val="Hyperlink"/>
                <w:noProof/>
              </w:rPr>
              <w:t>2.1.</w:t>
            </w:r>
            <w:r w:rsidRPr="00AB0688">
              <w:rPr>
                <w:rFonts w:asciiTheme="minorHAnsi" w:eastAsiaTheme="minorEastAsia" w:hAnsiTheme="minorHAnsi" w:cstheme="minorBidi"/>
                <w:noProof/>
              </w:rPr>
              <w:tab/>
            </w:r>
            <w:r w:rsidRPr="00AB0688">
              <w:rPr>
                <w:rStyle w:val="Hyperlink"/>
                <w:noProof/>
              </w:rPr>
              <w:t>General business efficiency through fiscal year (2018 – 2022)</w:t>
            </w:r>
            <w:r w:rsidRPr="00AB0688">
              <w:rPr>
                <w:noProof/>
                <w:webHidden/>
              </w:rPr>
              <w:tab/>
            </w:r>
            <w:r w:rsidRPr="00AB0688">
              <w:rPr>
                <w:noProof/>
                <w:webHidden/>
              </w:rPr>
              <w:fldChar w:fldCharType="begin"/>
            </w:r>
            <w:r w:rsidRPr="00AB0688">
              <w:rPr>
                <w:noProof/>
                <w:webHidden/>
              </w:rPr>
              <w:instrText xml:space="preserve"> PAGEREF _Toc133056099 \h </w:instrText>
            </w:r>
            <w:r w:rsidRPr="00AB0688">
              <w:rPr>
                <w:noProof/>
                <w:webHidden/>
              </w:rPr>
            </w:r>
            <w:r w:rsidRPr="00AB0688">
              <w:rPr>
                <w:noProof/>
                <w:webHidden/>
              </w:rPr>
              <w:fldChar w:fldCharType="separate"/>
            </w:r>
            <w:r w:rsidRPr="00AB0688">
              <w:rPr>
                <w:noProof/>
                <w:webHidden/>
              </w:rPr>
              <w:t>2</w:t>
            </w:r>
            <w:r w:rsidRPr="00AB0688">
              <w:rPr>
                <w:noProof/>
                <w:webHidden/>
              </w:rPr>
              <w:fldChar w:fldCharType="end"/>
            </w:r>
          </w:hyperlink>
        </w:p>
        <w:p w14:paraId="3A6EBE36" w14:textId="584AF0ED" w:rsidR="00D61702" w:rsidRPr="00AB0688" w:rsidRDefault="00D61702">
          <w:pPr>
            <w:pStyle w:val="TOC2"/>
            <w:tabs>
              <w:tab w:val="left" w:pos="880"/>
              <w:tab w:val="right" w:leader="dot" w:pos="8777"/>
            </w:tabs>
            <w:rPr>
              <w:rFonts w:asciiTheme="minorHAnsi" w:eastAsiaTheme="minorEastAsia" w:hAnsiTheme="minorHAnsi" w:cstheme="minorBidi"/>
              <w:noProof/>
            </w:rPr>
          </w:pPr>
          <w:hyperlink w:anchor="_Toc133056100" w:history="1">
            <w:r w:rsidRPr="00AB0688">
              <w:rPr>
                <w:rStyle w:val="Hyperlink"/>
                <w:noProof/>
              </w:rPr>
              <w:t>2.2.</w:t>
            </w:r>
            <w:r w:rsidRPr="00AB0688">
              <w:rPr>
                <w:rFonts w:asciiTheme="minorHAnsi" w:eastAsiaTheme="minorEastAsia" w:hAnsiTheme="minorHAnsi" w:cstheme="minorBidi"/>
                <w:noProof/>
              </w:rPr>
              <w:tab/>
            </w:r>
            <w:r w:rsidRPr="00AB0688">
              <w:rPr>
                <w:rStyle w:val="Hyperlink"/>
                <w:noProof/>
              </w:rPr>
              <w:t>Efficient status of market’s distributions:</w:t>
            </w:r>
            <w:r w:rsidRPr="00AB0688">
              <w:rPr>
                <w:noProof/>
                <w:webHidden/>
              </w:rPr>
              <w:tab/>
            </w:r>
            <w:r w:rsidRPr="00AB0688">
              <w:rPr>
                <w:noProof/>
                <w:webHidden/>
              </w:rPr>
              <w:fldChar w:fldCharType="begin"/>
            </w:r>
            <w:r w:rsidRPr="00AB0688">
              <w:rPr>
                <w:noProof/>
                <w:webHidden/>
              </w:rPr>
              <w:instrText xml:space="preserve"> PAGEREF _Toc133056100 \h </w:instrText>
            </w:r>
            <w:r w:rsidRPr="00AB0688">
              <w:rPr>
                <w:noProof/>
                <w:webHidden/>
              </w:rPr>
            </w:r>
            <w:r w:rsidRPr="00AB0688">
              <w:rPr>
                <w:noProof/>
                <w:webHidden/>
              </w:rPr>
              <w:fldChar w:fldCharType="separate"/>
            </w:r>
            <w:r w:rsidRPr="00AB0688">
              <w:rPr>
                <w:noProof/>
                <w:webHidden/>
              </w:rPr>
              <w:t>3</w:t>
            </w:r>
            <w:r w:rsidRPr="00AB0688">
              <w:rPr>
                <w:noProof/>
                <w:webHidden/>
              </w:rPr>
              <w:fldChar w:fldCharType="end"/>
            </w:r>
          </w:hyperlink>
        </w:p>
        <w:p w14:paraId="4583F31C" w14:textId="778E273B"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01" w:history="1">
            <w:r w:rsidRPr="00AB0688">
              <w:rPr>
                <w:rStyle w:val="Hyperlink"/>
                <w:noProof/>
              </w:rPr>
              <w:t>2.2.1.</w:t>
            </w:r>
            <w:r w:rsidRPr="00AB0688">
              <w:rPr>
                <w:rFonts w:asciiTheme="minorHAnsi" w:eastAsiaTheme="minorEastAsia" w:hAnsiTheme="minorHAnsi" w:cstheme="minorBidi"/>
                <w:noProof/>
              </w:rPr>
              <w:tab/>
            </w:r>
            <w:r w:rsidRPr="00AB0688">
              <w:rPr>
                <w:rStyle w:val="Hyperlink"/>
                <w:noProof/>
              </w:rPr>
              <w:t>Proportion of market distributions</w:t>
            </w:r>
            <w:r w:rsidRPr="00AB0688">
              <w:rPr>
                <w:noProof/>
                <w:webHidden/>
              </w:rPr>
              <w:tab/>
            </w:r>
            <w:r w:rsidRPr="00AB0688">
              <w:rPr>
                <w:noProof/>
                <w:webHidden/>
              </w:rPr>
              <w:fldChar w:fldCharType="begin"/>
            </w:r>
            <w:r w:rsidRPr="00AB0688">
              <w:rPr>
                <w:noProof/>
                <w:webHidden/>
              </w:rPr>
              <w:instrText xml:space="preserve"> PAGEREF _Toc133056101 \h </w:instrText>
            </w:r>
            <w:r w:rsidRPr="00AB0688">
              <w:rPr>
                <w:noProof/>
                <w:webHidden/>
              </w:rPr>
            </w:r>
            <w:r w:rsidRPr="00AB0688">
              <w:rPr>
                <w:noProof/>
                <w:webHidden/>
              </w:rPr>
              <w:fldChar w:fldCharType="separate"/>
            </w:r>
            <w:r w:rsidRPr="00AB0688">
              <w:rPr>
                <w:noProof/>
                <w:webHidden/>
              </w:rPr>
              <w:t>3</w:t>
            </w:r>
            <w:r w:rsidRPr="00AB0688">
              <w:rPr>
                <w:noProof/>
                <w:webHidden/>
              </w:rPr>
              <w:fldChar w:fldCharType="end"/>
            </w:r>
          </w:hyperlink>
        </w:p>
        <w:p w14:paraId="72125CAD" w14:textId="76F95511"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02" w:history="1">
            <w:r w:rsidRPr="00AB0688">
              <w:rPr>
                <w:rStyle w:val="Hyperlink"/>
                <w:noProof/>
              </w:rPr>
              <w:t>2.2.2.</w:t>
            </w:r>
            <w:r w:rsidRPr="00AB0688">
              <w:rPr>
                <w:rFonts w:asciiTheme="minorHAnsi" w:eastAsiaTheme="minorEastAsia" w:hAnsiTheme="minorHAnsi" w:cstheme="minorBidi"/>
                <w:noProof/>
              </w:rPr>
              <w:tab/>
            </w:r>
            <w:r w:rsidRPr="00AB0688">
              <w:rPr>
                <w:rStyle w:val="Hyperlink"/>
                <w:noProof/>
              </w:rPr>
              <w:t>Deeper analysis</w:t>
            </w:r>
            <w:r w:rsidRPr="00AB0688">
              <w:rPr>
                <w:noProof/>
                <w:webHidden/>
              </w:rPr>
              <w:tab/>
            </w:r>
            <w:r w:rsidRPr="00AB0688">
              <w:rPr>
                <w:noProof/>
                <w:webHidden/>
              </w:rPr>
              <w:fldChar w:fldCharType="begin"/>
            </w:r>
            <w:r w:rsidRPr="00AB0688">
              <w:rPr>
                <w:noProof/>
                <w:webHidden/>
              </w:rPr>
              <w:instrText xml:space="preserve"> PAGEREF _Toc133056102 \h </w:instrText>
            </w:r>
            <w:r w:rsidRPr="00AB0688">
              <w:rPr>
                <w:noProof/>
                <w:webHidden/>
              </w:rPr>
            </w:r>
            <w:r w:rsidRPr="00AB0688">
              <w:rPr>
                <w:noProof/>
                <w:webHidden/>
              </w:rPr>
              <w:fldChar w:fldCharType="separate"/>
            </w:r>
            <w:r w:rsidRPr="00AB0688">
              <w:rPr>
                <w:noProof/>
                <w:webHidden/>
              </w:rPr>
              <w:t>4</w:t>
            </w:r>
            <w:r w:rsidRPr="00AB0688">
              <w:rPr>
                <w:noProof/>
                <w:webHidden/>
              </w:rPr>
              <w:fldChar w:fldCharType="end"/>
            </w:r>
          </w:hyperlink>
        </w:p>
        <w:p w14:paraId="457A3B14" w14:textId="067DC352" w:rsidR="00D61702" w:rsidRPr="00AB0688" w:rsidRDefault="00D61702">
          <w:pPr>
            <w:pStyle w:val="TOC2"/>
            <w:tabs>
              <w:tab w:val="left" w:pos="880"/>
              <w:tab w:val="right" w:leader="dot" w:pos="8777"/>
            </w:tabs>
            <w:rPr>
              <w:rFonts w:asciiTheme="minorHAnsi" w:eastAsiaTheme="minorEastAsia" w:hAnsiTheme="minorHAnsi" w:cstheme="minorBidi"/>
              <w:noProof/>
            </w:rPr>
          </w:pPr>
          <w:hyperlink w:anchor="_Toc133056103" w:history="1">
            <w:r w:rsidRPr="00AB0688">
              <w:rPr>
                <w:rStyle w:val="Hyperlink"/>
                <w:noProof/>
              </w:rPr>
              <w:t>2.3.</w:t>
            </w:r>
            <w:r w:rsidRPr="00AB0688">
              <w:rPr>
                <w:rFonts w:asciiTheme="minorHAnsi" w:eastAsiaTheme="minorEastAsia" w:hAnsiTheme="minorHAnsi" w:cstheme="minorBidi"/>
                <w:noProof/>
              </w:rPr>
              <w:tab/>
            </w:r>
            <w:r w:rsidRPr="00AB0688">
              <w:rPr>
                <w:rStyle w:val="Hyperlink"/>
                <w:noProof/>
              </w:rPr>
              <w:t>Customers’ lists that lay an important role in each platform and their favorite products</w:t>
            </w:r>
            <w:r w:rsidRPr="00AB0688">
              <w:rPr>
                <w:noProof/>
                <w:webHidden/>
              </w:rPr>
              <w:tab/>
            </w:r>
            <w:r w:rsidRPr="00AB0688">
              <w:rPr>
                <w:noProof/>
                <w:webHidden/>
              </w:rPr>
              <w:fldChar w:fldCharType="begin"/>
            </w:r>
            <w:r w:rsidRPr="00AB0688">
              <w:rPr>
                <w:noProof/>
                <w:webHidden/>
              </w:rPr>
              <w:instrText xml:space="preserve"> PAGEREF _Toc133056103 \h </w:instrText>
            </w:r>
            <w:r w:rsidRPr="00AB0688">
              <w:rPr>
                <w:noProof/>
                <w:webHidden/>
              </w:rPr>
            </w:r>
            <w:r w:rsidRPr="00AB0688">
              <w:rPr>
                <w:noProof/>
                <w:webHidden/>
              </w:rPr>
              <w:fldChar w:fldCharType="separate"/>
            </w:r>
            <w:r w:rsidRPr="00AB0688">
              <w:rPr>
                <w:noProof/>
                <w:webHidden/>
              </w:rPr>
              <w:t>6</w:t>
            </w:r>
            <w:r w:rsidRPr="00AB0688">
              <w:rPr>
                <w:noProof/>
                <w:webHidden/>
              </w:rPr>
              <w:fldChar w:fldCharType="end"/>
            </w:r>
          </w:hyperlink>
        </w:p>
        <w:p w14:paraId="7D394D32" w14:textId="3E27FF42"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04" w:history="1">
            <w:r w:rsidRPr="00AB0688">
              <w:rPr>
                <w:rStyle w:val="Hyperlink"/>
                <w:noProof/>
              </w:rPr>
              <w:t>2.3.1.</w:t>
            </w:r>
            <w:r w:rsidRPr="00AB0688">
              <w:rPr>
                <w:rFonts w:asciiTheme="minorHAnsi" w:eastAsiaTheme="minorEastAsia" w:hAnsiTheme="minorHAnsi" w:cstheme="minorBidi"/>
                <w:noProof/>
              </w:rPr>
              <w:tab/>
            </w:r>
            <w:r w:rsidRPr="00AB0688">
              <w:rPr>
                <w:rStyle w:val="Hyperlink"/>
                <w:noProof/>
              </w:rPr>
              <w:t>For brick &amp; mortal platform:</w:t>
            </w:r>
            <w:r w:rsidRPr="00AB0688">
              <w:rPr>
                <w:noProof/>
                <w:webHidden/>
              </w:rPr>
              <w:tab/>
            </w:r>
            <w:r w:rsidRPr="00AB0688">
              <w:rPr>
                <w:noProof/>
                <w:webHidden/>
              </w:rPr>
              <w:fldChar w:fldCharType="begin"/>
            </w:r>
            <w:r w:rsidRPr="00AB0688">
              <w:rPr>
                <w:noProof/>
                <w:webHidden/>
              </w:rPr>
              <w:instrText xml:space="preserve"> PAGEREF _Toc133056104 \h </w:instrText>
            </w:r>
            <w:r w:rsidRPr="00AB0688">
              <w:rPr>
                <w:noProof/>
                <w:webHidden/>
              </w:rPr>
            </w:r>
            <w:r w:rsidRPr="00AB0688">
              <w:rPr>
                <w:noProof/>
                <w:webHidden/>
              </w:rPr>
              <w:fldChar w:fldCharType="separate"/>
            </w:r>
            <w:r w:rsidRPr="00AB0688">
              <w:rPr>
                <w:noProof/>
                <w:webHidden/>
              </w:rPr>
              <w:t>6</w:t>
            </w:r>
            <w:r w:rsidRPr="00AB0688">
              <w:rPr>
                <w:noProof/>
                <w:webHidden/>
              </w:rPr>
              <w:fldChar w:fldCharType="end"/>
            </w:r>
          </w:hyperlink>
        </w:p>
        <w:p w14:paraId="1A537CB0" w14:textId="08BA39ED"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05" w:history="1">
            <w:r w:rsidRPr="00AB0688">
              <w:rPr>
                <w:rStyle w:val="Hyperlink"/>
                <w:noProof/>
              </w:rPr>
              <w:t>2.3.2.</w:t>
            </w:r>
            <w:r w:rsidRPr="00AB0688">
              <w:rPr>
                <w:rFonts w:asciiTheme="minorHAnsi" w:eastAsiaTheme="minorEastAsia" w:hAnsiTheme="minorHAnsi" w:cstheme="minorBidi"/>
                <w:noProof/>
              </w:rPr>
              <w:tab/>
            </w:r>
            <w:r w:rsidRPr="00AB0688">
              <w:rPr>
                <w:rStyle w:val="Hyperlink"/>
                <w:noProof/>
              </w:rPr>
              <w:t>For E-commerce platform:</w:t>
            </w:r>
            <w:r w:rsidRPr="00AB0688">
              <w:rPr>
                <w:noProof/>
                <w:webHidden/>
              </w:rPr>
              <w:tab/>
            </w:r>
            <w:r w:rsidRPr="00AB0688">
              <w:rPr>
                <w:noProof/>
                <w:webHidden/>
              </w:rPr>
              <w:fldChar w:fldCharType="begin"/>
            </w:r>
            <w:r w:rsidRPr="00AB0688">
              <w:rPr>
                <w:noProof/>
                <w:webHidden/>
              </w:rPr>
              <w:instrText xml:space="preserve"> PAGEREF _Toc133056105 \h </w:instrText>
            </w:r>
            <w:r w:rsidRPr="00AB0688">
              <w:rPr>
                <w:noProof/>
                <w:webHidden/>
              </w:rPr>
            </w:r>
            <w:r w:rsidRPr="00AB0688">
              <w:rPr>
                <w:noProof/>
                <w:webHidden/>
              </w:rPr>
              <w:fldChar w:fldCharType="separate"/>
            </w:r>
            <w:r w:rsidRPr="00AB0688">
              <w:rPr>
                <w:noProof/>
                <w:webHidden/>
              </w:rPr>
              <w:t>8</w:t>
            </w:r>
            <w:r w:rsidRPr="00AB0688">
              <w:rPr>
                <w:noProof/>
                <w:webHidden/>
              </w:rPr>
              <w:fldChar w:fldCharType="end"/>
            </w:r>
          </w:hyperlink>
        </w:p>
        <w:p w14:paraId="0FE339CB" w14:textId="099B4A03" w:rsidR="00D61702" w:rsidRPr="00AB0688" w:rsidRDefault="00D61702">
          <w:pPr>
            <w:pStyle w:val="TOC2"/>
            <w:tabs>
              <w:tab w:val="left" w:pos="880"/>
              <w:tab w:val="right" w:leader="dot" w:pos="8777"/>
            </w:tabs>
            <w:rPr>
              <w:rFonts w:asciiTheme="minorHAnsi" w:eastAsiaTheme="minorEastAsia" w:hAnsiTheme="minorHAnsi" w:cstheme="minorBidi"/>
              <w:noProof/>
            </w:rPr>
          </w:pPr>
          <w:hyperlink w:anchor="_Toc133056106" w:history="1">
            <w:r w:rsidRPr="00AB0688">
              <w:rPr>
                <w:rStyle w:val="Hyperlink"/>
                <w:noProof/>
              </w:rPr>
              <w:t>2.4.</w:t>
            </w:r>
            <w:r w:rsidRPr="00AB0688">
              <w:rPr>
                <w:rFonts w:asciiTheme="minorHAnsi" w:eastAsiaTheme="minorEastAsia" w:hAnsiTheme="minorHAnsi" w:cstheme="minorBidi"/>
                <w:noProof/>
              </w:rPr>
              <w:tab/>
            </w:r>
            <w:r w:rsidRPr="00AB0688">
              <w:rPr>
                <w:rStyle w:val="Hyperlink"/>
                <w:noProof/>
              </w:rPr>
              <w:t>Analysis of trends and profitable value of the products:</w:t>
            </w:r>
            <w:r w:rsidRPr="00AB0688">
              <w:rPr>
                <w:noProof/>
                <w:webHidden/>
              </w:rPr>
              <w:tab/>
            </w:r>
            <w:r w:rsidRPr="00AB0688">
              <w:rPr>
                <w:noProof/>
                <w:webHidden/>
              </w:rPr>
              <w:fldChar w:fldCharType="begin"/>
            </w:r>
            <w:r w:rsidRPr="00AB0688">
              <w:rPr>
                <w:noProof/>
                <w:webHidden/>
              </w:rPr>
              <w:instrText xml:space="preserve"> PAGEREF _Toc133056106 \h </w:instrText>
            </w:r>
            <w:r w:rsidRPr="00AB0688">
              <w:rPr>
                <w:noProof/>
                <w:webHidden/>
              </w:rPr>
            </w:r>
            <w:r w:rsidRPr="00AB0688">
              <w:rPr>
                <w:noProof/>
                <w:webHidden/>
              </w:rPr>
              <w:fldChar w:fldCharType="separate"/>
            </w:r>
            <w:r w:rsidRPr="00AB0688">
              <w:rPr>
                <w:noProof/>
                <w:webHidden/>
              </w:rPr>
              <w:t>10</w:t>
            </w:r>
            <w:r w:rsidRPr="00AB0688">
              <w:rPr>
                <w:noProof/>
                <w:webHidden/>
              </w:rPr>
              <w:fldChar w:fldCharType="end"/>
            </w:r>
          </w:hyperlink>
        </w:p>
        <w:p w14:paraId="1B2CC9A9" w14:textId="1B260461"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07" w:history="1">
            <w:r w:rsidRPr="00AB0688">
              <w:rPr>
                <w:rStyle w:val="Hyperlink"/>
                <w:noProof/>
              </w:rPr>
              <w:t>2.4.1.</w:t>
            </w:r>
            <w:r w:rsidRPr="00AB0688">
              <w:rPr>
                <w:rFonts w:asciiTheme="minorHAnsi" w:eastAsiaTheme="minorEastAsia" w:hAnsiTheme="minorHAnsi" w:cstheme="minorBidi"/>
                <w:noProof/>
              </w:rPr>
              <w:tab/>
            </w:r>
            <w:r w:rsidRPr="00AB0688">
              <w:rPr>
                <w:rStyle w:val="Hyperlink"/>
                <w:noProof/>
              </w:rPr>
              <w:t>Efficient sales of products.</w:t>
            </w:r>
            <w:r w:rsidRPr="00AB0688">
              <w:rPr>
                <w:noProof/>
                <w:webHidden/>
              </w:rPr>
              <w:tab/>
            </w:r>
            <w:r w:rsidRPr="00AB0688">
              <w:rPr>
                <w:noProof/>
                <w:webHidden/>
              </w:rPr>
              <w:fldChar w:fldCharType="begin"/>
            </w:r>
            <w:r w:rsidRPr="00AB0688">
              <w:rPr>
                <w:noProof/>
                <w:webHidden/>
              </w:rPr>
              <w:instrText xml:space="preserve"> PAGEREF _Toc133056107 \h </w:instrText>
            </w:r>
            <w:r w:rsidRPr="00AB0688">
              <w:rPr>
                <w:noProof/>
                <w:webHidden/>
              </w:rPr>
            </w:r>
            <w:r w:rsidRPr="00AB0688">
              <w:rPr>
                <w:noProof/>
                <w:webHidden/>
              </w:rPr>
              <w:fldChar w:fldCharType="separate"/>
            </w:r>
            <w:r w:rsidRPr="00AB0688">
              <w:rPr>
                <w:noProof/>
                <w:webHidden/>
              </w:rPr>
              <w:t>10</w:t>
            </w:r>
            <w:r w:rsidRPr="00AB0688">
              <w:rPr>
                <w:noProof/>
                <w:webHidden/>
              </w:rPr>
              <w:fldChar w:fldCharType="end"/>
            </w:r>
          </w:hyperlink>
        </w:p>
        <w:p w14:paraId="2041129E" w14:textId="60E86529"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08" w:history="1">
            <w:r w:rsidRPr="00AB0688">
              <w:rPr>
                <w:rStyle w:val="Hyperlink"/>
                <w:noProof/>
              </w:rPr>
              <w:t>2.4.2.</w:t>
            </w:r>
            <w:r w:rsidRPr="00AB0688">
              <w:rPr>
                <w:rFonts w:asciiTheme="minorHAnsi" w:eastAsiaTheme="minorEastAsia" w:hAnsiTheme="minorHAnsi" w:cstheme="minorBidi"/>
                <w:noProof/>
              </w:rPr>
              <w:tab/>
            </w:r>
            <w:r w:rsidRPr="00AB0688">
              <w:rPr>
                <w:rStyle w:val="Hyperlink"/>
                <w:noProof/>
              </w:rPr>
              <w:t>Analysis of products that bring high profitable value:</w:t>
            </w:r>
            <w:r w:rsidRPr="00AB0688">
              <w:rPr>
                <w:noProof/>
                <w:webHidden/>
              </w:rPr>
              <w:tab/>
            </w:r>
            <w:r w:rsidRPr="00AB0688">
              <w:rPr>
                <w:noProof/>
                <w:webHidden/>
              </w:rPr>
              <w:fldChar w:fldCharType="begin"/>
            </w:r>
            <w:r w:rsidRPr="00AB0688">
              <w:rPr>
                <w:noProof/>
                <w:webHidden/>
              </w:rPr>
              <w:instrText xml:space="preserve"> PAGEREF _Toc133056108 \h </w:instrText>
            </w:r>
            <w:r w:rsidRPr="00AB0688">
              <w:rPr>
                <w:noProof/>
                <w:webHidden/>
              </w:rPr>
            </w:r>
            <w:r w:rsidRPr="00AB0688">
              <w:rPr>
                <w:noProof/>
                <w:webHidden/>
              </w:rPr>
              <w:fldChar w:fldCharType="separate"/>
            </w:r>
            <w:r w:rsidRPr="00AB0688">
              <w:rPr>
                <w:noProof/>
                <w:webHidden/>
              </w:rPr>
              <w:t>11</w:t>
            </w:r>
            <w:r w:rsidRPr="00AB0688">
              <w:rPr>
                <w:noProof/>
                <w:webHidden/>
              </w:rPr>
              <w:fldChar w:fldCharType="end"/>
            </w:r>
          </w:hyperlink>
        </w:p>
        <w:p w14:paraId="7B73F00A" w14:textId="6E8E9A69" w:rsidR="00D61702" w:rsidRPr="00AB0688" w:rsidRDefault="00D61702" w:rsidP="00AB0688">
          <w:pPr>
            <w:pStyle w:val="TOC1"/>
            <w:rPr>
              <w:rFonts w:asciiTheme="minorHAnsi" w:eastAsiaTheme="minorEastAsia" w:hAnsiTheme="minorHAnsi" w:cstheme="minorBidi"/>
              <w:sz w:val="26"/>
              <w:szCs w:val="26"/>
            </w:rPr>
          </w:pPr>
          <w:hyperlink w:anchor="_Toc133056109" w:history="1">
            <w:r w:rsidRPr="00AB0688">
              <w:rPr>
                <w:rStyle w:val="Hyperlink"/>
                <w:sz w:val="26"/>
                <w:szCs w:val="26"/>
              </w:rPr>
              <w:t>CHAPTER 3: CONCLUSION AND SOLUTION</w:t>
            </w:r>
            <w:r w:rsidRPr="00AB0688">
              <w:rPr>
                <w:webHidden/>
                <w:sz w:val="26"/>
                <w:szCs w:val="26"/>
              </w:rPr>
              <w:tab/>
            </w:r>
            <w:r w:rsidRPr="00AB0688">
              <w:rPr>
                <w:webHidden/>
                <w:sz w:val="26"/>
                <w:szCs w:val="26"/>
              </w:rPr>
              <w:fldChar w:fldCharType="begin"/>
            </w:r>
            <w:r w:rsidRPr="00AB0688">
              <w:rPr>
                <w:webHidden/>
                <w:sz w:val="26"/>
                <w:szCs w:val="26"/>
              </w:rPr>
              <w:instrText xml:space="preserve"> PAGEREF _Toc133056109 \h </w:instrText>
            </w:r>
            <w:r w:rsidRPr="00AB0688">
              <w:rPr>
                <w:webHidden/>
                <w:sz w:val="26"/>
                <w:szCs w:val="26"/>
              </w:rPr>
            </w:r>
            <w:r w:rsidRPr="00AB0688">
              <w:rPr>
                <w:webHidden/>
                <w:sz w:val="26"/>
                <w:szCs w:val="26"/>
              </w:rPr>
              <w:fldChar w:fldCharType="separate"/>
            </w:r>
            <w:r w:rsidRPr="00AB0688">
              <w:rPr>
                <w:webHidden/>
                <w:sz w:val="26"/>
                <w:szCs w:val="26"/>
              </w:rPr>
              <w:t>12</w:t>
            </w:r>
            <w:r w:rsidRPr="00AB0688">
              <w:rPr>
                <w:webHidden/>
                <w:sz w:val="26"/>
                <w:szCs w:val="26"/>
              </w:rPr>
              <w:fldChar w:fldCharType="end"/>
            </w:r>
          </w:hyperlink>
        </w:p>
        <w:p w14:paraId="2E59E148" w14:textId="523778A5" w:rsidR="00D61702" w:rsidRPr="00AB0688" w:rsidRDefault="00D61702">
          <w:pPr>
            <w:pStyle w:val="TOC2"/>
            <w:tabs>
              <w:tab w:val="left" w:pos="880"/>
              <w:tab w:val="right" w:leader="dot" w:pos="8777"/>
            </w:tabs>
            <w:rPr>
              <w:rFonts w:asciiTheme="minorHAnsi" w:eastAsiaTheme="minorEastAsia" w:hAnsiTheme="minorHAnsi" w:cstheme="minorBidi"/>
              <w:noProof/>
            </w:rPr>
          </w:pPr>
          <w:hyperlink w:anchor="_Toc133056111" w:history="1">
            <w:r w:rsidRPr="00AB0688">
              <w:rPr>
                <w:rStyle w:val="Hyperlink"/>
                <w:noProof/>
              </w:rPr>
              <w:t>3.1.</w:t>
            </w:r>
            <w:r w:rsidRPr="00AB0688">
              <w:rPr>
                <w:rFonts w:asciiTheme="minorHAnsi" w:eastAsiaTheme="minorEastAsia" w:hAnsiTheme="minorHAnsi" w:cstheme="minorBidi"/>
                <w:noProof/>
              </w:rPr>
              <w:tab/>
            </w:r>
            <w:r w:rsidRPr="00AB0688">
              <w:rPr>
                <w:rStyle w:val="Hyperlink"/>
                <w:noProof/>
              </w:rPr>
              <w:t>Summarize the insights and their solutions:</w:t>
            </w:r>
            <w:r w:rsidRPr="00AB0688">
              <w:rPr>
                <w:noProof/>
                <w:webHidden/>
              </w:rPr>
              <w:tab/>
            </w:r>
            <w:r w:rsidRPr="00AB0688">
              <w:rPr>
                <w:noProof/>
                <w:webHidden/>
              </w:rPr>
              <w:fldChar w:fldCharType="begin"/>
            </w:r>
            <w:r w:rsidRPr="00AB0688">
              <w:rPr>
                <w:noProof/>
                <w:webHidden/>
              </w:rPr>
              <w:instrText xml:space="preserve"> PAGEREF _Toc133056111 \h </w:instrText>
            </w:r>
            <w:r w:rsidRPr="00AB0688">
              <w:rPr>
                <w:noProof/>
                <w:webHidden/>
              </w:rPr>
            </w:r>
            <w:r w:rsidRPr="00AB0688">
              <w:rPr>
                <w:noProof/>
                <w:webHidden/>
              </w:rPr>
              <w:fldChar w:fldCharType="separate"/>
            </w:r>
            <w:r w:rsidRPr="00AB0688">
              <w:rPr>
                <w:noProof/>
                <w:webHidden/>
              </w:rPr>
              <w:t>12</w:t>
            </w:r>
            <w:r w:rsidRPr="00AB0688">
              <w:rPr>
                <w:noProof/>
                <w:webHidden/>
              </w:rPr>
              <w:fldChar w:fldCharType="end"/>
            </w:r>
          </w:hyperlink>
        </w:p>
        <w:p w14:paraId="49244FD6" w14:textId="3D7BF0BF"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12" w:history="1">
            <w:r w:rsidRPr="00AB0688">
              <w:rPr>
                <w:rStyle w:val="Hyperlink"/>
                <w:noProof/>
              </w:rPr>
              <w:t>3.1.1.</w:t>
            </w:r>
            <w:r w:rsidRPr="00AB0688">
              <w:rPr>
                <w:rFonts w:asciiTheme="minorHAnsi" w:eastAsiaTheme="minorEastAsia" w:hAnsiTheme="minorHAnsi" w:cstheme="minorBidi"/>
                <w:noProof/>
              </w:rPr>
              <w:tab/>
            </w:r>
            <w:r w:rsidRPr="00AB0688">
              <w:rPr>
                <w:rStyle w:val="Hyperlink"/>
                <w:noProof/>
              </w:rPr>
              <w:t>Taking full use of new technologies launch trending:</w:t>
            </w:r>
            <w:r w:rsidRPr="00AB0688">
              <w:rPr>
                <w:noProof/>
                <w:webHidden/>
              </w:rPr>
              <w:tab/>
            </w:r>
            <w:r w:rsidRPr="00AB0688">
              <w:rPr>
                <w:noProof/>
                <w:webHidden/>
              </w:rPr>
              <w:fldChar w:fldCharType="begin"/>
            </w:r>
            <w:r w:rsidRPr="00AB0688">
              <w:rPr>
                <w:noProof/>
                <w:webHidden/>
              </w:rPr>
              <w:instrText xml:space="preserve"> PAGEREF _Toc133056112 \h </w:instrText>
            </w:r>
            <w:r w:rsidRPr="00AB0688">
              <w:rPr>
                <w:noProof/>
                <w:webHidden/>
              </w:rPr>
            </w:r>
            <w:r w:rsidRPr="00AB0688">
              <w:rPr>
                <w:noProof/>
                <w:webHidden/>
              </w:rPr>
              <w:fldChar w:fldCharType="separate"/>
            </w:r>
            <w:r w:rsidRPr="00AB0688">
              <w:rPr>
                <w:noProof/>
                <w:webHidden/>
              </w:rPr>
              <w:t>12</w:t>
            </w:r>
            <w:r w:rsidRPr="00AB0688">
              <w:rPr>
                <w:noProof/>
                <w:webHidden/>
              </w:rPr>
              <w:fldChar w:fldCharType="end"/>
            </w:r>
          </w:hyperlink>
        </w:p>
        <w:p w14:paraId="1117A5ED" w14:textId="75F09381"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13" w:history="1">
            <w:r w:rsidRPr="00AB0688">
              <w:rPr>
                <w:rStyle w:val="Hyperlink"/>
                <w:noProof/>
              </w:rPr>
              <w:t>3.1.2.</w:t>
            </w:r>
            <w:r w:rsidRPr="00AB0688">
              <w:rPr>
                <w:rFonts w:asciiTheme="minorHAnsi" w:eastAsiaTheme="minorEastAsia" w:hAnsiTheme="minorHAnsi" w:cstheme="minorBidi"/>
                <w:noProof/>
              </w:rPr>
              <w:tab/>
            </w:r>
            <w:r w:rsidRPr="00AB0688">
              <w:rPr>
                <w:rStyle w:val="Hyperlink"/>
                <w:noProof/>
              </w:rPr>
              <w:t>Exploiting small markets to expand company’s markets:</w:t>
            </w:r>
            <w:r w:rsidRPr="00AB0688">
              <w:rPr>
                <w:noProof/>
                <w:webHidden/>
              </w:rPr>
              <w:tab/>
            </w:r>
            <w:r w:rsidRPr="00AB0688">
              <w:rPr>
                <w:noProof/>
                <w:webHidden/>
              </w:rPr>
              <w:fldChar w:fldCharType="begin"/>
            </w:r>
            <w:r w:rsidRPr="00AB0688">
              <w:rPr>
                <w:noProof/>
                <w:webHidden/>
              </w:rPr>
              <w:instrText xml:space="preserve"> PAGEREF _Toc133056113 \h </w:instrText>
            </w:r>
            <w:r w:rsidRPr="00AB0688">
              <w:rPr>
                <w:noProof/>
                <w:webHidden/>
              </w:rPr>
            </w:r>
            <w:r w:rsidRPr="00AB0688">
              <w:rPr>
                <w:noProof/>
                <w:webHidden/>
              </w:rPr>
              <w:fldChar w:fldCharType="separate"/>
            </w:r>
            <w:r w:rsidRPr="00AB0688">
              <w:rPr>
                <w:noProof/>
                <w:webHidden/>
              </w:rPr>
              <w:t>12</w:t>
            </w:r>
            <w:r w:rsidRPr="00AB0688">
              <w:rPr>
                <w:noProof/>
                <w:webHidden/>
              </w:rPr>
              <w:fldChar w:fldCharType="end"/>
            </w:r>
          </w:hyperlink>
        </w:p>
        <w:p w14:paraId="53453F20" w14:textId="2F299E69"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14" w:history="1">
            <w:r w:rsidRPr="00AB0688">
              <w:rPr>
                <w:rStyle w:val="Hyperlink"/>
                <w:noProof/>
              </w:rPr>
              <w:t>3.1.3.</w:t>
            </w:r>
            <w:r w:rsidRPr="00AB0688">
              <w:rPr>
                <w:rFonts w:asciiTheme="minorHAnsi" w:eastAsiaTheme="minorEastAsia" w:hAnsiTheme="minorHAnsi" w:cstheme="minorBidi"/>
                <w:noProof/>
              </w:rPr>
              <w:tab/>
            </w:r>
            <w:r w:rsidRPr="00AB0688">
              <w:rPr>
                <w:rStyle w:val="Hyperlink"/>
                <w:noProof/>
              </w:rPr>
              <w:t>Enhancing competitive in big markets</w:t>
            </w:r>
            <w:r w:rsidRPr="00AB0688">
              <w:rPr>
                <w:noProof/>
                <w:webHidden/>
              </w:rPr>
              <w:tab/>
            </w:r>
            <w:r w:rsidRPr="00AB0688">
              <w:rPr>
                <w:noProof/>
                <w:webHidden/>
              </w:rPr>
              <w:fldChar w:fldCharType="begin"/>
            </w:r>
            <w:r w:rsidRPr="00AB0688">
              <w:rPr>
                <w:noProof/>
                <w:webHidden/>
              </w:rPr>
              <w:instrText xml:space="preserve"> PAGEREF _Toc133056114 \h </w:instrText>
            </w:r>
            <w:r w:rsidRPr="00AB0688">
              <w:rPr>
                <w:noProof/>
                <w:webHidden/>
              </w:rPr>
            </w:r>
            <w:r w:rsidRPr="00AB0688">
              <w:rPr>
                <w:noProof/>
                <w:webHidden/>
              </w:rPr>
              <w:fldChar w:fldCharType="separate"/>
            </w:r>
            <w:r w:rsidRPr="00AB0688">
              <w:rPr>
                <w:noProof/>
                <w:webHidden/>
              </w:rPr>
              <w:t>12</w:t>
            </w:r>
            <w:r w:rsidRPr="00AB0688">
              <w:rPr>
                <w:noProof/>
                <w:webHidden/>
              </w:rPr>
              <w:fldChar w:fldCharType="end"/>
            </w:r>
          </w:hyperlink>
        </w:p>
        <w:p w14:paraId="22939A26" w14:textId="0B36B543" w:rsidR="00D61702" w:rsidRPr="00AB0688" w:rsidRDefault="00D61702">
          <w:pPr>
            <w:pStyle w:val="TOC3"/>
            <w:tabs>
              <w:tab w:val="left" w:pos="1540"/>
              <w:tab w:val="right" w:leader="dot" w:pos="8777"/>
            </w:tabs>
            <w:rPr>
              <w:rFonts w:asciiTheme="minorHAnsi" w:eastAsiaTheme="minorEastAsia" w:hAnsiTheme="minorHAnsi" w:cstheme="minorBidi"/>
              <w:noProof/>
            </w:rPr>
          </w:pPr>
          <w:hyperlink w:anchor="_Toc133056115" w:history="1">
            <w:r w:rsidRPr="00AB0688">
              <w:rPr>
                <w:rStyle w:val="Hyperlink"/>
                <w:noProof/>
              </w:rPr>
              <w:t>3.1.4.</w:t>
            </w:r>
            <w:r w:rsidRPr="00AB0688">
              <w:rPr>
                <w:rFonts w:asciiTheme="minorHAnsi" w:eastAsiaTheme="minorEastAsia" w:hAnsiTheme="minorHAnsi" w:cstheme="minorBidi"/>
                <w:noProof/>
              </w:rPr>
              <w:tab/>
            </w:r>
            <w:r w:rsidRPr="00AB0688">
              <w:rPr>
                <w:rStyle w:val="Hyperlink"/>
                <w:noProof/>
              </w:rPr>
              <w:t>Prior development in E-commerce platform and online purchasing</w:t>
            </w:r>
            <w:r w:rsidRPr="00AB0688">
              <w:rPr>
                <w:noProof/>
                <w:webHidden/>
              </w:rPr>
              <w:tab/>
            </w:r>
            <w:r w:rsidRPr="00AB0688">
              <w:rPr>
                <w:noProof/>
                <w:webHidden/>
              </w:rPr>
              <w:fldChar w:fldCharType="begin"/>
            </w:r>
            <w:r w:rsidRPr="00AB0688">
              <w:rPr>
                <w:noProof/>
                <w:webHidden/>
              </w:rPr>
              <w:instrText xml:space="preserve"> PAGEREF _Toc133056115 \h </w:instrText>
            </w:r>
            <w:r w:rsidRPr="00AB0688">
              <w:rPr>
                <w:noProof/>
                <w:webHidden/>
              </w:rPr>
            </w:r>
            <w:r w:rsidRPr="00AB0688">
              <w:rPr>
                <w:noProof/>
                <w:webHidden/>
              </w:rPr>
              <w:fldChar w:fldCharType="separate"/>
            </w:r>
            <w:r w:rsidRPr="00AB0688">
              <w:rPr>
                <w:noProof/>
                <w:webHidden/>
              </w:rPr>
              <w:t>12</w:t>
            </w:r>
            <w:r w:rsidRPr="00AB0688">
              <w:rPr>
                <w:noProof/>
                <w:webHidden/>
              </w:rPr>
              <w:fldChar w:fldCharType="end"/>
            </w:r>
          </w:hyperlink>
        </w:p>
        <w:p w14:paraId="138D7062" w14:textId="3AF73096" w:rsidR="00D61702" w:rsidRDefault="00D61702">
          <w:pPr>
            <w:pStyle w:val="TOC3"/>
            <w:tabs>
              <w:tab w:val="left" w:pos="1540"/>
              <w:tab w:val="right" w:leader="dot" w:pos="8777"/>
            </w:tabs>
            <w:rPr>
              <w:rFonts w:asciiTheme="minorHAnsi" w:eastAsiaTheme="minorEastAsia" w:hAnsiTheme="minorHAnsi" w:cstheme="minorBidi"/>
              <w:noProof/>
              <w:sz w:val="22"/>
              <w:szCs w:val="22"/>
            </w:rPr>
          </w:pPr>
          <w:hyperlink w:anchor="_Toc133056116" w:history="1">
            <w:r w:rsidRPr="00AB0688">
              <w:rPr>
                <w:rStyle w:val="Hyperlink"/>
                <w:noProof/>
              </w:rPr>
              <w:t>3.1.5.</w:t>
            </w:r>
            <w:r w:rsidRPr="00AB0688">
              <w:rPr>
                <w:rFonts w:asciiTheme="minorHAnsi" w:eastAsiaTheme="minorEastAsia" w:hAnsiTheme="minorHAnsi" w:cstheme="minorBidi"/>
                <w:noProof/>
              </w:rPr>
              <w:tab/>
            </w:r>
            <w:r w:rsidRPr="00AB0688">
              <w:rPr>
                <w:rStyle w:val="Hyperlink"/>
                <w:noProof/>
              </w:rPr>
              <w:t>Building models for product’s trending prediction</w:t>
            </w:r>
            <w:r w:rsidRPr="00AB0688">
              <w:rPr>
                <w:noProof/>
                <w:webHidden/>
              </w:rPr>
              <w:tab/>
            </w:r>
            <w:r w:rsidRPr="00AB0688">
              <w:rPr>
                <w:noProof/>
                <w:webHidden/>
              </w:rPr>
              <w:fldChar w:fldCharType="begin"/>
            </w:r>
            <w:r w:rsidRPr="00AB0688">
              <w:rPr>
                <w:noProof/>
                <w:webHidden/>
              </w:rPr>
              <w:instrText xml:space="preserve"> PAGEREF _Toc133056116 \h </w:instrText>
            </w:r>
            <w:r w:rsidRPr="00AB0688">
              <w:rPr>
                <w:noProof/>
                <w:webHidden/>
              </w:rPr>
            </w:r>
            <w:r w:rsidRPr="00AB0688">
              <w:rPr>
                <w:noProof/>
                <w:webHidden/>
              </w:rPr>
              <w:fldChar w:fldCharType="separate"/>
            </w:r>
            <w:r w:rsidRPr="00AB0688">
              <w:rPr>
                <w:noProof/>
                <w:webHidden/>
              </w:rPr>
              <w:t>13</w:t>
            </w:r>
            <w:r w:rsidRPr="00AB0688">
              <w:rPr>
                <w:noProof/>
                <w:webHidden/>
              </w:rPr>
              <w:fldChar w:fldCharType="end"/>
            </w:r>
          </w:hyperlink>
        </w:p>
        <w:p w14:paraId="366F48CE" w14:textId="341D2B81" w:rsidR="00DF255B" w:rsidRDefault="00DF255B">
          <w:r>
            <w:rPr>
              <w:b/>
              <w:bCs/>
              <w:noProof/>
            </w:rPr>
            <w:fldChar w:fldCharType="end"/>
          </w:r>
        </w:p>
      </w:sdtContent>
    </w:sdt>
    <w:p w14:paraId="76405DD9" w14:textId="77777777" w:rsidR="00BD733A" w:rsidRDefault="00BD733A" w:rsidP="00DF255B">
      <w:r>
        <w:br w:type="page"/>
      </w:r>
    </w:p>
    <w:p w14:paraId="79A4F79A" w14:textId="4FCF3AFB" w:rsidR="00387854" w:rsidRDefault="00387854" w:rsidP="00AB0688">
      <w:pPr>
        <w:pStyle w:val="TOC1"/>
        <w:rPr>
          <w:rFonts w:asciiTheme="minorHAnsi" w:eastAsiaTheme="minorEastAsia" w:hAnsiTheme="minorHAnsi" w:cstheme="minorBidi"/>
          <w:sz w:val="22"/>
          <w:szCs w:val="22"/>
        </w:rPr>
      </w:pPr>
      <w:r w:rsidRPr="00AB0688">
        <w:lastRenderedPageBreak/>
        <w:t xml:space="preserve">TABLE OF CONTENTS FOR </w:t>
      </w:r>
      <w:r w:rsidR="00AB0688" w:rsidRPr="00AB0688">
        <w:t>FIGURES AND GRAPHS</w:t>
      </w:r>
      <w:r w:rsidR="00AB0688">
        <w:t xml:space="preserve"> </w:t>
      </w:r>
      <w:r>
        <w:fldChar w:fldCharType="begin"/>
      </w:r>
      <w:r>
        <w:instrText xml:space="preserve"> TOC \o "1-5" \n \h \z \u </w:instrText>
      </w:r>
      <w:r>
        <w:fldChar w:fldCharType="separate"/>
      </w:r>
    </w:p>
    <w:p w14:paraId="48BBB6CC" w14:textId="047D5D17" w:rsidR="00387854" w:rsidRDefault="00387854" w:rsidP="00387854">
      <w:pPr>
        <w:pStyle w:val="TOC5"/>
        <w:ind w:left="0"/>
        <w:rPr>
          <w:noProof/>
        </w:rPr>
      </w:pPr>
      <w:hyperlink w:anchor="_Toc133056292" w:history="1">
        <w:r w:rsidRPr="00152041">
          <w:rPr>
            <w:rStyle w:val="Hyperlink"/>
            <w:noProof/>
          </w:rPr>
          <w:t>Figure 2.1 The sale performanc</w:t>
        </w:r>
        <w:r w:rsidRPr="00152041">
          <w:rPr>
            <w:rStyle w:val="Hyperlink"/>
            <w:noProof/>
          </w:rPr>
          <w:t>e</w:t>
        </w:r>
        <w:r w:rsidRPr="00152041">
          <w:rPr>
            <w:rStyle w:val="Hyperlink"/>
            <w:noProof/>
          </w:rPr>
          <w:t>s from fiscal year 2018 to 2019 | Source: Power BI</w:t>
        </w:r>
      </w:hyperlink>
    </w:p>
    <w:p w14:paraId="653490FC" w14:textId="1E3DD10B" w:rsidR="00387854" w:rsidRDefault="00387854" w:rsidP="00387854">
      <w:pPr>
        <w:pStyle w:val="TOC5"/>
        <w:ind w:left="0"/>
        <w:rPr>
          <w:noProof/>
        </w:rPr>
      </w:pPr>
      <w:hyperlink w:anchor="_Toc133056294" w:history="1">
        <w:r w:rsidRPr="00152041">
          <w:rPr>
            <w:rStyle w:val="Hyperlink"/>
            <w:noProof/>
          </w:rPr>
          <w:t>Figure 2.2 The sale performances from fiscal year 2019 to 2012 | Source: Power BI</w:t>
        </w:r>
      </w:hyperlink>
    </w:p>
    <w:p w14:paraId="2CAAF93A" w14:textId="652CF5EA" w:rsidR="00387854" w:rsidRDefault="00387854" w:rsidP="00387854">
      <w:pPr>
        <w:pStyle w:val="TOC5"/>
        <w:ind w:left="0"/>
        <w:rPr>
          <w:noProof/>
        </w:rPr>
      </w:pPr>
      <w:hyperlink w:anchor="_Toc133056295" w:history="1">
        <w:r w:rsidRPr="00152041">
          <w:rPr>
            <w:rStyle w:val="Hyperlink"/>
            <w:noProof/>
          </w:rPr>
          <w:t>Figure 2.3 The sale performances from fiscal year 2018 to 2019 | Source: Power BI</w:t>
        </w:r>
      </w:hyperlink>
    </w:p>
    <w:p w14:paraId="14ABB693" w14:textId="0E249C58" w:rsidR="00387854" w:rsidRDefault="00387854" w:rsidP="00387854">
      <w:pPr>
        <w:pStyle w:val="TOC5"/>
        <w:ind w:left="0"/>
        <w:rPr>
          <w:noProof/>
        </w:rPr>
      </w:pPr>
      <w:hyperlink w:anchor="_Toc133056298" w:history="1">
        <w:r w:rsidRPr="00152041">
          <w:rPr>
            <w:rStyle w:val="Hyperlink"/>
            <w:noProof/>
          </w:rPr>
          <w:t>Figure 2.4 The retail channel and its markets | Source: Power BI</w:t>
        </w:r>
      </w:hyperlink>
    </w:p>
    <w:p w14:paraId="1A87DDD3" w14:textId="522A4E30" w:rsidR="00387854" w:rsidRDefault="00387854" w:rsidP="00387854">
      <w:pPr>
        <w:pStyle w:val="TOC5"/>
        <w:ind w:left="0"/>
        <w:rPr>
          <w:noProof/>
        </w:rPr>
      </w:pPr>
      <w:hyperlink w:anchor="_Toc133056299" w:history="1">
        <w:r w:rsidRPr="00152041">
          <w:rPr>
            <w:rStyle w:val="Hyperlink"/>
            <w:noProof/>
          </w:rPr>
          <w:t>Figure 2.5 The direct channel and its markets | Source: Power BI</w:t>
        </w:r>
      </w:hyperlink>
    </w:p>
    <w:p w14:paraId="6955B8DF" w14:textId="5C69EB7B" w:rsidR="00387854" w:rsidRDefault="00387854" w:rsidP="00387854">
      <w:pPr>
        <w:pStyle w:val="TOC5"/>
        <w:ind w:left="0"/>
        <w:rPr>
          <w:noProof/>
        </w:rPr>
      </w:pPr>
      <w:hyperlink w:anchor="_Toc133056300" w:history="1">
        <w:r w:rsidRPr="00152041">
          <w:rPr>
            <w:rStyle w:val="Hyperlink"/>
            <w:noProof/>
          </w:rPr>
          <w:t>Figure 2.6 The distributor channel and its markets | Source: Power BI</w:t>
        </w:r>
      </w:hyperlink>
    </w:p>
    <w:p w14:paraId="64B03921" w14:textId="49A81E04" w:rsidR="00387854" w:rsidRDefault="00387854" w:rsidP="00387854">
      <w:pPr>
        <w:pStyle w:val="TOC5"/>
        <w:ind w:left="0"/>
        <w:rPr>
          <w:noProof/>
        </w:rPr>
      </w:pPr>
      <w:hyperlink w:anchor="_Toc133056304" w:history="1">
        <w:r w:rsidRPr="00152041">
          <w:rPr>
            <w:rStyle w:val="Hyperlink"/>
            <w:noProof/>
          </w:rPr>
          <w:t>Figure 2.7 Ranking of markets for direct and retail distributions | Source: Power BI</w:t>
        </w:r>
      </w:hyperlink>
    </w:p>
    <w:p w14:paraId="468CFBCA" w14:textId="74931A2C" w:rsidR="00387854" w:rsidRDefault="00387854" w:rsidP="00387854">
      <w:pPr>
        <w:pStyle w:val="TOC5"/>
        <w:ind w:left="0"/>
        <w:rPr>
          <w:noProof/>
        </w:rPr>
      </w:pPr>
      <w:hyperlink w:anchor="_Toc133056306" w:history="1">
        <w:r w:rsidRPr="00152041">
          <w:rPr>
            <w:rStyle w:val="Hyperlink"/>
            <w:noProof/>
          </w:rPr>
          <w:t>Figure 2.8 The lowest revenue markets gained of the company | Source: Power BI</w:t>
        </w:r>
      </w:hyperlink>
    </w:p>
    <w:p w14:paraId="503945CF" w14:textId="7CD11108" w:rsidR="00387854" w:rsidRDefault="00387854" w:rsidP="00387854">
      <w:pPr>
        <w:pStyle w:val="TOC5"/>
        <w:ind w:left="0"/>
        <w:rPr>
          <w:noProof/>
        </w:rPr>
      </w:pPr>
      <w:hyperlink w:anchor="_Toc133056310" w:history="1">
        <w:r w:rsidRPr="00152041">
          <w:rPr>
            <w:rStyle w:val="Hyperlink"/>
            <w:noProof/>
          </w:rPr>
          <w:t>Figure 2.9 Atliq Exclusive contribution and markets | Source: Power BI</w:t>
        </w:r>
      </w:hyperlink>
    </w:p>
    <w:p w14:paraId="4037FD13" w14:textId="1450BA68" w:rsidR="00387854" w:rsidRDefault="00387854" w:rsidP="00387854">
      <w:pPr>
        <w:pStyle w:val="TOC5"/>
        <w:ind w:left="0"/>
        <w:rPr>
          <w:noProof/>
        </w:rPr>
      </w:pPr>
      <w:hyperlink w:anchor="_Toc133056311" w:history="1">
        <w:r w:rsidRPr="00152041">
          <w:rPr>
            <w:rStyle w:val="Hyperlink"/>
            <w:noProof/>
          </w:rPr>
          <w:t>Figure 2.10 Atliq Exclusive’s products’ trending| Source: Power BI</w:t>
        </w:r>
      </w:hyperlink>
    </w:p>
    <w:p w14:paraId="3EF4AACD" w14:textId="7AC1BAD1" w:rsidR="00387854" w:rsidRDefault="00387854" w:rsidP="00387854">
      <w:pPr>
        <w:pStyle w:val="TOC5"/>
        <w:ind w:left="0"/>
        <w:rPr>
          <w:noProof/>
        </w:rPr>
      </w:pPr>
      <w:hyperlink w:anchor="_Toc133056312" w:history="1">
        <w:r w:rsidRPr="00152041">
          <w:rPr>
            <w:rStyle w:val="Hyperlink"/>
            <w:noProof/>
          </w:rPr>
          <w:t>Figure 2.11 Atliq Exclusive purchasing habits | Source: Power BI</w:t>
        </w:r>
      </w:hyperlink>
    </w:p>
    <w:p w14:paraId="0725AF12" w14:textId="71F94B2D" w:rsidR="00387854" w:rsidRDefault="00387854" w:rsidP="00387854">
      <w:pPr>
        <w:pStyle w:val="TOC5"/>
        <w:ind w:left="0"/>
        <w:rPr>
          <w:noProof/>
        </w:rPr>
      </w:pPr>
      <w:hyperlink w:anchor="_Toc133056315" w:history="1">
        <w:r w:rsidRPr="00152041">
          <w:rPr>
            <w:rStyle w:val="Hyperlink"/>
            <w:noProof/>
          </w:rPr>
          <w:t>Figure 2.12 Amazon contribution and markets | Source: Power BI</w:t>
        </w:r>
      </w:hyperlink>
    </w:p>
    <w:p w14:paraId="4BB9FFFC" w14:textId="5927AF63" w:rsidR="00387854" w:rsidRDefault="00387854" w:rsidP="00387854">
      <w:pPr>
        <w:pStyle w:val="TOC5"/>
        <w:ind w:left="0"/>
        <w:rPr>
          <w:noProof/>
        </w:rPr>
      </w:pPr>
      <w:hyperlink w:anchor="_Toc133056316" w:history="1">
        <w:r w:rsidRPr="00152041">
          <w:rPr>
            <w:rStyle w:val="Hyperlink"/>
            <w:noProof/>
          </w:rPr>
          <w:t>Figure 2.13 Amazon’s products’ trending | Source: Power BI</w:t>
        </w:r>
      </w:hyperlink>
    </w:p>
    <w:p w14:paraId="399E3419" w14:textId="6D8CCAA2" w:rsidR="00387854" w:rsidRDefault="00387854" w:rsidP="00387854">
      <w:pPr>
        <w:pStyle w:val="TOC5"/>
        <w:ind w:left="0"/>
        <w:rPr>
          <w:noProof/>
        </w:rPr>
      </w:pPr>
      <w:hyperlink w:anchor="_Toc133056317" w:history="1">
        <w:r w:rsidRPr="00152041">
          <w:rPr>
            <w:rStyle w:val="Hyperlink"/>
            <w:noProof/>
          </w:rPr>
          <w:t>Figure 2.14 Amazon purchasing habits | Source: Power BI</w:t>
        </w:r>
      </w:hyperlink>
    </w:p>
    <w:p w14:paraId="31477448" w14:textId="1D038D62" w:rsidR="00387854" w:rsidRDefault="00387854" w:rsidP="00387854">
      <w:pPr>
        <w:pStyle w:val="TOC5"/>
        <w:ind w:left="0"/>
        <w:rPr>
          <w:noProof/>
        </w:rPr>
      </w:pPr>
      <w:hyperlink w:anchor="_Toc133056320" w:history="1">
        <w:r w:rsidRPr="00152041">
          <w:rPr>
            <w:rStyle w:val="Hyperlink"/>
            <w:noProof/>
          </w:rPr>
          <w:t>Figure 2.15 Efficient sales of products throughout years.| Source: Power BI</w:t>
        </w:r>
      </w:hyperlink>
    </w:p>
    <w:p w14:paraId="70ED67FF" w14:textId="672B53CE" w:rsidR="00387854" w:rsidRDefault="00387854" w:rsidP="00387854">
      <w:pPr>
        <w:pStyle w:val="TOC5"/>
        <w:ind w:left="0"/>
        <w:rPr>
          <w:noProof/>
        </w:rPr>
      </w:pPr>
      <w:hyperlink w:anchor="_Toc133056322" w:history="1">
        <w:r w:rsidRPr="00152041">
          <w:rPr>
            <w:rStyle w:val="Hyperlink"/>
            <w:noProof/>
          </w:rPr>
          <w:t>Figure 2.16 Profitability of products throughout years.| Source: Power BI</w:t>
        </w:r>
      </w:hyperlink>
    </w:p>
    <w:p w14:paraId="72DCF155" w14:textId="19489084" w:rsidR="0091530E" w:rsidRPr="00387854" w:rsidRDefault="00387854" w:rsidP="00387854">
      <w:pPr>
        <w:pStyle w:val="TOC5"/>
        <w:ind w:left="0"/>
        <w:rPr>
          <w:noProof/>
        </w:rPr>
      </w:pPr>
      <w:hyperlink w:anchor="_Toc133056324" w:history="1">
        <w:r w:rsidRPr="00152041">
          <w:rPr>
            <w:rStyle w:val="Hyperlink"/>
            <w:noProof/>
          </w:rPr>
          <w:t>Figure 2.17 Ranking costs and profitability of products | Source: Power BI</w:t>
        </w:r>
      </w:hyperlink>
      <w:r>
        <w:fldChar w:fldCharType="end"/>
      </w:r>
      <w:r w:rsidR="0091530E">
        <w:br w:type="page"/>
      </w:r>
    </w:p>
    <w:p w14:paraId="14B84163" w14:textId="77777777" w:rsidR="00D61702" w:rsidRDefault="00D61702" w:rsidP="007A4E38">
      <w:pPr>
        <w:pStyle w:val="Heading1"/>
        <w:sectPr w:rsidR="00D61702" w:rsidSect="002F158B">
          <w:footerReference w:type="default" r:id="rId9"/>
          <w:pgSz w:w="11906" w:h="16838" w:code="9"/>
          <w:pgMar w:top="1701" w:right="1134" w:bottom="1985" w:left="1985" w:header="720" w:footer="720" w:gutter="0"/>
          <w:cols w:space="720"/>
          <w:docGrid w:linePitch="360"/>
        </w:sectPr>
      </w:pPr>
    </w:p>
    <w:p w14:paraId="040B6077" w14:textId="186196A5" w:rsidR="00E92436" w:rsidRPr="007A4E38" w:rsidRDefault="00E92436" w:rsidP="007A4E38">
      <w:pPr>
        <w:pStyle w:val="Heading1"/>
      </w:pPr>
      <w:bookmarkStart w:id="0" w:name="_Toc133056093"/>
      <w:bookmarkStart w:id="1" w:name="_Toc133056285"/>
      <w:r w:rsidRPr="007A4E38">
        <w:lastRenderedPageBreak/>
        <w:t>CHAPTER 1: INTRODUCTION</w:t>
      </w:r>
      <w:bookmarkEnd w:id="0"/>
      <w:bookmarkEnd w:id="1"/>
    </w:p>
    <w:p w14:paraId="422FA386" w14:textId="6F265FD5" w:rsidR="00E92436" w:rsidRPr="007A4E38" w:rsidRDefault="00E92436" w:rsidP="00AF3122">
      <w:pPr>
        <w:pStyle w:val="Heading2"/>
      </w:pPr>
      <w:bookmarkStart w:id="2" w:name="_Toc133056094"/>
      <w:bookmarkStart w:id="3" w:name="_Toc133056286"/>
      <w:r w:rsidRPr="00AF3122">
        <w:t>Context</w:t>
      </w:r>
      <w:r w:rsidRPr="007A4E38">
        <w:t>:</w:t>
      </w:r>
      <w:bookmarkEnd w:id="2"/>
      <w:bookmarkEnd w:id="3"/>
    </w:p>
    <w:p w14:paraId="79EB7EA8" w14:textId="644E716D" w:rsidR="000A5F57" w:rsidRDefault="000A5F57" w:rsidP="00E92436">
      <w:r w:rsidRPr="000A5F57">
        <w:t xml:space="preserve">The Covid 19 pandemic has brought a slump and restrained the global </w:t>
      </w:r>
      <w:r w:rsidRPr="000A5F57">
        <w:t>economy.</w:t>
      </w:r>
      <w:r>
        <w:t xml:space="preserve"> However, it also created lots of opportunities for business which can make use of its potential context. </w:t>
      </w:r>
      <w:r w:rsidR="00BF3CBF">
        <w:t xml:space="preserve">Especially </w:t>
      </w:r>
      <w:r>
        <w:t xml:space="preserve">for product and manufactory business, </w:t>
      </w:r>
      <w:r w:rsidR="00855FFF">
        <w:t xml:space="preserve">the isolation during </w:t>
      </w:r>
      <w:r w:rsidR="00855FFF" w:rsidRPr="00855FFF">
        <w:t>social distancing</w:t>
      </w:r>
      <w:r w:rsidR="00855FFF">
        <w:t xml:space="preserve"> had changed their operations and selling methods to adapt with online demands</w:t>
      </w:r>
      <w:r w:rsidR="00BF3CBF">
        <w:t xml:space="preserve">. On top of that, the impacts of pandemic gave rises to an </w:t>
      </w:r>
      <w:r w:rsidR="00C247FB">
        <w:t>unfamiliar trend in sale activities and left some insights for business to adjust its vision and plans, which indeed data analysis to determine the next move and development</w:t>
      </w:r>
      <w:r w:rsidR="00E7751E">
        <w:t>.</w:t>
      </w:r>
    </w:p>
    <w:p w14:paraId="739C174B" w14:textId="4A1548B4" w:rsidR="00E92436" w:rsidRDefault="00E92436" w:rsidP="00AF3122">
      <w:pPr>
        <w:pStyle w:val="Heading2"/>
      </w:pPr>
      <w:bookmarkStart w:id="4" w:name="_Toc133056095"/>
      <w:bookmarkStart w:id="5" w:name="_Toc133056287"/>
      <w:r>
        <w:t>Objective:</w:t>
      </w:r>
      <w:bookmarkEnd w:id="4"/>
      <w:bookmarkEnd w:id="5"/>
    </w:p>
    <w:p w14:paraId="1F8F1561" w14:textId="1507B5FB" w:rsidR="00E7751E" w:rsidRPr="00E7751E" w:rsidRDefault="00E7751E" w:rsidP="00E7751E">
      <w:r>
        <w:t xml:space="preserve">Taking the advantages of data mining and analysis, the report aims to </w:t>
      </w:r>
      <w:r w:rsidR="00FE23FB">
        <w:t>observe and figure out the fluctuation in the period of given fiscal year (2018 – 2022) of the company, which occurred from September 201</w:t>
      </w:r>
      <w:r w:rsidR="00900ED3">
        <w:t>7</w:t>
      </w:r>
      <w:r w:rsidR="00FE23FB">
        <w:t xml:space="preserve"> to</w:t>
      </w:r>
      <w:r w:rsidR="00900ED3">
        <w:t xml:space="preserve"> the same point time in 2021. Plus, this report evaluated the efficient status of distributor channel</w:t>
      </w:r>
      <w:r w:rsidR="00B3661E">
        <w:t xml:space="preserve"> and its main customers in each platform (detail in analyze session) to outstanding the potential components and recognize new trends in end-customers behaviors and habits. On top of that, the report also measured the profitability that each </w:t>
      </w:r>
      <w:r w:rsidR="00A2236F">
        <w:t>product</w:t>
      </w:r>
      <w:r w:rsidR="00B3661E">
        <w:t xml:space="preserve"> </w:t>
      </w:r>
      <w:r w:rsidR="00A2236F">
        <w:t>could gain and customer’s favors during and after the pandemic.</w:t>
      </w:r>
    </w:p>
    <w:p w14:paraId="543B17D6" w14:textId="492A588F" w:rsidR="00E92436" w:rsidRDefault="00A2236F" w:rsidP="00AF3122">
      <w:pPr>
        <w:pStyle w:val="Heading2"/>
      </w:pPr>
      <w:bookmarkStart w:id="6" w:name="_Toc133056096"/>
      <w:bookmarkStart w:id="7" w:name="_Toc133056288"/>
      <w:r>
        <w:t>Main q</w:t>
      </w:r>
      <w:r w:rsidR="00E92436">
        <w:t>uestions:</w:t>
      </w:r>
      <w:bookmarkEnd w:id="6"/>
      <w:bookmarkEnd w:id="7"/>
    </w:p>
    <w:p w14:paraId="108E559D" w14:textId="3B680399" w:rsidR="00E92436" w:rsidRDefault="00E92436" w:rsidP="00A2236F">
      <w:r>
        <w:t xml:space="preserve">Q1: </w:t>
      </w:r>
      <w:r w:rsidR="00E02D52">
        <w:t>How was g</w:t>
      </w:r>
      <w:r w:rsidR="00A2236F" w:rsidRPr="00A2236F">
        <w:t>eneral business efficiency through fiscal year</w:t>
      </w:r>
      <w:r>
        <w:t>?</w:t>
      </w:r>
      <w:r w:rsidR="00E02D52">
        <w:t xml:space="preserve"> Were there any noticed fluctuations?</w:t>
      </w:r>
    </w:p>
    <w:p w14:paraId="3F772E65" w14:textId="1615C522" w:rsidR="00E92436" w:rsidRDefault="00E92436" w:rsidP="00E92436">
      <w:r>
        <w:t xml:space="preserve">Q2: </w:t>
      </w:r>
      <w:r w:rsidR="00E02D52">
        <w:t>How were e</w:t>
      </w:r>
      <w:r w:rsidR="00E02D52" w:rsidRPr="00E02D52">
        <w:t xml:space="preserve">fficient status of </w:t>
      </w:r>
      <w:r w:rsidR="00E02D52" w:rsidRPr="00E02D52">
        <w:t>market</w:t>
      </w:r>
      <w:r w:rsidR="00E02D52" w:rsidRPr="00E02D52">
        <w:t xml:space="preserve"> distributions</w:t>
      </w:r>
      <w:r>
        <w:t xml:space="preserve">? </w:t>
      </w:r>
      <w:r w:rsidR="00E02D52">
        <w:t xml:space="preserve">Which market distributions made the major impacts in business </w:t>
      </w:r>
      <w:r w:rsidR="00515D6C">
        <w:t>sales? Were there any outstanding components in detail?</w:t>
      </w:r>
    </w:p>
    <w:p w14:paraId="5A3BA1AC" w14:textId="12B50F9F" w:rsidR="00E92436" w:rsidRDefault="00E92436" w:rsidP="00E92436">
      <w:r>
        <w:t xml:space="preserve">Q3: </w:t>
      </w:r>
      <w:r w:rsidR="000C40C9">
        <w:t xml:space="preserve">Which countries </w:t>
      </w:r>
      <w:r w:rsidR="00BC2D87">
        <w:t>contributed</w:t>
      </w:r>
      <w:r w:rsidR="000C40C9">
        <w:t xml:space="preserve"> the highest and lowest revenues during the given period? Analyzing the contexts and reasons behind the </w:t>
      </w:r>
      <w:r w:rsidR="00BC2D87">
        <w:t>results</w:t>
      </w:r>
    </w:p>
    <w:p w14:paraId="31171042" w14:textId="6C10211C" w:rsidR="00E92436" w:rsidRDefault="00E92436" w:rsidP="00BC2D87">
      <w:r>
        <w:t xml:space="preserve">Q4: </w:t>
      </w:r>
      <w:r w:rsidR="00BC2D87">
        <w:t>Which customer plays the most important role in each platform, also explore their favorite products and purchasing behaviors?</w:t>
      </w:r>
    </w:p>
    <w:p w14:paraId="5CD77AA2" w14:textId="44824788" w:rsidR="00E92436" w:rsidRDefault="00E92436" w:rsidP="00E92436">
      <w:r>
        <w:t>Q5: Which products generate the most</w:t>
      </w:r>
      <w:r w:rsidR="001652A3">
        <w:t>/</w:t>
      </w:r>
      <w:r>
        <w:t>least revenue for the company</w:t>
      </w:r>
      <w:r w:rsidR="001652A3">
        <w:t xml:space="preserve"> and their sale frequencies throughout the years</w:t>
      </w:r>
      <w:r>
        <w:t>?</w:t>
      </w:r>
    </w:p>
    <w:p w14:paraId="47F3649F" w14:textId="04A2D9E5" w:rsidR="00E92436" w:rsidRDefault="00E92436" w:rsidP="001652A3">
      <w:r>
        <w:t>Q</w:t>
      </w:r>
      <w:r w:rsidR="00400694">
        <w:t>6</w:t>
      </w:r>
      <w:r>
        <w:t xml:space="preserve">: </w:t>
      </w:r>
      <w:r w:rsidR="001652A3">
        <w:t>What trends and adoption that each product show during and after the pandemic?</w:t>
      </w:r>
      <w:r>
        <w:br w:type="page"/>
      </w:r>
    </w:p>
    <w:p w14:paraId="74BD91BD" w14:textId="314F3D67" w:rsidR="00F628B3" w:rsidRPr="00341F81" w:rsidRDefault="00E92436" w:rsidP="007A4E38">
      <w:pPr>
        <w:pStyle w:val="Heading1"/>
      </w:pPr>
      <w:bookmarkStart w:id="8" w:name="_Toc133056097"/>
      <w:bookmarkStart w:id="9" w:name="_Toc133056289"/>
      <w:r w:rsidRPr="00341F81">
        <w:lastRenderedPageBreak/>
        <w:t>CHAPTER 2: DASHBOARD INSIGHTS’S ANALYTICS</w:t>
      </w:r>
      <w:bookmarkEnd w:id="8"/>
      <w:bookmarkEnd w:id="9"/>
    </w:p>
    <w:p w14:paraId="5DB39FF9" w14:textId="77777777" w:rsidR="00AF3122" w:rsidRPr="00AF3122" w:rsidRDefault="00AF3122" w:rsidP="00AF3122">
      <w:pPr>
        <w:pStyle w:val="ListParagraph"/>
        <w:numPr>
          <w:ilvl w:val="0"/>
          <w:numId w:val="14"/>
        </w:numPr>
        <w:outlineLvl w:val="1"/>
        <w:rPr>
          <w:b/>
          <w:bCs/>
          <w:vanish/>
        </w:rPr>
      </w:pPr>
      <w:bookmarkStart w:id="10" w:name="_Toc133055764"/>
      <w:bookmarkStart w:id="11" w:name="_Toc133056098"/>
      <w:bookmarkStart w:id="12" w:name="_Toc133056290"/>
      <w:bookmarkEnd w:id="10"/>
      <w:bookmarkEnd w:id="11"/>
      <w:bookmarkEnd w:id="12"/>
    </w:p>
    <w:p w14:paraId="384BE831" w14:textId="10B07CE2" w:rsidR="000A1DC1" w:rsidRPr="00AF3122" w:rsidRDefault="00582FAB" w:rsidP="00AF3122">
      <w:pPr>
        <w:pStyle w:val="Heading2"/>
      </w:pPr>
      <w:bookmarkStart w:id="13" w:name="_Toc133056099"/>
      <w:bookmarkStart w:id="14" w:name="_Toc133056291"/>
      <w:r w:rsidRPr="00AF3122">
        <w:t>General business efficiency through fiscal year (201</w:t>
      </w:r>
      <w:r w:rsidR="00FE23FB" w:rsidRPr="00AF3122">
        <w:t>8</w:t>
      </w:r>
      <w:r w:rsidRPr="00AF3122">
        <w:t xml:space="preserve"> – 2022)</w:t>
      </w:r>
      <w:bookmarkEnd w:id="13"/>
      <w:bookmarkEnd w:id="14"/>
    </w:p>
    <w:p w14:paraId="3FDF75ED" w14:textId="0DC8A84D" w:rsidR="00AA08D1" w:rsidRDefault="00291956" w:rsidP="008E4C0E">
      <w:pPr>
        <w:rPr>
          <w:i/>
          <w:iCs/>
        </w:rPr>
      </w:pPr>
      <w:r w:rsidRPr="00A37399">
        <w:rPr>
          <w:i/>
          <w:iCs/>
          <w:noProof/>
        </w:rPr>
        <w:drawing>
          <wp:anchor distT="0" distB="0" distL="114300" distR="114300" simplePos="0" relativeHeight="251657216" behindDoc="0" locked="0" layoutInCell="1" allowOverlap="1" wp14:anchorId="561911E7" wp14:editId="005AEC84">
            <wp:simplePos x="0" y="0"/>
            <wp:positionH relativeFrom="margin">
              <wp:posOffset>42545</wp:posOffset>
            </wp:positionH>
            <wp:positionV relativeFrom="paragraph">
              <wp:posOffset>654685</wp:posOffset>
            </wp:positionV>
            <wp:extent cx="5579745" cy="855345"/>
            <wp:effectExtent l="0" t="0" r="1905" b="1905"/>
            <wp:wrapTopAndBottom/>
            <wp:docPr id="85165075"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5075" name="Picture 1" descr="Graphical user interface, text, application,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9745" cy="855345"/>
                    </a:xfrm>
                    <a:prstGeom prst="rect">
                      <a:avLst/>
                    </a:prstGeom>
                  </pic:spPr>
                </pic:pic>
              </a:graphicData>
            </a:graphic>
          </wp:anchor>
        </w:drawing>
      </w:r>
      <w:r w:rsidR="00657600" w:rsidRPr="00657600">
        <w:t>According to statistics, business activity in brick &amp; mortal and e-commerce methods peaked in the fiscal year 2019 (real-time falls from early September 2018 to September 2019), recording growth of about 335% compared to fiscal year 2018.</w:t>
      </w:r>
      <w:r w:rsidR="00561351" w:rsidRPr="00A37399">
        <w:rPr>
          <w:i/>
          <w:iCs/>
        </w:rPr>
        <w:t xml:space="preserve"> </w:t>
      </w:r>
    </w:p>
    <w:p w14:paraId="21179FD9" w14:textId="2706F6CD" w:rsidR="00582FAB" w:rsidRPr="002C0C25" w:rsidRDefault="007A4E38" w:rsidP="002C0C25">
      <w:pPr>
        <w:pStyle w:val="Heading5"/>
      </w:pPr>
      <w:bookmarkStart w:id="15" w:name="_Toc133056292"/>
      <w:r w:rsidRPr="002C0C25">
        <w:t>Figure 2.1 The sale performances from fiscal year 2018 to 2019 | Source: Power BI</w:t>
      </w:r>
      <w:bookmarkEnd w:id="15"/>
    </w:p>
    <w:p w14:paraId="4EE167FF" w14:textId="322BD010" w:rsidR="00A37399" w:rsidRPr="00A37399" w:rsidRDefault="00A37399" w:rsidP="007A4E38">
      <w:pPr>
        <w:pStyle w:val="Heading4"/>
      </w:pPr>
      <w:bookmarkStart w:id="16" w:name="_Toc133056293"/>
      <w:r w:rsidRPr="00A37399">
        <w:t>Explain this significant trend</w:t>
      </w:r>
      <w:r w:rsidR="007A4E38">
        <w:t>:</w:t>
      </w:r>
      <w:bookmarkEnd w:id="16"/>
    </w:p>
    <w:p w14:paraId="3EA92021" w14:textId="7504D450" w:rsidR="00A37399" w:rsidRDefault="00A37399" w:rsidP="008E4C0E">
      <w:pPr>
        <w:pStyle w:val="ListParagraph"/>
        <w:numPr>
          <w:ilvl w:val="0"/>
          <w:numId w:val="6"/>
        </w:numPr>
      </w:pPr>
      <w:r w:rsidRPr="00A37399">
        <w:t>Global economic growth</w:t>
      </w:r>
      <w:r>
        <w:t>: High worldwide economic growth is expected in 2019, particularly in developed nations like the United States, China, and Europe. As a result, demand for electronic components rises, which is necessary for the growth of electronics manufacturing businesses globally.</w:t>
      </w:r>
    </w:p>
    <w:p w14:paraId="6AEDEA00" w14:textId="77777777" w:rsidR="00A960E1" w:rsidRDefault="00A960E1" w:rsidP="008E4C0E">
      <w:pPr>
        <w:pStyle w:val="ListParagraph"/>
        <w:numPr>
          <w:ilvl w:val="0"/>
          <w:numId w:val="6"/>
        </w:numPr>
      </w:pPr>
      <w:r w:rsidRPr="00A960E1">
        <w:t>New technologies introduced: 2019 will be the year of numerous new technologies, including 5G, artificial intelligence (AI), and the Internet of Things (IoT). These technologies require the creation of electronic components to facilitate the production and deployment of products.</w:t>
      </w:r>
    </w:p>
    <w:p w14:paraId="5E528294" w14:textId="6996AB3F" w:rsidR="00A960E1" w:rsidRDefault="00A960E1" w:rsidP="008E4C0E">
      <w:pPr>
        <w:pStyle w:val="ListParagraph"/>
        <w:numPr>
          <w:ilvl w:val="0"/>
          <w:numId w:val="6"/>
        </w:numPr>
      </w:pPr>
      <w:r w:rsidRPr="00A960E1">
        <w:t xml:space="preserve">Increasing demand for </w:t>
      </w:r>
      <w:r w:rsidR="00291956" w:rsidRPr="00A960E1">
        <w:t>electronic</w:t>
      </w:r>
      <w:r w:rsidRPr="00A960E1">
        <w:t xml:space="preserve"> items: With the development of technologies such as AI and IoT, demand for electronic products such as smartphones, tablets, laptops, smart TVs, etc. is rising. This has led to an increase in the demand for electrical components from electronics makers.</w:t>
      </w:r>
    </w:p>
    <w:p w14:paraId="07EE8BE6" w14:textId="08431DA9" w:rsidR="00291956" w:rsidRDefault="00291956" w:rsidP="008E4C0E">
      <w:pPr>
        <w:pStyle w:val="ListParagraph"/>
        <w:numPr>
          <w:ilvl w:val="0"/>
          <w:numId w:val="6"/>
        </w:numPr>
      </w:pPr>
      <w:r w:rsidRPr="00291956">
        <w:t>Adjustment in the Supply Chain: 2019 is the year many electronics manufacturers have adjusted in their supply chain to optimize production processes and reduce production costs. This leads to increased demand for electronic components from electronic component suppliers.</w:t>
      </w:r>
    </w:p>
    <w:p w14:paraId="0F61567C" w14:textId="7528E859" w:rsidR="00240445" w:rsidRDefault="00240445" w:rsidP="008E4C0E">
      <w:r w:rsidRPr="00240445">
        <w:t xml:space="preserve">However, the Covid 19 pandemic that began in late 2019 has caused many negative effects on this growth, disrupting supply chains and production due to the suspension order. Nevertheless, </w:t>
      </w:r>
      <w:r>
        <w:t xml:space="preserve">some </w:t>
      </w:r>
      <w:r w:rsidRPr="00240445">
        <w:t xml:space="preserve">people are not much affected by the pandemic </w:t>
      </w:r>
      <w:r>
        <w:t xml:space="preserve">at the beginning, </w:t>
      </w:r>
      <w:r w:rsidRPr="00240445">
        <w:t>plus being isolated at home, which makes the demand for shopping high, especially for technology products such as laptops, tablets, and gaming devices during this time.</w:t>
      </w:r>
    </w:p>
    <w:p w14:paraId="0108D9D7" w14:textId="4B99C12E" w:rsidR="002C0C25" w:rsidRDefault="00760393" w:rsidP="008E4C0E">
      <w:r>
        <w:rPr>
          <w:noProof/>
        </w:rPr>
        <w:lastRenderedPageBreak/>
        <w:drawing>
          <wp:anchor distT="0" distB="0" distL="114300" distR="114300" simplePos="0" relativeHeight="251680768" behindDoc="0" locked="0" layoutInCell="1" allowOverlap="1" wp14:anchorId="43C1DE25" wp14:editId="4B43F528">
            <wp:simplePos x="0" y="0"/>
            <wp:positionH relativeFrom="margin">
              <wp:align>right</wp:align>
            </wp:positionH>
            <wp:positionV relativeFrom="paragraph">
              <wp:posOffset>822960</wp:posOffset>
            </wp:positionV>
            <wp:extent cx="5579745" cy="842010"/>
            <wp:effectExtent l="0" t="0" r="1905" b="0"/>
            <wp:wrapTopAndBottom/>
            <wp:docPr id="112423928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3928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745" cy="842010"/>
                    </a:xfrm>
                    <a:prstGeom prst="rect">
                      <a:avLst/>
                    </a:prstGeom>
                  </pic:spPr>
                </pic:pic>
              </a:graphicData>
            </a:graphic>
          </wp:anchor>
        </w:drawing>
      </w:r>
      <w:r w:rsidRPr="00760393">
        <w:t>Taking advantage of that opportunity, the discounting effort increased, expressed in the total discount spending increased to 76.7% and continued to rise sharply over the subsequent fiscal years, which helped keep the company’s revenue up to 183% in the fiscal year</w:t>
      </w:r>
      <w:r>
        <w:t xml:space="preserve"> of </w:t>
      </w:r>
      <w:r w:rsidRPr="00760393">
        <w:t>2020.</w:t>
      </w:r>
      <w:r w:rsidR="00C550C3">
        <w:t xml:space="preserve"> </w:t>
      </w:r>
    </w:p>
    <w:p w14:paraId="422759BD" w14:textId="350A3A8F" w:rsidR="00760393" w:rsidRDefault="002C0C25" w:rsidP="002C0C25">
      <w:pPr>
        <w:pStyle w:val="Heading5"/>
      </w:pPr>
      <w:bookmarkStart w:id="17" w:name="_Toc133056294"/>
      <w:r w:rsidRPr="002C0C25">
        <w:t>Figure 2.</w:t>
      </w:r>
      <w:r>
        <w:t>2</w:t>
      </w:r>
      <w:r w:rsidRPr="002C0C25">
        <w:t xml:space="preserve"> The sale performances from fiscal year 201</w:t>
      </w:r>
      <w:r>
        <w:t>9</w:t>
      </w:r>
      <w:r w:rsidRPr="002C0C25">
        <w:t xml:space="preserve"> to 201</w:t>
      </w:r>
      <w:r>
        <w:t>2</w:t>
      </w:r>
      <w:r w:rsidRPr="002C0C25">
        <w:t xml:space="preserve"> | Source: Power BI</w:t>
      </w:r>
      <w:bookmarkEnd w:id="17"/>
    </w:p>
    <w:p w14:paraId="25403FE4" w14:textId="79D353B5" w:rsidR="003D6577" w:rsidRDefault="00760393" w:rsidP="008E4C0E">
      <w:r>
        <w:rPr>
          <w:noProof/>
        </w:rPr>
        <w:drawing>
          <wp:anchor distT="0" distB="0" distL="114300" distR="114300" simplePos="0" relativeHeight="251658240" behindDoc="0" locked="0" layoutInCell="1" allowOverlap="1" wp14:anchorId="3CAC82DD" wp14:editId="26E05F69">
            <wp:simplePos x="0" y="0"/>
            <wp:positionH relativeFrom="margin">
              <wp:align>right</wp:align>
            </wp:positionH>
            <wp:positionV relativeFrom="paragraph">
              <wp:posOffset>864235</wp:posOffset>
            </wp:positionV>
            <wp:extent cx="5579745" cy="848995"/>
            <wp:effectExtent l="0" t="0" r="1905" b="8255"/>
            <wp:wrapTopAndBottom/>
            <wp:docPr id="550527619"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27619" name="Picture 2"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9745" cy="848995"/>
                    </a:xfrm>
                    <a:prstGeom prst="rect">
                      <a:avLst/>
                    </a:prstGeom>
                  </pic:spPr>
                </pic:pic>
              </a:graphicData>
            </a:graphic>
          </wp:anchor>
        </w:drawing>
      </w:r>
      <w:r w:rsidR="00FE1DEA">
        <w:t>Especially in 2022, in the context of Covid 19 pandemic went up and down several times. That is, citizens’ job</w:t>
      </w:r>
      <w:r w:rsidR="003D6577">
        <w:t>s</w:t>
      </w:r>
      <w:r w:rsidR="00FE1DEA">
        <w:t xml:space="preserve"> are unstable, which lead to lower demands and difficult </w:t>
      </w:r>
      <w:r w:rsidR="003D6577">
        <w:t xml:space="preserve">in economy. In consequence, </w:t>
      </w:r>
      <w:r w:rsidR="00A20DA0">
        <w:t>the company’s</w:t>
      </w:r>
      <w:r w:rsidR="003D6577">
        <w:t xml:space="preserve"> revenue </w:t>
      </w:r>
      <w:r>
        <w:t>dropped</w:t>
      </w:r>
      <w:r w:rsidR="003D6577">
        <w:t xml:space="preserve"> significantly at 50% after </w:t>
      </w:r>
      <w:r w:rsidR="00A20DA0">
        <w:t>efforts of discounts for competitive.</w:t>
      </w:r>
    </w:p>
    <w:p w14:paraId="22AFFD05" w14:textId="4237752F" w:rsidR="00D93638" w:rsidRDefault="002C0C25" w:rsidP="002C0C25">
      <w:pPr>
        <w:pStyle w:val="Heading5"/>
      </w:pPr>
      <w:bookmarkStart w:id="18" w:name="_Toc133056295"/>
      <w:r w:rsidRPr="002C0C25">
        <w:t>Figure 2.</w:t>
      </w:r>
      <w:r>
        <w:t>3</w:t>
      </w:r>
      <w:r w:rsidRPr="002C0C25">
        <w:t xml:space="preserve"> The sale performances from fiscal year 2018 to 2019 | Source: Power BI</w:t>
      </w:r>
      <w:bookmarkEnd w:id="18"/>
    </w:p>
    <w:p w14:paraId="12C1C745" w14:textId="6AFBFD68" w:rsidR="00D93638" w:rsidRDefault="00D93638" w:rsidP="00AF3122">
      <w:pPr>
        <w:pStyle w:val="Heading2"/>
      </w:pPr>
      <w:bookmarkStart w:id="19" w:name="_Toc133056100"/>
      <w:bookmarkStart w:id="20" w:name="_Toc133056296"/>
      <w:r w:rsidRPr="00AF3122">
        <w:t>Efficient</w:t>
      </w:r>
      <w:r>
        <w:t xml:space="preserve"> status of market’s distribut</w:t>
      </w:r>
      <w:r w:rsidR="00B240AC">
        <w:t>ions</w:t>
      </w:r>
      <w:r>
        <w:t>:</w:t>
      </w:r>
      <w:bookmarkEnd w:id="19"/>
      <w:bookmarkEnd w:id="20"/>
    </w:p>
    <w:p w14:paraId="523203F0" w14:textId="51149C60" w:rsidR="002C0C25" w:rsidRPr="002C0C25" w:rsidRDefault="00760393" w:rsidP="002C0C25">
      <w:r>
        <w:t xml:space="preserve">Although suffering a lot of impacts from the </w:t>
      </w:r>
      <w:r w:rsidR="006A482F">
        <w:t xml:space="preserve">pandemic, these periods had come down to </w:t>
      </w:r>
      <w:r w:rsidR="00D93638">
        <w:t>great</w:t>
      </w:r>
      <w:r w:rsidR="006A482F">
        <w:t xml:space="preserve"> opportunities and visions for company about its potential products and markets when the demands had shapely surged in the first period of Covid 19 pandemic.</w:t>
      </w:r>
      <w:r w:rsidR="0076043B">
        <w:t xml:space="preserve"> </w:t>
      </w:r>
    </w:p>
    <w:p w14:paraId="79038A51" w14:textId="6315B0F1" w:rsidR="00CC751A" w:rsidRPr="000C30D6" w:rsidRDefault="00B240AC" w:rsidP="00AF3122">
      <w:pPr>
        <w:pStyle w:val="Heading3"/>
      </w:pPr>
      <w:bookmarkStart w:id="21" w:name="_Toc133056101"/>
      <w:bookmarkStart w:id="22" w:name="_Toc133056297"/>
      <w:r w:rsidRPr="002C0C25">
        <w:t>Proportion</w:t>
      </w:r>
      <w:r w:rsidRPr="000C30D6">
        <w:t xml:space="preserve"> of market distributions</w:t>
      </w:r>
      <w:bookmarkEnd w:id="21"/>
      <w:bookmarkEnd w:id="22"/>
    </w:p>
    <w:p w14:paraId="0C6D7F00" w14:textId="2C7457F3" w:rsidR="001F710E" w:rsidRDefault="0076043B" w:rsidP="008E4C0E">
      <w:r>
        <w:t>The main distribut</w:t>
      </w:r>
      <w:r w:rsidR="00B240AC">
        <w:t>ions</w:t>
      </w:r>
      <w:r>
        <w:t xml:space="preserve"> of the company </w:t>
      </w:r>
      <w:r w:rsidR="00F77102">
        <w:t>were</w:t>
      </w:r>
      <w:r>
        <w:t xml:space="preserve"> retail</w:t>
      </w:r>
      <w:r w:rsidR="00D41437">
        <w:t xml:space="preserve"> channel</w:t>
      </w:r>
      <w:r>
        <w:t>, accounted for around 56% of total, exposure into 5 major market, including India, America, Canada, England and French.</w:t>
      </w:r>
      <w:r w:rsidR="005E7148">
        <w:rPr>
          <w:noProof/>
        </w:rPr>
        <w:drawing>
          <wp:anchor distT="0" distB="0" distL="114300" distR="114300" simplePos="0" relativeHeight="251659264" behindDoc="0" locked="0" layoutInCell="1" allowOverlap="1" wp14:anchorId="2E8A5AE0" wp14:editId="76B4C5D1">
            <wp:simplePos x="0" y="0"/>
            <wp:positionH relativeFrom="column">
              <wp:posOffset>2153285</wp:posOffset>
            </wp:positionH>
            <wp:positionV relativeFrom="paragraph">
              <wp:posOffset>719455</wp:posOffset>
            </wp:positionV>
            <wp:extent cx="3200400" cy="1569720"/>
            <wp:effectExtent l="0" t="0" r="0" b="0"/>
            <wp:wrapTopAndBottom/>
            <wp:docPr id="1786571609" name="Picture 5"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71609" name="Picture 5" descr="A screenshot of a map&#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00400" cy="1569720"/>
                    </a:xfrm>
                    <a:prstGeom prst="rect">
                      <a:avLst/>
                    </a:prstGeom>
                  </pic:spPr>
                </pic:pic>
              </a:graphicData>
            </a:graphic>
          </wp:anchor>
        </w:drawing>
      </w:r>
      <w:r w:rsidR="005E7148">
        <w:rPr>
          <w:noProof/>
        </w:rPr>
        <w:drawing>
          <wp:anchor distT="0" distB="0" distL="114300" distR="114300" simplePos="0" relativeHeight="251660288" behindDoc="0" locked="0" layoutInCell="1" allowOverlap="1" wp14:anchorId="7763FBEF" wp14:editId="1015EAD9">
            <wp:simplePos x="0" y="0"/>
            <wp:positionH relativeFrom="column">
              <wp:posOffset>255905</wp:posOffset>
            </wp:positionH>
            <wp:positionV relativeFrom="paragraph">
              <wp:posOffset>727075</wp:posOffset>
            </wp:positionV>
            <wp:extent cx="1844040" cy="1554480"/>
            <wp:effectExtent l="0" t="0" r="3810" b="7620"/>
            <wp:wrapTopAndBottom/>
            <wp:docPr id="953024476"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24476" name="Picture 4"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844040" cy="1554480"/>
                    </a:xfrm>
                    <a:prstGeom prst="rect">
                      <a:avLst/>
                    </a:prstGeom>
                  </pic:spPr>
                </pic:pic>
              </a:graphicData>
            </a:graphic>
            <wp14:sizeRelV relativeFrom="margin">
              <wp14:pctHeight>0</wp14:pctHeight>
            </wp14:sizeRelV>
          </wp:anchor>
        </w:drawing>
      </w:r>
      <w:r w:rsidR="00EC2C29">
        <w:t xml:space="preserve"> </w:t>
      </w:r>
    </w:p>
    <w:p w14:paraId="2A1582FD" w14:textId="52E0A5B1" w:rsidR="001F710E" w:rsidRDefault="00D84768" w:rsidP="00680C0D">
      <w:pPr>
        <w:pStyle w:val="Heading5"/>
      </w:pPr>
      <w:bookmarkStart w:id="23" w:name="_Toc133056298"/>
      <w:r w:rsidRPr="002C0C25">
        <w:t>Figure 2.</w:t>
      </w:r>
      <w:r>
        <w:t>4</w:t>
      </w:r>
      <w:r w:rsidRPr="002C0C25">
        <w:t xml:space="preserve"> The </w:t>
      </w:r>
      <w:r>
        <w:t>retail channel</w:t>
      </w:r>
      <w:r w:rsidRPr="002C0C25">
        <w:t xml:space="preserve"> </w:t>
      </w:r>
      <w:r w:rsidR="00680C0D">
        <w:t>and its markets</w:t>
      </w:r>
      <w:r w:rsidRPr="002C0C25">
        <w:t xml:space="preserve"> | Source: Power BI</w:t>
      </w:r>
      <w:bookmarkEnd w:id="23"/>
    </w:p>
    <w:p w14:paraId="75AF6956" w14:textId="1F8B3755" w:rsidR="005E7148" w:rsidRDefault="00680C0D" w:rsidP="008E4C0E">
      <w:r>
        <w:rPr>
          <w:noProof/>
        </w:rPr>
        <w:lastRenderedPageBreak/>
        <w:drawing>
          <wp:anchor distT="0" distB="0" distL="114300" distR="114300" simplePos="0" relativeHeight="251662336" behindDoc="0" locked="0" layoutInCell="1" allowOverlap="1" wp14:anchorId="52BEA5B8" wp14:editId="4704A01E">
            <wp:simplePos x="0" y="0"/>
            <wp:positionH relativeFrom="column">
              <wp:posOffset>147955</wp:posOffset>
            </wp:positionH>
            <wp:positionV relativeFrom="paragraph">
              <wp:posOffset>645160</wp:posOffset>
            </wp:positionV>
            <wp:extent cx="1828800" cy="1554480"/>
            <wp:effectExtent l="0" t="0" r="0" b="7620"/>
            <wp:wrapTopAndBottom/>
            <wp:docPr id="89375271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52719" name="Picture 9"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828800" cy="155448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1AD31E1A" wp14:editId="1864D529">
            <wp:simplePos x="0" y="0"/>
            <wp:positionH relativeFrom="margin">
              <wp:posOffset>1997075</wp:posOffset>
            </wp:positionH>
            <wp:positionV relativeFrom="paragraph">
              <wp:posOffset>654685</wp:posOffset>
            </wp:positionV>
            <wp:extent cx="3268980" cy="1562100"/>
            <wp:effectExtent l="0" t="0" r="7620" b="0"/>
            <wp:wrapTopAndBottom/>
            <wp:docPr id="75182598" name="Picture 8" descr="A screen 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2598" name="Picture 8" descr="A screen shot of a map&#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268980" cy="1562100"/>
                    </a:xfrm>
                    <a:prstGeom prst="rect">
                      <a:avLst/>
                    </a:prstGeom>
                  </pic:spPr>
                </pic:pic>
              </a:graphicData>
            </a:graphic>
            <wp14:sizeRelH relativeFrom="margin">
              <wp14:pctWidth>0</wp14:pctWidth>
            </wp14:sizeRelH>
            <wp14:sizeRelV relativeFrom="margin">
              <wp14:pctHeight>0</wp14:pctHeight>
            </wp14:sizeRelV>
          </wp:anchor>
        </w:drawing>
      </w:r>
      <w:r w:rsidR="00B240AC">
        <w:t xml:space="preserve">Followed by direct </w:t>
      </w:r>
      <w:r w:rsidR="00D41437">
        <w:t>channel</w:t>
      </w:r>
      <w:r w:rsidR="00B240AC">
        <w:t xml:space="preserve">, </w:t>
      </w:r>
      <w:r w:rsidR="00BD4B32">
        <w:t>not only remain</w:t>
      </w:r>
      <w:r w:rsidR="00E94FE7">
        <w:t>ed</w:t>
      </w:r>
      <w:r w:rsidR="00BD4B32">
        <w:t xml:space="preserve"> in two biggest market</w:t>
      </w:r>
      <w:r w:rsidR="00E94FE7">
        <w:t>s</w:t>
      </w:r>
      <w:r w:rsidR="00BD4B32">
        <w:t xml:space="preserve"> as India and America, but also appear in </w:t>
      </w:r>
      <w:r w:rsidR="00F77102">
        <w:t xml:space="preserve">South </w:t>
      </w:r>
      <w:r w:rsidR="00BD4B32">
        <w:t>Korea, Indonesia and Australia.</w:t>
      </w:r>
    </w:p>
    <w:p w14:paraId="1829A6F5" w14:textId="13234DF8" w:rsidR="005E7148" w:rsidRDefault="00680C0D" w:rsidP="00680C0D">
      <w:pPr>
        <w:pStyle w:val="Heading5"/>
      </w:pPr>
      <w:bookmarkStart w:id="24" w:name="_Toc133056299"/>
      <w:r w:rsidRPr="002C0C25">
        <w:t>Figure 2.</w:t>
      </w:r>
      <w:r>
        <w:t>5</w:t>
      </w:r>
      <w:r w:rsidRPr="002C0C25">
        <w:t xml:space="preserve"> The </w:t>
      </w:r>
      <w:r w:rsidRPr="00680C0D">
        <w:t>direct</w:t>
      </w:r>
      <w:r>
        <w:t xml:space="preserve"> channel</w:t>
      </w:r>
      <w:r w:rsidRPr="002C0C25">
        <w:t xml:space="preserve"> </w:t>
      </w:r>
      <w:r>
        <w:t>and its markets</w:t>
      </w:r>
      <w:r w:rsidRPr="002C0C25">
        <w:t xml:space="preserve"> | Source: Power BI</w:t>
      </w:r>
      <w:bookmarkEnd w:id="24"/>
    </w:p>
    <w:p w14:paraId="35CC8381" w14:textId="65667C4D" w:rsidR="00A801AC" w:rsidRDefault="00680C0D" w:rsidP="008E4C0E">
      <w:r>
        <w:rPr>
          <w:noProof/>
        </w:rPr>
        <w:drawing>
          <wp:anchor distT="0" distB="0" distL="114300" distR="114300" simplePos="0" relativeHeight="251664384" behindDoc="0" locked="0" layoutInCell="1" allowOverlap="1" wp14:anchorId="212318F7" wp14:editId="5699B78D">
            <wp:simplePos x="0" y="0"/>
            <wp:positionH relativeFrom="column">
              <wp:posOffset>191135</wp:posOffset>
            </wp:positionH>
            <wp:positionV relativeFrom="paragraph">
              <wp:posOffset>517525</wp:posOffset>
            </wp:positionV>
            <wp:extent cx="1835785" cy="1577340"/>
            <wp:effectExtent l="0" t="0" r="0" b="3810"/>
            <wp:wrapTopAndBottom/>
            <wp:docPr id="1971254524"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4524" name="Picture 1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35785" cy="157734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3360" behindDoc="0" locked="0" layoutInCell="1" allowOverlap="1" wp14:anchorId="79618500" wp14:editId="3802583D">
            <wp:simplePos x="0" y="0"/>
            <wp:positionH relativeFrom="column">
              <wp:posOffset>2049145</wp:posOffset>
            </wp:positionH>
            <wp:positionV relativeFrom="paragraph">
              <wp:posOffset>516255</wp:posOffset>
            </wp:positionV>
            <wp:extent cx="3200677" cy="1600339"/>
            <wp:effectExtent l="0" t="0" r="0" b="0"/>
            <wp:wrapTopAndBottom/>
            <wp:docPr id="1363180934"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80934" name="Picture 1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00677" cy="1600339"/>
                    </a:xfrm>
                    <a:prstGeom prst="rect">
                      <a:avLst/>
                    </a:prstGeom>
                  </pic:spPr>
                </pic:pic>
              </a:graphicData>
            </a:graphic>
          </wp:anchor>
        </w:drawing>
      </w:r>
      <w:r w:rsidR="00BD4B32">
        <w:t xml:space="preserve">And finally, </w:t>
      </w:r>
      <w:r w:rsidR="00E94FE7">
        <w:t xml:space="preserve">the distributor channel took the lowest contribution with market in </w:t>
      </w:r>
      <w:r w:rsidR="00F77102">
        <w:t xml:space="preserve">South </w:t>
      </w:r>
      <w:r w:rsidR="00E94FE7">
        <w:t>Korea, Philippines and China, represented nearly 1% of company’s total revenue.</w:t>
      </w:r>
    </w:p>
    <w:p w14:paraId="07CE0716" w14:textId="09ED7285" w:rsidR="005E7148" w:rsidRDefault="00680C0D" w:rsidP="00680C0D">
      <w:pPr>
        <w:pStyle w:val="Heading5"/>
      </w:pPr>
      <w:bookmarkStart w:id="25" w:name="_Toc133056300"/>
      <w:r w:rsidRPr="002C0C25">
        <w:t>Figure 2.</w:t>
      </w:r>
      <w:r>
        <w:t>6</w:t>
      </w:r>
      <w:r w:rsidRPr="002C0C25">
        <w:t xml:space="preserve"> The </w:t>
      </w:r>
      <w:r w:rsidRPr="00680C0D">
        <w:t xml:space="preserve">distributor channel </w:t>
      </w:r>
      <w:r>
        <w:t>and its markets</w:t>
      </w:r>
      <w:r w:rsidRPr="002C0C25">
        <w:t xml:space="preserve"> | Source: Power BI</w:t>
      </w:r>
      <w:bookmarkEnd w:id="25"/>
    </w:p>
    <w:p w14:paraId="103B9FD4" w14:textId="11387A36" w:rsidR="000C30D6" w:rsidRDefault="000C30D6" w:rsidP="00AF3122">
      <w:pPr>
        <w:pStyle w:val="Heading3"/>
      </w:pPr>
      <w:bookmarkStart w:id="26" w:name="_Toc133056102"/>
      <w:bookmarkStart w:id="27" w:name="_Toc133056301"/>
      <w:r>
        <w:t>Deeper analysis</w:t>
      </w:r>
      <w:bookmarkEnd w:id="26"/>
      <w:bookmarkEnd w:id="27"/>
    </w:p>
    <w:p w14:paraId="1D17D14C" w14:textId="4AFE136A" w:rsidR="00F77102" w:rsidRPr="000C30D6" w:rsidRDefault="00F77102" w:rsidP="000C30D6">
      <w:pPr>
        <w:pStyle w:val="Heading4"/>
      </w:pPr>
      <w:bookmarkStart w:id="28" w:name="_Toc133056302"/>
      <w:r w:rsidRPr="000C30D6">
        <w:t>Why c</w:t>
      </w:r>
      <w:r w:rsidR="00A818E2" w:rsidRPr="000C30D6">
        <w:t>ouldn’t</w:t>
      </w:r>
      <w:r w:rsidRPr="000C30D6">
        <w:t xml:space="preserve"> the company thrive in three major markets: South Korea, China and the Philippines?</w:t>
      </w:r>
      <w:bookmarkEnd w:id="28"/>
    </w:p>
    <w:p w14:paraId="3FBA105E" w14:textId="37F8A2C9" w:rsidR="00CC6CDD" w:rsidRDefault="00CC6CDD" w:rsidP="008E4C0E">
      <w:pPr>
        <w:pStyle w:val="ListParagraph"/>
        <w:numPr>
          <w:ilvl w:val="0"/>
          <w:numId w:val="7"/>
        </w:numPr>
      </w:pPr>
      <w:r w:rsidRPr="00CC6CDD">
        <w:t xml:space="preserve">There </w:t>
      </w:r>
      <w:r w:rsidR="00A818E2">
        <w:t>are</w:t>
      </w:r>
      <w:r w:rsidRPr="00CC6CDD">
        <w:t xml:space="preserve"> numerous significant electronics manufacturers, including Samsung, LG, SK Hynix, Huawei, and Xiaomi, in South Korea and China, two important economies. For their goods, these businesses self-supply a sizable quantity of electronic components. To reduce reliance on other nations, they have also made significant investments in closed supply chains, electronic component production, and research and development of new technologies. However, they continue to import the components from our company to guarantee quality and low production costs due to a small domestic market share.</w:t>
      </w:r>
    </w:p>
    <w:p w14:paraId="4C86E59F" w14:textId="77777777" w:rsidR="00CC6CDD" w:rsidRDefault="00CC6CDD" w:rsidP="008E4C0E">
      <w:pPr>
        <w:pStyle w:val="ListParagraph"/>
        <w:numPr>
          <w:ilvl w:val="0"/>
          <w:numId w:val="7"/>
        </w:numPr>
      </w:pPr>
      <w:r>
        <w:t>The Philippines is also a growing country, and there are a large number of companies manufacturing electronics, however, compared to the United States, China and South Korea, the Philippines has not many large companies and has high electronics manufacturing capacity.</w:t>
      </w:r>
    </w:p>
    <w:p w14:paraId="7CAC355E" w14:textId="5889BA95" w:rsidR="00BE7962" w:rsidRPr="006040C9" w:rsidRDefault="006040C9" w:rsidP="000C30D6">
      <w:pPr>
        <w:pStyle w:val="Heading4"/>
      </w:pPr>
      <w:bookmarkStart w:id="29" w:name="_Toc133056303"/>
      <w:r>
        <w:lastRenderedPageBreak/>
        <w:t xml:space="preserve">America and India </w:t>
      </w:r>
      <w:r w:rsidR="00A818E2">
        <w:t>were</w:t>
      </w:r>
      <w:r>
        <w:t xml:space="preserve"> the two most potential components for direct and retail distributions of the company</w:t>
      </w:r>
      <w:r w:rsidR="00A818E2">
        <w:t>:</w:t>
      </w:r>
      <w:bookmarkEnd w:id="29"/>
    </w:p>
    <w:p w14:paraId="2944B5AB" w14:textId="734AFAFA" w:rsidR="006040C9" w:rsidRDefault="006040C9" w:rsidP="008E4C0E">
      <w:pPr>
        <w:rPr>
          <w:noProof/>
        </w:rPr>
      </w:pPr>
      <w:r w:rsidRPr="006040C9">
        <w:rPr>
          <w:noProof/>
        </w:rPr>
        <w:t>For both in-store and e-commerce</w:t>
      </w:r>
      <w:r>
        <w:rPr>
          <w:noProof/>
        </w:rPr>
        <w:t xml:space="preserve"> platfroms</w:t>
      </w:r>
      <w:r w:rsidRPr="006040C9">
        <w:rPr>
          <w:noProof/>
        </w:rPr>
        <w:t>, the most vibrant markets remain</w:t>
      </w:r>
      <w:r w:rsidR="00A818E2">
        <w:rPr>
          <w:noProof/>
        </w:rPr>
        <w:t>ed</w:t>
      </w:r>
      <w:r w:rsidRPr="006040C9">
        <w:rPr>
          <w:noProof/>
        </w:rPr>
        <w:t xml:space="preserve"> in the United States and India, with revenues accounting for more than 5% to 15% of the company's total revenue </w:t>
      </w:r>
    </w:p>
    <w:p w14:paraId="56B36554" w14:textId="049A031C" w:rsidR="00F27E47" w:rsidRDefault="00A818E2" w:rsidP="008E4C0E">
      <w:pPr>
        <w:rPr>
          <w:noProof/>
        </w:rPr>
      </w:pPr>
      <w:r>
        <w:rPr>
          <w:noProof/>
        </w:rPr>
        <mc:AlternateContent>
          <mc:Choice Requires="wpg">
            <w:drawing>
              <wp:anchor distT="0" distB="0" distL="114300" distR="114300" simplePos="0" relativeHeight="251667456" behindDoc="0" locked="0" layoutInCell="1" allowOverlap="1" wp14:anchorId="63F968BF" wp14:editId="1E9553D3">
                <wp:simplePos x="0" y="0"/>
                <wp:positionH relativeFrom="margin">
                  <wp:posOffset>415290</wp:posOffset>
                </wp:positionH>
                <wp:positionV relativeFrom="paragraph">
                  <wp:posOffset>1696720</wp:posOffset>
                </wp:positionV>
                <wp:extent cx="4716780" cy="1439545"/>
                <wp:effectExtent l="0" t="0" r="7620" b="8255"/>
                <wp:wrapTopAndBottom/>
                <wp:docPr id="535065703" name="Group 1"/>
                <wp:cNvGraphicFramePr/>
                <a:graphic xmlns:a="http://schemas.openxmlformats.org/drawingml/2006/main">
                  <a:graphicData uri="http://schemas.microsoft.com/office/word/2010/wordprocessingGroup">
                    <wpg:wgp>
                      <wpg:cNvGrpSpPr/>
                      <wpg:grpSpPr>
                        <a:xfrm>
                          <a:off x="0" y="0"/>
                          <a:ext cx="4716780" cy="1439545"/>
                          <a:chOff x="0" y="0"/>
                          <a:chExt cx="4716780" cy="1439545"/>
                        </a:xfrm>
                      </wpg:grpSpPr>
                      <pic:pic xmlns:pic="http://schemas.openxmlformats.org/drawingml/2006/picture">
                        <pic:nvPicPr>
                          <pic:cNvPr id="1698744882" name="Picture 14" descr="Graphical user interface, text,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400300" y="0"/>
                            <a:ext cx="2316480" cy="1429385"/>
                          </a:xfrm>
                          <a:prstGeom prst="rect">
                            <a:avLst/>
                          </a:prstGeom>
                        </pic:spPr>
                      </pic:pic>
                      <pic:pic xmlns:pic="http://schemas.openxmlformats.org/drawingml/2006/picture">
                        <pic:nvPicPr>
                          <pic:cNvPr id="274814657" name="Picture 13" descr="Graphical user interface, text, application&#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7620"/>
                            <a:ext cx="2301240" cy="1431925"/>
                          </a:xfrm>
                          <a:prstGeom prst="rect">
                            <a:avLst/>
                          </a:prstGeom>
                        </pic:spPr>
                      </pic:pic>
                    </wpg:wgp>
                  </a:graphicData>
                </a:graphic>
              </wp:anchor>
            </w:drawing>
          </mc:Choice>
          <mc:Fallback>
            <w:pict>
              <v:group w14:anchorId="260851F9" id="Group 1" o:spid="_x0000_s1026" style="position:absolute;margin-left:32.7pt;margin-top:133.6pt;width:371.4pt;height:113.35pt;z-index:251667456;mso-position-horizontal-relative:margin" coordsize="47167,14395"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dHNZtAIAABYIAAAOAAAAZHJzL2Uyb0RvYy54bWzslVtv2yAYhu8n7T8g&#10;T9rVWh/iOo7XpKqWNZpUbdEOP4BgbKNyEpDTv98HdtNDqnWqejNpFyFg4OP9Xh7g/GInONpQY5mS&#10;0yg9TSJEJVE1k+00+vXz6qSMkHVY1pgrSafRntroYvb2zflWVzRTneI1NQiCSFtt9TTqnNNVHFvS&#10;UYHtqdJUQmejjMAOmqaNa4O3EF3wOEuSIt4qU2ujCLUWvs77zmgW4jcNJe5b01jqEJ9GoM2F0oRy&#10;5ct4do6r1mDdMTLIwC9QITCTsOgh1Bw7jNaGHYUSjBhlVeNOiRKxahpGaMgBskmTR9ksjFrrkEtb&#10;bVt9sAmsfeTTi8OSr5uF0T/00oATW92CF6Hlc9k1Rvh/UIl2wbL9wTK6c4jAx3ycFuMSnCXQl+aj&#10;yVl+1ptKOnD+aB7pPj8zM75dOH4gRzNSwW/wAGpHHjzPCsxya0OjIYj4qxgCm5u1PoHt0tixFePM&#10;7QN6sDFelNwsGVmavgF2Lg1iNXhRTMpxnpdlFiGJBaAPw/zqKM0jVFNLgMJFDx7maG3hGDDpqGkw&#10;oR+QA4M/IKw1ZwSWVfL9u93lx1DM/Vym/UeE107ByYAxnO9RSyU12NHa74DX5uX04rA371qRG4uk&#10;+tRh2dJLq+F4gFI/On44PDQfZLbiTF8xzj0Qvj54CEk8QvGJbegxnyuyFlS6/twaykNetmPaRshU&#10;VKwo+Ga+1EEQrqwz1JHOL9jAwt9BrBd6ryOovBPmU7BA8hPsZnmSjBLA9JjgbJQW+R3B2WRUBoIP&#10;HIJ1xroFVQL5CkgEJbD5uMKbaztouh0yONnLCPpAVb8ZUPln6M3GeZnmxdn4CN7Rf3iL+A/wZv3t&#10;95rw9tiOi2x4rm7v3myUpAD24e5NJ9nrkxtuYXh8wskbHkr/ut1vQ/3+cz77DQAA//8DAFBLAwQK&#10;AAAAAAAAACEAcVG7K0AWAABAFgAAFAAAAGRycy9tZWRpYS9pbWFnZTEudG1wiVBORw0KGgoAAAAN&#10;SUhEUgAAAPMAAACWCAYAAAALz77WAAAAAXNSR0IArs4c6QAAAARnQU1BAACxjwv8YQUAAAAJcEhZ&#10;cwAAEnQAABJ0Ad5mH3gAABXVSURBVHhe7Z09zx3HdcfzDUTqjXYaB3C6AHJkp7BIgxTliBLJ6AUO&#10;0sRFDLhIYzXxB7A7VwZssrOEtClUyQ8bskzgihQgfQGRID+BQQKpjPWeM3Nmzpw9M/dld+5z93n+&#10;A/zAvbszs3tnz2/OPvdy7/7Nty5dGgAA6wcyA3BGgMwAnBEgMwBnhELmv/vOd4bvf+97ww/efBMA&#10;cKT84xtvDH/77W8Pr77ySl3mv//ud4crP/whAODIeeXll9nZS6+/nqSGzACsEMrMFy5cYG9ff+21&#10;4bVXX4XMAKyRl8fMTBJfvHiRszMBmQFYISTzSy+9NLw8ykxZGZkZgJUiMtPfziQyZWnIDMAKsTIj&#10;MwOwUkRm+hBMhJ4l8+W33gIALIDnVwudmcXfeTJfvgwAWADPrxYiM0HL8zOzc1AAgN3x/GohMovI&#10;sz8A8w4KALA7nl8tROaL49/M9D/AZn/P7B3UF5//ePjLnwyf/8itu5HfXOP23/zG2bYNsX3Zx5Xh&#10;4YN4XA+uDncmda8PDz+Rupv40fANtdnl/Y37+fOnV/xtYAfi2Bv2jpVTxvOrRcrMFy+yzF0us1lm&#10;LcknV4c/7zvIM2WeHAujZP7TteELXZfX9ZQ51IfMSzAdyzufXi/O6Zrw/GqRMvMoM11i98vMhUB6&#10;0LVIWYLQ5trwjZVMyxyXPRHCSSzbeutC/XgMD66rSSYe47guyZwyNSGCR3lj2798fjW85vch28J7&#10;L/bP2/33DvZlKnM4Z+ZcMXGdTSy6ftwW6sd4kfqf51go4ljiXMfp+Hp67sP6Fp5fLbTMr4yZucvf&#10;zBOZ1RvlN1kMQBjIkBXLQeVBk7afxoH2BqYYyHKQpxOLrhMnD+qT+7g2POSTQMcRAqHok/ddCpte&#10;j1IHUfUkJBOIDjq9TNvA/kzHMsQRjXs4Z7ItyJXXSxzl+Ah9iYxpvQiu6+t+JA50DFbPfei7hudX&#10;C5uZ+11m0wAoijdTzIBKZiMIt4mDpOvqfRFl2xFu4/Ur5BPxRZxcin/Vfor3omWOJze9jsj79MZA&#10;t9/m5IJNlGMfiOeuiLFyWxa7FmfCWEcyc5R8MilIbCmZ6+dejtvH86uFlpmWyd++mVm9ybRNBrwq&#10;nTPI6bJ2Oihl25Fqv4I6Eeqk0/7CyRrb/lbPyHo2jwGUjkMCajw+qhNn5PA+ZXbWqPc22QZ2oxzL&#10;YszjeXXHWQTlS+dY38TppO7OMnvnvo3nVwstM2Xlg3wAFt4cyVUOQBJnC5l5MJWkxT6LE1Huwx5L&#10;QNfJMlK/6Zj+W/cZ67RkVtsmx10EhKpTHBPYHTuW8VzweW3HQYhJOW+qLb+ObWm5KrP0EZbD+liv&#10;eu7beH610DK/2ut75qlAapDjG2XUB1BlG3WSGqLqfcpgBvKsOD0WwjnRxUlREw/3F7Mu19cnnfoq&#10;X+f20m8k1Vf9pnVgP1ScyLoYL7wuiiTnsEgCRVyV6wIxhhoy6/ryAZnU8899G8+vFjYz4z+NAHAk&#10;eH610DJ3+2oKALA7nl8tRGaCvpqiS23IDFbJL356ZfjVzxx+enn4V6f+seP51UJkxl1TYPX8cvyb&#10;9f/l79LEO+Pfrev8cNHzq4XOzLTc5dNsAA5FKfR6RSY8v1qIzCIyPgADq4eF/r91i0x4frUQmbve&#10;NQXAofmPm/76NeH51SJlZvqeudddUwCA3fH8apEy81JfTf3gJ78Yvv9v/wUAmME/ffSfrl8ttMyL&#10;3DX11tV/Ht66dgOAvpz1OLv6Y9evFjYz4zIbgCPB86uFlpmWyV/IDMAR4PnVQstMWblLZj55MgzP&#10;v7zrbqtx98vnY6NHw93Ld4dH4+Lje349AJaC4lRKLV45LnV5chK3nQyP46qx9fDo97lN6pfjWdZT&#10;/cfDSXo9xfOrhZa5211T82T2twOwJGW8kWilkEItlml9Sjj3SOso6u8fDc9jv7oO7W+TE55fLWxm&#10;7ixzzLJP8hyWZ7YRHgQqz8c6MrgmM6c6oSBjg/lQjPnylmx7lagmA4rXGONZ4M1ZmfD8aqFlXuSr&#10;Ke+grMxpBmQx45umGSzJqeupAeQ6edCRvcEyBLkeUTzF4mdNqqdLRcgNmZnidpsk5PnVQmQmut01&#10;ZWXOA2VmMC1met2YDW0bAPYiSipXiSZpJMx6iusy/mISotVqMuB6VKh/kZv7CqUmtudXC5G5611T&#10;VuZ88FnmSZatyJwGRgpkBrNRSYVf26RToSZ9oz3FL8Wy/Kszt63r+dVCZ2Za7vxpdl3mrTIzrRtb&#10;pEsbZGawCDYud5HZv9TmpKM/DyKSuNS/TALkgN+H51cLkVlEPswHYJ7MvCzbQr22zLoOvQZgf/jK&#10;UOTjOHMyrkkeWVgvrvXrXF/WpeUOmbnrXVPbyTzCgxjK4y/1LCZtosBcxnb36jMjALvCcsaSYtRk&#10;X5ZeSiFhEFjKJKvbq0jul2tOJ42I51eLlJnpe2bcNQXAlJMnp5MwPL9apMzc86spANbLmHHt374H&#10;wvOrhZa527OmAAC74/nVwmZmXGYDcCR4frXQMtMy+TtL5ps3bw63b98GAMzgvffec/1qoWWmrDw7&#10;M7///vsAdIeShrf+LOH51ULLvMhdU3QQt27dAqAr74+Zy1t/Vnjvxg3XrxY2M3eR+f6zYRie3S/X&#10;/+Gr4cXwdLgfX3/29Qv+1k3Ki68/K+sTD57SluGrP5j14NzRU2Y3XiM2TnO9z4av1KanD3Ib7o/K&#10;i6+Gz+K6W7fuj9Gf498yV+ZFvpraR+YwQPqN0Ru1QtNgjS2evfBFB+eKbjJzwhhLRWaKZS/+OMZF&#10;Vo7tmHRoOa6nOiI5xXwrjufITCxy19Q+MnvbWXA9k8mgqHa6Pjhf9JE5ZMunXrwyIfvqrFtbn6Sn&#10;ySH2lQVuZ2VijsyL3TW112W2zIbFZUiJnsn0DAfOJz1kFgHdeGXCFWMuIqQvM/fhZGaK5U3xOzcz&#10;0/Iin2bbA3MHZ5Jhy785SrHDJXb6W1nNduB8srjMRjo3vjhmcxxyPd0mxWyUPvbB2+S17If7CsUT&#10;e47MIvKpfQBmKdqoN55L+zIFnG2WlblMFm68ehRy66wdLtW9v4mpb5JX/k1ym3qzPgBb6q4pT2b+&#10;+9cODl9ak5Am6+rtjZmS1nmDBc4Hi8rsJouxbBK6mpCml91MElfHvP/386zMTN8zL3HXlCdzEFcL&#10;G96sDNbkw65ie5jx7MBM24DzRJ8PwALVzKwSjK1XJJeUqFTbWEfiOC33yMw9v5pi+A2qYgaL5dRF&#10;tlcGRmbTyewHzgUHk9lk3yJOCwn1ZXb7SpNfx/h1647MlXmRu6aqMgOwID1lttx/5l1K92WJzNzn&#10;MhuAhTmczGPG9S65OzNXZlomfyEzOHoOmZlPg7kyU1ZGZgarADJP0TIvctcU7mcGh+DmmDS89WcF&#10;mqw8v1rYzDxb5o8++mj4+OOPAQAz+OCDD1y/WmiZF/lqyvv5EwCW5oqz7qzh+dVCZCa6PWsKALA7&#10;nl8tROauz5oi9A+MU8k/hL8P6sfzG48IKeB65gfH5YfIT+mnVMERkX6UnkornvSP3Xs/YG8e7DCS&#10;Yn/yo/ntuPX8aqEzMy3P/jTbOyh+M86v+e8v9AIyzz4GcHagJ6Xk2Kg/Kjg8USU9rcI+pSKJbuIs&#10;1iEPJN5oH5ueZeX51UJkFpFnfwA2PSgzABEWXDJiFCuULCbVye3kMTXmETX/G2TOz9ZVA6kpZA6D&#10;bkVOM+hY0n5ju/FcjyUeW+V4y8fnjMUNCHD08Pl1EgStr53TGBOP75nMTMLHOM8Cb87KhOdXC5G5&#10;67Om0vN53MvZIJbIo7O4L7O0iQMWB9Frn/ch9ahNuT8hHGMpK+9LL3Pd0F5e2+PN77GsB9ZDNTOz&#10;mI/KZDJJHCo26TXFj4oPigfqf5u48PxqkTIzfc+8xF1T3kEFQnCnUmRlNUsl6XaRWQ3e5NInEqWU&#10;YmUu96XE9PqfHK83y+rjBesgx6h73vjc522+9EbmEY4lKhJP1EbFYy1GPL9apMx82K+mQqCzPFYO&#10;NRjby6zab5CZ+4vLeRDV8cT6fKKSzKb/SdHHUpbaiQLHTJB6cu5sbPH5LsX1ZNZQTFO/8i/34cXr&#10;iOdXCy1zp2dN0ZubZq6qLGqASpn1AO8rsxpkM4mU+wqvqzK7g28nBGTm9TKd3JlGrOZ6DZmpPscO&#10;9S91fD8Iz68WNjP3+zSbxEjrgphhsPRyrBtl0cuSEReTeUT3z5OL9MN1475s//F4RdLczgRAcbzg&#10;uFHxRK+dWAmUE3QRnwnTl4Lq67Ypvrx4HfH8aqFlpmXyt8tlNr9xVYpZL8oTylQcLvGDhzAYYVDH&#10;XtKn2fvInPqP9fUxpuObyCzrpKg+o8BcxsmL+iveJzheinOapZuefxWTNi7SdkdmG5dpf774hOdX&#10;Cy0zZeWOH4ABsE7W+LD1Re6a8g4KgPUyZtriT8TD4fnVwmZmyAzAkeD51ULLfMCvpgAAm/D8aiEy&#10;E4vcNfXOO+8AAGZy/fp1168WIvNid03duHGDfzoIALA/7777rutXC52ZaXn2p9l0IN5vGgGwJPgN&#10;sCkis4g8+wMwyAwOAWSeIjJ3fdZU8eiOLTn442fsEwfAUbO4zOkJE1RaP3qvnlxRfaIFlfykCn5C&#10;Bq+y9ev7mZWZ6XvmJe6aWq3MYFUsK3P58MJ67IVnoEkstx5jk6D1sS+qL49Ton20nJj7U7uLfDXV&#10;ljkMxtNnag7TTwtIz6Mah+WZHtD4ILlY0vOlOJuO81va5jycLpb8TKpyfRrQIjObWfYUnmgA2nS9&#10;zK6JyXGhYozjNdarXdnR+hg/WeB2VibmytztWVNW5vSmeTDi4MTLnCBdWY9nQK8NL5s2ceCKWVO1&#10;4Vk3yakGlerwPkI/SXI+Lj1JgGOgp8zVzGwlV7HBbVQp4kfFMcUq1c3JxWeJzNz5MtuIome6JFNs&#10;Z+SymZX7YEnz4GZRQ2a1bWQgs8wKu/+EmY3BUdBH5hA3VFzZTLxpmYvkwetzH7yNCm0XuWMdKt6+&#10;5spMy+Rv/8vsdPBZlMlsmOSyYqr+jIBWZltkEkmDO5bUr+6LT5oukPnY6HqZ7cQcwwL6Mhf1Rgq5&#10;zXrqV/5Ncpt6c2WmrHyQzJwHKctsxcyvN2TmqszbCOjt357IbfsCh6SvzCrGivUmFnjSV3Ircsyr&#10;9Ulc6l/6oT6nfcyVeZG7pvaWuZAo1BNRqX2SlgfQCkhtyktobiMzY7ykob7LQVYDWZGZ+4TMR8ey&#10;Mus4HKlm3FLyHGMmrivtqb7UScsdM/MpyjzCooby9Gv9JqPcsaT2DZltm1LgXLy+gsChvPj6vjlm&#10;cAwsnpnjhC8lnW9erzOnip9CwkpcCSZW8/78RLHEB2BdvpoCYGn6XmaX3H/mX0r3ZI7MxCJ3TUFm&#10;cAgOJ/OYcdPV3uGYI/Nid01BZnAIDpmZT4O5mZmWu3yaDcDSQOYpIrOIPPsDMHpI9IcffghAV856&#10;nP3L7duuXy1E5sXumnr77bcBADO5du2a61eLlJnpe+Yl7pryfssIALA7nl8tUmZe6qsp76AAALvj&#10;+dVCy9zpWVMKfuJD/Rf8t2WvJ0WoJwrgSRNggn4ayVjSEy0M5ZNZak+6KGM8tSmetEL12z+u7/nV&#10;wmbmjpfZ4WFZj588ny3SXJnd7eAcY8RisR3RaL36QXyWNL6m5TQB6Pb0GBqVRKQOPaNsUwx7frXQ&#10;MtMy+dtHZnlT9tk99rWWLj2Ph0qY7cKD2kKhwWCxx0lCXpcz5Fhk8FW/xWTAA59LbUYG54kQQxtj&#10;QUtbQO1jdqY6MQazwJuzMuH51ULLTFm5W2bWM1Exi1VlLp+4pwdFy0jLOeOaJzFy32pQrcx6+7ie&#10;J4rUFzi3mLioUY0XLTn1peKO4pnabZM0PL9aaJk7PmsqXGKnwVFibi2zYiKz9DXBzJBWZltf1Zls&#10;A+cEkxBquMKHtlR0e45RKhSnIje3D6UmtudXC5uZ+8isDjwXNXO5MtNrfcmc61iZi4Gn9kVpy5wG&#10;WgpkPsdEGavJIRLjuZ5d6xMCxRu1k3+T3KYe4fnVQsvc7aspFsYMUBLKyNy8dKnImAfN/q2zITOz&#10;+LWJBJwvQux4AhZwzNiMPMWL+SwuyS590H5VDCo8v1qIzMQid03ZA5oKFkjSFrNcnBn5DSsRqQ0N&#10;YhycbWXmfWwts953aA/OC/VMWsCx6okc2pdJZBrzFHeyLi13yMyL3TVlD6gURqEkDtJRGQfqyyxd&#10;aCvFZO+x0OCXMuu+aP1JHmRPZhGYy7jve3RM/iwJzjAxFm1JssWY0LGVi8RLEFjKZGJQ8Vfu05sc&#10;Ap5fLXRmpmX8d04ADCdPTmeC9/xqITKLyH3/BxgAq2PMuJs+EOuE51cLkXmxu6a8gwIA7I7nV4uU&#10;mel7Ztw1BcDx4PnVImXmpb6aeuPnd4Z/+OR/AAAzePPff+361ULLvMhdUwCA08Fm5tmX2QCA00HL&#10;TMvk76Iy381f5E7K4xO/jXDy5Pnw6Hf+tsTvHvL3dc8f3fG3g3NLiL0yhop4fPJHVf+P6nviRtyd&#10;qG+Tnz8c7qZtd9T/WdCxrdbr/VE/xf7no2WmrNwxM8fBKgagjnciXCAzcKD/GBSKiqEYKyyaiRuu&#10;H2MztH08nMS+MiGGQ5sYz1HIEK+hTRG7JC31y/uTYyHBt4jtHdEyL3LXVB1f5mKmlAHUs99Ywiyn&#10;Z86xyKwGmYEhi0wlS1MmiJgxOR5LMSX+JleOZn2WXvc1blMxyftM+1CCL5yVCZuZDypzfXDttjBw&#10;IqxMAN4MC4D8eRZkK2MoyGde2xiqxJSNyfzaTAZ6cphk5j5ZmdAyL/LVVB0rs5nNCDXz2YEr+ogF&#10;MoMWRyGzxLm8lqwc90FlcgWwJyIzschdU3WszHYARqoy5wHhN67qQWZQ4zhkzu1DHIf2tG/qn/vQ&#10;CW0GIvNid03VsTLvkJnt4EJmsAVWZjdBcPwZ+XR8qf7s+jw5mFiuxSS1532E+ryd1i0sM0HLB/00&#10;uz64dpse7FhvLJAZtLAyS6wEGUNMSdxw3SL2YgYvBNZtYhzGCWDaRu2Xofp5Xc/MLCKf7qfZelsc&#10;eF4tb1rKOCj0igcVMoMKE5mJKCeX4jI4J4miTSHziIpLG8thf6Gk+gL1o/en+pnU3RORebG7pgA4&#10;a5CkSwnXk5SZ6XvmJe6aAuBMYTPqEZMyc/+vpgAAPdEy464pAFaMzcy4zAZgpWiZaZn8hcwArBAt&#10;M2VlZGYAVoqWufNdUwCAntjMDJkBWClaZnw1BcCKEZmJzndNAQB6IjIf4K4pAEBPdGamZXyaDcBK&#10;EZlFZHwABsBKEZlx1xQAKydlZvqeGXdNAbBeUmbGV1MArBstM+6aAmDFaJnF3yQzpWm59r4w/lFN&#10;FQEAxwt5ShmZvmue/M1M0EbaQOZT5QtOJwCA04eysmTmyd/MspJkpn/lkzKWGgBwFJCX9K8kXnJ1&#10;8jczQStpIy1TRQDA8SIif+vSpeGvpeDTAxAgAP0AAAAASUVORK5CYIJQSwMECgAAAAAAAAAhAKmI&#10;ZgwSFwAAEhcAABQAAABkcnMvbWVkaWEvaW1hZ2UyLnRtcIlQTkcNChoKAAAADUlIRFIAAADxAAAA&#10;lggGAAAADzpu6wAAAAFzUkdCAK7OHOkAAAAEZ0FNQQAAsY8L/GEFAAAACXBIWXMAABJ0AAASdAHe&#10;Zh94AAAWp0lEQVR4Xu2d38tl1XnH8x84o87Y9CaB9KoBU5NeOKPOTEYTf0xntKG98iZQWnrhSOxF&#10;ildJbElbkDaNVw3ENlNiMgOh05iLipTGMFWLoDgiTEEUi4NgBLWgJEo5eT/7zff0e9ZZe593zlr7&#10;nL3PeRZ82OvHs9ZeP57vXu85+z17f+w3rrtuEgTBeAkRB8HICREHwcgJEQfByJmK+JOf+MTks5/5&#10;zORzN9wQBMFA+Z3rr5/85sc/Prn2mmvmRfxbn/rU5KYbbwyCYOBcc/XVjWavO3iwEXOIOAhGBjvx&#10;vn37Gt0ePHAgRBwEY+PqnZ0Y8e7fv7/ZjUPEQTAyEPFVV101uXpHxAeuvTZEHARjQyLms3GIOAhG&#10;SIg4CEaORMyXWwh5eREfOhQEvXM4k7dx5PTVge/EaHdpER8+fDgIeufQjpPn8jeGAhED8RBxMGhC&#10;xPNIxByLPhNnOxQElQkRzyMR79/5TFz0H1u5Dl069/nJ//3nrTOQl7NdxPe/ebSpzzFXvgjV9zbu&#10;/f2bJ5d/crzJ40jabX/x1K2Tv/vzIzPttPGVL988+d9/P35F4+M8T33nWLYsyJMTseZe6yuW9ZW1&#10;UrIT79/fj4hdHAgCYSwzuRLWsguT9gVcxDgBziBb8voUsexDxFdGl4h9Lon7mo6Gkp14R8RF/3aZ&#10;61AqHJ9sFxDI+Tn+/N+ON7i4XMSK5wRAntpU3VwetuoDebq4qI+cXyLW+UB5slPd//nX3Tj9V5nG&#10;7uenvG3swWL2KmLWLF0rXz8gjl1qrzLsqUd95bFWWjfOp7XUWstX1G669upfK4UivqbvndgHyOB8&#10;4JpA6qSTia3q/tc/7ZbnJsTbTyc37QvIRhcNbKjLwr34/d3z/Ojh3bS3iV0qVKVf/ZfdPC2+2iMu&#10;G8bjcR9D0M1eRcwakffXD9zSrIfKOHq+/Ej+8VcPHGnKWTfPP/MXuz7q9t4O4AfUkw+2rT31Wxni&#10;TsyAHB+EX/E4SsSaEB+4Jsdt/VzgdUlTJ9eu7IlrAbg4pEc/j4+FuPpGnHKlZaNxej3h9RcuajDD&#10;Xj8Ta+2AeK6Muafe3351V7ipnwnKuJhTj3LOqbpdIm5b+7T/MxSKmHhvO7EPTmWaTPIU9zo5EZPG&#10;NjcZXpd0W7uyJ04efOdr/7/YnA9I/8c/7B6pL3vibSLGliOQR7niOq/bcx7PD7rZy07scy4R5+ZZ&#10;ZW6f+mlqq3zao84iEatdb6uTQhFXv8XEIDQ4pZmIM395dGbgEsxeRMwRZO/ncxsJTm2lfQG3+fp9&#10;tzTnUrvq03Nndq+mtKn+0JbHaStXlvbbHcFt1J9gMXsRsdKs61f/eFZkqR+QZn1y6yj/IN4mYuwp&#10;V5x899Pc2lO/lUIRX9u3iH1yf/L3s182aYBeR/apGDS53rbQJKpd2sj1BdJ20sWgT7rg0B5p9V+f&#10;nahDW+qr0qrP4pGnPqlc5/a8YDFX8sUWc0ueBKQ1JJ3acUzzQP7QJWK311rLLrf2nQxtJw6C2uRE&#10;vFEUirj6F1tBUJsQ8TwSMVS/xRQEtUlFfMvNhyd/eu/uR68U8il3+8FTIOL4FVMwCnI78dm/OTr5&#10;5c92P3cK0uSntoOncCcmHiIOBk3bn9Mu5NEKGApEzDG+2AoGT9dnYoT7/k9HLGAoEHEvv2IKgtos&#10;+mLrSyduyuaPhpKdmPvEIeJg6CwS8egp2YlLbzF97kunJ5/9wz8Lgn75gwfy+RvC7576k6y+unAR&#10;F91iOnTktsmho18Igl658cit2fyNYWd8OX11UW0nzv5pEASViT+n53EREw8RB4MmRDyPi7j6LabX&#10;Xntt8txzz2XL2sD+rbfemjzyyCPN8fHHH8/aBdtJqYi7fJIyyJU99NBDk/fff39CwC9Pnz49ZyPf&#10;VRltpfa0Q5qj151SKOLqv2IqEXFukoKgRMQSVc4n2SwIORHji/ik6mGT2j366KOTDz/8cOq7pC9f&#10;vtzEsdVmRBudmhjqTqxJIK3gk6AJZBIYOLbpTiwbBeUH28UyInb/k096uXZH2XiZyt99991GmKTx&#10;PXZl7aa0j9/Kd0ljo7Yk3IW7MBSKuPoXW5owTaIPEMEyKbqCked2LmJsmDRNIm2qrfScwWbTx5/T&#10;yuMo4Tn4HSKW+HL+qDbkl5SlOzHlHL3tOQpEDNV/xaSBSZzEyfcrG4NyQSrd9Zk4rRNsD7VFnIoN&#10;3B7wN995XcS+u7qIsaMtAked5+zZs82mRcj5domIe/kVkyZMIlanXcTpwCXQVMSaEAWvE2wPNUWM&#10;/yAs/FBl4PZAedtOjL18NPVlR3Y6UlcXjxnbwp2Y+MpFTJ4PXGkXMfiVMK0TbA81RYz/aVf0gI3X&#10;cX8lLX88f/58c0xD6psSLO3ookEcO/n0lAIRc+z9iy0GT75PCnEmgjLZQZuI3SZEvH308ZnYy1IB&#10;g3xO9drsKM/5JbbyfcUl7DkfLhBxL79iosOLREyafIWLFy82g3MRqz6BK+eFCxdm/rwJtodViRjf&#10;dB/TZkPICRVyIsZ/PY928WGQ/89QshNznzh+xRQMnVIRXwkvvvji6jeKkp24j1tMQVCbVYkY8SLi&#10;XFmvFIo4HpQXDJ5V7sRrIXbiYNMJEc/jIia+tIjvvPPOyYkTJ4IgKOD222/P6qsLF3HRLaY77rgj&#10;CHrnzkzeJlEq4qJfMdGBu+66Kwh6BSfP5W8Kt3/xi1l9dVF1J0479Prrrzd43mOPPTZ57733Jg8/&#10;/HCTfuGFF5p7bwqk3R6eeOKJyUcffdTUTcuC7aIPEeOjCjn/g9RP5df48QcffPDr3MmMn6rdt99+&#10;e/Lggw9O7UnL/1NKRVz0xdYyImZimAANSBPiE8ng33zzzYa2CQ62h9oixqckMvwP38xtFvhxzv/S&#10;Tcnz8VnapS4bEfm00eXHJSKGoltMy4g4V+6TKnsmg/9TzU1WsF3UFLE2iJxoHezwSQnRIc/91fPl&#10;2xIuvtu1C0OJiIt/xbSMiBlo+udGil+5aCs3kcH2UFPEEtUrr7zS+CFBvpba+Z/M/tcj9h5UP7cT&#10;U7bIf0t3YuIr/0ysq5yCC5qjXyn96hZsJ7VFjCDlU/gZafmbSPOxl5+6j1POZ2IJlXwCR8r0FyU2&#10;hJygS0TMcS1fbKV4HU2KB78KBttHbRHjixKnNpTcbuxgnxM75Hxe+dqEOFJXO7XbFX2xVforppyI&#10;mYx0QAyACTh37lz28wjluaucIL1okoPNpfZnYnxNO+KViLhtI8r5pwSLvXyeOOdK2yjaiblPXFvE&#10;TI5/5a5JkjAZrASbljM4xK4JFmmdYLuoKWLAn+SPqb8K31hIYw/yV/ko9XI7NLayURyb6jtxH7eY&#10;gA570IQJJtGDyqmX+9OZwfvnjmC7qC1iwOcU5Ff4me+27qcuaG02CqlfknZ7+W/uYgGlIq5+iykI&#10;atOHiNt4+eWX5zaRvhnkThwENVmViBEvIs6V9UmpiImHiINBs8qdeB2Uirj6LaYgqE2IeB4XcdGv&#10;mPiJWO73kUFQk033szt2LlI5fXVRbSe+++67J/fcc08QBAWcPHkyq68uXMRFX2zdlHvUSBBUZhv8&#10;LKuvDiRiiAflBYMnnrE1j0Tcy7uYwB+6TWh78HZteGi33hqRKw/GSV8iTh8Wn8KD4T3oIfOpf/tD&#10;4bEhuM9jT7rVLwtEDMSrilgD9Cfu556S3wch4s2kDxHrrQxd/tL25og28ZOv17RQF38knzZy7Uwp&#10;EDHHoi+2ch3KCZY4eenrWQiy1cR4mSahrQ5lWgwCE6dF6aoTjIvaIsav8JmuVwPJf+SDDnk5fyJf&#10;u7WES9vYtl0oGgpEXP1dTBp411WHQWqgDAzRMXiJUXWx0US11VHc60jEbXVIB+NiHX9Oy2cU5FeU&#10;4W8e5H+5nZiyhX5XshNzn7gPEe9VLG7PBDBRHCkjTyLuquOL0LYoV9qvYFisQ8SpPyJK+aNvEJSz&#10;+ci3yCdwpAxR9/mS8eJbTGlnJBZdmXJo0B5ygiRPk9ZWB/wK6W201fG+BONgXV9sOdi6qB0XdZqP&#10;z+lI3eqvNt0RcfVbTAhY4vN8BvLMM8/MiFyi1wBzItbrTvdSR+kzZ8601iEdjIuhiLjNFt9ONy7s&#10;ESz2HEkTxw/n2hjSTgx0kCuWD4o4eam4EJV2yHSS2kTsdSROlTGZi85DOhgX6xCx/E+bEb4F6YZA&#10;G7kdGlvZKI5NHzsx8aoiBglZgbiLU0ETg9jaRMyA2+pgRz392Xzp0qWmDm101QnGxapEnKbxFwUX&#10;NOXu3/ia2gT3XdLyUSDutg2FIq5+iykIatOXiHOM8SXjRb9iynYoCCqzKhEj3jG+ZDx24mDwrHIn&#10;XguFIq7+xVYQ1CZEPI9EDEW3mI4fPx4EQSGfP3Ysq68uJOLiXzHx2JQg6BseA5XL3xS+cNttWX11&#10;4Tsx8aVFHM/YClYBjp7L3xRKnrHFMR6UFwyeEPE8EnEv72ICf7o+oeTNDTwLWC/ASp/Q3wZ26as1&#10;iPME/vRtFMHw6UvEi/zJ/djfTMJRb4BI3+qgOukbI0i3nadoJ+Y+cW0RM4jcKyyWFTIDLxVxaR+C&#10;9dKHiOUTLk4HX/ELPnGlOcqXOKoN2tS7ltyG18GA2kopfWRt1TdA0HkEnHbYJ0CTR/AJpFz11A7/&#10;9saRQJ2XXnqpEbFeEE2ehOqQJxHTPvFUwJxPQedVPaGFyfVXfVTwC1dQl9oixhdY02effXZPmwK4&#10;WD2ftDYZbOTnEi7l+EbXOUpFXP1dTHScoME4DISJkGiwkfPnRMyk+CRJULn6OgdIjJp42QvSWhC1&#10;ia3HsVN/lU77Czm7oC7r+nPawWdyviYfky+lOzH1FvnFoHZiIadWkLOnk0YaO47YSGxdIpY9dpS3&#10;iVi7JyEVsZ9Laci1rwUiTX5u0b2/nh/UYd0iTv0CtOapf+FHBPkToj5//vzUH3M+Uipi4tVF7Giw&#10;uiK5KFygLqwuEfukU94lYtpTXJPn/ZE9cU162n4aaEt98QsFQecI6rJOEaf+k5LzJ4FPUU9H2urj&#10;/cRVbzExGQwonZQ2kZDWFc5FTDn5DJz4MiL2Kyd2fvHwcymd619b++nCKY292wV1WJeIWU9dtHPl&#10;Qv7jedRBsLTNkTTxnD5KRVz0K6bcTpwOiA4jIBze47KVSDzO5Glno06piMHb5/wSNTa60qbtq7+U&#10;kVa9c+fONW1pHN5fnS+oxzpEnPMhSC/YqY8I/E15itPW4HdiQac9yNmBgejPUAmJfE0GgYFqojRp&#10;1NG306pDuYSp9nWOdAHUvuy9j+of9umien/9qsy5FWgLfJxBPVYlYk+zlmmQv8qXFNJ1T/1SPuT+&#10;4wzyi60gqElfIs7BS8b9Ir4KSkQM1W8xBUFtViVixIuIc2V9UiLi4l8xhYiDVbDKnXgdlO7ExEPE&#10;waAJEc8jEXMs+mLr1MmTk1OnTgVBr/AS7lz+pvB7J05k9dWFRFz8K6ZjR49Ojh07FgRBAUeOHMnq&#10;q4vpTsx94hIRZ58XFASViWdszTPdiUtvMWU7FASVCRHP4yKu/i4mvW3B89In6+dwG36CmLaxCD2V&#10;P30afy5feTyl/+mnn555Wn8JtEFb8aaJuvQl4kV+KT8hyEc8z4P8lSPBfYo6pNvOM7ideFkRO32K&#10;WOk+hBYi7oc+RIxP8loVfCHnl+la5vwaaIc2OILetYStfI42On2iUMTEVypiyhio3p+kK5Zsnn/+&#10;+SafoHaYDAW/wmmilb9IxOnCAPlqs61vslPAzstIE+g/qH3GpLbcWbDnvVHkEUhTh9D6vp4tpraI&#10;WUvm+cKFC62bC3mUaS2o42sotHayIU2cPMAeX8mdY0qhiKu/AYJBaCAiFbEmQ07O4N2GwasN8rHn&#10;KBGqjKPEJJFx9HPTHvWffPLJmboCe7XR1je1QVx9UB36mtbR4pFPnPN4X3PnUb84Kh7sso4/p9My&#10;0qwZxy6bdCdm/VOfnKNQxNXfxZRzQh+sl0sQDNJtXMTE5fyksSWtV55qgrwt0oL2mHyFtG9qTxOf&#10;65vb5OpIqKB0boHlBH4eyrEjn7SPPdhlHSJmjXWhlW0q4nTtlSc/wxZRnz17trlQE2jX7RvGuBNr&#10;4C4Ut3FHJp4GJpOnJXDUpHhbOi/QHna0p7hPPPY5QXp75MnG66TvTga1gQ3nkhNwlFj9PJ5PmnyN&#10;PdhliDtxum45WEf8QEdstVPP2BaKuPoXWzkndId2B3ah+KR5G21O7XVzaUF7nFv56WKQTz3qt/XN&#10;bbrqgNI+HvL9vF4ndYa28W4z6xBxui6suXxYafeJFOohWOw5kiZOnbnzFYgYqt9iYnD86aDBSwxy&#10;THdgF4pPqDsy+S468jV52ClOGwSO2AnacxED9bQg5KuNtr55G8r386ot+rjXz8TKxy5E3M06RKx1&#10;9vXzdVm0TpTJ5xTnfLV34uJfMc10xKDDHnywxDUxmigNUBOq+qrn7UkwXp/AkQnCVucCicnzVY98&#10;vg0nTl5b30irD4j04sWL0zqUUY9Ae3zrrDYkapWp334e8kLE3axKxGlavkPw9QZfwxR8xe3lB765&#10;zVC4ExOvLuJNhwUMoa2OvkScg5eMS8Qro0DEHKt/sbWJ6EqqkF6Vg35ZlYgRLyLOlfVKgYiLf8WU&#10;7VAQVGaVO/FaKNmJuU8cIg6GToh4nulOXHqL6fo/+vbkt0//IAh65dP35/M3hRvu/XpWX124iItu&#10;MQVBsB6q7cRBEKwHFzHxaiLmvllbePzHP87WEf996dLkH7/73WyZoJxviTlPrjzYXvAJfMN9yP3x&#10;tVdfneY/9I1vTO//pnUcfFaBOxL333dfk8+RtIJ82/P9fJR7ugYu4qJbTG1oknzgXeQWIEeIOMiB&#10;QAjuQ/IVBJT6DfbyTeLNP+Ls+Ky3KR+mjuISInmq477LuWj33A9/2JSTxzkuv/HGtF+1cBEX/Yqp&#10;jTYRM2AFTYJf7QikVV9Bk5cuRhBIwAQXsYtLOyT88/e+1/iWfEr+x9HbTfMlduqrLdp1nwTyv/2t&#10;b03efeedpoz6OldN1rITt00qcS/DlkGTp3qaTJ8wnSvYbvQxDJ9JfUgbhad/9tRTMz7U5lOkvT2l&#10;qe8XAfk6aXwUn9ZOzLGPXRhcxL18sZWKOBUtNn6lSyfM21AIEQddDEHE8nMCaXyWo85BIM/PsywS&#10;MfRyiykVsQ9UNm0i9omgzO3aJjwI8C0XHWl8bpUi9vr4sXZhyqgPvpGVIBEX/4qpjVTEEqYPoE3E&#10;6aSGiIO9gFByoiPt/tfnZ+K0PnV0bsrJUz23XQbfiYkP6jOxX9lkp8lsm7AgSEUsX8Fv5FPyG2zd&#10;9yjDBlv5mteRH1KP+mkdPy9g75+FqUcd0HlluywSMceV3mJiEApepgknaLAKtCPhyo642gwCSEUM&#10;EiVBAgSJkuB1XMSk3S9TX6Y9BdkL0n4+bye1XRaJuPhXTEGwaSC+WkLrk+lOzH3iEHEQ7JLuoENm&#10;uhP3dYspCIJ+cRHHr5iCYITEThwEI8dFTDxEHAQjw0Xcyy2mIAj6xUXcy6+YgiDol9iJg2DkuIjj&#10;i60gGCESMcQtpiAYIRJxb79iCoKgX3wnJh4iDoKRIRFzjC+2gmCESMTxK6YgGCnTnZj7xCHiIBgf&#10;0504bjEFwThxEcctpiAYIS5itNuI+LqDB5u/rfmma9/Oh2UMgiAYLuiUP6W5VzzdiYFMhIzSMdqX&#10;qRwEwfphF57ZiQU7MiLmqG++GjEHQTAI0CVHbbhodW4nJpM4BkEQDBe0evDAgcmvANPxyA0CzgYM&#10;AAAAAElFTkSuQmCCUEsDBBQABgAIAAAAIQC0UPjq4gAAAAoBAAAPAAAAZHJzL2Rvd25yZXYueG1s&#10;TI/BaoNAEIbvhb7DMoXemlWTWGMdQwhtTyHQpFB6m+hEJe6uuBs1b9/tqb3NMB//fH+2nlQrBu5t&#10;YzRCOAtAsC5M2egK4fP49pSAsI50Sa3RjHBjC+v8/i6jtDSj/uDh4CrhQ7RNCaF2rkultEXNiuzM&#10;dKz97Wx6Rc6vfSXLnkYfrloZBUEsFTXaf6ip423NxeVwVQjvI42befg67C7n7e37uNx/7UJGfHyY&#10;Ni8gHE/uD4Zffa8OuXc6masurWgR4uXCkwhR/ByB8EASJH44ISxW8xXIPJP/K+Q/AAAA//8DAFBL&#10;AwQUAAYACAAAACEA8moI58MAAAClAQAAGQAAAGRycy9fcmVscy9lMm9Eb2MueG1sLnJlbHO8kMsK&#10;wjAQRfeC/xBmb9N2ISKm3YjgVuoHDMm0DTYPkij69wZEsCC4czkz3HMPs2vvZmI3ClE7K6AqSmBk&#10;pVPaDgLO3WG1ARYTWoWTsyTgQRHaZrnYnWjClENx1D6yTLFRwJiS33Ie5UgGY+E82XzpXTCY8hgG&#10;7lFecCBel+Wah08GNDMmOyoB4ahqYN3D5+bfbNf3WtLeyashm75UcG1ydwZiGCgJMKQ0vpZ1kYwH&#10;/t2h+o9D9Xbgs+c2TwAAAP//AwBQSwECLQAUAAYACAAAACEArtBwVwoBAAATAgAAEwAAAAAAAAAA&#10;AAAAAAAAAAAAW0NvbnRlbnRfVHlwZXNdLnhtbFBLAQItABQABgAIAAAAIQA4/SH/1gAAAJQBAAAL&#10;AAAAAAAAAAAAAAAAADsBAABfcmVscy8ucmVsc1BLAQItABQABgAIAAAAIQD9dHNZtAIAABYIAAAO&#10;AAAAAAAAAAAAAAAAADoCAABkcnMvZTJvRG9jLnhtbFBLAQItAAoAAAAAAAAAIQBxUbsrQBYAAEAW&#10;AAAUAAAAAAAAAAAAAAAAABoFAABkcnMvbWVkaWEvaW1hZ2UxLnRtcFBLAQItAAoAAAAAAAAAIQCp&#10;iGYMEhcAABIXAAAUAAAAAAAAAAAAAAAAAIwbAABkcnMvbWVkaWEvaW1hZ2UyLnRtcFBLAQItABQA&#10;BgAIAAAAIQC0UPjq4gAAAAoBAAAPAAAAAAAAAAAAAAAAANAyAABkcnMvZG93bnJldi54bWxQSwEC&#10;LQAUAAYACAAAACEA8moI58MAAAClAQAAGQAAAAAAAAAAAAAAAADfMwAAZHJzL19yZWxzL2Uyb0Rv&#10;Yy54bWwucmVsc1BLBQYAAAAABwAHAL4BAADZ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Graphical user interface, text, application&#10;&#10;Description automatically generated" style="position:absolute;left:24003;width:23164;height:14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6nyQAAAOMAAAAPAAAAZHJzL2Rvd25yZXYueG1sRE/dasIw&#10;FL4f7B3CGXgzZmoRWzujDH/YEMaY8wEOzVlT1pyUJmrXpzfCYJfn+z+LVW8bcabO144VTMYJCOLS&#10;6ZorBcev3VMOwgdkjY1jUvBLHlbL+7sFFtpd+JPOh1CJGMK+QAUmhLaQ0peGLPqxa4kj9+06iyGe&#10;XSV1h5cYbhuZJslMWqw5NhhsaW2o/DmcrIL3/nEzuGG7H9KtTSebj0yb10yp0UP/8gwiUB/+xX/u&#10;Nx3nz+Z5Np3meQq3nyIAcnkFAAD//wMAUEsBAi0AFAAGAAgAAAAhANvh9svuAAAAhQEAABMAAAAA&#10;AAAAAAAAAAAAAAAAAFtDb250ZW50X1R5cGVzXS54bWxQSwECLQAUAAYACAAAACEAWvQsW78AAAAV&#10;AQAACwAAAAAAAAAAAAAAAAAfAQAAX3JlbHMvLnJlbHNQSwECLQAUAAYACAAAACEAMv8up8kAAADj&#10;AAAADwAAAAAAAAAAAAAAAAAHAgAAZHJzL2Rvd25yZXYueG1sUEsFBgAAAAADAAMAtwAAAP0CAAAA&#10;AA==&#10;">
                  <v:imagedata r:id="rId21" o:title="Graphical user interface, text, application&#10;&#10;Description automatically generated"/>
                </v:shape>
                <v:shape id="Picture 13" o:spid="_x0000_s1028" type="#_x0000_t75" alt="Graphical user interface, text, application&#10;&#10;Description automatically generated" style="position:absolute;top:76;width:23012;height:14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COywAAAOIAAAAPAAAAZHJzL2Rvd25yZXYueG1sRI/RasJA&#10;FETfhf7Dcgu+SN0Y0hhSV7FFQYQ+aP2AS/Y2Cc3eTbPbJO3Xu0LBx2FmzjCrzWga0VPnassKFvMI&#10;BHFhdc2lgsvH/ikD4TyyxsYyKfglB5v1w2SFubYDn6g/+1IECLscFVTet7mUrqjIoJvbljh4n7Yz&#10;6IPsSqk7HALcNDKOolQarDksVNjSW0XF1/nHKOhfabY/xel38nfJ3rNxtz32ZlBq+jhuX0B4Gv09&#10;/N8+aAXxMskWSfq8hNulcAfk+goAAP//AwBQSwECLQAUAAYACAAAACEA2+H2y+4AAACFAQAAEwAA&#10;AAAAAAAAAAAAAAAAAAAAW0NvbnRlbnRfVHlwZXNdLnhtbFBLAQItABQABgAIAAAAIQBa9CxbvwAA&#10;ABUBAAALAAAAAAAAAAAAAAAAAB8BAABfcmVscy8ucmVsc1BLAQItABQABgAIAAAAIQA/HGCOywAA&#10;AOIAAAAPAAAAAAAAAAAAAAAAAAcCAABkcnMvZG93bnJldi54bWxQSwUGAAAAAAMAAwC3AAAA/wIA&#10;AAAA&#10;">
                  <v:imagedata r:id="rId22" o:title="Graphical user interface, text, application&#10;&#10;Description automatically generated"/>
                </v:shape>
                <w10:wrap type="topAndBottom" anchorx="margin"/>
              </v:group>
            </w:pict>
          </mc:Fallback>
        </mc:AlternateContent>
      </w:r>
      <w:r w:rsidR="006040C9">
        <w:rPr>
          <w:noProof/>
        </w:rPr>
        <w:t>A</w:t>
      </w:r>
      <w:r w:rsidR="006040C9" w:rsidRPr="006040C9">
        <w:rPr>
          <w:noProof/>
        </w:rPr>
        <w:t>lthough the two countries have many major technology companies such as Apple, Google, Microsoft in the US and Tata Consultancy Services, Infosys, Wipro in India. However, these companies often produce</w:t>
      </w:r>
      <w:r>
        <w:rPr>
          <w:noProof/>
        </w:rPr>
        <w:t>d</w:t>
      </w:r>
      <w:r w:rsidR="006040C9" w:rsidRPr="006040C9">
        <w:rPr>
          <w:noProof/>
        </w:rPr>
        <w:t xml:space="preserve"> only a small fraction of electronic components and </w:t>
      </w:r>
      <w:r w:rsidR="006040C9">
        <w:rPr>
          <w:noProof/>
        </w:rPr>
        <w:t xml:space="preserve">mostly </w:t>
      </w:r>
      <w:r w:rsidR="006040C9" w:rsidRPr="006040C9">
        <w:rPr>
          <w:noProof/>
        </w:rPr>
        <w:t>focus</w:t>
      </w:r>
      <w:r>
        <w:rPr>
          <w:noProof/>
        </w:rPr>
        <w:t>ed</w:t>
      </w:r>
      <w:r w:rsidR="006040C9" w:rsidRPr="006040C9">
        <w:rPr>
          <w:noProof/>
        </w:rPr>
        <w:t xml:space="preserve"> on manufacturing high-end products such as smartphones, laptops, servers, etc., which ma</w:t>
      </w:r>
      <w:r>
        <w:rPr>
          <w:noProof/>
        </w:rPr>
        <w:t>de</w:t>
      </w:r>
      <w:r w:rsidR="006040C9" w:rsidRPr="006040C9">
        <w:rPr>
          <w:noProof/>
        </w:rPr>
        <w:t xml:space="preserve"> them import components from other countries to ensure high quality and lower production costs. Although th</w:t>
      </w:r>
      <w:r>
        <w:rPr>
          <w:noProof/>
        </w:rPr>
        <w:t>ose are</w:t>
      </w:r>
      <w:r w:rsidR="006040C9" w:rsidRPr="006040C9">
        <w:rPr>
          <w:noProof/>
        </w:rPr>
        <w:t xml:space="preserve"> very </w:t>
      </w:r>
      <w:r>
        <w:rPr>
          <w:noProof/>
        </w:rPr>
        <w:t>competitive</w:t>
      </w:r>
      <w:r w:rsidR="006040C9" w:rsidRPr="006040C9">
        <w:rPr>
          <w:noProof/>
        </w:rPr>
        <w:t xml:space="preserve"> market</w:t>
      </w:r>
      <w:r>
        <w:rPr>
          <w:noProof/>
        </w:rPr>
        <w:t>s</w:t>
      </w:r>
      <w:r w:rsidR="006040C9" w:rsidRPr="006040C9">
        <w:rPr>
          <w:noProof/>
        </w:rPr>
        <w:t>, it is also the target market that the company should aim for in the future.</w:t>
      </w:r>
    </w:p>
    <w:p w14:paraId="58EEB7F5" w14:textId="5E7E4BE4" w:rsidR="00680C0D" w:rsidRDefault="00680C0D" w:rsidP="00680C0D">
      <w:pPr>
        <w:pStyle w:val="Heading5"/>
      </w:pPr>
      <w:bookmarkStart w:id="30" w:name="_Toc133056304"/>
      <w:r w:rsidRPr="002C0C25">
        <w:t>Figure 2.</w:t>
      </w:r>
      <w:r>
        <w:t>7</w:t>
      </w:r>
      <w:r w:rsidRPr="002C0C25">
        <w:t xml:space="preserve"> </w:t>
      </w:r>
      <w:r>
        <w:t xml:space="preserve">Ranking of markets </w:t>
      </w:r>
      <w:r w:rsidRPr="00680C0D">
        <w:t xml:space="preserve">for direct and retail distributions </w:t>
      </w:r>
      <w:r w:rsidRPr="002C0C25">
        <w:t>| Source: Power BI</w:t>
      </w:r>
      <w:bookmarkEnd w:id="30"/>
    </w:p>
    <w:p w14:paraId="61B88DA9" w14:textId="0507D27A" w:rsidR="00E005A1" w:rsidRDefault="0013461E" w:rsidP="000C30D6">
      <w:pPr>
        <w:pStyle w:val="Heading4"/>
      </w:pPr>
      <w:bookmarkStart w:id="31" w:name="_Toc133056305"/>
      <w:r>
        <w:rPr>
          <w:noProof/>
        </w:rPr>
        <w:drawing>
          <wp:anchor distT="0" distB="0" distL="114300" distR="114300" simplePos="0" relativeHeight="251668480" behindDoc="0" locked="0" layoutInCell="1" allowOverlap="1" wp14:anchorId="6B53CF27" wp14:editId="6B519DE0">
            <wp:simplePos x="0" y="0"/>
            <wp:positionH relativeFrom="margin">
              <wp:align>right</wp:align>
            </wp:positionH>
            <wp:positionV relativeFrom="paragraph">
              <wp:posOffset>546100</wp:posOffset>
            </wp:positionV>
            <wp:extent cx="5579745" cy="2769870"/>
            <wp:effectExtent l="0" t="0" r="1905" b="0"/>
            <wp:wrapTopAndBottom/>
            <wp:docPr id="501393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9373" name="Picture 50139373"/>
                    <pic:cNvPicPr/>
                  </pic:nvPicPr>
                  <pic:blipFill>
                    <a:blip r:embed="rId23">
                      <a:extLst>
                        <a:ext uri="{28A0092B-C50C-407E-A947-70E740481C1C}">
                          <a14:useLocalDpi xmlns:a14="http://schemas.microsoft.com/office/drawing/2010/main" val="0"/>
                        </a:ext>
                      </a:extLst>
                    </a:blip>
                    <a:stretch>
                      <a:fillRect/>
                    </a:stretch>
                  </pic:blipFill>
                  <pic:spPr>
                    <a:xfrm>
                      <a:off x="0" y="0"/>
                      <a:ext cx="5579745" cy="2769870"/>
                    </a:xfrm>
                    <a:prstGeom prst="rect">
                      <a:avLst/>
                    </a:prstGeom>
                  </pic:spPr>
                </pic:pic>
              </a:graphicData>
            </a:graphic>
          </wp:anchor>
        </w:drawing>
      </w:r>
      <w:r w:rsidR="00A818E2">
        <w:t>The reasons for</w:t>
      </w:r>
      <w:r w:rsidR="00E005A1">
        <w:t xml:space="preserve"> </w:t>
      </w:r>
      <w:r w:rsidR="00E005A1" w:rsidRPr="003C0CBF">
        <w:t xml:space="preserve">Sweden, Chile, Columbia </w:t>
      </w:r>
      <w:r w:rsidR="00A818E2">
        <w:t>and</w:t>
      </w:r>
      <w:r w:rsidR="00E005A1" w:rsidRPr="003C0CBF">
        <w:t xml:space="preserve"> Austria </w:t>
      </w:r>
      <w:r w:rsidR="00A818E2">
        <w:t>represented as</w:t>
      </w:r>
      <w:r w:rsidR="00E005A1" w:rsidRPr="003C0CBF">
        <w:t xml:space="preserve"> </w:t>
      </w:r>
      <w:r w:rsidR="00A818E2">
        <w:t>the l</w:t>
      </w:r>
      <w:r w:rsidR="00C20C6D">
        <w:t xml:space="preserve">owest revenue </w:t>
      </w:r>
      <w:r w:rsidR="00386E32">
        <w:t xml:space="preserve">markets </w:t>
      </w:r>
      <w:r w:rsidR="00C20C6D">
        <w:t>gained of the company:</w:t>
      </w:r>
      <w:bookmarkEnd w:id="31"/>
    </w:p>
    <w:p w14:paraId="5F95CE7E" w14:textId="182254C9" w:rsidR="00680C0D" w:rsidRPr="00386E32" w:rsidRDefault="00680C0D" w:rsidP="00386E32">
      <w:pPr>
        <w:pStyle w:val="Heading5"/>
      </w:pPr>
      <w:bookmarkStart w:id="32" w:name="_Toc133056306"/>
      <w:r w:rsidRPr="002C0C25">
        <w:t>Figure 2.</w:t>
      </w:r>
      <w:r>
        <w:t>8</w:t>
      </w:r>
      <w:r w:rsidRPr="002C0C25">
        <w:t xml:space="preserve"> </w:t>
      </w:r>
      <w:r>
        <w:t>T</w:t>
      </w:r>
      <w:r w:rsidRPr="00680C0D">
        <w:t>he lowest revenue</w:t>
      </w:r>
      <w:r w:rsidR="00386E32">
        <w:t xml:space="preserve"> markets</w:t>
      </w:r>
      <w:r w:rsidRPr="00680C0D">
        <w:t xml:space="preserve"> gained of the company </w:t>
      </w:r>
      <w:r w:rsidRPr="002C0C25">
        <w:t>| Source: Power BI</w:t>
      </w:r>
      <w:bookmarkEnd w:id="32"/>
    </w:p>
    <w:p w14:paraId="001F8017" w14:textId="31D8A745" w:rsidR="00E005A1" w:rsidRPr="000C30D6" w:rsidRDefault="00C20C6D" w:rsidP="008E4C0E">
      <w:pPr>
        <w:rPr>
          <w:i/>
          <w:iCs/>
          <w:u w:val="single"/>
        </w:rPr>
      </w:pPr>
      <w:r w:rsidRPr="000C30D6">
        <w:rPr>
          <w:i/>
          <w:iCs/>
          <w:u w:val="single"/>
        </w:rPr>
        <w:lastRenderedPageBreak/>
        <w:t>The similar points were marked during these countries</w:t>
      </w:r>
      <w:r w:rsidR="00E005A1" w:rsidRPr="000C30D6">
        <w:rPr>
          <w:i/>
          <w:iCs/>
          <w:u w:val="single"/>
        </w:rPr>
        <w:t>:</w:t>
      </w:r>
    </w:p>
    <w:p w14:paraId="538190DA" w14:textId="42875084" w:rsidR="00E005A1" w:rsidRDefault="00C20C6D" w:rsidP="008E4C0E">
      <w:r w:rsidRPr="00C20C6D">
        <w:t xml:space="preserve">Economic size: </w:t>
      </w:r>
      <w:r>
        <w:t>In the whole, t</w:t>
      </w:r>
      <w:r w:rsidRPr="00C20C6D">
        <w:t xml:space="preserve">hese countries have smaller economies </w:t>
      </w:r>
      <w:r>
        <w:t>in comparison</w:t>
      </w:r>
      <w:r w:rsidRPr="00C20C6D">
        <w:t xml:space="preserve">, so the production and use of electronic components may not be as </w:t>
      </w:r>
      <w:r>
        <w:t>their main needed</w:t>
      </w:r>
      <w:r w:rsidRPr="00C20C6D">
        <w:t>.</w:t>
      </w:r>
    </w:p>
    <w:p w14:paraId="2A4B8FF1" w14:textId="77777777" w:rsidR="00D41437" w:rsidRDefault="00D41437" w:rsidP="008E4C0E">
      <w:r>
        <w:t>Consumer markets: These countries have smaller consumer electronics markets than other countries, so the demand for electronic components imports is also less.</w:t>
      </w:r>
    </w:p>
    <w:p w14:paraId="2FDDCA66" w14:textId="77777777" w:rsidR="00D41437" w:rsidRDefault="00D41437" w:rsidP="008E4C0E">
      <w:r>
        <w:t>Tax policies and import management: These countries may have stricter import tax policies and regulations than other countries, resulting in more difficult imports of electronic components.</w:t>
      </w:r>
    </w:p>
    <w:p w14:paraId="04C328FA" w14:textId="4E07ABC7" w:rsidR="00D41437" w:rsidRDefault="00D41437" w:rsidP="008E4C0E">
      <w:r>
        <w:t>Further study of the product lifecycle in each customer to have timely incentives and promotional policies to stabilize product growth for as long as possible.</w:t>
      </w:r>
    </w:p>
    <w:p w14:paraId="5147AA0F" w14:textId="7D9664EE" w:rsidR="00D41437" w:rsidRDefault="00D41437" w:rsidP="00AF3122">
      <w:pPr>
        <w:pStyle w:val="Heading2"/>
      </w:pPr>
      <w:bookmarkStart w:id="33" w:name="_Toc133056103"/>
      <w:bookmarkStart w:id="34" w:name="_Toc133056307"/>
      <w:r>
        <w:t xml:space="preserve">Customers’ lists that lay an important role in each </w:t>
      </w:r>
      <w:r w:rsidR="006D40E1">
        <w:t>platform</w:t>
      </w:r>
      <w:r>
        <w:t xml:space="preserve"> and their favorite products</w:t>
      </w:r>
      <w:bookmarkEnd w:id="33"/>
      <w:bookmarkEnd w:id="34"/>
    </w:p>
    <w:p w14:paraId="0421CDF0" w14:textId="067D726B" w:rsidR="00CD243E" w:rsidRPr="00BA4B60" w:rsidRDefault="00D41437" w:rsidP="00AF3122">
      <w:pPr>
        <w:pStyle w:val="Heading3"/>
      </w:pPr>
      <w:bookmarkStart w:id="35" w:name="_Toc133056104"/>
      <w:bookmarkStart w:id="36" w:name="_Toc133056308"/>
      <w:r>
        <w:t xml:space="preserve">For brick &amp; mortal </w:t>
      </w:r>
      <w:r w:rsidR="006D40E1">
        <w:t>platform</w:t>
      </w:r>
      <w:r w:rsidR="00CD243E" w:rsidRPr="00BA4B60">
        <w:t>:</w:t>
      </w:r>
      <w:bookmarkEnd w:id="35"/>
      <w:bookmarkEnd w:id="36"/>
      <w:r w:rsidR="0096100F" w:rsidRPr="00BA4B60">
        <w:t xml:space="preserve"> </w:t>
      </w:r>
    </w:p>
    <w:p w14:paraId="36086881" w14:textId="5D664D2A" w:rsidR="006D40E1" w:rsidRDefault="00CD243E" w:rsidP="000C30D6">
      <w:pPr>
        <w:pStyle w:val="Heading4"/>
      </w:pPr>
      <w:bookmarkStart w:id="37" w:name="_Toc133056309"/>
      <w:r>
        <w:t>Atliq</w:t>
      </w:r>
      <w:r w:rsidR="005C1C4F">
        <w:t xml:space="preserve"> Exclusive</w:t>
      </w:r>
      <w:bookmarkEnd w:id="37"/>
    </w:p>
    <w:p w14:paraId="22503D59" w14:textId="7A3A2A3B" w:rsidR="0013461E" w:rsidRDefault="00386E32" w:rsidP="008E4C0E">
      <w:pPr>
        <w:rPr>
          <w:noProof/>
        </w:rPr>
      </w:pPr>
      <w:r>
        <w:rPr>
          <w:noProof/>
        </w:rPr>
        <w:drawing>
          <wp:anchor distT="0" distB="0" distL="114300" distR="114300" simplePos="0" relativeHeight="251670528" behindDoc="0" locked="0" layoutInCell="1" allowOverlap="1" wp14:anchorId="3DFE548D" wp14:editId="247322C7">
            <wp:simplePos x="0" y="0"/>
            <wp:positionH relativeFrom="margin">
              <wp:align>center</wp:align>
            </wp:positionH>
            <wp:positionV relativeFrom="paragraph">
              <wp:posOffset>2168525</wp:posOffset>
            </wp:positionV>
            <wp:extent cx="4381500" cy="2209800"/>
            <wp:effectExtent l="0" t="0" r="0" b="0"/>
            <wp:wrapTopAndBottom/>
            <wp:docPr id="129400290" name="Picture 1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0290" name="Picture 17" descr="Map&#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81500" cy="22098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9504" behindDoc="0" locked="0" layoutInCell="1" allowOverlap="1" wp14:anchorId="4A3AB576" wp14:editId="4A06612B">
            <wp:simplePos x="0" y="0"/>
            <wp:positionH relativeFrom="margin">
              <wp:align>center</wp:align>
            </wp:positionH>
            <wp:positionV relativeFrom="paragraph">
              <wp:posOffset>1126490</wp:posOffset>
            </wp:positionV>
            <wp:extent cx="4380865" cy="1060450"/>
            <wp:effectExtent l="0" t="0" r="635" b="6350"/>
            <wp:wrapTopAndBottom/>
            <wp:docPr id="18104205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20528" name="Picture 1810420528"/>
                    <pic:cNvPicPr/>
                  </pic:nvPicPr>
                  <pic:blipFill>
                    <a:blip r:embed="rId25">
                      <a:extLst>
                        <a:ext uri="{28A0092B-C50C-407E-A947-70E740481C1C}">
                          <a14:useLocalDpi xmlns:a14="http://schemas.microsoft.com/office/drawing/2010/main" val="0"/>
                        </a:ext>
                      </a:extLst>
                    </a:blip>
                    <a:stretch>
                      <a:fillRect/>
                    </a:stretch>
                  </pic:blipFill>
                  <pic:spPr>
                    <a:xfrm>
                      <a:off x="0" y="0"/>
                      <a:ext cx="4385686" cy="1061463"/>
                    </a:xfrm>
                    <a:prstGeom prst="rect">
                      <a:avLst/>
                    </a:prstGeom>
                  </pic:spPr>
                </pic:pic>
              </a:graphicData>
            </a:graphic>
            <wp14:sizeRelV relativeFrom="margin">
              <wp14:pctHeight>0</wp14:pctHeight>
            </wp14:sizeRelV>
          </wp:anchor>
        </w:drawing>
      </w:r>
      <w:r w:rsidR="006D40E1">
        <w:rPr>
          <w:noProof/>
        </w:rPr>
        <w:t>One of the company’s most potential customers is presented in both India and the United States, as well as in Australia, South Korea and Indonesia as direct customers. The revenue generated by this customer accounts for 2% of the company’s total revenue each year regardless of the impact of the epidemic and specifically represents 55.31% of total contribution in brick &amp; mortal platfrom.</w:t>
      </w:r>
    </w:p>
    <w:p w14:paraId="66BB9E47" w14:textId="3E71B66A" w:rsidR="00386E32" w:rsidRDefault="00386E32" w:rsidP="00386E32">
      <w:pPr>
        <w:pStyle w:val="Heading5"/>
      </w:pPr>
      <w:bookmarkStart w:id="38" w:name="_Toc133056310"/>
      <w:r w:rsidRPr="002C0C25">
        <w:t>Figure 2.</w:t>
      </w:r>
      <w:r>
        <w:t>9</w:t>
      </w:r>
      <w:r w:rsidRPr="002C0C25">
        <w:t xml:space="preserve"> </w:t>
      </w:r>
      <w:r w:rsidRPr="00386E32">
        <w:t>Atliq Exclusive</w:t>
      </w:r>
      <w:r>
        <w:t xml:space="preserve"> contribution and markets </w:t>
      </w:r>
      <w:r w:rsidRPr="002C0C25">
        <w:t>| Source: Power BI</w:t>
      </w:r>
      <w:bookmarkEnd w:id="38"/>
    </w:p>
    <w:p w14:paraId="7AAC39C5" w14:textId="01B39183" w:rsidR="001014D6" w:rsidRPr="000C30D6" w:rsidRDefault="006D40E1" w:rsidP="008E4C0E">
      <w:pPr>
        <w:rPr>
          <w:i/>
          <w:iCs/>
          <w:u w:val="single"/>
        </w:rPr>
      </w:pPr>
      <w:r w:rsidRPr="000C30D6">
        <w:rPr>
          <w:i/>
          <w:iCs/>
          <w:u w:val="single"/>
        </w:rPr>
        <w:lastRenderedPageBreak/>
        <w:t>Products’ trending:</w:t>
      </w:r>
    </w:p>
    <w:p w14:paraId="25CCAA29" w14:textId="0669F042" w:rsidR="00C804C4" w:rsidRDefault="00C804C4" w:rsidP="008E4C0E">
      <w:r>
        <w:t>The refer products of this customer were the AQ Mforce Gen X graphics card and the AQ Dracula HDD</w:t>
      </w:r>
      <w:r w:rsidRPr="00C804C4">
        <w:t xml:space="preserve"> </w:t>
      </w:r>
      <w:r>
        <w:t>hard drive, these two products are consistently placed in high output during the period before 2020 and have a mild decline phenomenon from 2020, signaling the product life line is preparing for the depression phase, so the company should propose early discount policies and incentives for these lines to maintain more stable growth.</w:t>
      </w:r>
    </w:p>
    <w:p w14:paraId="39E1DD3E" w14:textId="0ACAA250" w:rsidR="001014D6" w:rsidRDefault="00B5230C" w:rsidP="008E4C0E">
      <w:r>
        <w:rPr>
          <w:noProof/>
        </w:rPr>
        <w:drawing>
          <wp:anchor distT="0" distB="0" distL="114300" distR="114300" simplePos="0" relativeHeight="251682816" behindDoc="0" locked="0" layoutInCell="1" allowOverlap="1" wp14:anchorId="1684751E" wp14:editId="668B2252">
            <wp:simplePos x="0" y="0"/>
            <wp:positionH relativeFrom="margin">
              <wp:align>center</wp:align>
            </wp:positionH>
            <wp:positionV relativeFrom="paragraph">
              <wp:posOffset>1067435</wp:posOffset>
            </wp:positionV>
            <wp:extent cx="3651250" cy="1862455"/>
            <wp:effectExtent l="0" t="0" r="6350" b="4445"/>
            <wp:wrapTopAndBottom/>
            <wp:docPr id="709528234"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28234" name="Picture 2"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1250" cy="1862455"/>
                    </a:xfrm>
                    <a:prstGeom prst="rect">
                      <a:avLst/>
                    </a:prstGeom>
                  </pic:spPr>
                </pic:pic>
              </a:graphicData>
            </a:graphic>
            <wp14:sizeRelH relativeFrom="margin">
              <wp14:pctWidth>0</wp14:pctWidth>
            </wp14:sizeRelH>
            <wp14:sizeRelV relativeFrom="margin">
              <wp14:pctHeight>0</wp14:pctHeight>
            </wp14:sizeRelV>
          </wp:anchor>
        </w:drawing>
      </w:r>
      <w:r w:rsidR="00C804C4">
        <w:t>Two types of internal hard drives, AQ Werewoft and AQ Zion Saga, have seen significant growth from 2018 and 2019 and beyond, showing the level of adaptation to user needs in the context of being isolated at home because of pandemic, so the company should consider bringing the product to many other markets to optimize product revenue</w:t>
      </w:r>
      <w:r w:rsidR="00D376BE">
        <w:t xml:space="preserve"> if demand still grow in the near future.</w:t>
      </w:r>
    </w:p>
    <w:p w14:paraId="765289CA" w14:textId="52B06DE1" w:rsidR="00B5230C" w:rsidRPr="00D376BE" w:rsidRDefault="00B5230C" w:rsidP="00B5230C">
      <w:pPr>
        <w:pStyle w:val="Heading5"/>
      </w:pPr>
      <w:bookmarkStart w:id="39" w:name="_Toc133056311"/>
      <w:r w:rsidRPr="002C0C25">
        <w:t>Figure 2.</w:t>
      </w:r>
      <w:r>
        <w:t>10</w:t>
      </w:r>
      <w:r w:rsidRPr="002C0C25">
        <w:t xml:space="preserve"> </w:t>
      </w:r>
      <w:r w:rsidRPr="00386E32">
        <w:t>Atliq Exclusive</w:t>
      </w:r>
      <w:r>
        <w:t>’s products’ trending</w:t>
      </w:r>
      <w:r w:rsidRPr="002C0C25">
        <w:t>| Source: Power BI</w:t>
      </w:r>
      <w:bookmarkEnd w:id="39"/>
    </w:p>
    <w:p w14:paraId="497B8B6B" w14:textId="55DDBE88" w:rsidR="00F1131C" w:rsidRPr="000C30D6" w:rsidRDefault="00D376BE" w:rsidP="008E4C0E">
      <w:pPr>
        <w:rPr>
          <w:i/>
          <w:iCs/>
          <w:u w:val="single"/>
        </w:rPr>
      </w:pPr>
      <w:r w:rsidRPr="000C30D6">
        <w:rPr>
          <w:i/>
          <w:iCs/>
          <w:u w:val="single"/>
        </w:rPr>
        <w:t>Purchasing habits:</w:t>
      </w:r>
    </w:p>
    <w:p w14:paraId="24AEF832" w14:textId="197A6883" w:rsidR="00F1131C" w:rsidRDefault="001014D6" w:rsidP="008E4C0E">
      <w:r>
        <w:rPr>
          <w:noProof/>
        </w:rPr>
        <w:drawing>
          <wp:anchor distT="0" distB="0" distL="114300" distR="114300" simplePos="0" relativeHeight="251672576" behindDoc="0" locked="0" layoutInCell="1" allowOverlap="1" wp14:anchorId="21DB9942" wp14:editId="479E51FB">
            <wp:simplePos x="0" y="0"/>
            <wp:positionH relativeFrom="margin">
              <wp:posOffset>746125</wp:posOffset>
            </wp:positionH>
            <wp:positionV relativeFrom="paragraph">
              <wp:posOffset>1031240</wp:posOffset>
            </wp:positionV>
            <wp:extent cx="3901440" cy="1885950"/>
            <wp:effectExtent l="0" t="0" r="3810" b="0"/>
            <wp:wrapTopAndBottom/>
            <wp:docPr id="195273693"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3693" name="Picture 19"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901440" cy="1885950"/>
                    </a:xfrm>
                    <a:prstGeom prst="rect">
                      <a:avLst/>
                    </a:prstGeom>
                  </pic:spPr>
                </pic:pic>
              </a:graphicData>
            </a:graphic>
            <wp14:sizeRelV relativeFrom="margin">
              <wp14:pctHeight>0</wp14:pctHeight>
            </wp14:sizeRelV>
          </wp:anchor>
        </w:drawing>
      </w:r>
      <w:r w:rsidR="00D376BE" w:rsidRPr="00D376BE">
        <w:t xml:space="preserve"> </w:t>
      </w:r>
      <w:r w:rsidR="00D376BE" w:rsidRPr="00D376BE">
        <w:rPr>
          <w:noProof/>
        </w:rPr>
        <w:t xml:space="preserve">From the chart you can see, the company's highest number of imports was in the fourth quarter and the lowest in the second quarter. The highest </w:t>
      </w:r>
      <w:r w:rsidR="00D376BE">
        <w:rPr>
          <w:noProof/>
        </w:rPr>
        <w:t xml:space="preserve">volumn appeared </w:t>
      </w:r>
      <w:r w:rsidR="00D376BE" w:rsidRPr="00D376BE">
        <w:rPr>
          <w:noProof/>
        </w:rPr>
        <w:t xml:space="preserve">in </w:t>
      </w:r>
      <w:r w:rsidR="00BC5450">
        <w:rPr>
          <w:noProof/>
        </w:rPr>
        <w:t xml:space="preserve">the </w:t>
      </w:r>
      <w:r w:rsidR="00D376BE" w:rsidRPr="00D376BE">
        <w:rPr>
          <w:noProof/>
        </w:rPr>
        <w:t xml:space="preserve">five years </w:t>
      </w:r>
      <w:r w:rsidR="00BC5450">
        <w:rPr>
          <w:noProof/>
        </w:rPr>
        <w:t xml:space="preserve">period was </w:t>
      </w:r>
      <w:r w:rsidR="00D376BE" w:rsidRPr="00D376BE">
        <w:rPr>
          <w:noProof/>
        </w:rPr>
        <w:t>in the fourth quarter of 2021</w:t>
      </w:r>
      <w:r w:rsidR="00BC5450">
        <w:rPr>
          <w:noProof/>
        </w:rPr>
        <w:t>, which</w:t>
      </w:r>
      <w:r w:rsidR="00D376BE" w:rsidRPr="00D376BE">
        <w:rPr>
          <w:noProof/>
        </w:rPr>
        <w:t xml:space="preserve"> show</w:t>
      </w:r>
      <w:r w:rsidR="00BC5450">
        <w:rPr>
          <w:noProof/>
        </w:rPr>
        <w:t>ed</w:t>
      </w:r>
      <w:r w:rsidR="00D376BE" w:rsidRPr="00D376BE">
        <w:rPr>
          <w:noProof/>
        </w:rPr>
        <w:t xml:space="preserve"> the company ha</w:t>
      </w:r>
      <w:r w:rsidR="00BC5450">
        <w:rPr>
          <w:noProof/>
        </w:rPr>
        <w:t>d</w:t>
      </w:r>
      <w:r w:rsidR="00D376BE" w:rsidRPr="00D376BE">
        <w:rPr>
          <w:noProof/>
        </w:rPr>
        <w:t xml:space="preserve"> a strong recovery and the trend </w:t>
      </w:r>
      <w:r w:rsidR="00BC5450">
        <w:rPr>
          <w:noProof/>
        </w:rPr>
        <w:t>is predicted to</w:t>
      </w:r>
      <w:r w:rsidR="00D376BE" w:rsidRPr="00D376BE">
        <w:rPr>
          <w:noProof/>
        </w:rPr>
        <w:t xml:space="preserve"> continue</w:t>
      </w:r>
      <w:r w:rsidR="00BC5450">
        <w:rPr>
          <w:noProof/>
        </w:rPr>
        <w:t>ly</w:t>
      </w:r>
      <w:r w:rsidR="00D376BE" w:rsidRPr="00D376BE">
        <w:rPr>
          <w:noProof/>
        </w:rPr>
        <w:t xml:space="preserve"> r</w:t>
      </w:r>
      <w:r w:rsidR="00BC5450">
        <w:rPr>
          <w:noProof/>
        </w:rPr>
        <w:t>ose</w:t>
      </w:r>
      <w:r w:rsidR="00D376BE" w:rsidRPr="00D376BE">
        <w:rPr>
          <w:noProof/>
        </w:rPr>
        <w:t xml:space="preserve"> in the coming years.</w:t>
      </w:r>
    </w:p>
    <w:p w14:paraId="3600E0A4" w14:textId="5B42111A" w:rsidR="001014D6" w:rsidRPr="00386E32" w:rsidRDefault="00386E32" w:rsidP="00B5230C">
      <w:pPr>
        <w:pStyle w:val="Heading5"/>
      </w:pPr>
      <w:bookmarkStart w:id="40" w:name="_Toc133056312"/>
      <w:r w:rsidRPr="002C0C25">
        <w:t>Figure 2.</w:t>
      </w:r>
      <w:r>
        <w:t>1</w:t>
      </w:r>
      <w:r w:rsidR="00B5230C">
        <w:t>1</w:t>
      </w:r>
      <w:r w:rsidRPr="002C0C25">
        <w:t xml:space="preserve"> </w:t>
      </w:r>
      <w:r w:rsidRPr="00386E32">
        <w:t>Atliq Exclusive</w:t>
      </w:r>
      <w:r>
        <w:t xml:space="preserve"> </w:t>
      </w:r>
      <w:r>
        <w:t>purchasing habits</w:t>
      </w:r>
      <w:r>
        <w:t xml:space="preserve"> </w:t>
      </w:r>
      <w:r w:rsidRPr="002C0C25">
        <w:t>| Source: Power B</w:t>
      </w:r>
      <w:r w:rsidR="00DF255B">
        <w:t>I</w:t>
      </w:r>
      <w:bookmarkEnd w:id="40"/>
    </w:p>
    <w:p w14:paraId="203EDE77" w14:textId="4D93BEE3" w:rsidR="00F1131C" w:rsidRPr="00BA4B60" w:rsidRDefault="00BC5450" w:rsidP="00AF3122">
      <w:pPr>
        <w:pStyle w:val="Heading3"/>
      </w:pPr>
      <w:bookmarkStart w:id="41" w:name="_Toc133056105"/>
      <w:bookmarkStart w:id="42" w:name="_Toc133056313"/>
      <w:r>
        <w:lastRenderedPageBreak/>
        <w:t>For E-commerce platform</w:t>
      </w:r>
      <w:r w:rsidR="00BA4B60" w:rsidRPr="00BA4B60">
        <w:t>:</w:t>
      </w:r>
      <w:bookmarkEnd w:id="41"/>
      <w:bookmarkEnd w:id="42"/>
    </w:p>
    <w:p w14:paraId="47FDB8FF" w14:textId="77777777" w:rsidR="00BC5450" w:rsidRDefault="00FE21D7" w:rsidP="000C30D6">
      <w:pPr>
        <w:pStyle w:val="Heading4"/>
      </w:pPr>
      <w:bookmarkStart w:id="43" w:name="_Toc133056314"/>
      <w:r>
        <w:t>Amazon:</w:t>
      </w:r>
      <w:bookmarkEnd w:id="43"/>
    </w:p>
    <w:p w14:paraId="28490D46" w14:textId="55EF8F54" w:rsidR="00BC5450" w:rsidRDefault="00633D65" w:rsidP="008E4C0E">
      <w:r>
        <w:rPr>
          <w:noProof/>
        </w:rPr>
        <w:drawing>
          <wp:anchor distT="0" distB="0" distL="114300" distR="114300" simplePos="0" relativeHeight="251674624" behindDoc="0" locked="0" layoutInCell="1" allowOverlap="1" wp14:anchorId="51E1EE2C" wp14:editId="40D90946">
            <wp:simplePos x="0" y="0"/>
            <wp:positionH relativeFrom="margin">
              <wp:align>center</wp:align>
            </wp:positionH>
            <wp:positionV relativeFrom="paragraph">
              <wp:posOffset>1911350</wp:posOffset>
            </wp:positionV>
            <wp:extent cx="4374259" cy="2842506"/>
            <wp:effectExtent l="0" t="0" r="7620" b="0"/>
            <wp:wrapTopAndBottom/>
            <wp:docPr id="1729027432" name="Picture 2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432" name="Picture 21" descr="Map&#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74259" cy="2842506"/>
                    </a:xfrm>
                    <a:prstGeom prst="rect">
                      <a:avLst/>
                    </a:prstGeom>
                  </pic:spPr>
                </pic:pic>
              </a:graphicData>
            </a:graphic>
          </wp:anchor>
        </w:drawing>
      </w:r>
      <w:r w:rsidR="001014D6">
        <w:rPr>
          <w:noProof/>
        </w:rPr>
        <w:drawing>
          <wp:anchor distT="0" distB="0" distL="114300" distR="114300" simplePos="0" relativeHeight="251673600" behindDoc="0" locked="0" layoutInCell="1" allowOverlap="1" wp14:anchorId="6DC0629D" wp14:editId="4AD1D1BD">
            <wp:simplePos x="0" y="0"/>
            <wp:positionH relativeFrom="margin">
              <wp:align>center</wp:align>
            </wp:positionH>
            <wp:positionV relativeFrom="paragraph">
              <wp:posOffset>669290</wp:posOffset>
            </wp:positionV>
            <wp:extent cx="4381880" cy="1226926"/>
            <wp:effectExtent l="0" t="0" r="0" b="0"/>
            <wp:wrapTopAndBottom/>
            <wp:docPr id="565382545"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82545" name="Picture 20" descr="Chart, pi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81880" cy="1226926"/>
                    </a:xfrm>
                    <a:prstGeom prst="rect">
                      <a:avLst/>
                    </a:prstGeom>
                  </pic:spPr>
                </pic:pic>
              </a:graphicData>
            </a:graphic>
          </wp:anchor>
        </w:drawing>
      </w:r>
      <w:r w:rsidR="00BC5450" w:rsidRPr="00BC5450">
        <w:rPr>
          <w:noProof/>
        </w:rPr>
        <w:t>Presence in major markets such as India, America, Canada, Indonesia and South Korea. Amazon currently accounts for the largest share of the company’s revenue (21-23%) and among e-commerce customers (more than 63%).</w:t>
      </w:r>
    </w:p>
    <w:p w14:paraId="79EDA154" w14:textId="054A35D0" w:rsidR="001014D6" w:rsidRDefault="00386E32" w:rsidP="00386E32">
      <w:pPr>
        <w:pStyle w:val="Heading5"/>
      </w:pPr>
      <w:bookmarkStart w:id="44" w:name="_Toc133056315"/>
      <w:r w:rsidRPr="002C0C25">
        <w:t>Figure 2.</w:t>
      </w:r>
      <w:r>
        <w:t>1</w:t>
      </w:r>
      <w:r w:rsidR="00B5230C">
        <w:t>2</w:t>
      </w:r>
      <w:r w:rsidRPr="002C0C25">
        <w:t xml:space="preserve"> </w:t>
      </w:r>
      <w:r>
        <w:t>Amazon</w:t>
      </w:r>
      <w:r>
        <w:t xml:space="preserve"> contribution and markets </w:t>
      </w:r>
      <w:r w:rsidRPr="002C0C25">
        <w:t>| Source: Power BI</w:t>
      </w:r>
      <w:bookmarkEnd w:id="44"/>
    </w:p>
    <w:p w14:paraId="33B0CFE0" w14:textId="745771B1" w:rsidR="00633D65" w:rsidRPr="000C30D6" w:rsidRDefault="00633D65" w:rsidP="008E4C0E">
      <w:pPr>
        <w:rPr>
          <w:i/>
          <w:iCs/>
          <w:u w:val="single"/>
        </w:rPr>
      </w:pPr>
      <w:r w:rsidRPr="000C30D6">
        <w:rPr>
          <w:i/>
          <w:iCs/>
          <w:u w:val="single"/>
        </w:rPr>
        <w:t>Products’ trending:</w:t>
      </w:r>
    </w:p>
    <w:p w14:paraId="46637728" w14:textId="128A9D20" w:rsidR="00113451" w:rsidRDefault="00633D65" w:rsidP="008E4C0E">
      <w:r w:rsidRPr="00633D65">
        <w:t>Due to the influence of the Covid epidemic, consumer purchasing trends have changed significantly from direct shopping in the store to online shopping on e-commerce sites. Production of the products of growth is steady and continuous in the context of the epidemic.</w:t>
      </w:r>
    </w:p>
    <w:p w14:paraId="5E51A642" w14:textId="52327CBB" w:rsidR="00470117" w:rsidRDefault="00B5230C" w:rsidP="00386E32">
      <w:pPr>
        <w:pStyle w:val="Heading5"/>
      </w:pPr>
      <w:bookmarkStart w:id="45" w:name="_Toc133056316"/>
      <w:r>
        <w:rPr>
          <w:noProof/>
        </w:rPr>
        <w:lastRenderedPageBreak/>
        <w:drawing>
          <wp:anchor distT="0" distB="0" distL="114300" distR="114300" simplePos="0" relativeHeight="251675648" behindDoc="0" locked="0" layoutInCell="1" allowOverlap="1" wp14:anchorId="4CD83103" wp14:editId="4E39E0AA">
            <wp:simplePos x="0" y="0"/>
            <wp:positionH relativeFrom="margin">
              <wp:posOffset>809625</wp:posOffset>
            </wp:positionH>
            <wp:positionV relativeFrom="paragraph">
              <wp:posOffset>0</wp:posOffset>
            </wp:positionV>
            <wp:extent cx="3916680" cy="2165350"/>
            <wp:effectExtent l="0" t="0" r="7620" b="6350"/>
            <wp:wrapTopAndBottom/>
            <wp:docPr id="1011435299"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35299" name="Picture 22" descr="A screenshot of a comput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3916680" cy="2165350"/>
                    </a:xfrm>
                    <a:prstGeom prst="rect">
                      <a:avLst/>
                    </a:prstGeom>
                  </pic:spPr>
                </pic:pic>
              </a:graphicData>
            </a:graphic>
            <wp14:sizeRelV relativeFrom="margin">
              <wp14:pctHeight>0</wp14:pctHeight>
            </wp14:sizeRelV>
          </wp:anchor>
        </w:drawing>
      </w:r>
      <w:r w:rsidR="00386E32" w:rsidRPr="002C0C25">
        <w:t>Figure 2.</w:t>
      </w:r>
      <w:r w:rsidR="00386E32">
        <w:t>1</w:t>
      </w:r>
      <w:r>
        <w:t>3</w:t>
      </w:r>
      <w:r w:rsidR="00386E32" w:rsidRPr="002C0C25">
        <w:t xml:space="preserve"> </w:t>
      </w:r>
      <w:r w:rsidR="005138B0">
        <w:t>Amazon’s products’</w:t>
      </w:r>
      <w:r w:rsidR="00386E32">
        <w:t xml:space="preserve"> </w:t>
      </w:r>
      <w:r w:rsidR="005138B0">
        <w:t>trending</w:t>
      </w:r>
      <w:r w:rsidR="00386E32">
        <w:t xml:space="preserve"> </w:t>
      </w:r>
      <w:r w:rsidR="00386E32" w:rsidRPr="002C0C25">
        <w:t>| Source: Power BI</w:t>
      </w:r>
      <w:bookmarkEnd w:id="45"/>
    </w:p>
    <w:p w14:paraId="06944DCF" w14:textId="1A7B75FB" w:rsidR="00680058" w:rsidRPr="000C30D6" w:rsidRDefault="008E4C0E" w:rsidP="008E4C0E">
      <w:pPr>
        <w:rPr>
          <w:i/>
          <w:iCs/>
          <w:u w:val="single"/>
        </w:rPr>
      </w:pPr>
      <w:r w:rsidRPr="000C30D6">
        <w:rPr>
          <w:i/>
          <w:iCs/>
          <w:u w:val="single"/>
        </w:rPr>
        <w:t>Purchasing’s habits:</w:t>
      </w:r>
    </w:p>
    <w:p w14:paraId="650463ED" w14:textId="1B012776" w:rsidR="008E4C0E" w:rsidRDefault="008E4C0E" w:rsidP="008E4C0E">
      <w:pPr>
        <w:rPr>
          <w:noProof/>
        </w:rPr>
      </w:pPr>
      <w:r>
        <w:rPr>
          <w:noProof/>
        </w:rPr>
        <w:t>The company’s pre-epidemic buying habits tended to be the same in the first three quarters and increased between 100% and 200% in the second quarter. However, during the outbreak phase in 2020, this upward trend appeared early in the second quarter and continued to rise by another 60% in the last quarter.</w:t>
      </w:r>
    </w:p>
    <w:p w14:paraId="3A27B7A2" w14:textId="0742714C" w:rsidR="003B755C" w:rsidRDefault="008E4C0E" w:rsidP="008E4C0E">
      <w:r>
        <w:rPr>
          <w:noProof/>
        </w:rPr>
        <w:drawing>
          <wp:anchor distT="0" distB="0" distL="114300" distR="114300" simplePos="0" relativeHeight="251676672" behindDoc="0" locked="0" layoutInCell="1" allowOverlap="1" wp14:anchorId="3FBA3208" wp14:editId="33F91D4A">
            <wp:simplePos x="0" y="0"/>
            <wp:positionH relativeFrom="margin">
              <wp:posOffset>866775</wp:posOffset>
            </wp:positionH>
            <wp:positionV relativeFrom="paragraph">
              <wp:posOffset>610870</wp:posOffset>
            </wp:positionV>
            <wp:extent cx="3994150" cy="2063115"/>
            <wp:effectExtent l="0" t="0" r="6350" b="0"/>
            <wp:wrapTopAndBottom/>
            <wp:docPr id="1925738689"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38689" name="Picture 24" descr="Chart, hist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94150" cy="2063115"/>
                    </a:xfrm>
                    <a:prstGeom prst="rect">
                      <a:avLst/>
                    </a:prstGeom>
                  </pic:spPr>
                </pic:pic>
              </a:graphicData>
            </a:graphic>
            <wp14:sizeRelH relativeFrom="margin">
              <wp14:pctWidth>0</wp14:pctWidth>
            </wp14:sizeRelH>
            <wp14:sizeRelV relativeFrom="margin">
              <wp14:pctHeight>0</wp14:pctHeight>
            </wp14:sizeRelV>
          </wp:anchor>
        </w:drawing>
      </w:r>
      <w:r>
        <w:rPr>
          <w:noProof/>
        </w:rPr>
        <w:t>The change in people’s shopping habits is demonstrated in 2021 when output in the last quarter of this year increased by 300% compared to output of the first three quarters.</w:t>
      </w:r>
    </w:p>
    <w:p w14:paraId="45C6CBEE" w14:textId="71AED584" w:rsidR="005138B0" w:rsidRPr="00386E32" w:rsidRDefault="005138B0" w:rsidP="005138B0">
      <w:pPr>
        <w:pStyle w:val="Heading5"/>
      </w:pPr>
      <w:bookmarkStart w:id="46" w:name="_Toc133056317"/>
      <w:r w:rsidRPr="002C0C25">
        <w:t>Figure 2.</w:t>
      </w:r>
      <w:r>
        <w:t>1</w:t>
      </w:r>
      <w:r>
        <w:t>4</w:t>
      </w:r>
      <w:r w:rsidRPr="002C0C25">
        <w:t xml:space="preserve"> </w:t>
      </w:r>
      <w:r>
        <w:t>Amazon</w:t>
      </w:r>
      <w:r>
        <w:t xml:space="preserve"> purchasing habits </w:t>
      </w:r>
      <w:r w:rsidRPr="002C0C25">
        <w:t>| Source: Power B</w:t>
      </w:r>
      <w:r w:rsidR="00DF255B">
        <w:t>I</w:t>
      </w:r>
      <w:bookmarkEnd w:id="46"/>
    </w:p>
    <w:p w14:paraId="66A79242" w14:textId="604B6838" w:rsidR="00470117" w:rsidRDefault="00470117" w:rsidP="008E4C0E"/>
    <w:p w14:paraId="0AD8482A" w14:textId="77777777" w:rsidR="008E4C0E" w:rsidRDefault="008E4C0E">
      <w:pPr>
        <w:rPr>
          <w:b/>
          <w:bCs/>
        </w:rPr>
      </w:pPr>
      <w:r>
        <w:rPr>
          <w:b/>
          <w:bCs/>
        </w:rPr>
        <w:br w:type="page"/>
      </w:r>
    </w:p>
    <w:p w14:paraId="75AD6E8A" w14:textId="528904E7" w:rsidR="00B84606" w:rsidRPr="00B84606" w:rsidRDefault="00B84606" w:rsidP="00AF3122">
      <w:pPr>
        <w:pStyle w:val="Heading2"/>
      </w:pPr>
      <w:bookmarkStart w:id="47" w:name="_Toc133056106"/>
      <w:bookmarkStart w:id="48" w:name="_Toc133056318"/>
      <w:r w:rsidRPr="00B84606">
        <w:lastRenderedPageBreak/>
        <w:t>Analysis of trends and profitable value of the product</w:t>
      </w:r>
      <w:r>
        <w:t>s:</w:t>
      </w:r>
      <w:bookmarkEnd w:id="47"/>
      <w:bookmarkEnd w:id="48"/>
    </w:p>
    <w:p w14:paraId="1976949A" w14:textId="428EBB5A" w:rsidR="00B84606" w:rsidRDefault="00B84606" w:rsidP="00AF3122">
      <w:pPr>
        <w:pStyle w:val="Heading3"/>
      </w:pPr>
      <w:bookmarkStart w:id="49" w:name="_Toc133056107"/>
      <w:bookmarkStart w:id="50" w:name="_Toc133056319"/>
      <w:r w:rsidRPr="00B84606">
        <w:t>Efficien</w:t>
      </w:r>
      <w:r>
        <w:t>t</w:t>
      </w:r>
      <w:r w:rsidRPr="00B84606">
        <w:t xml:space="preserve"> sales of products.</w:t>
      </w:r>
      <w:bookmarkEnd w:id="49"/>
      <w:bookmarkEnd w:id="50"/>
    </w:p>
    <w:p w14:paraId="112C85C0" w14:textId="6D8DE323" w:rsidR="003C7B36" w:rsidRDefault="00B84606" w:rsidP="00B84606">
      <w:r w:rsidRPr="00B84606">
        <w:rPr>
          <w:b/>
          <w:bCs/>
          <w:noProof/>
        </w:rPr>
        <w:drawing>
          <wp:anchor distT="0" distB="0" distL="114300" distR="114300" simplePos="0" relativeHeight="251677696" behindDoc="0" locked="0" layoutInCell="1" allowOverlap="1" wp14:anchorId="67256331" wp14:editId="1851F0F8">
            <wp:simplePos x="0" y="0"/>
            <wp:positionH relativeFrom="margin">
              <wp:posOffset>871855</wp:posOffset>
            </wp:positionH>
            <wp:positionV relativeFrom="paragraph">
              <wp:posOffset>963295</wp:posOffset>
            </wp:positionV>
            <wp:extent cx="3939881" cy="4138019"/>
            <wp:effectExtent l="0" t="0" r="3810" b="0"/>
            <wp:wrapTopAndBottom/>
            <wp:docPr id="1869818899"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18899" name="Picture 26" descr="A screenshot of a compu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939881" cy="4138019"/>
                    </a:xfrm>
                    <a:prstGeom prst="rect">
                      <a:avLst/>
                    </a:prstGeom>
                  </pic:spPr>
                </pic:pic>
              </a:graphicData>
            </a:graphic>
          </wp:anchor>
        </w:drawing>
      </w:r>
      <w:r>
        <w:t>While from January to August the products show the quantity consumed at a balanced level by the distributors. The upward trend is noticeable during the last fourth quarter of the year, and this growth can range from 100% to more than 600% depending on the popularity of the product.</w:t>
      </w:r>
    </w:p>
    <w:p w14:paraId="319ED480" w14:textId="3E7D8D9F" w:rsidR="004805E7" w:rsidRDefault="005138B0" w:rsidP="005138B0">
      <w:pPr>
        <w:pStyle w:val="Heading5"/>
      </w:pPr>
      <w:bookmarkStart w:id="51" w:name="_Toc133056320"/>
      <w:r w:rsidRPr="002C0C25">
        <w:t>Figure 2.</w:t>
      </w:r>
      <w:r>
        <w:t>1</w:t>
      </w:r>
      <w:r>
        <w:t xml:space="preserve">5 </w:t>
      </w:r>
      <w:r w:rsidRPr="005138B0">
        <w:t>Efficient sales of products</w:t>
      </w:r>
      <w:r>
        <w:t xml:space="preserve"> throughout years</w:t>
      </w:r>
      <w:r w:rsidRPr="005138B0">
        <w:t>.</w:t>
      </w:r>
      <w:r w:rsidRPr="002C0C25">
        <w:t>| Source: Power B</w:t>
      </w:r>
      <w:r w:rsidR="00DF255B">
        <w:t>I</w:t>
      </w:r>
      <w:bookmarkEnd w:id="51"/>
    </w:p>
    <w:p w14:paraId="0FE62C87" w14:textId="77777777" w:rsidR="00717B74" w:rsidRPr="00717B74" w:rsidRDefault="00717B74" w:rsidP="000C30D6">
      <w:pPr>
        <w:pStyle w:val="Heading4"/>
      </w:pPr>
      <w:bookmarkStart w:id="52" w:name="_Toc133056321"/>
      <w:r w:rsidRPr="00717B74">
        <w:t>When learning about the popularity of each product, we have the following analysis:</w:t>
      </w:r>
      <w:bookmarkEnd w:id="52"/>
    </w:p>
    <w:p w14:paraId="0C46E547" w14:textId="77777777" w:rsidR="00717B74" w:rsidRDefault="00717B74" w:rsidP="00717B74">
      <w:r>
        <w:t>Products such as AQ Dracula, AQ Werewoft and AQ Zion Saga show increasing popularity in the market, with high profit growth ranging from 60-200% from 2018 to the end of 2019. This trend increases sharply from 2020 with the most consumed AQ Zion Saga product despite the highest production costs and value compared to other products.</w:t>
      </w:r>
    </w:p>
    <w:p w14:paraId="5C89AD1C" w14:textId="166A069A" w:rsidR="00A53AF9" w:rsidRDefault="00717B74" w:rsidP="00717B74">
      <w:r>
        <w:t xml:space="preserve">The AQ Mforce Gen X product is a product in the company's low-market segment where the cost of production and price are cheaper than the rest of the products. In addition, sales statistics show that the volatility of demand for this product in the </w:t>
      </w:r>
      <w:r>
        <w:lastRenderedPageBreak/>
        <w:t xml:space="preserve">market, which is clearly reflected in the unnecessary increase in the field during the </w:t>
      </w:r>
      <w:r>
        <w:rPr>
          <w:noProof/>
        </w:rPr>
        <w:drawing>
          <wp:anchor distT="0" distB="0" distL="114300" distR="114300" simplePos="0" relativeHeight="251678720" behindDoc="0" locked="0" layoutInCell="1" allowOverlap="1" wp14:anchorId="7673485E" wp14:editId="5C264DFC">
            <wp:simplePos x="0" y="0"/>
            <wp:positionH relativeFrom="margin">
              <wp:align>center</wp:align>
            </wp:positionH>
            <wp:positionV relativeFrom="paragraph">
              <wp:posOffset>481965</wp:posOffset>
            </wp:positionV>
            <wp:extent cx="4397121" cy="2560542"/>
            <wp:effectExtent l="0" t="0" r="3810" b="0"/>
            <wp:wrapTopAndBottom/>
            <wp:docPr id="665656144" name="Picture 27"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6144" name="Picture 27" descr="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397121" cy="2560542"/>
                    </a:xfrm>
                    <a:prstGeom prst="rect">
                      <a:avLst/>
                    </a:prstGeom>
                  </pic:spPr>
                </pic:pic>
              </a:graphicData>
            </a:graphic>
          </wp:anchor>
        </w:drawing>
      </w:r>
      <w:r>
        <w:t>evaluation period.</w:t>
      </w:r>
    </w:p>
    <w:p w14:paraId="0BD2DDD4" w14:textId="3858B752" w:rsidR="004805E7" w:rsidRDefault="005138B0" w:rsidP="005138B0">
      <w:pPr>
        <w:pStyle w:val="Heading5"/>
      </w:pPr>
      <w:bookmarkStart w:id="53" w:name="_Toc133056322"/>
      <w:r w:rsidRPr="002C0C25">
        <w:t>Figure 2.</w:t>
      </w:r>
      <w:r>
        <w:t>1</w:t>
      </w:r>
      <w:r>
        <w:t>6</w:t>
      </w:r>
      <w:r>
        <w:t xml:space="preserve"> </w:t>
      </w:r>
      <w:r>
        <w:t>Profitability</w:t>
      </w:r>
      <w:r w:rsidRPr="005138B0">
        <w:t xml:space="preserve"> of products</w:t>
      </w:r>
      <w:r>
        <w:t xml:space="preserve"> throughout years</w:t>
      </w:r>
      <w:r w:rsidRPr="005138B0">
        <w:t>.</w:t>
      </w:r>
      <w:r w:rsidRPr="002C0C25">
        <w:t>| Source: Power B</w:t>
      </w:r>
      <w:r w:rsidR="00DF255B">
        <w:t>I</w:t>
      </w:r>
      <w:bookmarkEnd w:id="53"/>
    </w:p>
    <w:p w14:paraId="647A5A28" w14:textId="77777777" w:rsidR="00717B74" w:rsidRPr="00970DBF" w:rsidRDefault="00717B74" w:rsidP="00AF3122">
      <w:pPr>
        <w:pStyle w:val="Heading3"/>
      </w:pPr>
      <w:bookmarkStart w:id="54" w:name="_Toc133056108"/>
      <w:bookmarkStart w:id="55" w:name="_Toc133056323"/>
      <w:r w:rsidRPr="00970DBF">
        <w:t>Analysis of products that bring high profitable value:</w:t>
      </w:r>
      <w:bookmarkEnd w:id="54"/>
      <w:bookmarkEnd w:id="55"/>
    </w:p>
    <w:p w14:paraId="44E1ADAA" w14:textId="5F4FD63B" w:rsidR="00717B74" w:rsidRDefault="00717B74" w:rsidP="00717B74">
      <w:r>
        <w:t xml:space="preserve">The chart above shows that the two products, AQ Werewoft and AQ Zion Saga, despite having the highest product price and production cost, they </w:t>
      </w:r>
      <w:r w:rsidR="0047111C">
        <w:t>were</w:t>
      </w:r>
      <w:r>
        <w:t xml:space="preserve"> the most popular among consumers, bringing the highest profitable value. This shows that for the electronic component segment, consumers rate</w:t>
      </w:r>
      <w:r w:rsidR="0047111C">
        <w:t>d</w:t>
      </w:r>
      <w:r>
        <w:t xml:space="preserve"> the product by quality worthy of the amount they spend. </w:t>
      </w:r>
      <w:r w:rsidR="0047111C">
        <w:t>On top of that, these were</w:t>
      </w:r>
      <w:r>
        <w:t xml:space="preserve"> product</w:t>
      </w:r>
      <w:r w:rsidR="0047111C">
        <w:t>s</w:t>
      </w:r>
      <w:r>
        <w:t xml:space="preserve"> that can be used for a long time, the high quality of the product compared to other products with the same price </w:t>
      </w:r>
      <w:r w:rsidR="0047111C">
        <w:t>were</w:t>
      </w:r>
      <w:r>
        <w:t xml:space="preserve"> the top choice.</w:t>
      </w:r>
    </w:p>
    <w:p w14:paraId="446BBB97" w14:textId="6C15EA7F" w:rsidR="0047111C" w:rsidRPr="00DC19C9" w:rsidRDefault="0047111C" w:rsidP="0047111C">
      <w:r>
        <w:rPr>
          <w:b/>
          <w:bCs/>
          <w:noProof/>
        </w:rPr>
        <w:drawing>
          <wp:anchor distT="0" distB="0" distL="114300" distR="114300" simplePos="0" relativeHeight="251679744" behindDoc="0" locked="0" layoutInCell="1" allowOverlap="1" wp14:anchorId="6006346B" wp14:editId="6B2C6DA8">
            <wp:simplePos x="0" y="0"/>
            <wp:positionH relativeFrom="margin">
              <wp:posOffset>688975</wp:posOffset>
            </wp:positionH>
            <wp:positionV relativeFrom="paragraph">
              <wp:posOffset>851535</wp:posOffset>
            </wp:positionV>
            <wp:extent cx="4397121" cy="1531753"/>
            <wp:effectExtent l="0" t="0" r="3810" b="0"/>
            <wp:wrapTopAndBottom/>
            <wp:docPr id="1510143171"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43171" name="Picture 28" descr="Graphical user interfac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397121" cy="1531753"/>
                    </a:xfrm>
                    <a:prstGeom prst="rect">
                      <a:avLst/>
                    </a:prstGeom>
                  </pic:spPr>
                </pic:pic>
              </a:graphicData>
            </a:graphic>
          </wp:anchor>
        </w:drawing>
      </w:r>
      <w:r w:rsidR="00717B74">
        <w:t xml:space="preserve">However, another product that </w:t>
      </w:r>
      <w:r>
        <w:t>was</w:t>
      </w:r>
      <w:r w:rsidR="00717B74">
        <w:t xml:space="preserve"> equally promising in terms of success and profitability for the company </w:t>
      </w:r>
      <w:r>
        <w:t>was</w:t>
      </w:r>
      <w:r w:rsidR="00717B74">
        <w:t xml:space="preserve"> AQ Dracula. This </w:t>
      </w:r>
      <w:r>
        <w:t>was</w:t>
      </w:r>
      <w:r w:rsidR="00717B74">
        <w:t xml:space="preserve"> a product that costs less than the previous two products but </w:t>
      </w:r>
      <w:r>
        <w:t>was</w:t>
      </w:r>
      <w:r w:rsidR="00717B74">
        <w:t xml:space="preserve"> very popular and tends to continue to grow in the future.</w:t>
      </w:r>
    </w:p>
    <w:p w14:paraId="4B0DBECE" w14:textId="5C94178F" w:rsidR="005138B0" w:rsidRDefault="005138B0" w:rsidP="005138B0">
      <w:pPr>
        <w:pStyle w:val="Heading5"/>
      </w:pPr>
      <w:bookmarkStart w:id="56" w:name="_Toc133056324"/>
      <w:r w:rsidRPr="002C0C25">
        <w:t>Figure 2.</w:t>
      </w:r>
      <w:r>
        <w:t>1</w:t>
      </w:r>
      <w:r>
        <w:t>7 Ranking costs and profitability</w:t>
      </w:r>
      <w:r w:rsidRPr="005138B0">
        <w:t xml:space="preserve"> of products</w:t>
      </w:r>
      <w:r w:rsidR="00DF255B">
        <w:t xml:space="preserve"> </w:t>
      </w:r>
      <w:r w:rsidRPr="002C0C25">
        <w:t>| Source: Power B</w:t>
      </w:r>
      <w:r w:rsidR="00DF255B">
        <w:t>I</w:t>
      </w:r>
      <w:bookmarkEnd w:id="56"/>
    </w:p>
    <w:p w14:paraId="7086F4A7" w14:textId="3194A3C1" w:rsidR="008C5777" w:rsidRPr="008C5777" w:rsidRDefault="008C5777" w:rsidP="008E4C0E">
      <w:pPr>
        <w:rPr>
          <w:b/>
          <w:bCs/>
        </w:rPr>
      </w:pPr>
    </w:p>
    <w:p w14:paraId="74F0A45D" w14:textId="048F791D" w:rsidR="00DF255B" w:rsidRPr="00D61702" w:rsidRDefault="00D61702" w:rsidP="00D61702">
      <w:pPr>
        <w:pStyle w:val="Heading1"/>
      </w:pPr>
      <w:bookmarkStart w:id="57" w:name="_Toc133055775"/>
      <w:bookmarkStart w:id="58" w:name="_Toc133056109"/>
      <w:bookmarkStart w:id="59" w:name="_Toc133056325"/>
      <w:bookmarkEnd w:id="57"/>
      <w:r>
        <w:lastRenderedPageBreak/>
        <w:t>CHAPTER 3: CONCLUSION AND SOLUTION</w:t>
      </w:r>
      <w:bookmarkEnd w:id="58"/>
      <w:bookmarkEnd w:id="59"/>
    </w:p>
    <w:p w14:paraId="545FDBF3" w14:textId="77777777" w:rsidR="00D61702" w:rsidRPr="00D61702" w:rsidRDefault="00D61702" w:rsidP="00D61702">
      <w:pPr>
        <w:pStyle w:val="ListParagraph"/>
        <w:numPr>
          <w:ilvl w:val="0"/>
          <w:numId w:val="14"/>
        </w:numPr>
        <w:outlineLvl w:val="1"/>
        <w:rPr>
          <w:b/>
          <w:bCs/>
          <w:vanish/>
        </w:rPr>
      </w:pPr>
      <w:bookmarkStart w:id="60" w:name="_Toc133056110"/>
      <w:bookmarkStart w:id="61" w:name="_Toc133056326"/>
      <w:bookmarkEnd w:id="60"/>
      <w:bookmarkEnd w:id="61"/>
    </w:p>
    <w:p w14:paraId="2347CE59" w14:textId="66C2A5CF" w:rsidR="004D341C" w:rsidRPr="004D341C" w:rsidRDefault="004D341C" w:rsidP="00D61702">
      <w:pPr>
        <w:pStyle w:val="Heading2"/>
      </w:pPr>
      <w:bookmarkStart w:id="62" w:name="_Toc133056111"/>
      <w:bookmarkStart w:id="63" w:name="_Toc133056327"/>
      <w:r w:rsidRPr="004D341C">
        <w:t>Summarize the insights</w:t>
      </w:r>
      <w:r>
        <w:t xml:space="preserve"> and their solutions</w:t>
      </w:r>
      <w:r w:rsidRPr="004D341C">
        <w:t>:</w:t>
      </w:r>
      <w:bookmarkEnd w:id="62"/>
      <w:bookmarkEnd w:id="63"/>
    </w:p>
    <w:p w14:paraId="5DEF9FF3" w14:textId="1A9EDB26" w:rsidR="004D341C" w:rsidRPr="004D341C" w:rsidRDefault="004D341C" w:rsidP="00AF3122">
      <w:pPr>
        <w:pStyle w:val="Heading3"/>
      </w:pPr>
      <w:bookmarkStart w:id="64" w:name="_Toc133056112"/>
      <w:bookmarkStart w:id="65" w:name="_Toc133056328"/>
      <w:r w:rsidRPr="004D341C">
        <w:t>Taking full use of new technologies launch trending</w:t>
      </w:r>
      <w:r>
        <w:t>:</w:t>
      </w:r>
      <w:bookmarkEnd w:id="64"/>
      <w:bookmarkEnd w:id="65"/>
    </w:p>
    <w:p w14:paraId="14C40114" w14:textId="2310FE11" w:rsidR="004D341C" w:rsidRDefault="004D341C" w:rsidP="004D341C">
      <w:r w:rsidRPr="004D341C">
        <w:t>The launch of new technologies or breakthroughs in electronics are gold opportunities for the company in the expansion of the market as well as enhancing production and distribution cooperation to occupy more market share as the demand of people increases strongly, at the same time the updating of the new technologies have an impact on the vast majority of users, especially on social networks will help the company to see the opportunities and actively develop new technologies, components to meet new market needs.</w:t>
      </w:r>
    </w:p>
    <w:p w14:paraId="74577193" w14:textId="77EB7986" w:rsidR="003D5F5E" w:rsidRPr="00341F81" w:rsidRDefault="003D5F5E" w:rsidP="00341F81">
      <w:pPr>
        <w:rPr>
          <w:i/>
          <w:iCs/>
          <w:u w:val="single"/>
        </w:rPr>
      </w:pPr>
      <w:r w:rsidRPr="00341F81">
        <w:rPr>
          <w:i/>
          <w:iCs/>
          <w:u w:val="single"/>
        </w:rPr>
        <w:t>Solution:</w:t>
      </w:r>
    </w:p>
    <w:p w14:paraId="274DAA3F" w14:textId="56AD4501" w:rsidR="003D5F5E" w:rsidRDefault="003D5F5E" w:rsidP="00722DC5">
      <w:pPr>
        <w:pStyle w:val="ListParagraph"/>
        <w:numPr>
          <w:ilvl w:val="0"/>
          <w:numId w:val="8"/>
        </w:numPr>
      </w:pPr>
      <w:r>
        <w:t>Monitor technological news and deal with new updates if possible.</w:t>
      </w:r>
    </w:p>
    <w:p w14:paraId="61F4B082" w14:textId="79CD3F6E" w:rsidR="003D5F5E" w:rsidRDefault="00722DC5" w:rsidP="00722DC5">
      <w:pPr>
        <w:pStyle w:val="ListParagraph"/>
        <w:numPr>
          <w:ilvl w:val="0"/>
          <w:numId w:val="8"/>
        </w:numPr>
      </w:pPr>
      <w:r>
        <w:t>Apply marketing campaigns for customer’s awareness about company adaptation.</w:t>
      </w:r>
    </w:p>
    <w:p w14:paraId="1C367270" w14:textId="6C62D196" w:rsidR="00722DC5" w:rsidRDefault="00722DC5" w:rsidP="00722DC5">
      <w:pPr>
        <w:pStyle w:val="ListParagraph"/>
        <w:numPr>
          <w:ilvl w:val="0"/>
          <w:numId w:val="8"/>
        </w:numPr>
      </w:pPr>
      <w:r>
        <w:t>Research and analysis of new technologies for improving competitiveness, not imitate them.</w:t>
      </w:r>
    </w:p>
    <w:p w14:paraId="40A2EF04" w14:textId="19786F80" w:rsidR="004D341C" w:rsidRPr="00B133E9" w:rsidRDefault="004D341C" w:rsidP="00AF3122">
      <w:pPr>
        <w:pStyle w:val="Heading3"/>
      </w:pPr>
      <w:bookmarkStart w:id="66" w:name="_Toc133056113"/>
      <w:bookmarkStart w:id="67" w:name="_Toc133056329"/>
      <w:r w:rsidRPr="00B133E9">
        <w:t xml:space="preserve">Exploiting </w:t>
      </w:r>
      <w:r w:rsidR="00B133E9" w:rsidRPr="00B133E9">
        <w:t>small markets to expand company’s markets:</w:t>
      </w:r>
      <w:bookmarkEnd w:id="66"/>
      <w:bookmarkEnd w:id="67"/>
    </w:p>
    <w:p w14:paraId="3E6A2073" w14:textId="77777777" w:rsidR="004D341C" w:rsidRDefault="004D341C" w:rsidP="004D341C">
      <w:r w:rsidRPr="004D341C">
        <w:t>Markets that involve renowned technology companies such as China and South Korea will be more difficult to reach, but we can still exploit a portion of this market through the international community of users in those countries or companies that are not strong enough to supply the components themselves and rely on our company’s electronic components to produce their products.</w:t>
      </w:r>
    </w:p>
    <w:p w14:paraId="35E4E20A" w14:textId="2F64380B" w:rsidR="00722DC5" w:rsidRPr="00341F81" w:rsidRDefault="00722DC5" w:rsidP="00341F81">
      <w:pPr>
        <w:rPr>
          <w:i/>
          <w:iCs/>
          <w:u w:val="single"/>
        </w:rPr>
      </w:pPr>
      <w:r w:rsidRPr="00341F81">
        <w:rPr>
          <w:i/>
          <w:iCs/>
          <w:u w:val="single"/>
        </w:rPr>
        <w:t>Solution:</w:t>
      </w:r>
    </w:p>
    <w:p w14:paraId="0D5C4C12" w14:textId="774AD922" w:rsidR="00722DC5" w:rsidRDefault="00406274" w:rsidP="00406274">
      <w:pPr>
        <w:pStyle w:val="ListParagraph"/>
        <w:numPr>
          <w:ilvl w:val="0"/>
          <w:numId w:val="9"/>
        </w:numPr>
      </w:pPr>
      <w:r>
        <w:t>Special discounts bass on regions and conditions</w:t>
      </w:r>
    </w:p>
    <w:p w14:paraId="71D1C559" w14:textId="139FAB57" w:rsidR="00970DBF" w:rsidRPr="004D341C" w:rsidRDefault="00406274" w:rsidP="00970DBF">
      <w:pPr>
        <w:pStyle w:val="ListParagraph"/>
        <w:numPr>
          <w:ilvl w:val="0"/>
          <w:numId w:val="9"/>
        </w:numPr>
      </w:pPr>
      <w:r>
        <w:t>Support brand marketing in these countries</w:t>
      </w:r>
      <w:r w:rsidR="00970DBF">
        <w:t xml:space="preserve"> to increate demands</w:t>
      </w:r>
    </w:p>
    <w:p w14:paraId="7035985F" w14:textId="611FEE09" w:rsidR="00B133E9" w:rsidRPr="00B133E9" w:rsidRDefault="00B133E9" w:rsidP="00AF3122">
      <w:pPr>
        <w:pStyle w:val="Heading3"/>
      </w:pPr>
      <w:bookmarkStart w:id="68" w:name="_Toc133056114"/>
      <w:bookmarkStart w:id="69" w:name="_Toc133056330"/>
      <w:r w:rsidRPr="00B133E9">
        <w:t>Enhancing competitive in big markets</w:t>
      </w:r>
      <w:bookmarkEnd w:id="68"/>
      <w:bookmarkEnd w:id="69"/>
    </w:p>
    <w:p w14:paraId="086BC0DC" w14:textId="3C5A532C" w:rsidR="004D341C" w:rsidRDefault="004D341C" w:rsidP="004D341C">
      <w:r w:rsidRPr="004D341C">
        <w:t>The U.S. and India are retail and direct markets full of potential for the company’s future due to the dependency and electronics components of major technology companies in the United States and India.</w:t>
      </w:r>
    </w:p>
    <w:p w14:paraId="20072749" w14:textId="3DBE1914" w:rsidR="001204A4" w:rsidRPr="00341F81" w:rsidRDefault="00406274" w:rsidP="004D341C">
      <w:pPr>
        <w:rPr>
          <w:i/>
          <w:iCs/>
          <w:u w:val="single"/>
        </w:rPr>
      </w:pPr>
      <w:r w:rsidRPr="00341F81">
        <w:rPr>
          <w:i/>
          <w:iCs/>
          <w:u w:val="single"/>
        </w:rPr>
        <w:t>Solution</w:t>
      </w:r>
      <w:r w:rsidR="001204A4" w:rsidRPr="00341F81">
        <w:rPr>
          <w:i/>
          <w:iCs/>
          <w:u w:val="single"/>
          <w:lang w:val="vi-VN"/>
        </w:rPr>
        <w:t>s:</w:t>
      </w:r>
      <w:r w:rsidR="00F628B3" w:rsidRPr="00341F81">
        <w:rPr>
          <w:i/>
          <w:iCs/>
          <w:u w:val="single"/>
        </w:rPr>
        <w:t xml:space="preserve"> </w:t>
      </w:r>
    </w:p>
    <w:p w14:paraId="1FCA991A" w14:textId="1AE6A8B0" w:rsidR="001204A4" w:rsidRPr="001229C6" w:rsidRDefault="00921B8B" w:rsidP="001229C6">
      <w:pPr>
        <w:pStyle w:val="ListParagraph"/>
        <w:numPr>
          <w:ilvl w:val="0"/>
          <w:numId w:val="10"/>
        </w:numPr>
        <w:rPr>
          <w:lang w:val="vi-VN"/>
        </w:rPr>
      </w:pPr>
      <w:proofErr w:type="spellStart"/>
      <w:r w:rsidRPr="001229C6">
        <w:rPr>
          <w:lang w:val="vi-VN"/>
        </w:rPr>
        <w:t>Special</w:t>
      </w:r>
      <w:proofErr w:type="spellEnd"/>
      <w:r w:rsidRPr="001229C6">
        <w:rPr>
          <w:lang w:val="vi-VN"/>
        </w:rPr>
        <w:t xml:space="preserve"> </w:t>
      </w:r>
      <w:proofErr w:type="spellStart"/>
      <w:r w:rsidRPr="001229C6">
        <w:rPr>
          <w:lang w:val="vi-VN"/>
        </w:rPr>
        <w:t>discounts</w:t>
      </w:r>
      <w:proofErr w:type="spellEnd"/>
      <w:r w:rsidRPr="001229C6">
        <w:rPr>
          <w:lang w:val="vi-VN"/>
        </w:rPr>
        <w:t xml:space="preserve"> and </w:t>
      </w:r>
      <w:proofErr w:type="spellStart"/>
      <w:r w:rsidRPr="001229C6">
        <w:rPr>
          <w:lang w:val="vi-VN"/>
        </w:rPr>
        <w:t>incentive</w:t>
      </w:r>
      <w:proofErr w:type="spellEnd"/>
      <w:r w:rsidRPr="001229C6">
        <w:rPr>
          <w:lang w:val="vi-VN"/>
        </w:rPr>
        <w:t xml:space="preserve"> </w:t>
      </w:r>
      <w:proofErr w:type="spellStart"/>
      <w:r w:rsidRPr="001229C6">
        <w:rPr>
          <w:lang w:val="vi-VN"/>
        </w:rPr>
        <w:t>for</w:t>
      </w:r>
      <w:proofErr w:type="spellEnd"/>
      <w:r w:rsidRPr="001229C6">
        <w:rPr>
          <w:lang w:val="vi-VN"/>
        </w:rPr>
        <w:t xml:space="preserve"> </w:t>
      </w:r>
      <w:proofErr w:type="spellStart"/>
      <w:r w:rsidRPr="001229C6">
        <w:rPr>
          <w:lang w:val="vi-VN"/>
        </w:rPr>
        <w:t>top</w:t>
      </w:r>
      <w:proofErr w:type="spellEnd"/>
      <w:r w:rsidRPr="001229C6">
        <w:rPr>
          <w:lang w:val="vi-VN"/>
        </w:rPr>
        <w:t xml:space="preserve"> </w:t>
      </w:r>
      <w:proofErr w:type="spellStart"/>
      <w:r w:rsidRPr="001229C6">
        <w:rPr>
          <w:lang w:val="vi-VN"/>
        </w:rPr>
        <w:t>customers</w:t>
      </w:r>
      <w:proofErr w:type="spellEnd"/>
      <w:r w:rsidRPr="001229C6">
        <w:rPr>
          <w:lang w:val="vi-VN"/>
        </w:rPr>
        <w:t xml:space="preserve"> and </w:t>
      </w:r>
      <w:proofErr w:type="spellStart"/>
      <w:r w:rsidRPr="001229C6">
        <w:rPr>
          <w:lang w:val="vi-VN"/>
        </w:rPr>
        <w:t>specific</w:t>
      </w:r>
      <w:proofErr w:type="spellEnd"/>
      <w:r w:rsidRPr="001229C6">
        <w:rPr>
          <w:lang w:val="vi-VN"/>
        </w:rPr>
        <w:t xml:space="preserve"> region</w:t>
      </w:r>
    </w:p>
    <w:p w14:paraId="073782E9" w14:textId="520ACDFD" w:rsidR="00921B8B" w:rsidRPr="001229C6" w:rsidRDefault="0019592B" w:rsidP="001229C6">
      <w:pPr>
        <w:pStyle w:val="ListParagraph"/>
        <w:numPr>
          <w:ilvl w:val="0"/>
          <w:numId w:val="10"/>
        </w:numPr>
        <w:rPr>
          <w:lang w:val="vi-VN"/>
        </w:rPr>
      </w:pPr>
      <w:proofErr w:type="spellStart"/>
      <w:r w:rsidRPr="001229C6">
        <w:rPr>
          <w:lang w:val="vi-VN"/>
        </w:rPr>
        <w:t>Negociate</w:t>
      </w:r>
      <w:proofErr w:type="spellEnd"/>
      <w:r w:rsidRPr="001229C6">
        <w:rPr>
          <w:lang w:val="vi-VN"/>
        </w:rPr>
        <w:t xml:space="preserve"> and </w:t>
      </w:r>
      <w:proofErr w:type="spellStart"/>
      <w:r w:rsidRPr="001229C6">
        <w:rPr>
          <w:lang w:val="vi-VN"/>
        </w:rPr>
        <w:t>m</w:t>
      </w:r>
      <w:r w:rsidR="00921B8B" w:rsidRPr="001229C6">
        <w:rPr>
          <w:lang w:val="vi-VN"/>
        </w:rPr>
        <w:t>ake</w:t>
      </w:r>
      <w:proofErr w:type="spellEnd"/>
      <w:r w:rsidR="00921B8B" w:rsidRPr="001229C6">
        <w:rPr>
          <w:lang w:val="vi-VN"/>
        </w:rPr>
        <w:t xml:space="preserve"> long </w:t>
      </w:r>
      <w:proofErr w:type="spellStart"/>
      <w:r w:rsidR="00921B8B" w:rsidRPr="001229C6">
        <w:rPr>
          <w:lang w:val="vi-VN"/>
        </w:rPr>
        <w:t>terms</w:t>
      </w:r>
      <w:proofErr w:type="spellEnd"/>
      <w:r w:rsidR="00921B8B" w:rsidRPr="001229C6">
        <w:rPr>
          <w:lang w:val="vi-VN"/>
        </w:rPr>
        <w:t xml:space="preserve"> </w:t>
      </w:r>
      <w:proofErr w:type="spellStart"/>
      <w:r w:rsidRPr="001229C6">
        <w:rPr>
          <w:lang w:val="vi-VN"/>
        </w:rPr>
        <w:t>statements</w:t>
      </w:r>
      <w:proofErr w:type="spellEnd"/>
      <w:r w:rsidRPr="001229C6">
        <w:rPr>
          <w:lang w:val="vi-VN"/>
        </w:rPr>
        <w:t xml:space="preserve"> </w:t>
      </w:r>
      <w:proofErr w:type="spellStart"/>
      <w:r w:rsidRPr="001229C6">
        <w:rPr>
          <w:lang w:val="vi-VN"/>
        </w:rPr>
        <w:t>with</w:t>
      </w:r>
      <w:proofErr w:type="spellEnd"/>
      <w:r w:rsidRPr="001229C6">
        <w:rPr>
          <w:lang w:val="vi-VN"/>
        </w:rPr>
        <w:t xml:space="preserve"> </w:t>
      </w:r>
      <w:proofErr w:type="spellStart"/>
      <w:r w:rsidRPr="001229C6">
        <w:rPr>
          <w:lang w:val="vi-VN"/>
        </w:rPr>
        <w:t>big</w:t>
      </w:r>
      <w:proofErr w:type="spellEnd"/>
      <w:r w:rsidRPr="001229C6">
        <w:rPr>
          <w:lang w:val="vi-VN"/>
        </w:rPr>
        <w:t xml:space="preserve"> </w:t>
      </w:r>
      <w:proofErr w:type="spellStart"/>
      <w:r w:rsidRPr="001229C6">
        <w:rPr>
          <w:lang w:val="vi-VN"/>
        </w:rPr>
        <w:t>companys</w:t>
      </w:r>
      <w:proofErr w:type="spellEnd"/>
    </w:p>
    <w:p w14:paraId="71C166C6" w14:textId="78DF4D00" w:rsidR="00B133E9" w:rsidRPr="003D5F5E" w:rsidRDefault="00B133E9" w:rsidP="00AF3122">
      <w:pPr>
        <w:pStyle w:val="Heading3"/>
      </w:pPr>
      <w:bookmarkStart w:id="70" w:name="_Toc133056115"/>
      <w:bookmarkStart w:id="71" w:name="_Toc133056331"/>
      <w:r w:rsidRPr="003D5F5E">
        <w:t>Prior development in E-commerce platform and online purchasing</w:t>
      </w:r>
      <w:bookmarkEnd w:id="70"/>
      <w:bookmarkEnd w:id="71"/>
    </w:p>
    <w:p w14:paraId="28D26CAC" w14:textId="77777777" w:rsidR="004D341C" w:rsidRDefault="004D341C" w:rsidP="004D341C">
      <w:r w:rsidRPr="004D341C">
        <w:lastRenderedPageBreak/>
        <w:t>There has been a marked change in the context of the Covid 19 pandemic of consumer habits, showing that e-commerce companies are dominating the purchase market due to changes in consumer purchasing behavior after periods of isolation at home due to the epidemic. The company should have a policy of incentives and further develop with more e-commerce companies in countries to better exploit consumer markets.</w:t>
      </w:r>
    </w:p>
    <w:p w14:paraId="7E764ACA" w14:textId="739D8FF0" w:rsidR="001229C6" w:rsidRPr="00341F81" w:rsidRDefault="001229C6" w:rsidP="004D341C">
      <w:pPr>
        <w:rPr>
          <w:i/>
          <w:iCs/>
          <w:u w:val="single"/>
          <w:lang w:val="vi-VN"/>
        </w:rPr>
      </w:pPr>
      <w:proofErr w:type="spellStart"/>
      <w:r w:rsidRPr="00341F81">
        <w:rPr>
          <w:i/>
          <w:iCs/>
          <w:u w:val="single"/>
          <w:lang w:val="vi-VN"/>
        </w:rPr>
        <w:t>Solutions</w:t>
      </w:r>
      <w:proofErr w:type="spellEnd"/>
      <w:r w:rsidRPr="00341F81">
        <w:rPr>
          <w:i/>
          <w:iCs/>
          <w:u w:val="single"/>
          <w:lang w:val="vi-VN"/>
        </w:rPr>
        <w:t>:</w:t>
      </w:r>
    </w:p>
    <w:p w14:paraId="0A5F1583" w14:textId="2E3E9C30" w:rsidR="001229C6" w:rsidRPr="000136EC" w:rsidRDefault="006700C4" w:rsidP="000136EC">
      <w:pPr>
        <w:pStyle w:val="ListParagraph"/>
        <w:numPr>
          <w:ilvl w:val="0"/>
          <w:numId w:val="11"/>
        </w:numPr>
        <w:rPr>
          <w:lang w:val="vi-VN"/>
        </w:rPr>
      </w:pPr>
      <w:proofErr w:type="spellStart"/>
      <w:r w:rsidRPr="000136EC">
        <w:rPr>
          <w:lang w:val="vi-VN"/>
        </w:rPr>
        <w:t>Develop</w:t>
      </w:r>
      <w:proofErr w:type="spellEnd"/>
      <w:r w:rsidRPr="000136EC">
        <w:rPr>
          <w:lang w:val="vi-VN"/>
        </w:rPr>
        <w:t xml:space="preserve"> </w:t>
      </w:r>
      <w:proofErr w:type="spellStart"/>
      <w:r w:rsidRPr="000136EC">
        <w:rPr>
          <w:lang w:val="vi-VN"/>
        </w:rPr>
        <w:t>marketing</w:t>
      </w:r>
      <w:proofErr w:type="spellEnd"/>
      <w:r w:rsidRPr="000136EC">
        <w:rPr>
          <w:lang w:val="vi-VN"/>
        </w:rPr>
        <w:t xml:space="preserve"> in </w:t>
      </w:r>
      <w:proofErr w:type="spellStart"/>
      <w:r w:rsidRPr="000136EC">
        <w:rPr>
          <w:lang w:val="vi-VN"/>
        </w:rPr>
        <w:t>multiple</w:t>
      </w:r>
      <w:proofErr w:type="spellEnd"/>
      <w:r w:rsidRPr="000136EC">
        <w:rPr>
          <w:lang w:val="vi-VN"/>
        </w:rPr>
        <w:t xml:space="preserve"> </w:t>
      </w:r>
      <w:proofErr w:type="spellStart"/>
      <w:r w:rsidRPr="000136EC">
        <w:rPr>
          <w:lang w:val="vi-VN"/>
        </w:rPr>
        <w:t>channels</w:t>
      </w:r>
      <w:proofErr w:type="spellEnd"/>
      <w:r w:rsidRPr="000136EC">
        <w:rPr>
          <w:lang w:val="vi-VN"/>
        </w:rPr>
        <w:t xml:space="preserve"> and </w:t>
      </w:r>
      <w:proofErr w:type="spellStart"/>
      <w:r w:rsidRPr="000136EC">
        <w:rPr>
          <w:lang w:val="vi-VN"/>
        </w:rPr>
        <w:t>social</w:t>
      </w:r>
      <w:proofErr w:type="spellEnd"/>
      <w:r w:rsidRPr="000136EC">
        <w:rPr>
          <w:lang w:val="vi-VN"/>
        </w:rPr>
        <w:t xml:space="preserve"> </w:t>
      </w:r>
      <w:proofErr w:type="spellStart"/>
      <w:r w:rsidRPr="000136EC">
        <w:rPr>
          <w:lang w:val="vi-VN"/>
        </w:rPr>
        <w:t>medias</w:t>
      </w:r>
      <w:proofErr w:type="spellEnd"/>
    </w:p>
    <w:p w14:paraId="580B0851" w14:textId="3272EE0C" w:rsidR="006700C4" w:rsidRPr="000136EC" w:rsidRDefault="0069531C" w:rsidP="000136EC">
      <w:pPr>
        <w:pStyle w:val="ListParagraph"/>
        <w:numPr>
          <w:ilvl w:val="0"/>
          <w:numId w:val="11"/>
        </w:numPr>
        <w:rPr>
          <w:lang w:val="vi-VN"/>
        </w:rPr>
      </w:pPr>
      <w:proofErr w:type="spellStart"/>
      <w:r w:rsidRPr="000136EC">
        <w:rPr>
          <w:lang w:val="vi-VN"/>
        </w:rPr>
        <w:t>Improve</w:t>
      </w:r>
      <w:proofErr w:type="spellEnd"/>
      <w:r w:rsidRPr="000136EC">
        <w:rPr>
          <w:lang w:val="vi-VN"/>
        </w:rPr>
        <w:t xml:space="preserve"> </w:t>
      </w:r>
      <w:proofErr w:type="spellStart"/>
      <w:r w:rsidRPr="000136EC">
        <w:rPr>
          <w:lang w:val="vi-VN"/>
        </w:rPr>
        <w:t>customer</w:t>
      </w:r>
      <w:proofErr w:type="spellEnd"/>
      <w:r w:rsidRPr="000136EC">
        <w:rPr>
          <w:lang w:val="vi-VN"/>
        </w:rPr>
        <w:t xml:space="preserve"> </w:t>
      </w:r>
      <w:proofErr w:type="spellStart"/>
      <w:r w:rsidRPr="000136EC">
        <w:rPr>
          <w:lang w:val="vi-VN"/>
        </w:rPr>
        <w:t>services</w:t>
      </w:r>
      <w:proofErr w:type="spellEnd"/>
      <w:r w:rsidRPr="000136EC">
        <w:rPr>
          <w:lang w:val="vi-VN"/>
        </w:rPr>
        <w:t xml:space="preserve"> and </w:t>
      </w:r>
      <w:proofErr w:type="spellStart"/>
      <w:r w:rsidRPr="000136EC">
        <w:rPr>
          <w:lang w:val="vi-VN"/>
        </w:rPr>
        <w:t>experiences</w:t>
      </w:r>
      <w:proofErr w:type="spellEnd"/>
      <w:r w:rsidRPr="000136EC">
        <w:rPr>
          <w:lang w:val="vi-VN"/>
        </w:rPr>
        <w:t xml:space="preserve"> </w:t>
      </w:r>
      <w:proofErr w:type="spellStart"/>
      <w:r w:rsidRPr="000136EC">
        <w:rPr>
          <w:lang w:val="vi-VN"/>
        </w:rPr>
        <w:t>online</w:t>
      </w:r>
      <w:proofErr w:type="spellEnd"/>
    </w:p>
    <w:p w14:paraId="7B303978" w14:textId="63261AE9" w:rsidR="003D5F5E" w:rsidRPr="003D5F5E" w:rsidRDefault="003D5F5E" w:rsidP="00D84768">
      <w:pPr>
        <w:pStyle w:val="Heading3"/>
      </w:pPr>
      <w:bookmarkStart w:id="72" w:name="_Toc133056116"/>
      <w:bookmarkStart w:id="73" w:name="_Toc133056332"/>
      <w:r w:rsidRPr="003D5F5E">
        <w:t>Building models for product’s trending prediction</w:t>
      </w:r>
      <w:bookmarkEnd w:id="72"/>
      <w:bookmarkEnd w:id="73"/>
    </w:p>
    <w:p w14:paraId="3EC363BF" w14:textId="5B44D870" w:rsidR="003B4265" w:rsidRPr="004D341C" w:rsidRDefault="004D341C" w:rsidP="004D341C">
      <w:r w:rsidRPr="004D341C">
        <w:t>The current consumption trend of electronic component products is the value of the product corresponding to the amount of money spent, or those products are rated as the best market segment. The company should follow up on the growth and sales situation of the product to provide a predictive model of how products will become trends in the future.</w:t>
      </w:r>
    </w:p>
    <w:p w14:paraId="2EEC708F" w14:textId="25A975A0" w:rsidR="0069531C" w:rsidRPr="0069531C" w:rsidRDefault="00754EE7" w:rsidP="008E4C0E">
      <w:pPr>
        <w:rPr>
          <w:lang w:val="vi-VN"/>
        </w:rPr>
      </w:pPr>
      <w:r>
        <w:rPr>
          <w:lang w:val="vi-VN"/>
        </w:rPr>
        <w:t xml:space="preserve"> </w:t>
      </w:r>
    </w:p>
    <w:sectPr w:rsidR="0069531C" w:rsidRPr="0069531C" w:rsidSect="00D61702">
      <w:footerReference w:type="default" r:id="rId35"/>
      <w:type w:val="continuous"/>
      <w:pgSz w:w="11906" w:h="16838" w:code="9"/>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C6A08" w14:textId="77777777" w:rsidR="00B209E9" w:rsidRDefault="00B209E9" w:rsidP="005138B0">
      <w:pPr>
        <w:spacing w:after="0" w:line="240" w:lineRule="auto"/>
      </w:pPr>
      <w:r>
        <w:separator/>
      </w:r>
    </w:p>
  </w:endnote>
  <w:endnote w:type="continuationSeparator" w:id="0">
    <w:p w14:paraId="3EDD6255" w14:textId="77777777" w:rsidR="00B209E9" w:rsidRDefault="00B209E9" w:rsidP="0051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8909" w14:textId="198F7747" w:rsidR="00D61702" w:rsidRDefault="00D61702">
    <w:pPr>
      <w:pStyle w:val="Footer"/>
      <w:tabs>
        <w:tab w:val="clear" w:pos="4680"/>
        <w:tab w:val="clear" w:pos="9360"/>
      </w:tabs>
      <w:jc w:val="center"/>
      <w:rPr>
        <w:caps/>
        <w:noProof/>
        <w:color w:val="4472C4" w:themeColor="accent1"/>
      </w:rPr>
    </w:pPr>
  </w:p>
  <w:p w14:paraId="5B461B31" w14:textId="77777777" w:rsidR="00D61702" w:rsidRDefault="00D61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86885"/>
      <w:docPartObj>
        <w:docPartGallery w:val="Page Numbers (Bottom of Page)"/>
        <w:docPartUnique/>
      </w:docPartObj>
    </w:sdtPr>
    <w:sdtEndPr>
      <w:rPr>
        <w:noProof/>
      </w:rPr>
    </w:sdtEndPr>
    <w:sdtContent>
      <w:p w14:paraId="0895FC94" w14:textId="751EE85E" w:rsidR="00D61702" w:rsidRDefault="00D617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0D4150" w14:textId="77777777" w:rsidR="00D61702" w:rsidRDefault="00D61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C1CAE" w14:textId="77777777" w:rsidR="00B209E9" w:rsidRDefault="00B209E9" w:rsidP="005138B0">
      <w:pPr>
        <w:spacing w:after="0" w:line="240" w:lineRule="auto"/>
      </w:pPr>
      <w:r>
        <w:separator/>
      </w:r>
    </w:p>
  </w:footnote>
  <w:footnote w:type="continuationSeparator" w:id="0">
    <w:p w14:paraId="3FAFFDAA" w14:textId="77777777" w:rsidR="00B209E9" w:rsidRDefault="00B209E9" w:rsidP="00513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E16"/>
    <w:multiLevelType w:val="hybridMultilevel"/>
    <w:tmpl w:val="2D3C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D66BC"/>
    <w:multiLevelType w:val="multilevel"/>
    <w:tmpl w:val="79F65D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250051"/>
    <w:multiLevelType w:val="hybridMultilevel"/>
    <w:tmpl w:val="BC9A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B327C"/>
    <w:multiLevelType w:val="multilevel"/>
    <w:tmpl w:val="0E40EA0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81F2C"/>
    <w:multiLevelType w:val="hybridMultilevel"/>
    <w:tmpl w:val="2DCE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D38FC"/>
    <w:multiLevelType w:val="hybridMultilevel"/>
    <w:tmpl w:val="9240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03993"/>
    <w:multiLevelType w:val="hybridMultilevel"/>
    <w:tmpl w:val="DF46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70FC5"/>
    <w:multiLevelType w:val="hybridMultilevel"/>
    <w:tmpl w:val="7A628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27E14"/>
    <w:multiLevelType w:val="hybridMultilevel"/>
    <w:tmpl w:val="400C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877DE"/>
    <w:multiLevelType w:val="hybridMultilevel"/>
    <w:tmpl w:val="A6D6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7524E4"/>
    <w:multiLevelType w:val="hybridMultilevel"/>
    <w:tmpl w:val="ACE0B8F0"/>
    <w:lvl w:ilvl="0" w:tplc="6C92A598">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F36666"/>
    <w:multiLevelType w:val="hybridMultilevel"/>
    <w:tmpl w:val="6050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D5CED"/>
    <w:multiLevelType w:val="hybridMultilevel"/>
    <w:tmpl w:val="6D86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895130">
    <w:abstractNumId w:val="12"/>
  </w:num>
  <w:num w:numId="2" w16cid:durableId="1941527177">
    <w:abstractNumId w:val="0"/>
  </w:num>
  <w:num w:numId="3" w16cid:durableId="1747845912">
    <w:abstractNumId w:val="9"/>
  </w:num>
  <w:num w:numId="4" w16cid:durableId="2117821014">
    <w:abstractNumId w:val="7"/>
  </w:num>
  <w:num w:numId="5" w16cid:durableId="1822964072">
    <w:abstractNumId w:val="1"/>
  </w:num>
  <w:num w:numId="6" w16cid:durableId="1698505924">
    <w:abstractNumId w:val="6"/>
  </w:num>
  <w:num w:numId="7" w16cid:durableId="2033067205">
    <w:abstractNumId w:val="8"/>
  </w:num>
  <w:num w:numId="8" w16cid:durableId="2055307219">
    <w:abstractNumId w:val="2"/>
  </w:num>
  <w:num w:numId="9" w16cid:durableId="1607271013">
    <w:abstractNumId w:val="11"/>
  </w:num>
  <w:num w:numId="10" w16cid:durableId="1886022316">
    <w:abstractNumId w:val="5"/>
  </w:num>
  <w:num w:numId="11" w16cid:durableId="1392313941">
    <w:abstractNumId w:val="4"/>
  </w:num>
  <w:num w:numId="12" w16cid:durableId="19464519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6339368">
    <w:abstractNumId w:val="10"/>
  </w:num>
  <w:num w:numId="14" w16cid:durableId="1083335340">
    <w:abstractNumId w:val="3"/>
  </w:num>
  <w:num w:numId="15" w16cid:durableId="816189711">
    <w:abstractNumId w:val="3"/>
    <w:lvlOverride w:ilvl="0">
      <w:startOverride w:val="1"/>
    </w:lvlOverride>
  </w:num>
  <w:num w:numId="16" w16cid:durableId="126507035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CB"/>
    <w:rsid w:val="00010A72"/>
    <w:rsid w:val="000136EC"/>
    <w:rsid w:val="00026228"/>
    <w:rsid w:val="00030E46"/>
    <w:rsid w:val="0006396A"/>
    <w:rsid w:val="00075180"/>
    <w:rsid w:val="000A1DC1"/>
    <w:rsid w:val="000A5F57"/>
    <w:rsid w:val="000C30D6"/>
    <w:rsid w:val="000C40C9"/>
    <w:rsid w:val="000D401A"/>
    <w:rsid w:val="000E5D76"/>
    <w:rsid w:val="001014D6"/>
    <w:rsid w:val="00104DCD"/>
    <w:rsid w:val="00113451"/>
    <w:rsid w:val="001204A4"/>
    <w:rsid w:val="001229C6"/>
    <w:rsid w:val="0013461E"/>
    <w:rsid w:val="00134BF2"/>
    <w:rsid w:val="00144551"/>
    <w:rsid w:val="00160CF3"/>
    <w:rsid w:val="001652A3"/>
    <w:rsid w:val="0019592B"/>
    <w:rsid w:val="001A4589"/>
    <w:rsid w:val="001B2577"/>
    <w:rsid w:val="001C6E8E"/>
    <w:rsid w:val="001E0D4D"/>
    <w:rsid w:val="001E498B"/>
    <w:rsid w:val="001F3362"/>
    <w:rsid w:val="001F710E"/>
    <w:rsid w:val="0021664F"/>
    <w:rsid w:val="00240445"/>
    <w:rsid w:val="00246DAD"/>
    <w:rsid w:val="00283FFD"/>
    <w:rsid w:val="00286ED5"/>
    <w:rsid w:val="00291956"/>
    <w:rsid w:val="002A2402"/>
    <w:rsid w:val="002A54EC"/>
    <w:rsid w:val="002B6A48"/>
    <w:rsid w:val="002C09C0"/>
    <w:rsid w:val="002C0C25"/>
    <w:rsid w:val="002C40F2"/>
    <w:rsid w:val="002C5005"/>
    <w:rsid w:val="002D3AAD"/>
    <w:rsid w:val="002E6EAD"/>
    <w:rsid w:val="002F158B"/>
    <w:rsid w:val="002F5C4E"/>
    <w:rsid w:val="0031499D"/>
    <w:rsid w:val="00325D7E"/>
    <w:rsid w:val="00334503"/>
    <w:rsid w:val="00341F81"/>
    <w:rsid w:val="00386E32"/>
    <w:rsid w:val="00387854"/>
    <w:rsid w:val="00392678"/>
    <w:rsid w:val="003B4265"/>
    <w:rsid w:val="003B5EBF"/>
    <w:rsid w:val="003B755C"/>
    <w:rsid w:val="003C0CBF"/>
    <w:rsid w:val="003C7B36"/>
    <w:rsid w:val="003D0448"/>
    <w:rsid w:val="003D5F5E"/>
    <w:rsid w:val="003D6577"/>
    <w:rsid w:val="003E260B"/>
    <w:rsid w:val="003F2787"/>
    <w:rsid w:val="00400694"/>
    <w:rsid w:val="004052DD"/>
    <w:rsid w:val="00406274"/>
    <w:rsid w:val="00457210"/>
    <w:rsid w:val="00461DCB"/>
    <w:rsid w:val="00470117"/>
    <w:rsid w:val="0047111C"/>
    <w:rsid w:val="004805E7"/>
    <w:rsid w:val="004D341C"/>
    <w:rsid w:val="004E1274"/>
    <w:rsid w:val="004E310B"/>
    <w:rsid w:val="005138B0"/>
    <w:rsid w:val="00515D6C"/>
    <w:rsid w:val="00561351"/>
    <w:rsid w:val="00582FAB"/>
    <w:rsid w:val="005A7FA9"/>
    <w:rsid w:val="005C1C4F"/>
    <w:rsid w:val="005C745B"/>
    <w:rsid w:val="005D3027"/>
    <w:rsid w:val="005D7C13"/>
    <w:rsid w:val="005E1FC6"/>
    <w:rsid w:val="005E7148"/>
    <w:rsid w:val="006040C9"/>
    <w:rsid w:val="00633D65"/>
    <w:rsid w:val="00657600"/>
    <w:rsid w:val="006700C4"/>
    <w:rsid w:val="00680058"/>
    <w:rsid w:val="00680C0D"/>
    <w:rsid w:val="0069531C"/>
    <w:rsid w:val="006A482F"/>
    <w:rsid w:val="006D40E1"/>
    <w:rsid w:val="006E5CE9"/>
    <w:rsid w:val="006F32CD"/>
    <w:rsid w:val="0070069F"/>
    <w:rsid w:val="00717B74"/>
    <w:rsid w:val="00722DC5"/>
    <w:rsid w:val="00735EB4"/>
    <w:rsid w:val="007504DD"/>
    <w:rsid w:val="007547BC"/>
    <w:rsid w:val="00754EE7"/>
    <w:rsid w:val="00760393"/>
    <w:rsid w:val="0076043B"/>
    <w:rsid w:val="00794704"/>
    <w:rsid w:val="007A02F7"/>
    <w:rsid w:val="007A4E38"/>
    <w:rsid w:val="007B2A18"/>
    <w:rsid w:val="00800053"/>
    <w:rsid w:val="00851D0B"/>
    <w:rsid w:val="00855FFF"/>
    <w:rsid w:val="00881103"/>
    <w:rsid w:val="008A2E07"/>
    <w:rsid w:val="008B433D"/>
    <w:rsid w:val="008C5777"/>
    <w:rsid w:val="008D2AA1"/>
    <w:rsid w:val="008E4C0E"/>
    <w:rsid w:val="00900ED3"/>
    <w:rsid w:val="0091530E"/>
    <w:rsid w:val="00921B8B"/>
    <w:rsid w:val="00947267"/>
    <w:rsid w:val="0096100F"/>
    <w:rsid w:val="00970DBF"/>
    <w:rsid w:val="00A039D8"/>
    <w:rsid w:val="00A20DA0"/>
    <w:rsid w:val="00A2236F"/>
    <w:rsid w:val="00A37053"/>
    <w:rsid w:val="00A37399"/>
    <w:rsid w:val="00A419C5"/>
    <w:rsid w:val="00A53AF9"/>
    <w:rsid w:val="00A801AC"/>
    <w:rsid w:val="00A818E2"/>
    <w:rsid w:val="00A83F52"/>
    <w:rsid w:val="00A84545"/>
    <w:rsid w:val="00A960E1"/>
    <w:rsid w:val="00AA08D1"/>
    <w:rsid w:val="00AB0688"/>
    <w:rsid w:val="00AB3F4F"/>
    <w:rsid w:val="00AD3B81"/>
    <w:rsid w:val="00AE78C9"/>
    <w:rsid w:val="00AF0A42"/>
    <w:rsid w:val="00AF3122"/>
    <w:rsid w:val="00B06AF1"/>
    <w:rsid w:val="00B133E9"/>
    <w:rsid w:val="00B209E9"/>
    <w:rsid w:val="00B240AC"/>
    <w:rsid w:val="00B3661E"/>
    <w:rsid w:val="00B4076A"/>
    <w:rsid w:val="00B5230C"/>
    <w:rsid w:val="00B6249E"/>
    <w:rsid w:val="00B84606"/>
    <w:rsid w:val="00B95498"/>
    <w:rsid w:val="00B97A84"/>
    <w:rsid w:val="00BA0DA7"/>
    <w:rsid w:val="00BA4B60"/>
    <w:rsid w:val="00BC2D87"/>
    <w:rsid w:val="00BC409F"/>
    <w:rsid w:val="00BC5450"/>
    <w:rsid w:val="00BD4B32"/>
    <w:rsid w:val="00BD733A"/>
    <w:rsid w:val="00BE7962"/>
    <w:rsid w:val="00BF3CBF"/>
    <w:rsid w:val="00C100AD"/>
    <w:rsid w:val="00C20037"/>
    <w:rsid w:val="00C20C6D"/>
    <w:rsid w:val="00C247FB"/>
    <w:rsid w:val="00C251E7"/>
    <w:rsid w:val="00C35715"/>
    <w:rsid w:val="00C550C3"/>
    <w:rsid w:val="00C804C4"/>
    <w:rsid w:val="00C84B6A"/>
    <w:rsid w:val="00CC6CDD"/>
    <w:rsid w:val="00CC751A"/>
    <w:rsid w:val="00CD243E"/>
    <w:rsid w:val="00CE28F5"/>
    <w:rsid w:val="00CE76F2"/>
    <w:rsid w:val="00CF022F"/>
    <w:rsid w:val="00CF5448"/>
    <w:rsid w:val="00D14469"/>
    <w:rsid w:val="00D17567"/>
    <w:rsid w:val="00D376BE"/>
    <w:rsid w:val="00D41437"/>
    <w:rsid w:val="00D61702"/>
    <w:rsid w:val="00D84768"/>
    <w:rsid w:val="00D93638"/>
    <w:rsid w:val="00D965AB"/>
    <w:rsid w:val="00DC19C9"/>
    <w:rsid w:val="00DD602C"/>
    <w:rsid w:val="00DE7BA6"/>
    <w:rsid w:val="00DF023A"/>
    <w:rsid w:val="00DF255B"/>
    <w:rsid w:val="00E005A1"/>
    <w:rsid w:val="00E02D52"/>
    <w:rsid w:val="00E11DCB"/>
    <w:rsid w:val="00E7751E"/>
    <w:rsid w:val="00E8688F"/>
    <w:rsid w:val="00E92436"/>
    <w:rsid w:val="00E92483"/>
    <w:rsid w:val="00E94FE7"/>
    <w:rsid w:val="00E958AE"/>
    <w:rsid w:val="00EB0E4B"/>
    <w:rsid w:val="00EC2C29"/>
    <w:rsid w:val="00EE1C4D"/>
    <w:rsid w:val="00EE510E"/>
    <w:rsid w:val="00F1131C"/>
    <w:rsid w:val="00F27E47"/>
    <w:rsid w:val="00F400E7"/>
    <w:rsid w:val="00F45078"/>
    <w:rsid w:val="00F628B3"/>
    <w:rsid w:val="00F66046"/>
    <w:rsid w:val="00F75E72"/>
    <w:rsid w:val="00F77102"/>
    <w:rsid w:val="00F82B9F"/>
    <w:rsid w:val="00FC4639"/>
    <w:rsid w:val="00FD00E6"/>
    <w:rsid w:val="00FE1DEA"/>
    <w:rsid w:val="00FE21D7"/>
    <w:rsid w:val="00FE23FB"/>
    <w:rsid w:val="00FF7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0989"/>
  <w15:chartTrackingRefBased/>
  <w15:docId w15:val="{9DC92AFB-C335-4710-A1E9-951A8850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7A4E38"/>
    <w:pPr>
      <w:ind w:left="0"/>
      <w:jc w:val="center"/>
      <w:outlineLvl w:val="0"/>
    </w:pPr>
    <w:rPr>
      <w:b/>
      <w:bCs/>
      <w:color w:val="C00000"/>
      <w:sz w:val="32"/>
      <w:szCs w:val="32"/>
    </w:rPr>
  </w:style>
  <w:style w:type="paragraph" w:styleId="Heading2">
    <w:name w:val="heading 2"/>
    <w:basedOn w:val="ListParagraph"/>
    <w:next w:val="Normal"/>
    <w:link w:val="Heading2Char"/>
    <w:uiPriority w:val="9"/>
    <w:unhideWhenUsed/>
    <w:qFormat/>
    <w:rsid w:val="00AF3122"/>
    <w:pPr>
      <w:numPr>
        <w:ilvl w:val="1"/>
        <w:numId w:val="14"/>
      </w:numPr>
      <w:ind w:left="426" w:hanging="426"/>
      <w:outlineLvl w:val="1"/>
    </w:pPr>
    <w:rPr>
      <w:b/>
      <w:bCs/>
    </w:rPr>
  </w:style>
  <w:style w:type="paragraph" w:styleId="Heading3">
    <w:name w:val="heading 3"/>
    <w:basedOn w:val="Heading2"/>
    <w:next w:val="Normal"/>
    <w:link w:val="Heading3Char"/>
    <w:uiPriority w:val="9"/>
    <w:unhideWhenUsed/>
    <w:qFormat/>
    <w:rsid w:val="00AF3122"/>
    <w:pPr>
      <w:numPr>
        <w:ilvl w:val="2"/>
      </w:numPr>
      <w:ind w:left="709" w:hanging="709"/>
      <w:outlineLvl w:val="2"/>
    </w:pPr>
  </w:style>
  <w:style w:type="paragraph" w:styleId="Heading4">
    <w:name w:val="heading 4"/>
    <w:basedOn w:val="ListParagraph"/>
    <w:next w:val="Normal"/>
    <w:link w:val="Heading4Char"/>
    <w:uiPriority w:val="9"/>
    <w:unhideWhenUsed/>
    <w:qFormat/>
    <w:rsid w:val="000C30D6"/>
    <w:pPr>
      <w:numPr>
        <w:numId w:val="13"/>
      </w:numPr>
      <w:ind w:left="284" w:hanging="284"/>
      <w:outlineLvl w:val="3"/>
    </w:pPr>
    <w:rPr>
      <w:b/>
      <w:bCs/>
    </w:rPr>
  </w:style>
  <w:style w:type="paragraph" w:styleId="Heading5">
    <w:name w:val="heading 5"/>
    <w:basedOn w:val="Normal"/>
    <w:next w:val="Normal"/>
    <w:link w:val="Heading5Char"/>
    <w:uiPriority w:val="9"/>
    <w:unhideWhenUsed/>
    <w:qFormat/>
    <w:rsid w:val="002C0C25"/>
    <w:pPr>
      <w:jc w:val="cente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64F"/>
    <w:pPr>
      <w:ind w:left="720"/>
      <w:contextualSpacing/>
    </w:pPr>
  </w:style>
  <w:style w:type="character" w:customStyle="1" w:styleId="Heading1Char">
    <w:name w:val="Heading 1 Char"/>
    <w:basedOn w:val="DefaultParagraphFont"/>
    <w:link w:val="Heading1"/>
    <w:uiPriority w:val="9"/>
    <w:rsid w:val="007A4E38"/>
    <w:rPr>
      <w:b/>
      <w:bCs/>
      <w:color w:val="C00000"/>
      <w:sz w:val="32"/>
      <w:szCs w:val="32"/>
    </w:rPr>
  </w:style>
  <w:style w:type="character" w:customStyle="1" w:styleId="Heading2Char">
    <w:name w:val="Heading 2 Char"/>
    <w:basedOn w:val="DefaultParagraphFont"/>
    <w:link w:val="Heading2"/>
    <w:uiPriority w:val="9"/>
    <w:rsid w:val="00AF3122"/>
    <w:rPr>
      <w:b/>
      <w:bCs/>
    </w:rPr>
  </w:style>
  <w:style w:type="character" w:customStyle="1" w:styleId="Heading3Char">
    <w:name w:val="Heading 3 Char"/>
    <w:basedOn w:val="DefaultParagraphFont"/>
    <w:link w:val="Heading3"/>
    <w:uiPriority w:val="9"/>
    <w:rsid w:val="00AF3122"/>
    <w:rPr>
      <w:b/>
      <w:bCs/>
    </w:rPr>
  </w:style>
  <w:style w:type="character" w:customStyle="1" w:styleId="Heading4Char">
    <w:name w:val="Heading 4 Char"/>
    <w:basedOn w:val="DefaultParagraphFont"/>
    <w:link w:val="Heading4"/>
    <w:uiPriority w:val="9"/>
    <w:rsid w:val="000C30D6"/>
    <w:rPr>
      <w:b/>
      <w:bCs/>
    </w:rPr>
  </w:style>
  <w:style w:type="character" w:customStyle="1" w:styleId="Heading5Char">
    <w:name w:val="Heading 5 Char"/>
    <w:basedOn w:val="DefaultParagraphFont"/>
    <w:link w:val="Heading5"/>
    <w:uiPriority w:val="9"/>
    <w:rsid w:val="002C0C25"/>
    <w:rPr>
      <w:i/>
      <w:iCs/>
    </w:rPr>
  </w:style>
  <w:style w:type="paragraph" w:styleId="Header">
    <w:name w:val="header"/>
    <w:basedOn w:val="Normal"/>
    <w:link w:val="HeaderChar"/>
    <w:uiPriority w:val="99"/>
    <w:unhideWhenUsed/>
    <w:rsid w:val="00513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8B0"/>
  </w:style>
  <w:style w:type="paragraph" w:styleId="Footer">
    <w:name w:val="footer"/>
    <w:basedOn w:val="Normal"/>
    <w:link w:val="FooterChar"/>
    <w:uiPriority w:val="99"/>
    <w:unhideWhenUsed/>
    <w:rsid w:val="00513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8B0"/>
  </w:style>
  <w:style w:type="paragraph" w:styleId="TOCHeading">
    <w:name w:val="TOC Heading"/>
    <w:basedOn w:val="Heading1"/>
    <w:next w:val="Normal"/>
    <w:uiPriority w:val="39"/>
    <w:unhideWhenUsed/>
    <w:qFormat/>
    <w:rsid w:val="00DF255B"/>
    <w:pPr>
      <w:keepNext/>
      <w:keepLines/>
      <w:spacing w:before="240" w:after="0"/>
      <w:contextualSpacing w:val="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AB0688"/>
    <w:pPr>
      <w:tabs>
        <w:tab w:val="right" w:leader="dot" w:pos="8777"/>
      </w:tabs>
      <w:spacing w:after="100"/>
      <w:jc w:val="center"/>
    </w:pPr>
    <w:rPr>
      <w:b/>
      <w:bCs/>
      <w:noProof/>
      <w:sz w:val="32"/>
      <w:szCs w:val="32"/>
    </w:rPr>
  </w:style>
  <w:style w:type="paragraph" w:styleId="TOC2">
    <w:name w:val="toc 2"/>
    <w:basedOn w:val="Normal"/>
    <w:next w:val="Normal"/>
    <w:autoRedefine/>
    <w:uiPriority w:val="39"/>
    <w:unhideWhenUsed/>
    <w:rsid w:val="00DF255B"/>
    <w:pPr>
      <w:spacing w:after="100"/>
      <w:ind w:left="260"/>
    </w:pPr>
  </w:style>
  <w:style w:type="paragraph" w:styleId="TOC3">
    <w:name w:val="toc 3"/>
    <w:basedOn w:val="Normal"/>
    <w:next w:val="Normal"/>
    <w:autoRedefine/>
    <w:uiPriority w:val="39"/>
    <w:unhideWhenUsed/>
    <w:rsid w:val="00DF255B"/>
    <w:pPr>
      <w:spacing w:after="100"/>
      <w:ind w:left="520"/>
    </w:pPr>
  </w:style>
  <w:style w:type="character" w:styleId="Hyperlink">
    <w:name w:val="Hyperlink"/>
    <w:basedOn w:val="DefaultParagraphFont"/>
    <w:uiPriority w:val="99"/>
    <w:unhideWhenUsed/>
    <w:rsid w:val="00DF255B"/>
    <w:rPr>
      <w:color w:val="0563C1" w:themeColor="hyperlink"/>
      <w:u w:val="single"/>
    </w:rPr>
  </w:style>
  <w:style w:type="paragraph" w:styleId="TOC5">
    <w:name w:val="toc 5"/>
    <w:basedOn w:val="Normal"/>
    <w:next w:val="Normal"/>
    <w:autoRedefine/>
    <w:uiPriority w:val="39"/>
    <w:unhideWhenUsed/>
    <w:rsid w:val="00387854"/>
    <w:pPr>
      <w:tabs>
        <w:tab w:val="right" w:leader="dot" w:pos="8777"/>
      </w:tabs>
      <w:spacing w:after="100"/>
      <w:ind w:left="1040"/>
    </w:pPr>
  </w:style>
  <w:style w:type="paragraph" w:styleId="TOC4">
    <w:name w:val="toc 4"/>
    <w:basedOn w:val="Normal"/>
    <w:next w:val="Normal"/>
    <w:autoRedefine/>
    <w:uiPriority w:val="39"/>
    <w:unhideWhenUsed/>
    <w:rsid w:val="00387854"/>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5804">
      <w:bodyDiv w:val="1"/>
      <w:marLeft w:val="0"/>
      <w:marRight w:val="0"/>
      <w:marTop w:val="0"/>
      <w:marBottom w:val="0"/>
      <w:divBdr>
        <w:top w:val="none" w:sz="0" w:space="0" w:color="auto"/>
        <w:left w:val="none" w:sz="0" w:space="0" w:color="auto"/>
        <w:bottom w:val="none" w:sz="0" w:space="0" w:color="auto"/>
        <w:right w:val="none" w:sz="0" w:space="0" w:color="auto"/>
      </w:divBdr>
    </w:div>
    <w:div w:id="81995090">
      <w:bodyDiv w:val="1"/>
      <w:marLeft w:val="0"/>
      <w:marRight w:val="0"/>
      <w:marTop w:val="0"/>
      <w:marBottom w:val="0"/>
      <w:divBdr>
        <w:top w:val="none" w:sz="0" w:space="0" w:color="auto"/>
        <w:left w:val="none" w:sz="0" w:space="0" w:color="auto"/>
        <w:bottom w:val="none" w:sz="0" w:space="0" w:color="auto"/>
        <w:right w:val="none" w:sz="0" w:space="0" w:color="auto"/>
      </w:divBdr>
    </w:div>
    <w:div w:id="590312090">
      <w:bodyDiv w:val="1"/>
      <w:marLeft w:val="0"/>
      <w:marRight w:val="0"/>
      <w:marTop w:val="0"/>
      <w:marBottom w:val="0"/>
      <w:divBdr>
        <w:top w:val="none" w:sz="0" w:space="0" w:color="auto"/>
        <w:left w:val="none" w:sz="0" w:space="0" w:color="auto"/>
        <w:bottom w:val="none" w:sz="0" w:space="0" w:color="auto"/>
        <w:right w:val="none" w:sz="0" w:space="0" w:color="auto"/>
      </w:divBdr>
    </w:div>
    <w:div w:id="685903564">
      <w:bodyDiv w:val="1"/>
      <w:marLeft w:val="0"/>
      <w:marRight w:val="0"/>
      <w:marTop w:val="0"/>
      <w:marBottom w:val="0"/>
      <w:divBdr>
        <w:top w:val="none" w:sz="0" w:space="0" w:color="auto"/>
        <w:left w:val="none" w:sz="0" w:space="0" w:color="auto"/>
        <w:bottom w:val="none" w:sz="0" w:space="0" w:color="auto"/>
        <w:right w:val="none" w:sz="0" w:space="0" w:color="auto"/>
      </w:divBdr>
      <w:divsChild>
        <w:div w:id="1194002970">
          <w:marLeft w:val="0"/>
          <w:marRight w:val="0"/>
          <w:marTop w:val="0"/>
          <w:marBottom w:val="0"/>
          <w:divBdr>
            <w:top w:val="single" w:sz="2" w:space="0" w:color="auto"/>
            <w:left w:val="single" w:sz="2" w:space="0" w:color="auto"/>
            <w:bottom w:val="single" w:sz="6" w:space="0" w:color="auto"/>
            <w:right w:val="single" w:sz="2" w:space="0" w:color="auto"/>
          </w:divBdr>
          <w:divsChild>
            <w:div w:id="318928316">
              <w:marLeft w:val="0"/>
              <w:marRight w:val="0"/>
              <w:marTop w:val="100"/>
              <w:marBottom w:val="100"/>
              <w:divBdr>
                <w:top w:val="single" w:sz="2" w:space="0" w:color="D9D9E3"/>
                <w:left w:val="single" w:sz="2" w:space="0" w:color="D9D9E3"/>
                <w:bottom w:val="single" w:sz="2" w:space="0" w:color="D9D9E3"/>
                <w:right w:val="single" w:sz="2" w:space="0" w:color="D9D9E3"/>
              </w:divBdr>
              <w:divsChild>
                <w:div w:id="285624269">
                  <w:marLeft w:val="0"/>
                  <w:marRight w:val="0"/>
                  <w:marTop w:val="0"/>
                  <w:marBottom w:val="0"/>
                  <w:divBdr>
                    <w:top w:val="single" w:sz="2" w:space="0" w:color="D9D9E3"/>
                    <w:left w:val="single" w:sz="2" w:space="0" w:color="D9D9E3"/>
                    <w:bottom w:val="single" w:sz="2" w:space="0" w:color="D9D9E3"/>
                    <w:right w:val="single" w:sz="2" w:space="0" w:color="D9D9E3"/>
                  </w:divBdr>
                  <w:divsChild>
                    <w:div w:id="1603028924">
                      <w:marLeft w:val="0"/>
                      <w:marRight w:val="0"/>
                      <w:marTop w:val="0"/>
                      <w:marBottom w:val="0"/>
                      <w:divBdr>
                        <w:top w:val="single" w:sz="2" w:space="0" w:color="D9D9E3"/>
                        <w:left w:val="single" w:sz="2" w:space="0" w:color="D9D9E3"/>
                        <w:bottom w:val="single" w:sz="2" w:space="0" w:color="D9D9E3"/>
                        <w:right w:val="single" w:sz="2" w:space="0" w:color="D9D9E3"/>
                      </w:divBdr>
                      <w:divsChild>
                        <w:div w:id="91666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1860149">
      <w:bodyDiv w:val="1"/>
      <w:marLeft w:val="0"/>
      <w:marRight w:val="0"/>
      <w:marTop w:val="0"/>
      <w:marBottom w:val="0"/>
      <w:divBdr>
        <w:top w:val="none" w:sz="0" w:space="0" w:color="auto"/>
        <w:left w:val="none" w:sz="0" w:space="0" w:color="auto"/>
        <w:bottom w:val="none" w:sz="0" w:space="0" w:color="auto"/>
        <w:right w:val="none" w:sz="0" w:space="0" w:color="auto"/>
      </w:divBdr>
    </w:div>
    <w:div w:id="1341011097">
      <w:bodyDiv w:val="1"/>
      <w:marLeft w:val="0"/>
      <w:marRight w:val="0"/>
      <w:marTop w:val="0"/>
      <w:marBottom w:val="0"/>
      <w:divBdr>
        <w:top w:val="none" w:sz="0" w:space="0" w:color="auto"/>
        <w:left w:val="none" w:sz="0" w:space="0" w:color="auto"/>
        <w:bottom w:val="none" w:sz="0" w:space="0" w:color="auto"/>
        <w:right w:val="none" w:sz="0" w:space="0" w:color="auto"/>
      </w:divBdr>
    </w:div>
    <w:div w:id="15161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21" Type="http://schemas.openxmlformats.org/officeDocument/2006/relationships/image" Target="media/image13.png"/><Relationship Id="rId34" Type="http://schemas.openxmlformats.org/officeDocument/2006/relationships/image" Target="media/image26.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D2436-98BB-4876-8551-8BD052F4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16</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Khang</dc:creator>
  <cp:keywords/>
  <dc:description/>
  <cp:lastModifiedBy>Huy Khang</cp:lastModifiedBy>
  <cp:revision>23</cp:revision>
  <dcterms:created xsi:type="dcterms:W3CDTF">2023-03-12T14:58:00Z</dcterms:created>
  <dcterms:modified xsi:type="dcterms:W3CDTF">2023-04-22T04:48:00Z</dcterms:modified>
</cp:coreProperties>
</file>