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32C8C" w14:textId="77777777" w:rsidR="00131A4D" w:rsidRDefault="00131A4D" w:rsidP="00764119">
      <w:pPr>
        <w:jc w:val="center"/>
        <w:rPr>
          <w:sz w:val="36"/>
          <w:szCs w:val="36"/>
        </w:rPr>
      </w:pPr>
      <w:bookmarkStart w:id="0" w:name="_GoBack"/>
      <w:bookmarkEnd w:id="0"/>
    </w:p>
    <w:p w14:paraId="50E0D485" w14:textId="77777777" w:rsidR="00131A4D" w:rsidRDefault="00131A4D" w:rsidP="00764119">
      <w:pPr>
        <w:jc w:val="center"/>
        <w:rPr>
          <w:sz w:val="36"/>
          <w:szCs w:val="36"/>
        </w:rPr>
      </w:pPr>
      <w:r>
        <w:rPr>
          <w:noProof/>
          <w:lang w:val="fr-BE" w:eastAsia="fr-BE"/>
        </w:rPr>
        <w:drawing>
          <wp:inline distT="0" distB="0" distL="0" distR="0" wp14:anchorId="48A89807" wp14:editId="06DD1E29">
            <wp:extent cx="2536825" cy="2575560"/>
            <wp:effectExtent l="0" t="0" r="0" b="0"/>
            <wp:docPr id="1" name="Image 1" descr="logo_condorcet_et_nom_dess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ondorcet_et_nom_desso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825" cy="2575560"/>
                    </a:xfrm>
                    <a:prstGeom prst="rect">
                      <a:avLst/>
                    </a:prstGeom>
                    <a:noFill/>
                    <a:ln>
                      <a:noFill/>
                    </a:ln>
                  </pic:spPr>
                </pic:pic>
              </a:graphicData>
            </a:graphic>
          </wp:inline>
        </w:drawing>
      </w:r>
    </w:p>
    <w:p w14:paraId="5C45CE1A" w14:textId="77777777" w:rsidR="00131A4D" w:rsidRDefault="00131A4D" w:rsidP="00764119">
      <w:pPr>
        <w:jc w:val="center"/>
        <w:rPr>
          <w:sz w:val="36"/>
          <w:szCs w:val="36"/>
        </w:rPr>
      </w:pPr>
    </w:p>
    <w:p w14:paraId="7D00A8D6" w14:textId="77777777" w:rsidR="00764119" w:rsidRPr="00764119" w:rsidRDefault="008D49CE" w:rsidP="00764119">
      <w:pPr>
        <w:jc w:val="center"/>
        <w:rPr>
          <w:sz w:val="36"/>
          <w:szCs w:val="36"/>
        </w:rPr>
      </w:pPr>
      <w:r>
        <w:rPr>
          <w:sz w:val="36"/>
          <w:szCs w:val="36"/>
        </w:rPr>
        <w:t xml:space="preserve">Bachelier </w:t>
      </w:r>
      <w:r w:rsidR="00764119" w:rsidRPr="00764119">
        <w:rPr>
          <w:sz w:val="36"/>
          <w:szCs w:val="36"/>
        </w:rPr>
        <w:t>en Informatique</w:t>
      </w:r>
    </w:p>
    <w:p w14:paraId="1D5A2171" w14:textId="77777777" w:rsidR="00764119" w:rsidRDefault="00764119" w:rsidP="00764119">
      <w:pPr>
        <w:jc w:val="center"/>
        <w:rPr>
          <w:sz w:val="36"/>
          <w:szCs w:val="36"/>
        </w:rPr>
      </w:pPr>
      <w:r w:rsidRPr="00764119">
        <w:rPr>
          <w:sz w:val="36"/>
          <w:szCs w:val="36"/>
        </w:rPr>
        <w:t>De Gestion</w:t>
      </w:r>
    </w:p>
    <w:p w14:paraId="25C19DBB" w14:textId="77777777" w:rsidR="006A3EA8" w:rsidRPr="00764119" w:rsidRDefault="006A3EA8" w:rsidP="00764119">
      <w:pPr>
        <w:jc w:val="center"/>
        <w:rPr>
          <w:sz w:val="36"/>
          <w:szCs w:val="36"/>
        </w:rPr>
      </w:pPr>
      <w:r>
        <w:rPr>
          <w:sz w:val="36"/>
          <w:szCs w:val="36"/>
        </w:rPr>
        <w:t>Bloc 2 Q 2</w:t>
      </w:r>
    </w:p>
    <w:p w14:paraId="0FCCD2D2" w14:textId="77777777" w:rsidR="00764119" w:rsidRPr="00764119" w:rsidRDefault="00764119" w:rsidP="00764119">
      <w:pPr>
        <w:jc w:val="center"/>
        <w:rPr>
          <w:sz w:val="36"/>
          <w:szCs w:val="36"/>
        </w:rPr>
      </w:pPr>
    </w:p>
    <w:p w14:paraId="3FC08B7F" w14:textId="77777777" w:rsidR="00764119" w:rsidRPr="00764119" w:rsidRDefault="00764119" w:rsidP="00764119">
      <w:pPr>
        <w:jc w:val="center"/>
        <w:rPr>
          <w:sz w:val="36"/>
          <w:szCs w:val="36"/>
        </w:rPr>
      </w:pPr>
    </w:p>
    <w:p w14:paraId="58B44C5F" w14:textId="77777777" w:rsidR="00764119" w:rsidRPr="00764119" w:rsidRDefault="00764119" w:rsidP="00764119">
      <w:pPr>
        <w:jc w:val="center"/>
        <w:rPr>
          <w:sz w:val="36"/>
          <w:szCs w:val="36"/>
        </w:rPr>
      </w:pPr>
    </w:p>
    <w:p w14:paraId="17E2AC0F" w14:textId="77777777" w:rsidR="00764119" w:rsidRPr="00764119" w:rsidRDefault="00764119" w:rsidP="00764119">
      <w:pPr>
        <w:jc w:val="center"/>
        <w:rPr>
          <w:sz w:val="36"/>
          <w:szCs w:val="36"/>
        </w:rPr>
      </w:pPr>
    </w:p>
    <w:p w14:paraId="6DEF833A" w14:textId="77777777" w:rsidR="00764119" w:rsidRDefault="00764119" w:rsidP="00764119">
      <w:pPr>
        <w:jc w:val="center"/>
        <w:rPr>
          <w:b/>
          <w:sz w:val="48"/>
          <w:szCs w:val="48"/>
          <w:u w:val="single"/>
        </w:rPr>
      </w:pPr>
      <w:r>
        <w:rPr>
          <w:sz w:val="36"/>
          <w:szCs w:val="36"/>
        </w:rPr>
        <w:t>Analyse </w:t>
      </w:r>
      <w:r w:rsidR="006A3EA8">
        <w:rPr>
          <w:sz w:val="36"/>
          <w:szCs w:val="36"/>
        </w:rPr>
        <w:t>et conduite de projets</w:t>
      </w:r>
    </w:p>
    <w:p w14:paraId="188A48BA" w14:textId="77777777" w:rsidR="00764119" w:rsidRPr="00764119" w:rsidRDefault="00764119" w:rsidP="00764119">
      <w:pPr>
        <w:jc w:val="center"/>
        <w:rPr>
          <w:sz w:val="36"/>
          <w:szCs w:val="36"/>
        </w:rPr>
      </w:pPr>
    </w:p>
    <w:p w14:paraId="0C14B667" w14:textId="77777777" w:rsidR="00764119" w:rsidRPr="00764119" w:rsidRDefault="00764119" w:rsidP="00764119">
      <w:pPr>
        <w:jc w:val="center"/>
        <w:rPr>
          <w:sz w:val="36"/>
          <w:szCs w:val="36"/>
        </w:rPr>
      </w:pPr>
    </w:p>
    <w:p w14:paraId="11A6550D" w14:textId="77777777" w:rsidR="00764119" w:rsidRPr="00764119" w:rsidRDefault="00764119" w:rsidP="00764119">
      <w:pPr>
        <w:jc w:val="center"/>
        <w:rPr>
          <w:sz w:val="36"/>
          <w:szCs w:val="36"/>
        </w:rPr>
      </w:pPr>
    </w:p>
    <w:p w14:paraId="3519A013" w14:textId="77777777" w:rsidR="00764119" w:rsidRPr="00764119" w:rsidRDefault="00764119" w:rsidP="00764119">
      <w:pPr>
        <w:jc w:val="center"/>
        <w:rPr>
          <w:sz w:val="36"/>
          <w:szCs w:val="36"/>
        </w:rPr>
      </w:pPr>
    </w:p>
    <w:p w14:paraId="331ED644" w14:textId="77777777" w:rsidR="00764119" w:rsidRPr="00764119" w:rsidRDefault="00764119" w:rsidP="00764119">
      <w:pPr>
        <w:jc w:val="center"/>
        <w:rPr>
          <w:sz w:val="36"/>
          <w:szCs w:val="36"/>
        </w:rPr>
      </w:pPr>
    </w:p>
    <w:p w14:paraId="410EAE9E" w14:textId="77777777" w:rsidR="00764119" w:rsidRPr="00764119" w:rsidRDefault="00764119" w:rsidP="00764119">
      <w:pPr>
        <w:jc w:val="center"/>
        <w:rPr>
          <w:sz w:val="36"/>
          <w:szCs w:val="36"/>
        </w:rPr>
      </w:pPr>
      <w:r w:rsidRPr="00764119">
        <w:rPr>
          <w:sz w:val="36"/>
          <w:szCs w:val="36"/>
        </w:rPr>
        <w:t xml:space="preserve">Année </w:t>
      </w:r>
      <w:r w:rsidR="00F30B69">
        <w:rPr>
          <w:sz w:val="36"/>
          <w:szCs w:val="36"/>
        </w:rPr>
        <w:t>201</w:t>
      </w:r>
      <w:r w:rsidR="00B31590">
        <w:rPr>
          <w:sz w:val="36"/>
          <w:szCs w:val="36"/>
        </w:rPr>
        <w:t>9-</w:t>
      </w:r>
      <w:r w:rsidR="00F30B69">
        <w:rPr>
          <w:sz w:val="36"/>
          <w:szCs w:val="36"/>
        </w:rPr>
        <w:t>20</w:t>
      </w:r>
      <w:r w:rsidR="00B31590">
        <w:rPr>
          <w:sz w:val="36"/>
          <w:szCs w:val="36"/>
        </w:rPr>
        <w:t>20</w:t>
      </w:r>
    </w:p>
    <w:p w14:paraId="6B4DBAEA" w14:textId="77777777" w:rsidR="00131A4D" w:rsidRDefault="00F049C2" w:rsidP="00F049C2">
      <w:pPr>
        <w:rPr>
          <w:b/>
          <w:sz w:val="28"/>
          <w:szCs w:val="28"/>
          <w:u w:val="single"/>
        </w:rPr>
      </w:pPr>
      <w:r>
        <w:rPr>
          <w:b/>
          <w:sz w:val="28"/>
          <w:szCs w:val="28"/>
          <w:u w:val="single"/>
        </w:rPr>
        <w:br w:type="page"/>
      </w:r>
    </w:p>
    <w:p w14:paraId="200882D8" w14:textId="77777777" w:rsidR="00A94837" w:rsidRDefault="00131A4D" w:rsidP="00F049C2">
      <w:pPr>
        <w:rPr>
          <w:b/>
          <w:sz w:val="28"/>
          <w:szCs w:val="28"/>
          <w:u w:val="single"/>
        </w:rPr>
      </w:pPr>
      <w:r>
        <w:rPr>
          <w:b/>
          <w:sz w:val="28"/>
          <w:szCs w:val="28"/>
          <w:u w:val="single"/>
        </w:rPr>
        <w:lastRenderedPageBreak/>
        <w:t>Introduction</w:t>
      </w:r>
    </w:p>
    <w:p w14:paraId="0190583D" w14:textId="77777777" w:rsidR="00A94837" w:rsidRDefault="00A94837" w:rsidP="00F049C2">
      <w:pPr>
        <w:rPr>
          <w:b/>
          <w:sz w:val="28"/>
          <w:szCs w:val="28"/>
          <w:u w:val="single"/>
        </w:rPr>
      </w:pPr>
    </w:p>
    <w:p w14:paraId="1995BF61" w14:textId="77777777" w:rsidR="00A94837" w:rsidRDefault="00A94837" w:rsidP="00F049C2">
      <w:pPr>
        <w:rPr>
          <w:b/>
          <w:sz w:val="28"/>
          <w:szCs w:val="28"/>
          <w:u w:val="single"/>
        </w:rPr>
      </w:pPr>
    </w:p>
    <w:p w14:paraId="20DBADF4" w14:textId="77777777" w:rsidR="00A94837" w:rsidRDefault="00A94837" w:rsidP="00F049C2">
      <w:pPr>
        <w:rPr>
          <w:b/>
          <w:sz w:val="28"/>
          <w:szCs w:val="28"/>
          <w:u w:val="single"/>
        </w:rPr>
      </w:pPr>
    </w:p>
    <w:p w14:paraId="26AD3415" w14:textId="77777777" w:rsidR="00A94837" w:rsidRDefault="00A94837" w:rsidP="00F049C2">
      <w:pPr>
        <w:rPr>
          <w:b/>
          <w:sz w:val="28"/>
          <w:szCs w:val="28"/>
          <w:u w:val="single"/>
        </w:rPr>
      </w:pPr>
    </w:p>
    <w:p w14:paraId="5DB3E1EE" w14:textId="77777777" w:rsidR="00A94837" w:rsidRDefault="00A94837" w:rsidP="00F049C2">
      <w:pPr>
        <w:rPr>
          <w:b/>
          <w:sz w:val="28"/>
          <w:szCs w:val="28"/>
          <w:u w:val="single"/>
        </w:rPr>
      </w:pPr>
    </w:p>
    <w:p w14:paraId="58EF56EA" w14:textId="77777777" w:rsidR="00A94837" w:rsidRDefault="00A94837" w:rsidP="00F049C2">
      <w:pPr>
        <w:rPr>
          <w:b/>
          <w:sz w:val="28"/>
          <w:szCs w:val="28"/>
          <w:u w:val="single"/>
        </w:rPr>
      </w:pPr>
    </w:p>
    <w:p w14:paraId="70E6434B" w14:textId="77777777" w:rsidR="00011EF0" w:rsidRDefault="00A94837">
      <w:pPr>
        <w:spacing w:after="200" w:line="276" w:lineRule="auto"/>
        <w:rPr>
          <w:b/>
          <w:sz w:val="28"/>
          <w:szCs w:val="28"/>
          <w:u w:val="single"/>
        </w:rPr>
      </w:pPr>
      <w:r w:rsidRPr="00A94837">
        <w:rPr>
          <w:b/>
          <w:noProof/>
          <w:sz w:val="28"/>
          <w:szCs w:val="28"/>
          <w:u w:val="single"/>
          <w:lang w:val="fr-BE" w:eastAsia="fr-BE"/>
        </w:rPr>
        <w:drawing>
          <wp:inline distT="0" distB="0" distL="0" distR="0" wp14:anchorId="6BDAC7A9" wp14:editId="432A8426">
            <wp:extent cx="5720715" cy="362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0715" cy="3625850"/>
                    </a:xfrm>
                    <a:prstGeom prst="rect">
                      <a:avLst/>
                    </a:prstGeom>
                  </pic:spPr>
                </pic:pic>
              </a:graphicData>
            </a:graphic>
          </wp:inline>
        </w:drawing>
      </w:r>
    </w:p>
    <w:p w14:paraId="4CB090DA" w14:textId="77777777" w:rsidR="00011EF0" w:rsidRDefault="00011EF0">
      <w:pPr>
        <w:spacing w:after="200" w:line="276" w:lineRule="auto"/>
        <w:rPr>
          <w:b/>
          <w:sz w:val="28"/>
          <w:szCs w:val="28"/>
          <w:u w:val="single"/>
        </w:rPr>
      </w:pPr>
    </w:p>
    <w:p w14:paraId="2CB1D7BC" w14:textId="77777777" w:rsidR="00011EF0" w:rsidRDefault="00011EF0">
      <w:pPr>
        <w:spacing w:after="200" w:line="276" w:lineRule="auto"/>
        <w:rPr>
          <w:b/>
          <w:sz w:val="28"/>
          <w:szCs w:val="28"/>
          <w:u w:val="single"/>
        </w:rPr>
      </w:pPr>
      <w:r>
        <w:rPr>
          <w:b/>
          <w:sz w:val="28"/>
          <w:szCs w:val="28"/>
          <w:u w:val="single"/>
        </w:rPr>
        <w:t>Définir les mots suivants :</w:t>
      </w:r>
    </w:p>
    <w:p w14:paraId="3DAE0749" w14:textId="2CDAF6E1" w:rsidR="00011EF0" w:rsidRDefault="00011EF0">
      <w:pPr>
        <w:spacing w:after="200" w:line="276" w:lineRule="auto"/>
        <w:rPr>
          <w:sz w:val="28"/>
          <w:szCs w:val="28"/>
        </w:rPr>
      </w:pPr>
      <w:r>
        <w:rPr>
          <w:sz w:val="28"/>
          <w:szCs w:val="28"/>
        </w:rPr>
        <w:t>Besoins</w:t>
      </w:r>
      <w:r w:rsidR="009F42FE">
        <w:rPr>
          <w:sz w:val="28"/>
          <w:szCs w:val="28"/>
        </w:rPr>
        <w:t> :</w:t>
      </w:r>
    </w:p>
    <w:p w14:paraId="673DE7A2" w14:textId="5BFCAB9E" w:rsidR="009F42FE" w:rsidRDefault="009F42FE">
      <w:pPr>
        <w:spacing w:after="200" w:line="276" w:lineRule="auto"/>
        <w:rPr>
          <w:color w:val="FF0000"/>
          <w:sz w:val="28"/>
          <w:szCs w:val="28"/>
        </w:rPr>
      </w:pPr>
      <w:r>
        <w:rPr>
          <w:color w:val="FF0000"/>
          <w:sz w:val="28"/>
          <w:szCs w:val="28"/>
        </w:rPr>
        <w:t>Le Client veut connaître une disponibilité.</w:t>
      </w:r>
    </w:p>
    <w:p w14:paraId="0750B2E7" w14:textId="22626A88" w:rsidR="009F42FE" w:rsidRDefault="009F42FE">
      <w:pPr>
        <w:spacing w:after="200" w:line="276" w:lineRule="auto"/>
        <w:rPr>
          <w:color w:val="FF0000"/>
          <w:sz w:val="28"/>
          <w:szCs w:val="28"/>
        </w:rPr>
      </w:pPr>
      <w:r>
        <w:rPr>
          <w:color w:val="FF0000"/>
          <w:sz w:val="28"/>
          <w:szCs w:val="28"/>
        </w:rPr>
        <w:t>Sécurisation des données.</w:t>
      </w:r>
    </w:p>
    <w:p w14:paraId="349DB72D" w14:textId="7B7743F0" w:rsidR="009F42FE" w:rsidRDefault="009F42FE">
      <w:pPr>
        <w:spacing w:after="200" w:line="276" w:lineRule="auto"/>
        <w:rPr>
          <w:color w:val="FF0000"/>
          <w:sz w:val="28"/>
          <w:szCs w:val="28"/>
        </w:rPr>
      </w:pPr>
      <w:r>
        <w:rPr>
          <w:color w:val="FF0000"/>
          <w:sz w:val="28"/>
          <w:szCs w:val="28"/>
        </w:rPr>
        <w:t>Connexion Rapide.</w:t>
      </w:r>
    </w:p>
    <w:p w14:paraId="297641E1" w14:textId="4D2FB719" w:rsidR="009F42FE" w:rsidRPr="009F42FE" w:rsidRDefault="009F42FE">
      <w:pPr>
        <w:spacing w:after="200" w:line="276" w:lineRule="auto"/>
        <w:rPr>
          <w:color w:val="FF0000"/>
          <w:sz w:val="28"/>
          <w:szCs w:val="28"/>
        </w:rPr>
      </w:pPr>
      <w:r>
        <w:rPr>
          <w:color w:val="FF0000"/>
          <w:sz w:val="28"/>
          <w:szCs w:val="28"/>
        </w:rPr>
        <w:t>Spécifié congé</w:t>
      </w:r>
    </w:p>
    <w:p w14:paraId="585A5A01" w14:textId="41738748" w:rsidR="00243E51" w:rsidRDefault="00011EF0">
      <w:pPr>
        <w:spacing w:after="200" w:line="276" w:lineRule="auto"/>
        <w:rPr>
          <w:sz w:val="28"/>
          <w:szCs w:val="28"/>
        </w:rPr>
      </w:pPr>
      <w:r>
        <w:rPr>
          <w:sz w:val="28"/>
          <w:szCs w:val="28"/>
        </w:rPr>
        <w:t>Fonctions</w:t>
      </w:r>
      <w:r w:rsidR="009F42FE">
        <w:rPr>
          <w:sz w:val="28"/>
          <w:szCs w:val="28"/>
        </w:rPr>
        <w:t> :</w:t>
      </w:r>
    </w:p>
    <w:p w14:paraId="0819A183" w14:textId="0B1A0B63" w:rsidR="009F42FE" w:rsidRDefault="009F42FE">
      <w:pPr>
        <w:spacing w:after="200" w:line="276" w:lineRule="auto"/>
        <w:rPr>
          <w:color w:val="FF0000"/>
          <w:sz w:val="28"/>
          <w:szCs w:val="28"/>
        </w:rPr>
      </w:pPr>
      <w:r>
        <w:rPr>
          <w:color w:val="FF0000"/>
          <w:sz w:val="28"/>
          <w:szCs w:val="28"/>
        </w:rPr>
        <w:t>Consultation de la liste des Rendez Vous.</w:t>
      </w:r>
    </w:p>
    <w:p w14:paraId="42482E34" w14:textId="01339E06" w:rsidR="009F42FE" w:rsidRDefault="009F42FE">
      <w:pPr>
        <w:spacing w:after="200" w:line="276" w:lineRule="auto"/>
        <w:rPr>
          <w:color w:val="FF0000"/>
          <w:sz w:val="28"/>
          <w:szCs w:val="28"/>
        </w:rPr>
      </w:pPr>
      <w:proofErr w:type="gramStart"/>
      <w:r>
        <w:rPr>
          <w:color w:val="FF0000"/>
          <w:sz w:val="28"/>
          <w:szCs w:val="28"/>
        </w:rPr>
        <w:t>Connexion sécurisé</w:t>
      </w:r>
      <w:proofErr w:type="gramEnd"/>
      <w:r>
        <w:rPr>
          <w:color w:val="FF0000"/>
          <w:sz w:val="28"/>
          <w:szCs w:val="28"/>
        </w:rPr>
        <w:t>.</w:t>
      </w:r>
    </w:p>
    <w:p w14:paraId="3442037A" w14:textId="77777777" w:rsidR="009F42FE" w:rsidRPr="009F42FE" w:rsidRDefault="009F42FE">
      <w:pPr>
        <w:spacing w:after="200" w:line="276" w:lineRule="auto"/>
        <w:rPr>
          <w:color w:val="FF0000"/>
          <w:sz w:val="28"/>
          <w:szCs w:val="28"/>
        </w:rPr>
      </w:pPr>
    </w:p>
    <w:p w14:paraId="1D3BB414" w14:textId="77777777" w:rsidR="00243E51" w:rsidRDefault="00243E51">
      <w:pPr>
        <w:spacing w:after="200" w:line="276" w:lineRule="auto"/>
        <w:rPr>
          <w:sz w:val="28"/>
          <w:szCs w:val="28"/>
        </w:rPr>
      </w:pPr>
      <w:r>
        <w:rPr>
          <w:sz w:val="28"/>
          <w:szCs w:val="28"/>
        </w:rPr>
        <w:lastRenderedPageBreak/>
        <w:t>Cahier des charges</w:t>
      </w:r>
    </w:p>
    <w:p w14:paraId="16782355" w14:textId="77777777" w:rsidR="00011EF0" w:rsidRDefault="00011EF0">
      <w:pPr>
        <w:spacing w:after="200" w:line="276" w:lineRule="auto"/>
        <w:rPr>
          <w:sz w:val="28"/>
          <w:szCs w:val="28"/>
        </w:rPr>
      </w:pPr>
      <w:r>
        <w:rPr>
          <w:sz w:val="28"/>
          <w:szCs w:val="28"/>
        </w:rPr>
        <w:t>Modèle</w:t>
      </w:r>
    </w:p>
    <w:p w14:paraId="19F032F9" w14:textId="77777777" w:rsidR="00381DD2" w:rsidRDefault="00011EF0">
      <w:pPr>
        <w:spacing w:after="200" w:line="276" w:lineRule="auto"/>
        <w:rPr>
          <w:sz w:val="28"/>
          <w:szCs w:val="28"/>
        </w:rPr>
      </w:pPr>
      <w:r>
        <w:rPr>
          <w:sz w:val="28"/>
          <w:szCs w:val="28"/>
        </w:rPr>
        <w:t>UML</w:t>
      </w:r>
    </w:p>
    <w:p w14:paraId="2EE02BB0" w14:textId="77777777" w:rsidR="00381DD2" w:rsidRDefault="00381DD2">
      <w:pPr>
        <w:spacing w:after="200" w:line="276" w:lineRule="auto"/>
        <w:rPr>
          <w:sz w:val="28"/>
          <w:szCs w:val="28"/>
        </w:rPr>
      </w:pPr>
      <w:r>
        <w:rPr>
          <w:sz w:val="28"/>
          <w:szCs w:val="28"/>
        </w:rPr>
        <w:br w:type="page"/>
      </w:r>
    </w:p>
    <w:p w14:paraId="68F8BF60" w14:textId="77777777" w:rsidR="00F049C2" w:rsidRPr="00F049C2" w:rsidRDefault="00F049C2" w:rsidP="00F049C2">
      <w:r w:rsidRPr="00F049C2">
        <w:lastRenderedPageBreak/>
        <w:t>Le recours à la modélisation est essentiel pour l’étude d’un système d’information.</w:t>
      </w:r>
      <w:r w:rsidRPr="00F049C2">
        <w:br/>
        <w:t xml:space="preserve">Ainsi, pour concevoir un nouveau système, on a besoin de représenter les différentes facettes de ce qui existe déjà (« as </w:t>
      </w:r>
      <w:proofErr w:type="spellStart"/>
      <w:r w:rsidRPr="00F049C2">
        <w:t>is</w:t>
      </w:r>
      <w:proofErr w:type="spellEnd"/>
      <w:r w:rsidRPr="00F049C2">
        <w:t xml:space="preserve"> ») et de ce vers quoi l’on tend (« to </w:t>
      </w:r>
      <w:proofErr w:type="spellStart"/>
      <w:r w:rsidRPr="00F049C2">
        <w:t>be</w:t>
      </w:r>
      <w:proofErr w:type="spellEnd"/>
      <w:r w:rsidRPr="00F049C2">
        <w:t> ») : c’est la raison pour laquelle il est utile d’utiliser des modèles.</w:t>
      </w:r>
      <w:r w:rsidRPr="00F049C2">
        <w:br/>
      </w:r>
      <w:r w:rsidRPr="00F049C2">
        <w:br/>
        <w:t>De plus, les exigences que devra satisfaire la nouvelle application sont souvent ambiguës, incomplètes ou mal exprimées. Les gestionnaires et les futurs utilisateurs sont donc invités, avec l’assistance d’experts, à travailler rigoureusement sur la définition des services attendus pour élaborer un cahier des charges du système d’information, sur lesquels les informaticiens s’appuieront pour construire le système informatique.  La modélisation, correctement utilisée, améliore la qualité du cahier des charges.</w:t>
      </w:r>
      <w:r w:rsidRPr="00F049C2">
        <w:br/>
      </w:r>
    </w:p>
    <w:p w14:paraId="29D2A7CF" w14:textId="77777777" w:rsidR="00F049C2" w:rsidRDefault="00F049C2">
      <w:pPr>
        <w:spacing w:after="200" w:line="276" w:lineRule="auto"/>
        <w:rPr>
          <w:b/>
          <w:sz w:val="28"/>
          <w:szCs w:val="28"/>
          <w:u w:val="single"/>
        </w:rPr>
      </w:pPr>
    </w:p>
    <w:p w14:paraId="117C7330" w14:textId="77777777" w:rsidR="00F049C2" w:rsidRDefault="00F049C2">
      <w:pPr>
        <w:spacing w:after="200" w:line="276" w:lineRule="auto"/>
        <w:rPr>
          <w:b/>
          <w:sz w:val="28"/>
          <w:szCs w:val="28"/>
          <w:u w:val="single"/>
        </w:rPr>
      </w:pPr>
      <w:r>
        <w:rPr>
          <w:b/>
          <w:sz w:val="28"/>
          <w:szCs w:val="28"/>
          <w:u w:val="single"/>
        </w:rPr>
        <w:br w:type="page"/>
      </w:r>
    </w:p>
    <w:p w14:paraId="6E5BBABF" w14:textId="77777777" w:rsidR="00064669" w:rsidRDefault="00064669" w:rsidP="00064669">
      <w:pPr>
        <w:jc w:val="center"/>
        <w:rPr>
          <w:b/>
          <w:sz w:val="28"/>
          <w:szCs w:val="28"/>
          <w:u w:val="single"/>
        </w:rPr>
      </w:pPr>
      <w:r>
        <w:rPr>
          <w:b/>
          <w:sz w:val="28"/>
          <w:szCs w:val="28"/>
          <w:u w:val="single"/>
        </w:rPr>
        <w:lastRenderedPageBreak/>
        <w:t>Chapitre 1 : L’aspect fonctionnel</w:t>
      </w:r>
    </w:p>
    <w:p w14:paraId="50182813" w14:textId="77777777" w:rsidR="00064669" w:rsidRDefault="00064669" w:rsidP="00064669">
      <w:pPr>
        <w:ind w:left="720" w:right="-108"/>
      </w:pPr>
    </w:p>
    <w:p w14:paraId="49C62FF4" w14:textId="77777777" w:rsidR="00064669" w:rsidRDefault="00064669" w:rsidP="00064669">
      <w:pPr>
        <w:ind w:right="-108"/>
      </w:pPr>
    </w:p>
    <w:p w14:paraId="532A6F51" w14:textId="77777777" w:rsidR="00064669" w:rsidRDefault="00064669" w:rsidP="00064669">
      <w:pPr>
        <w:pStyle w:val="Style"/>
        <w:spacing w:before="307"/>
        <w:ind w:left="369" w:right="6"/>
        <w:rPr>
          <w:b/>
          <w:bCs/>
          <w:sz w:val="28"/>
          <w:szCs w:val="28"/>
          <w:lang w:bidi="he-IL"/>
        </w:rPr>
      </w:pPr>
    </w:p>
    <w:p w14:paraId="1DFD61CD" w14:textId="77777777" w:rsidR="00064669" w:rsidRDefault="00064669" w:rsidP="00064669">
      <w:pPr>
        <w:rPr>
          <w:b/>
          <w:u w:val="single"/>
        </w:rPr>
      </w:pPr>
    </w:p>
    <w:p w14:paraId="1C9DB41D" w14:textId="77777777" w:rsidR="00064669" w:rsidRDefault="00064669" w:rsidP="00064669"/>
    <w:p w14:paraId="691390AD" w14:textId="77777777" w:rsidR="00064669" w:rsidRDefault="00064669" w:rsidP="00064669">
      <w:r>
        <w:t xml:space="preserve">Le diagramme des cas d’utilisation est une technique de description du système étudié privilégiant </w:t>
      </w:r>
      <w:r>
        <w:rPr>
          <w:b/>
          <w:i/>
        </w:rPr>
        <w:t>le point de vue de l’utilisateur</w:t>
      </w:r>
      <w:r>
        <w:t xml:space="preserve">.  Un cas d’utilisation est une façon </w:t>
      </w:r>
      <w:r w:rsidR="00D320A8">
        <w:t>spécifique d’utiliser</w:t>
      </w:r>
      <w:r>
        <w:t xml:space="preserve"> le système ; il représente la </w:t>
      </w:r>
      <w:r>
        <w:rPr>
          <w:b/>
          <w:i/>
        </w:rPr>
        <w:t>relation entre un acteur et une fonctionnalité du système</w:t>
      </w:r>
    </w:p>
    <w:p w14:paraId="2EA23C61" w14:textId="77777777" w:rsidR="00064669" w:rsidRDefault="00064669" w:rsidP="00064669">
      <w:r>
        <w:t>Ils défi</w:t>
      </w:r>
      <w:r>
        <w:softHyphen/>
        <w:t>nissent les limites du système et ses relations avec son environnement.</w:t>
      </w:r>
      <w:r>
        <w:br/>
      </w:r>
    </w:p>
    <w:p w14:paraId="20F30E90" w14:textId="77777777" w:rsidR="00064669" w:rsidRDefault="00064669" w:rsidP="00064669"/>
    <w:p w14:paraId="27825C11" w14:textId="77777777" w:rsidR="00064669" w:rsidRDefault="00064669" w:rsidP="00064669"/>
    <w:p w14:paraId="4F12C307" w14:textId="77777777" w:rsidR="00064669" w:rsidRDefault="00064669" w:rsidP="00064669"/>
    <w:p w14:paraId="1DD0CEFE" w14:textId="77777777" w:rsidR="00064669" w:rsidRDefault="00064669" w:rsidP="00064669"/>
    <w:p w14:paraId="6EA1ABE1" w14:textId="77777777" w:rsidR="00064669" w:rsidRDefault="00064669" w:rsidP="00064669"/>
    <w:p w14:paraId="4B4BCD20" w14:textId="77777777" w:rsidR="00064669" w:rsidRDefault="00064669" w:rsidP="00064669"/>
    <w:p w14:paraId="36091E2A" w14:textId="77777777" w:rsidR="00064669" w:rsidRDefault="00064669" w:rsidP="00064669">
      <w:pPr>
        <w:rPr>
          <w:b/>
          <w:u w:val="single"/>
        </w:rPr>
      </w:pPr>
      <w:r>
        <w:rPr>
          <w:b/>
          <w:u w:val="single"/>
        </w:rPr>
        <w:t xml:space="preserve">Acteur </w:t>
      </w:r>
    </w:p>
    <w:p w14:paraId="16D70D6C" w14:textId="77777777" w:rsidR="00064669" w:rsidRDefault="00064669" w:rsidP="00064669"/>
    <w:p w14:paraId="532AABBE" w14:textId="77777777" w:rsidR="00064669" w:rsidRDefault="00064669" w:rsidP="00064669">
      <w:r>
        <w:t xml:space="preserve">Un utilisateur externe du système peut jouer différents rôles vis-à-vis du système. Un couple (utilisateur, rôle) constitue un acteur spécifique désigné en UML uniquement par le nom du rôle. Cette définition est étendue aux autres systèmes qui interagissent avec le système. Ils forment autant d’acteurs qu’ils jouent de rôle. </w:t>
      </w:r>
    </w:p>
    <w:p w14:paraId="270B8B1D" w14:textId="77777777" w:rsidR="00064669" w:rsidRDefault="00064669" w:rsidP="00064669"/>
    <w:p w14:paraId="00E4B161" w14:textId="77777777" w:rsidR="00064669" w:rsidRDefault="00064669" w:rsidP="00064669"/>
    <w:p w14:paraId="6075818C" w14:textId="77777777" w:rsidR="00064669" w:rsidRDefault="00064669" w:rsidP="00064669"/>
    <w:p w14:paraId="16F7B141" w14:textId="77777777" w:rsidR="00064669" w:rsidRDefault="00064669" w:rsidP="00064669"/>
    <w:p w14:paraId="3757BDF1" w14:textId="77777777" w:rsidR="00064669" w:rsidRDefault="00064669" w:rsidP="00064669"/>
    <w:p w14:paraId="3C1E8A49" w14:textId="77777777" w:rsidR="00064669" w:rsidRDefault="00064669" w:rsidP="00064669"/>
    <w:p w14:paraId="7AABF426" w14:textId="77777777" w:rsidR="00064669" w:rsidRDefault="00064669" w:rsidP="00064669"/>
    <w:p w14:paraId="31C249A5" w14:textId="77777777" w:rsidR="00064669" w:rsidRDefault="00064669" w:rsidP="00064669"/>
    <w:p w14:paraId="059011E4" w14:textId="77777777" w:rsidR="00064669" w:rsidRDefault="00064669" w:rsidP="00064669">
      <w:pPr>
        <w:rPr>
          <w:b/>
          <w:u w:val="single"/>
        </w:rPr>
      </w:pPr>
      <w:r>
        <w:rPr>
          <w:b/>
          <w:u w:val="single"/>
        </w:rPr>
        <w:t xml:space="preserve">Scénario </w:t>
      </w:r>
    </w:p>
    <w:p w14:paraId="030B0E3B" w14:textId="77777777" w:rsidR="00064669" w:rsidRDefault="00064669" w:rsidP="00064669"/>
    <w:p w14:paraId="5A2D9BF6" w14:textId="77777777" w:rsidR="00064669" w:rsidRDefault="00064669" w:rsidP="00064669">
      <w:r>
        <w:t xml:space="preserve">Un scénario est une instance d’un cas d’utilisation dans laquelle toutes les conditions relatives aux différents événements ont été fixées. Il n’y a donc pas d’alternatives lors du déroulement. </w:t>
      </w:r>
    </w:p>
    <w:p w14:paraId="22C524DB" w14:textId="77777777" w:rsidR="00064669" w:rsidRDefault="00064669" w:rsidP="00064669">
      <w:r>
        <w:t xml:space="preserve">À un cas d’utilisation donné correspondent plusieurs scénarios. </w:t>
      </w:r>
    </w:p>
    <w:p w14:paraId="0023B30A" w14:textId="77777777" w:rsidR="00064669" w:rsidRDefault="00064669" w:rsidP="00064669">
      <w:r>
        <w:t xml:space="preserve">Comme une classe qui détient les aspects communs de ses instances, un cas d’utilisation décrit de façon commune l’ensemble de ses scénarios en utilisant des branchements conditionnels pour représenter les différentes alternatives. </w:t>
      </w:r>
    </w:p>
    <w:p w14:paraId="74983310" w14:textId="77777777" w:rsidR="00064669" w:rsidRDefault="00064669" w:rsidP="00064669">
      <w:r>
        <w:br w:type="page"/>
      </w:r>
    </w:p>
    <w:p w14:paraId="0DEBE201" w14:textId="77777777" w:rsidR="00064669" w:rsidRDefault="00064669" w:rsidP="00064669">
      <w:pPr>
        <w:rPr>
          <w:b/>
          <w:u w:val="single"/>
        </w:rPr>
      </w:pPr>
      <w:r>
        <w:rPr>
          <w:b/>
          <w:u w:val="single"/>
        </w:rPr>
        <w:lastRenderedPageBreak/>
        <w:t xml:space="preserve">Relation de communication </w:t>
      </w:r>
    </w:p>
    <w:p w14:paraId="2D4A0586" w14:textId="77777777" w:rsidR="00064669" w:rsidRDefault="00064669" w:rsidP="00064669"/>
    <w:p w14:paraId="0BC2B243" w14:textId="77777777" w:rsidR="00064669" w:rsidRDefault="00064669" w:rsidP="00064669">
      <w:r>
        <w:t xml:space="preserve">La relation qui lie un acteur à un cas d'utilisation s'appelle la relation de communication. </w:t>
      </w:r>
    </w:p>
    <w:p w14:paraId="473D59E1" w14:textId="77777777" w:rsidR="00064669" w:rsidRDefault="00064669" w:rsidP="00064669">
      <w:r>
        <w:t xml:space="preserve">Cette relation supporte différents modèles de communication, par </w:t>
      </w:r>
      <w:r w:rsidR="00F30B69">
        <w:t>exemple :</w:t>
      </w:r>
      <w:r>
        <w:t xml:space="preserve"> </w:t>
      </w:r>
    </w:p>
    <w:p w14:paraId="17ADE6A8" w14:textId="77777777" w:rsidR="00064669" w:rsidRDefault="00064669" w:rsidP="00064669">
      <w:r>
        <w:t xml:space="preserve">- les services que le système doit fournir à chacun des acteurs du cas d'utilisation ; </w:t>
      </w:r>
    </w:p>
    <w:p w14:paraId="05766D50" w14:textId="77777777" w:rsidR="00064669" w:rsidRDefault="00064669" w:rsidP="00064669">
      <w:r>
        <w:t xml:space="preserve">- les informations du système qu'un acteur peut introduire, consulter ou </w:t>
      </w:r>
      <w:r w:rsidR="00F30B69">
        <w:t>modifier ;</w:t>
      </w:r>
      <w:r>
        <w:t xml:space="preserve"> </w:t>
      </w:r>
    </w:p>
    <w:p w14:paraId="2B4C44F8" w14:textId="77777777" w:rsidR="00064669" w:rsidRDefault="00064669" w:rsidP="00064669"/>
    <w:p w14:paraId="27FEACB2" w14:textId="77777777" w:rsidR="00064669" w:rsidRDefault="00064669" w:rsidP="00064669"/>
    <w:p w14:paraId="7033F0E4" w14:textId="77777777" w:rsidR="00064669" w:rsidRDefault="00064669" w:rsidP="00064669"/>
    <w:p w14:paraId="13AD5EEE" w14:textId="77777777" w:rsidR="00064669" w:rsidRDefault="00064669" w:rsidP="00064669"/>
    <w:p w14:paraId="7D1F8CED" w14:textId="77777777" w:rsidR="00064669" w:rsidRDefault="00064669" w:rsidP="00064669"/>
    <w:p w14:paraId="3E6E5057" w14:textId="77777777" w:rsidR="00064669" w:rsidRDefault="00064669" w:rsidP="00064669"/>
    <w:p w14:paraId="290CF758" w14:textId="77777777" w:rsidR="00064669" w:rsidRDefault="00064669" w:rsidP="00064669"/>
    <w:p w14:paraId="7179A75C" w14:textId="77777777" w:rsidR="00064669" w:rsidRDefault="00064669" w:rsidP="00064669"/>
    <w:p w14:paraId="63165DB2" w14:textId="77777777" w:rsidR="00064669" w:rsidRDefault="00064669" w:rsidP="00064669">
      <w:pPr>
        <w:rPr>
          <w:b/>
          <w:u w:val="single"/>
        </w:rPr>
      </w:pPr>
      <w:r>
        <w:rPr>
          <w:b/>
          <w:u w:val="single"/>
        </w:rPr>
        <w:t>Diagramme Des Cas D’utilisations</w:t>
      </w:r>
    </w:p>
    <w:p w14:paraId="6C155771" w14:textId="77777777" w:rsidR="00064669" w:rsidRDefault="00064669" w:rsidP="00064669"/>
    <w:p w14:paraId="09C88BD5" w14:textId="77777777" w:rsidR="00064669" w:rsidRDefault="00064669" w:rsidP="00064669">
      <w:r>
        <w:t>Ce dernier montre les cas d’utilisation représentés sous la forme d’ovales et les acteurs sous la forme de personnages.  Il indique également les relations de communication qui les relient.</w:t>
      </w:r>
    </w:p>
    <w:p w14:paraId="6DA90E91" w14:textId="77777777" w:rsidR="00064669" w:rsidRDefault="00064669" w:rsidP="00064669">
      <w:r>
        <w:t>Le système est représenté sous la forme d’un rectangle englobant le cas</w:t>
      </w:r>
    </w:p>
    <w:p w14:paraId="09A0C69E" w14:textId="77777777" w:rsidR="00064669" w:rsidRDefault="00064669" w:rsidP="00064669">
      <w:pPr>
        <w:pStyle w:val="Style"/>
        <w:spacing w:line="504" w:lineRule="exact"/>
        <w:ind w:left="331" w:right="513"/>
        <w:jc w:val="center"/>
        <w:rPr>
          <w:b/>
          <w:bCs/>
          <w:sz w:val="27"/>
          <w:szCs w:val="27"/>
          <w:u w:val="single"/>
        </w:rPr>
      </w:pPr>
      <w:r>
        <w:br w:type="page"/>
      </w:r>
      <w:r>
        <w:rPr>
          <w:b/>
          <w:bCs/>
          <w:sz w:val="27"/>
          <w:szCs w:val="27"/>
          <w:u w:val="single"/>
        </w:rPr>
        <w:lastRenderedPageBreak/>
        <w:t xml:space="preserve"> </w:t>
      </w:r>
    </w:p>
    <w:p w14:paraId="77F04B46" w14:textId="77777777" w:rsidR="00064669" w:rsidRDefault="00064669" w:rsidP="00064669">
      <w:pPr>
        <w:jc w:val="center"/>
        <w:rPr>
          <w:b/>
          <w:bCs/>
          <w:sz w:val="27"/>
          <w:szCs w:val="27"/>
          <w:u w:val="single"/>
        </w:rPr>
      </w:pPr>
      <w:r>
        <w:rPr>
          <w:b/>
          <w:bCs/>
          <w:sz w:val="27"/>
          <w:szCs w:val="27"/>
          <w:u w:val="single"/>
        </w:rPr>
        <w:t>Etude de cas : le GAB</w:t>
      </w:r>
    </w:p>
    <w:p w14:paraId="5884BF41" w14:textId="77777777" w:rsidR="00064669" w:rsidRDefault="00064669" w:rsidP="00064669">
      <w:pPr>
        <w:pStyle w:val="Style"/>
        <w:spacing w:before="307"/>
        <w:ind w:left="369" w:right="6"/>
        <w:rPr>
          <w:b/>
          <w:bCs/>
          <w:sz w:val="28"/>
          <w:szCs w:val="28"/>
          <w:lang w:bidi="he-IL"/>
        </w:rPr>
      </w:pPr>
    </w:p>
    <w:p w14:paraId="77AA0025" w14:textId="77777777" w:rsidR="00064669" w:rsidRDefault="00064669" w:rsidP="00064669">
      <w:pPr>
        <w:pStyle w:val="Style"/>
        <w:spacing w:before="283" w:line="292" w:lineRule="exact"/>
        <w:ind w:right="9"/>
        <w:rPr>
          <w:b/>
          <w:bCs/>
          <w:sz w:val="26"/>
          <w:szCs w:val="26"/>
          <w:u w:val="single"/>
        </w:rPr>
      </w:pPr>
      <w:r>
        <w:rPr>
          <w:b/>
          <w:bCs/>
          <w:sz w:val="26"/>
          <w:szCs w:val="26"/>
          <w:u w:val="single"/>
        </w:rPr>
        <w:t xml:space="preserve">Introduction </w:t>
      </w:r>
    </w:p>
    <w:p w14:paraId="4FD47BFC" w14:textId="77777777" w:rsidR="00064669" w:rsidRDefault="00064669" w:rsidP="00064669">
      <w:pPr>
        <w:pStyle w:val="Style"/>
        <w:spacing w:before="297" w:line="278" w:lineRule="exact"/>
        <w:ind w:left="4" w:right="86"/>
        <w:rPr>
          <w:sz w:val="22"/>
          <w:szCs w:val="22"/>
        </w:rPr>
      </w:pPr>
      <w:r>
        <w:rPr>
          <w:sz w:val="22"/>
          <w:szCs w:val="22"/>
        </w:rPr>
        <w:t xml:space="preserve">La description des cas d'utilisation va nous permettre de préciser les frontières du système et de détailler les différentes façons dont les acteurs vont pouvoir utiliser ce système. </w:t>
      </w:r>
    </w:p>
    <w:p w14:paraId="25A545CB" w14:textId="77777777" w:rsidR="00064669" w:rsidRDefault="00064669" w:rsidP="00064669">
      <w:pPr>
        <w:pStyle w:val="Style"/>
        <w:spacing w:before="816" w:line="292" w:lineRule="exact"/>
        <w:ind w:right="9"/>
        <w:rPr>
          <w:b/>
          <w:bCs/>
          <w:sz w:val="26"/>
          <w:szCs w:val="26"/>
          <w:u w:val="single"/>
        </w:rPr>
      </w:pPr>
      <w:r>
        <w:rPr>
          <w:b/>
          <w:bCs/>
          <w:sz w:val="26"/>
          <w:szCs w:val="26"/>
          <w:u w:val="single"/>
        </w:rPr>
        <w:t xml:space="preserve">Enoncé </w:t>
      </w:r>
    </w:p>
    <w:p w14:paraId="50734F04" w14:textId="77777777" w:rsidR="00064669" w:rsidRDefault="00064669" w:rsidP="00064669">
      <w:pPr>
        <w:pStyle w:val="Style"/>
        <w:spacing w:before="292" w:line="278" w:lineRule="exact"/>
        <w:ind w:left="4" w:right="874"/>
        <w:rPr>
          <w:sz w:val="22"/>
          <w:szCs w:val="22"/>
        </w:rPr>
      </w:pPr>
      <w:r>
        <w:rPr>
          <w:sz w:val="22"/>
          <w:szCs w:val="22"/>
        </w:rPr>
        <w:t xml:space="preserve">Cette étude concerne un système simplifié de guichet automatique de banque (GAB). Le GAB offre les services </w:t>
      </w:r>
      <w:r w:rsidR="00F30B69">
        <w:rPr>
          <w:sz w:val="22"/>
          <w:szCs w:val="22"/>
        </w:rPr>
        <w:t>suivants :</w:t>
      </w:r>
      <w:r>
        <w:rPr>
          <w:sz w:val="22"/>
          <w:szCs w:val="22"/>
        </w:rPr>
        <w:t xml:space="preserve"> </w:t>
      </w:r>
    </w:p>
    <w:p w14:paraId="72AB3739" w14:textId="77777777" w:rsidR="00064669" w:rsidRDefault="00064669" w:rsidP="00064669">
      <w:pPr>
        <w:pStyle w:val="Style"/>
        <w:numPr>
          <w:ilvl w:val="0"/>
          <w:numId w:val="1"/>
        </w:numPr>
        <w:spacing w:before="297" w:line="278" w:lineRule="exact"/>
        <w:ind w:left="719" w:right="792" w:hanging="340"/>
        <w:rPr>
          <w:sz w:val="22"/>
          <w:szCs w:val="22"/>
        </w:rPr>
      </w:pPr>
      <w:r>
        <w:rPr>
          <w:sz w:val="22"/>
          <w:szCs w:val="22"/>
        </w:rPr>
        <w:t xml:space="preserve">Distribution d'argent </w:t>
      </w:r>
      <w:r>
        <w:rPr>
          <w:sz w:val="23"/>
          <w:szCs w:val="23"/>
        </w:rPr>
        <w:t xml:space="preserve">à </w:t>
      </w:r>
      <w:r>
        <w:rPr>
          <w:sz w:val="22"/>
          <w:szCs w:val="22"/>
        </w:rPr>
        <w:t xml:space="preserve">tout porteur de carte de crédit (carte Visa ou carte de la banque), via un lecteur de cartes et un distributeur de billets. </w:t>
      </w:r>
    </w:p>
    <w:p w14:paraId="2D727FB1" w14:textId="77777777" w:rsidR="00064669" w:rsidRDefault="00064669" w:rsidP="00064669">
      <w:pPr>
        <w:pStyle w:val="Style"/>
        <w:numPr>
          <w:ilvl w:val="0"/>
          <w:numId w:val="2"/>
        </w:numPr>
        <w:spacing w:before="244" w:line="278" w:lineRule="exact"/>
        <w:ind w:left="728" w:right="446" w:hanging="364"/>
        <w:rPr>
          <w:sz w:val="22"/>
          <w:szCs w:val="22"/>
        </w:rPr>
      </w:pPr>
      <w:r>
        <w:rPr>
          <w:sz w:val="22"/>
          <w:szCs w:val="22"/>
        </w:rPr>
        <w:t xml:space="preserve">Consultation de solde de compte, dépôt en numéraire et dépôt de chèques pour les clients de la banque porteurs d'une carte de crédit de la banque. </w:t>
      </w:r>
    </w:p>
    <w:p w14:paraId="1C99780E" w14:textId="77777777" w:rsidR="00064669" w:rsidRDefault="00064669" w:rsidP="00064669">
      <w:pPr>
        <w:pStyle w:val="Style"/>
        <w:spacing w:before="259" w:line="244" w:lineRule="exact"/>
        <w:ind w:left="369" w:right="10"/>
        <w:rPr>
          <w:sz w:val="22"/>
          <w:szCs w:val="22"/>
        </w:rPr>
      </w:pPr>
      <w:r>
        <w:rPr>
          <w:sz w:val="22"/>
          <w:szCs w:val="22"/>
        </w:rPr>
        <w:t xml:space="preserve">3. Toutes les transactions sont sécurisées. </w:t>
      </w:r>
    </w:p>
    <w:p w14:paraId="469F60E4" w14:textId="77777777" w:rsidR="00064669" w:rsidRDefault="00064669" w:rsidP="00064669">
      <w:pPr>
        <w:pStyle w:val="Style"/>
        <w:spacing w:before="297" w:line="244" w:lineRule="exact"/>
        <w:ind w:left="374" w:right="10"/>
        <w:rPr>
          <w:sz w:val="22"/>
          <w:szCs w:val="22"/>
        </w:rPr>
      </w:pPr>
      <w:r>
        <w:rPr>
          <w:sz w:val="22"/>
          <w:szCs w:val="22"/>
        </w:rPr>
        <w:t xml:space="preserve">4. Il est parfois nécessaire de recharger le distributeur </w:t>
      </w:r>
    </w:p>
    <w:p w14:paraId="6B54E052" w14:textId="77777777" w:rsidR="00064669" w:rsidRDefault="00064669" w:rsidP="00064669">
      <w:pPr>
        <w:pStyle w:val="Style"/>
        <w:spacing w:before="523" w:line="292" w:lineRule="exact"/>
        <w:ind w:left="4" w:right="10"/>
        <w:rPr>
          <w:b/>
          <w:bCs/>
          <w:sz w:val="26"/>
          <w:szCs w:val="26"/>
          <w:u w:val="single"/>
        </w:rPr>
      </w:pPr>
      <w:r>
        <w:rPr>
          <w:b/>
          <w:bCs/>
          <w:sz w:val="26"/>
          <w:szCs w:val="26"/>
          <w:u w:val="single"/>
        </w:rPr>
        <w:t xml:space="preserve">Etapes </w:t>
      </w:r>
    </w:p>
    <w:p w14:paraId="322E8D4C" w14:textId="77777777" w:rsidR="00064669" w:rsidRDefault="00064669" w:rsidP="00064669">
      <w:pPr>
        <w:pStyle w:val="Style"/>
        <w:spacing w:before="249" w:line="244" w:lineRule="exact"/>
        <w:ind w:left="398" w:right="10"/>
        <w:rPr>
          <w:sz w:val="23"/>
          <w:szCs w:val="23"/>
          <w:u w:val="single"/>
        </w:rPr>
      </w:pPr>
      <w:r>
        <w:rPr>
          <w:sz w:val="23"/>
          <w:szCs w:val="23"/>
        </w:rPr>
        <w:t xml:space="preserve">1. </w:t>
      </w:r>
      <w:r>
        <w:rPr>
          <w:sz w:val="23"/>
          <w:szCs w:val="23"/>
          <w:u w:val="single"/>
        </w:rPr>
        <w:t xml:space="preserve">Identification des acteurs du GAB </w:t>
      </w:r>
    </w:p>
    <w:p w14:paraId="3EEF587A" w14:textId="77777777" w:rsidR="00064669" w:rsidRDefault="00064669" w:rsidP="00064669">
      <w:pPr>
        <w:pStyle w:val="Style"/>
        <w:numPr>
          <w:ilvl w:val="0"/>
          <w:numId w:val="3"/>
        </w:numPr>
        <w:spacing w:before="288" w:line="278" w:lineRule="exact"/>
        <w:ind w:left="1454" w:right="1156" w:hanging="360"/>
        <w:rPr>
          <w:sz w:val="22"/>
          <w:szCs w:val="22"/>
        </w:rPr>
      </w:pPr>
      <w:r>
        <w:rPr>
          <w:sz w:val="22"/>
          <w:szCs w:val="22"/>
        </w:rPr>
        <w:t xml:space="preserve">Les 4 phrases nous permettent de retrouver les entités externes qui interagissent directement avec le GAB. </w:t>
      </w:r>
    </w:p>
    <w:p w14:paraId="7F221F2D" w14:textId="77777777" w:rsidR="00064669" w:rsidRDefault="00064669" w:rsidP="00064669">
      <w:pPr>
        <w:pStyle w:val="Style"/>
        <w:spacing w:before="4" w:line="273" w:lineRule="exact"/>
        <w:ind w:left="1454" w:right="38"/>
        <w:rPr>
          <w:sz w:val="22"/>
          <w:szCs w:val="22"/>
        </w:rPr>
      </w:pPr>
      <w:r>
        <w:rPr>
          <w:sz w:val="22"/>
          <w:szCs w:val="22"/>
        </w:rPr>
        <w:t xml:space="preserve">La représentation des acteurs en interaction avec le système peut se faire </w:t>
      </w:r>
      <w:r>
        <w:rPr>
          <w:w w:val="89"/>
        </w:rPr>
        <w:t xml:space="preserve">à </w:t>
      </w:r>
      <w:r>
        <w:rPr>
          <w:sz w:val="22"/>
          <w:szCs w:val="22"/>
        </w:rPr>
        <w:t xml:space="preserve">l'aide du </w:t>
      </w:r>
      <w:r>
        <w:rPr>
          <w:i/>
          <w:iCs/>
          <w:sz w:val="23"/>
          <w:szCs w:val="23"/>
        </w:rPr>
        <w:t xml:space="preserve">diagramme de contexte </w:t>
      </w:r>
      <w:r w:rsidR="00F30B69">
        <w:rPr>
          <w:i/>
          <w:iCs/>
          <w:sz w:val="23"/>
          <w:szCs w:val="23"/>
        </w:rPr>
        <w:t>statique :</w:t>
      </w:r>
      <w:r>
        <w:rPr>
          <w:i/>
          <w:iCs/>
          <w:sz w:val="23"/>
          <w:szCs w:val="23"/>
        </w:rPr>
        <w:t xml:space="preserve"> </w:t>
      </w:r>
      <w:r>
        <w:rPr>
          <w:sz w:val="22"/>
          <w:szCs w:val="22"/>
        </w:rPr>
        <w:t xml:space="preserve">chaque acteur est relié </w:t>
      </w:r>
      <w:r>
        <w:rPr>
          <w:sz w:val="21"/>
          <w:szCs w:val="21"/>
        </w:rPr>
        <w:t xml:space="preserve">à </w:t>
      </w:r>
      <w:r>
        <w:rPr>
          <w:sz w:val="22"/>
          <w:szCs w:val="22"/>
        </w:rPr>
        <w:t xml:space="preserve">une classe centrale représentant le système par une association, ce qui permet de spécifier le nombre d'instances d'acteurs connectés au système </w:t>
      </w:r>
      <w:r>
        <w:rPr>
          <w:sz w:val="23"/>
          <w:szCs w:val="23"/>
        </w:rPr>
        <w:t xml:space="preserve">à </w:t>
      </w:r>
      <w:r>
        <w:rPr>
          <w:sz w:val="22"/>
          <w:szCs w:val="22"/>
        </w:rPr>
        <w:t xml:space="preserve">un moment donné. </w:t>
      </w:r>
    </w:p>
    <w:p w14:paraId="5B12FFE6" w14:textId="77777777" w:rsidR="00064669" w:rsidRDefault="00064669" w:rsidP="00064669">
      <w:pPr>
        <w:pStyle w:val="Style"/>
        <w:numPr>
          <w:ilvl w:val="0"/>
          <w:numId w:val="4"/>
        </w:numPr>
        <w:spacing w:line="273" w:lineRule="exact"/>
        <w:ind w:left="1454" w:hanging="360"/>
        <w:rPr>
          <w:sz w:val="22"/>
          <w:szCs w:val="22"/>
        </w:rPr>
      </w:pPr>
      <w:r>
        <w:rPr>
          <w:sz w:val="22"/>
          <w:szCs w:val="22"/>
        </w:rPr>
        <w:t xml:space="preserve">Dans la deuxième solution, nous pourrons considérer que le client de la banque est une </w:t>
      </w:r>
      <w:r>
        <w:rPr>
          <w:i/>
          <w:iCs/>
          <w:sz w:val="23"/>
          <w:szCs w:val="23"/>
        </w:rPr>
        <w:t xml:space="preserve">spécialisation </w:t>
      </w:r>
      <w:r>
        <w:rPr>
          <w:sz w:val="22"/>
          <w:szCs w:val="22"/>
        </w:rPr>
        <w:t xml:space="preserve">de porteur de carte bancaire. </w:t>
      </w:r>
    </w:p>
    <w:p w14:paraId="02F012D2" w14:textId="77777777" w:rsidR="00064669" w:rsidRDefault="00064669" w:rsidP="00064669">
      <w:pPr>
        <w:pStyle w:val="Style"/>
        <w:spacing w:before="259" w:line="244" w:lineRule="exact"/>
        <w:ind w:left="374" w:right="10"/>
        <w:rPr>
          <w:sz w:val="22"/>
          <w:szCs w:val="22"/>
          <w:u w:val="single"/>
        </w:rPr>
      </w:pPr>
      <w:r>
        <w:rPr>
          <w:sz w:val="22"/>
          <w:szCs w:val="22"/>
        </w:rPr>
        <w:t xml:space="preserve">2. </w:t>
      </w:r>
      <w:r>
        <w:rPr>
          <w:sz w:val="22"/>
          <w:szCs w:val="22"/>
          <w:u w:val="single"/>
        </w:rPr>
        <w:t xml:space="preserve">Identification des cas d'utilisation </w:t>
      </w:r>
    </w:p>
    <w:p w14:paraId="4F0EA3DB" w14:textId="77777777" w:rsidR="00064669" w:rsidRDefault="00064669" w:rsidP="00064669">
      <w:pPr>
        <w:pStyle w:val="Style"/>
        <w:spacing w:before="288" w:line="273" w:lineRule="exact"/>
        <w:ind w:left="738" w:right="5"/>
        <w:rPr>
          <w:sz w:val="22"/>
          <w:szCs w:val="22"/>
        </w:rPr>
      </w:pPr>
      <w:r>
        <w:rPr>
          <w:sz w:val="22"/>
          <w:szCs w:val="22"/>
        </w:rPr>
        <w:t xml:space="preserve">Un </w:t>
      </w:r>
      <w:r>
        <w:rPr>
          <w:i/>
          <w:iCs/>
          <w:sz w:val="23"/>
          <w:szCs w:val="23"/>
        </w:rPr>
        <w:t xml:space="preserve">use case </w:t>
      </w:r>
      <w:r>
        <w:rPr>
          <w:sz w:val="22"/>
          <w:szCs w:val="22"/>
        </w:rPr>
        <w:t xml:space="preserve">représente un ensemble de séquences d'actions réalisées par le système, qui produisent un résultat observable intéressant pour un acteur particulier. Il modélise un service rendu par le système. Il exprime les interactions acteurs/système et apporte une valeur ajoutée à l'acteur concerné. </w:t>
      </w:r>
    </w:p>
    <w:p w14:paraId="7FB0F0C8" w14:textId="77777777" w:rsidR="00064669" w:rsidRDefault="00064669" w:rsidP="00064669">
      <w:pPr>
        <w:pStyle w:val="Style"/>
        <w:numPr>
          <w:ilvl w:val="0"/>
          <w:numId w:val="5"/>
        </w:numPr>
        <w:spacing w:before="249" w:line="273" w:lineRule="exact"/>
        <w:ind w:left="1454" w:right="10" w:hanging="360"/>
        <w:rPr>
          <w:sz w:val="22"/>
          <w:szCs w:val="22"/>
        </w:rPr>
      </w:pPr>
      <w:r>
        <w:rPr>
          <w:sz w:val="22"/>
          <w:szCs w:val="22"/>
        </w:rPr>
        <w:t xml:space="preserve">Préparez une liste préliminaire des cas d'utilisation du GAB par acteur. </w:t>
      </w:r>
    </w:p>
    <w:p w14:paraId="421232E6" w14:textId="77777777" w:rsidR="00064669" w:rsidRDefault="00064669" w:rsidP="00064669">
      <w:pPr>
        <w:pStyle w:val="Style"/>
        <w:numPr>
          <w:ilvl w:val="0"/>
          <w:numId w:val="5"/>
        </w:numPr>
        <w:spacing w:line="273" w:lineRule="exact"/>
        <w:ind w:left="1454" w:right="10" w:hanging="360"/>
        <w:rPr>
          <w:sz w:val="22"/>
          <w:szCs w:val="22"/>
        </w:rPr>
      </w:pPr>
      <w:r>
        <w:rPr>
          <w:sz w:val="22"/>
          <w:szCs w:val="22"/>
        </w:rPr>
        <w:t xml:space="preserve">Distinguez les acteurs primaires des acteurs secondaires. </w:t>
      </w:r>
    </w:p>
    <w:p w14:paraId="4F378057" w14:textId="77777777" w:rsidR="00064669" w:rsidRDefault="00064669" w:rsidP="00064669">
      <w:pPr>
        <w:pStyle w:val="Style"/>
        <w:rPr>
          <w:sz w:val="22"/>
          <w:szCs w:val="22"/>
        </w:rPr>
        <w:sectPr w:rsidR="00064669" w:rsidSect="008A4BA7">
          <w:headerReference w:type="default" r:id="rId10"/>
          <w:footerReference w:type="even" r:id="rId11"/>
          <w:footerReference w:type="default" r:id="rId12"/>
          <w:pgSz w:w="11907" w:h="16840"/>
          <w:pgMar w:top="1147" w:right="1170" w:bottom="360" w:left="1728" w:header="720" w:footer="720" w:gutter="0"/>
          <w:pgNumType w:start="1"/>
          <w:cols w:space="720"/>
          <w:noEndnote/>
          <w:titlePg/>
        </w:sectPr>
      </w:pPr>
    </w:p>
    <w:p w14:paraId="1F435AD4" w14:textId="77777777" w:rsidR="00064669" w:rsidRDefault="00064669" w:rsidP="00064669">
      <w:pPr>
        <w:pStyle w:val="Style"/>
        <w:spacing w:line="244" w:lineRule="exact"/>
        <w:ind w:right="5"/>
        <w:rPr>
          <w:w w:val="105"/>
          <w:sz w:val="23"/>
          <w:szCs w:val="23"/>
          <w:u w:val="single"/>
        </w:rPr>
      </w:pPr>
      <w:r>
        <w:rPr>
          <w:w w:val="105"/>
          <w:sz w:val="23"/>
          <w:szCs w:val="23"/>
        </w:rPr>
        <w:lastRenderedPageBreak/>
        <w:t xml:space="preserve">3. </w:t>
      </w:r>
      <w:r>
        <w:rPr>
          <w:w w:val="105"/>
          <w:sz w:val="23"/>
          <w:szCs w:val="23"/>
          <w:u w:val="single"/>
        </w:rPr>
        <w:t xml:space="preserve">Les diagrammes des cas d'utilisation </w:t>
      </w:r>
    </w:p>
    <w:p w14:paraId="76004CF5" w14:textId="77777777" w:rsidR="00064669" w:rsidRDefault="00064669" w:rsidP="00064669">
      <w:pPr>
        <w:pStyle w:val="Style"/>
        <w:numPr>
          <w:ilvl w:val="0"/>
          <w:numId w:val="6"/>
        </w:numPr>
        <w:spacing w:before="244" w:line="273" w:lineRule="exact"/>
        <w:ind w:left="1093" w:right="1" w:hanging="355"/>
        <w:rPr>
          <w:i/>
          <w:iCs/>
          <w:sz w:val="23"/>
          <w:szCs w:val="23"/>
        </w:rPr>
      </w:pPr>
      <w:r>
        <w:rPr>
          <w:sz w:val="23"/>
          <w:szCs w:val="23"/>
        </w:rPr>
        <w:t xml:space="preserve">La réponse obtenue à l'étape 2 est transposée sur un schéma qui montre les use case (ovales) reliés par des associations (lignes) à leurs </w:t>
      </w:r>
      <w:r>
        <w:rPr>
          <w:i/>
          <w:iCs/>
          <w:sz w:val="23"/>
          <w:szCs w:val="23"/>
        </w:rPr>
        <w:t xml:space="preserve">acteurs principaux </w:t>
      </w:r>
    </w:p>
    <w:p w14:paraId="049539F6" w14:textId="77777777" w:rsidR="00064669" w:rsidRDefault="00064669" w:rsidP="00064669">
      <w:pPr>
        <w:pStyle w:val="Style"/>
        <w:spacing w:line="283" w:lineRule="exact"/>
        <w:ind w:left="1089" w:right="29"/>
        <w:rPr>
          <w:sz w:val="22"/>
          <w:szCs w:val="22"/>
        </w:rPr>
      </w:pPr>
      <w:r>
        <w:rPr>
          <w:w w:val="54"/>
          <w:sz w:val="22"/>
          <w:szCs w:val="22"/>
        </w:rPr>
        <w:t xml:space="preserve">(&lt;&lt; </w:t>
      </w:r>
      <w:r>
        <w:rPr>
          <w:sz w:val="23"/>
          <w:szCs w:val="23"/>
        </w:rPr>
        <w:t xml:space="preserve">stick man </w:t>
      </w:r>
      <w:r>
        <w:rPr>
          <w:sz w:val="22"/>
          <w:szCs w:val="22"/>
        </w:rPr>
        <w:t xml:space="preserve">»). </w:t>
      </w:r>
    </w:p>
    <w:p w14:paraId="6BDD35A8" w14:textId="77777777" w:rsidR="00064669" w:rsidRDefault="00064669" w:rsidP="00064669">
      <w:pPr>
        <w:pStyle w:val="Style"/>
        <w:numPr>
          <w:ilvl w:val="0"/>
          <w:numId w:val="7"/>
        </w:numPr>
        <w:spacing w:line="278" w:lineRule="exact"/>
        <w:ind w:left="1103" w:right="154" w:hanging="369"/>
        <w:rPr>
          <w:sz w:val="23"/>
          <w:szCs w:val="23"/>
        </w:rPr>
      </w:pPr>
      <w:r>
        <w:rPr>
          <w:sz w:val="23"/>
          <w:szCs w:val="23"/>
        </w:rPr>
        <w:t xml:space="preserve">Modifions le diagramme des use case en tenant compte de la relation de </w:t>
      </w:r>
      <w:r>
        <w:rPr>
          <w:i/>
          <w:iCs/>
          <w:sz w:val="23"/>
          <w:szCs w:val="23"/>
        </w:rPr>
        <w:t xml:space="preserve">spécialisation </w:t>
      </w:r>
      <w:r>
        <w:rPr>
          <w:sz w:val="23"/>
          <w:szCs w:val="23"/>
        </w:rPr>
        <w:t xml:space="preserve">entre client de la banque et porteur de carte visa (cette </w:t>
      </w:r>
      <w:r w:rsidR="00F30B69">
        <w:rPr>
          <w:sz w:val="23"/>
          <w:szCs w:val="23"/>
        </w:rPr>
        <w:t>solution ne se sera pas</w:t>
      </w:r>
      <w:r>
        <w:rPr>
          <w:sz w:val="23"/>
          <w:szCs w:val="23"/>
        </w:rPr>
        <w:t xml:space="preserve"> retenue par la suite). </w:t>
      </w:r>
    </w:p>
    <w:p w14:paraId="20605D14" w14:textId="77777777" w:rsidR="00064669" w:rsidRDefault="00064669" w:rsidP="00064669">
      <w:pPr>
        <w:pStyle w:val="Style"/>
        <w:numPr>
          <w:ilvl w:val="0"/>
          <w:numId w:val="7"/>
        </w:numPr>
        <w:spacing w:line="288" w:lineRule="exact"/>
        <w:ind w:left="1079" w:right="965" w:hanging="345"/>
        <w:rPr>
          <w:i/>
          <w:iCs/>
          <w:sz w:val="23"/>
          <w:szCs w:val="23"/>
        </w:rPr>
      </w:pPr>
      <w:r>
        <w:rPr>
          <w:sz w:val="23"/>
          <w:szCs w:val="23"/>
        </w:rPr>
        <w:t xml:space="preserve">Complétez le diagramme des cas d'utilisation en ajoutant les </w:t>
      </w:r>
      <w:r>
        <w:rPr>
          <w:i/>
          <w:iCs/>
          <w:sz w:val="23"/>
          <w:szCs w:val="23"/>
        </w:rPr>
        <w:t xml:space="preserve">acteurs secondaires. </w:t>
      </w:r>
    </w:p>
    <w:p w14:paraId="2BDF833C" w14:textId="77777777" w:rsidR="00064669" w:rsidRDefault="00064669" w:rsidP="00064669">
      <w:pPr>
        <w:pStyle w:val="Style"/>
        <w:spacing w:line="283" w:lineRule="exact"/>
        <w:ind w:left="1089" w:right="29"/>
        <w:rPr>
          <w:sz w:val="23"/>
          <w:szCs w:val="23"/>
        </w:rPr>
      </w:pPr>
      <w:r>
        <w:rPr>
          <w:sz w:val="23"/>
          <w:szCs w:val="23"/>
        </w:rPr>
        <w:t xml:space="preserve">Le cas d'utilisation partagé </w:t>
      </w:r>
      <w:r>
        <w:rPr>
          <w:i/>
          <w:iCs/>
          <w:sz w:val="22"/>
          <w:szCs w:val="22"/>
        </w:rPr>
        <w:t xml:space="preserve">Retirer de l'argent pose </w:t>
      </w:r>
      <w:proofErr w:type="gramStart"/>
      <w:r w:rsidR="00F30B69">
        <w:rPr>
          <w:i/>
          <w:iCs/>
          <w:sz w:val="22"/>
          <w:szCs w:val="22"/>
        </w:rPr>
        <w:t>problème</w:t>
      </w:r>
      <w:proofErr w:type="gramEnd"/>
      <w:r w:rsidR="00F30B69">
        <w:rPr>
          <w:i/>
          <w:iCs/>
          <w:sz w:val="22"/>
          <w:szCs w:val="22"/>
        </w:rPr>
        <w:t xml:space="preserve"> :</w:t>
      </w:r>
      <w:r>
        <w:rPr>
          <w:i/>
          <w:iCs/>
          <w:sz w:val="22"/>
          <w:szCs w:val="22"/>
        </w:rPr>
        <w:t xml:space="preserve"> </w:t>
      </w:r>
      <w:r>
        <w:rPr>
          <w:sz w:val="23"/>
          <w:szCs w:val="23"/>
        </w:rPr>
        <w:t xml:space="preserve">si l'acteur principal est porteur de carte visa, il faudra faire appel à la société SA </w:t>
      </w:r>
      <w:r w:rsidR="00F30B69">
        <w:rPr>
          <w:sz w:val="23"/>
          <w:szCs w:val="23"/>
        </w:rPr>
        <w:t>Visa ;</w:t>
      </w:r>
      <w:r>
        <w:rPr>
          <w:sz w:val="23"/>
          <w:szCs w:val="23"/>
        </w:rPr>
        <w:t xml:space="preserve"> </w:t>
      </w:r>
      <w:r w:rsidR="00F30B69">
        <w:rPr>
          <w:sz w:val="23"/>
          <w:szCs w:val="23"/>
        </w:rPr>
        <w:t>s’il</w:t>
      </w:r>
      <w:r>
        <w:rPr>
          <w:sz w:val="23"/>
          <w:szCs w:val="23"/>
        </w:rPr>
        <w:t xml:space="preserve"> s'agit d'un client de la banque, le GAB contactera directement le SI banque. </w:t>
      </w:r>
    </w:p>
    <w:p w14:paraId="38BA6CC3" w14:textId="77777777" w:rsidR="00064669" w:rsidRDefault="00064669" w:rsidP="00064669">
      <w:pPr>
        <w:pStyle w:val="Style"/>
        <w:spacing w:before="264" w:line="244" w:lineRule="exact"/>
        <w:ind w:left="14" w:right="5"/>
        <w:rPr>
          <w:w w:val="105"/>
          <w:sz w:val="23"/>
          <w:szCs w:val="23"/>
          <w:u w:val="single"/>
        </w:rPr>
      </w:pPr>
      <w:r>
        <w:rPr>
          <w:w w:val="105"/>
          <w:sz w:val="23"/>
          <w:szCs w:val="23"/>
        </w:rPr>
        <w:t xml:space="preserve">4. </w:t>
      </w:r>
      <w:r>
        <w:rPr>
          <w:w w:val="105"/>
          <w:sz w:val="23"/>
          <w:szCs w:val="23"/>
          <w:u w:val="single"/>
        </w:rPr>
        <w:t xml:space="preserve">Description textuelle des cas d'utilisation </w:t>
      </w:r>
    </w:p>
    <w:p w14:paraId="62EB581E" w14:textId="77777777" w:rsidR="00064669" w:rsidRDefault="00064669" w:rsidP="00064669">
      <w:pPr>
        <w:pStyle w:val="Style"/>
        <w:spacing w:before="244" w:line="244" w:lineRule="exact"/>
        <w:ind w:left="369" w:right="5"/>
        <w:rPr>
          <w:sz w:val="21"/>
          <w:szCs w:val="21"/>
        </w:rPr>
      </w:pPr>
      <w:r>
        <w:rPr>
          <w:sz w:val="23"/>
          <w:szCs w:val="23"/>
        </w:rPr>
        <w:t xml:space="preserve">Une fois les Use </w:t>
      </w:r>
      <w:proofErr w:type="gramStart"/>
      <w:r>
        <w:rPr>
          <w:sz w:val="23"/>
          <w:szCs w:val="23"/>
        </w:rPr>
        <w:t>cases déterminés</w:t>
      </w:r>
      <w:proofErr w:type="gramEnd"/>
      <w:r>
        <w:rPr>
          <w:sz w:val="23"/>
          <w:szCs w:val="23"/>
        </w:rPr>
        <w:t xml:space="preserve">, il faut les décrire </w:t>
      </w:r>
      <w:r>
        <w:rPr>
          <w:sz w:val="21"/>
          <w:szCs w:val="21"/>
        </w:rPr>
        <w:t xml:space="preserve">! </w:t>
      </w:r>
    </w:p>
    <w:p w14:paraId="79A06A96" w14:textId="77777777" w:rsidR="00064669" w:rsidRDefault="00064669" w:rsidP="00064669">
      <w:pPr>
        <w:pStyle w:val="Style"/>
        <w:spacing w:before="264" w:line="244" w:lineRule="exact"/>
        <w:ind w:left="365" w:right="5"/>
        <w:rPr>
          <w:sz w:val="23"/>
          <w:szCs w:val="23"/>
        </w:rPr>
      </w:pPr>
      <w:r>
        <w:rPr>
          <w:sz w:val="23"/>
          <w:szCs w:val="23"/>
        </w:rPr>
        <w:t xml:space="preserve">La structuration suivante est préconisée pour la fiche de description </w:t>
      </w:r>
      <w:r w:rsidR="00F30B69">
        <w:rPr>
          <w:sz w:val="23"/>
          <w:szCs w:val="23"/>
        </w:rPr>
        <w:t>textuelle :</w:t>
      </w:r>
      <w:r>
        <w:rPr>
          <w:sz w:val="23"/>
          <w:szCs w:val="23"/>
        </w:rPr>
        <w:t xml:space="preserve"> </w:t>
      </w:r>
    </w:p>
    <w:p w14:paraId="1A25E7B8" w14:textId="77777777" w:rsidR="00064669" w:rsidRDefault="00064669" w:rsidP="00064669">
      <w:pPr>
        <w:pStyle w:val="Style"/>
        <w:numPr>
          <w:ilvl w:val="0"/>
          <w:numId w:val="8"/>
        </w:numPr>
        <w:spacing w:line="273" w:lineRule="exact"/>
        <w:ind w:left="1089" w:right="5" w:hanging="355"/>
        <w:rPr>
          <w:sz w:val="23"/>
          <w:szCs w:val="23"/>
        </w:rPr>
      </w:pPr>
      <w:r>
        <w:rPr>
          <w:sz w:val="23"/>
          <w:szCs w:val="23"/>
        </w:rPr>
        <w:t xml:space="preserve">Le sommaire d'identification (obligatoire) </w:t>
      </w:r>
    </w:p>
    <w:p w14:paraId="3B372E9F" w14:textId="77777777" w:rsidR="00064669" w:rsidRDefault="00064669" w:rsidP="00064669">
      <w:pPr>
        <w:pStyle w:val="Style"/>
        <w:numPr>
          <w:ilvl w:val="0"/>
          <w:numId w:val="8"/>
        </w:numPr>
        <w:spacing w:line="273" w:lineRule="exact"/>
        <w:ind w:left="1099" w:right="96" w:hanging="369"/>
        <w:rPr>
          <w:sz w:val="23"/>
          <w:szCs w:val="23"/>
        </w:rPr>
      </w:pPr>
      <w:r>
        <w:rPr>
          <w:sz w:val="23"/>
          <w:szCs w:val="23"/>
        </w:rPr>
        <w:t xml:space="preserve">La description des enchaînements (obligatoire) : un </w:t>
      </w:r>
      <w:r>
        <w:rPr>
          <w:i/>
          <w:iCs/>
          <w:sz w:val="23"/>
          <w:szCs w:val="23"/>
        </w:rPr>
        <w:t xml:space="preserve">enchaînement </w:t>
      </w:r>
      <w:r>
        <w:rPr>
          <w:sz w:val="23"/>
          <w:szCs w:val="23"/>
        </w:rPr>
        <w:t xml:space="preserve">est une unité de description de séquence d'actions. Un </w:t>
      </w:r>
      <w:r>
        <w:rPr>
          <w:i/>
          <w:iCs/>
          <w:sz w:val="23"/>
          <w:szCs w:val="23"/>
        </w:rPr>
        <w:t xml:space="preserve">scénario </w:t>
      </w:r>
      <w:r>
        <w:rPr>
          <w:sz w:val="23"/>
          <w:szCs w:val="23"/>
        </w:rPr>
        <w:t xml:space="preserve">représente une succession particulière d'enchaînements, s'exécutant du début à la fin du cas d'utilisation (on distingue les scénarios nominatifs, alternatifs et d'exception). </w:t>
      </w:r>
    </w:p>
    <w:p w14:paraId="4F046D1E" w14:textId="77777777" w:rsidR="00064669" w:rsidRDefault="00064669" w:rsidP="00064669">
      <w:pPr>
        <w:pStyle w:val="Style"/>
        <w:numPr>
          <w:ilvl w:val="0"/>
          <w:numId w:val="8"/>
        </w:numPr>
        <w:spacing w:line="283" w:lineRule="exact"/>
        <w:ind w:left="1089" w:right="437" w:hanging="355"/>
        <w:rPr>
          <w:sz w:val="23"/>
          <w:szCs w:val="23"/>
        </w:rPr>
      </w:pPr>
      <w:r>
        <w:rPr>
          <w:sz w:val="23"/>
          <w:szCs w:val="23"/>
        </w:rPr>
        <w:t>Les besoins d'IHM (optionnel) : ajoute les contraintes d'interface homme-/machine, c'est-à-dire ce qu'il faut montrer à l'utilisateur (</w:t>
      </w:r>
      <w:r w:rsidR="00F30B69">
        <w:rPr>
          <w:sz w:val="23"/>
          <w:szCs w:val="23"/>
        </w:rPr>
        <w:t>écrans, …</w:t>
      </w:r>
      <w:r>
        <w:rPr>
          <w:sz w:val="23"/>
          <w:szCs w:val="23"/>
        </w:rPr>
        <w:t xml:space="preserve">) </w:t>
      </w:r>
    </w:p>
    <w:p w14:paraId="77DAEC31" w14:textId="77777777" w:rsidR="00064669" w:rsidRDefault="00064669" w:rsidP="00064669">
      <w:pPr>
        <w:pStyle w:val="Style"/>
        <w:numPr>
          <w:ilvl w:val="0"/>
          <w:numId w:val="8"/>
        </w:numPr>
        <w:spacing w:line="283" w:lineRule="exact"/>
        <w:ind w:left="1094" w:right="643" w:hanging="360"/>
        <w:rPr>
          <w:sz w:val="23"/>
          <w:szCs w:val="23"/>
        </w:rPr>
      </w:pPr>
      <w:r>
        <w:rPr>
          <w:sz w:val="23"/>
          <w:szCs w:val="23"/>
        </w:rPr>
        <w:t xml:space="preserve">Les contraintes non fonctionnelles (optionnelles) : fréquence, disponibilité, fiabilité, </w:t>
      </w:r>
      <w:r w:rsidR="00F30B69">
        <w:rPr>
          <w:sz w:val="23"/>
          <w:szCs w:val="23"/>
        </w:rPr>
        <w:t>confidentialité, ...</w:t>
      </w:r>
    </w:p>
    <w:p w14:paraId="24A3FAE7" w14:textId="77777777" w:rsidR="00064669" w:rsidRDefault="00064669" w:rsidP="00064669">
      <w:pPr>
        <w:pStyle w:val="Style"/>
        <w:spacing w:before="268" w:line="244" w:lineRule="exact"/>
        <w:ind w:left="9" w:right="5"/>
        <w:rPr>
          <w:w w:val="105"/>
          <w:sz w:val="23"/>
          <w:szCs w:val="23"/>
          <w:u w:val="single"/>
        </w:rPr>
      </w:pPr>
      <w:r>
        <w:rPr>
          <w:w w:val="105"/>
          <w:sz w:val="23"/>
          <w:szCs w:val="23"/>
        </w:rPr>
        <w:t xml:space="preserve">5. </w:t>
      </w:r>
      <w:r>
        <w:rPr>
          <w:w w:val="105"/>
          <w:sz w:val="23"/>
          <w:szCs w:val="23"/>
          <w:u w:val="single"/>
        </w:rPr>
        <w:t xml:space="preserve">Description graphique des Use cases </w:t>
      </w:r>
    </w:p>
    <w:p w14:paraId="41DD475C" w14:textId="77777777" w:rsidR="00064669" w:rsidRDefault="00064669" w:rsidP="00064669">
      <w:pPr>
        <w:pStyle w:val="Style"/>
        <w:spacing w:before="244" w:line="273" w:lineRule="exact"/>
        <w:ind w:left="373" w:right="235"/>
        <w:rPr>
          <w:sz w:val="23"/>
          <w:szCs w:val="23"/>
        </w:rPr>
      </w:pPr>
      <w:r>
        <w:rPr>
          <w:sz w:val="23"/>
          <w:szCs w:val="23"/>
        </w:rPr>
        <w:t xml:space="preserve">La description textuelle des use cases présentent des désavantages puisqu'il est difficile de montrer comment les enchaînements se succèdent, ou à quel moment interviennent les acteurs secondaires. La description textuelle sera complétée par un ou plusieurs diagrammes dynamiques UML (diagramme d'activités, diagramme de séquence système). </w:t>
      </w:r>
    </w:p>
    <w:p w14:paraId="61076D49" w14:textId="77777777" w:rsidR="00064669" w:rsidRDefault="00064669" w:rsidP="00064669">
      <w:pPr>
        <w:pStyle w:val="Style"/>
        <w:numPr>
          <w:ilvl w:val="0"/>
          <w:numId w:val="9"/>
        </w:numPr>
        <w:spacing w:before="239" w:line="283" w:lineRule="exact"/>
        <w:ind w:left="1093" w:right="437" w:hanging="355"/>
        <w:rPr>
          <w:sz w:val="23"/>
          <w:szCs w:val="23"/>
        </w:rPr>
      </w:pPr>
      <w:r>
        <w:rPr>
          <w:sz w:val="23"/>
          <w:szCs w:val="23"/>
        </w:rPr>
        <w:t xml:space="preserve">Réalisez un </w:t>
      </w:r>
      <w:r>
        <w:rPr>
          <w:i/>
          <w:iCs/>
          <w:sz w:val="23"/>
          <w:szCs w:val="23"/>
        </w:rPr>
        <w:t xml:space="preserve">diagramme de séquence </w:t>
      </w:r>
      <w:r>
        <w:rPr>
          <w:sz w:val="23"/>
          <w:szCs w:val="23"/>
        </w:rPr>
        <w:t xml:space="preserve">qui décrit le scénario nominal du cas d'utilisation retirer de l'argent avec une carte visa. </w:t>
      </w:r>
    </w:p>
    <w:p w14:paraId="74F873B1" w14:textId="77777777" w:rsidR="00064669" w:rsidRDefault="00064669" w:rsidP="00064669">
      <w:pPr>
        <w:pStyle w:val="Style"/>
        <w:numPr>
          <w:ilvl w:val="0"/>
          <w:numId w:val="9"/>
        </w:numPr>
        <w:spacing w:line="273" w:lineRule="exact"/>
        <w:ind w:left="1098" w:right="341" w:hanging="364"/>
        <w:rPr>
          <w:sz w:val="23"/>
          <w:szCs w:val="23"/>
        </w:rPr>
      </w:pPr>
      <w:r>
        <w:rPr>
          <w:sz w:val="23"/>
          <w:szCs w:val="23"/>
        </w:rPr>
        <w:t xml:space="preserve">Contrairement au diagramme de séquence qui ne décrit que le scénario nominal, </w:t>
      </w:r>
      <w:r>
        <w:rPr>
          <w:i/>
          <w:iCs/>
          <w:sz w:val="23"/>
          <w:szCs w:val="23"/>
        </w:rPr>
        <w:t xml:space="preserve">le diagramme d'activités </w:t>
      </w:r>
      <w:r>
        <w:rPr>
          <w:sz w:val="23"/>
          <w:szCs w:val="23"/>
        </w:rPr>
        <w:t xml:space="preserve">doit représenter l'ensemble des activités représentées par le système. </w:t>
      </w:r>
    </w:p>
    <w:p w14:paraId="7A7B35E6" w14:textId="77777777" w:rsidR="00064669" w:rsidRDefault="00064669" w:rsidP="00064669">
      <w:pPr>
        <w:pStyle w:val="Style"/>
        <w:spacing w:line="283" w:lineRule="exact"/>
        <w:ind w:left="1089" w:right="33"/>
        <w:rPr>
          <w:sz w:val="23"/>
          <w:szCs w:val="23"/>
        </w:rPr>
      </w:pPr>
      <w:r>
        <w:rPr>
          <w:sz w:val="23"/>
          <w:szCs w:val="23"/>
        </w:rPr>
        <w:t xml:space="preserve">Réalisez un diagramme d'activités qui décrit la dynamique du cas d'utilisation retirer de l'argent avec une carte visa. </w:t>
      </w:r>
    </w:p>
    <w:p w14:paraId="63CFA845" w14:textId="77777777" w:rsidR="00064669" w:rsidRDefault="00064669" w:rsidP="00064669">
      <w:pPr>
        <w:pStyle w:val="Style"/>
        <w:rPr>
          <w:sz w:val="23"/>
          <w:szCs w:val="23"/>
        </w:rPr>
        <w:sectPr w:rsidR="00064669">
          <w:pgSz w:w="11907" w:h="16840"/>
          <w:pgMar w:top="1281" w:right="1218" w:bottom="360" w:left="2059" w:header="720" w:footer="720" w:gutter="0"/>
          <w:cols w:space="720"/>
          <w:noEndnote/>
        </w:sectPr>
      </w:pPr>
    </w:p>
    <w:p w14:paraId="307758AD" w14:textId="77777777" w:rsidR="00064669" w:rsidRDefault="00064669" w:rsidP="00064669">
      <w:pPr>
        <w:pStyle w:val="Style"/>
        <w:spacing w:line="244" w:lineRule="exact"/>
        <w:ind w:right="102"/>
        <w:rPr>
          <w:w w:val="108"/>
          <w:sz w:val="23"/>
          <w:szCs w:val="23"/>
          <w:u w:val="single"/>
        </w:rPr>
      </w:pPr>
      <w:r>
        <w:rPr>
          <w:w w:val="108"/>
          <w:sz w:val="23"/>
          <w:szCs w:val="23"/>
        </w:rPr>
        <w:lastRenderedPageBreak/>
        <w:t xml:space="preserve">6. </w:t>
      </w:r>
      <w:r>
        <w:rPr>
          <w:w w:val="108"/>
          <w:sz w:val="23"/>
          <w:szCs w:val="23"/>
          <w:u w:val="single"/>
        </w:rPr>
        <w:t xml:space="preserve">Organisation des cas d'utilisation </w:t>
      </w:r>
    </w:p>
    <w:p w14:paraId="6D91B71E" w14:textId="77777777" w:rsidR="00064669" w:rsidRDefault="00064669" w:rsidP="00064669">
      <w:pPr>
        <w:pStyle w:val="Style"/>
        <w:spacing w:before="259" w:line="268" w:lineRule="exact"/>
        <w:ind w:left="365" w:right="187"/>
        <w:rPr>
          <w:i/>
          <w:iCs/>
          <w:sz w:val="23"/>
          <w:szCs w:val="23"/>
        </w:rPr>
      </w:pPr>
      <w:r>
        <w:rPr>
          <w:sz w:val="22"/>
          <w:szCs w:val="22"/>
        </w:rPr>
        <w:t xml:space="preserve">Dans cette dernière étape, nous allons affiner les diagrammes et les descriptions en </w:t>
      </w:r>
      <w:r w:rsidR="00F30B69">
        <w:rPr>
          <w:sz w:val="22"/>
          <w:szCs w:val="22"/>
        </w:rPr>
        <w:t>utilisant :</w:t>
      </w:r>
      <w:r>
        <w:rPr>
          <w:sz w:val="22"/>
          <w:szCs w:val="22"/>
        </w:rPr>
        <w:t xml:space="preserve"> les </w:t>
      </w:r>
      <w:r>
        <w:rPr>
          <w:i/>
          <w:iCs/>
          <w:sz w:val="23"/>
          <w:szCs w:val="23"/>
        </w:rPr>
        <w:t xml:space="preserve">relations d'inclusion, </w:t>
      </w:r>
      <w:r>
        <w:rPr>
          <w:sz w:val="22"/>
          <w:szCs w:val="22"/>
        </w:rPr>
        <w:t xml:space="preserve">les </w:t>
      </w:r>
      <w:r>
        <w:rPr>
          <w:i/>
          <w:iCs/>
          <w:sz w:val="23"/>
          <w:szCs w:val="23"/>
        </w:rPr>
        <w:t xml:space="preserve">relations d'extension et de généralisation, </w:t>
      </w:r>
      <w:r>
        <w:rPr>
          <w:sz w:val="22"/>
          <w:szCs w:val="22"/>
        </w:rPr>
        <w:t xml:space="preserve">le </w:t>
      </w:r>
      <w:r>
        <w:rPr>
          <w:i/>
          <w:iCs/>
          <w:sz w:val="23"/>
          <w:szCs w:val="23"/>
        </w:rPr>
        <w:t xml:space="preserve">regroupement en packages. </w:t>
      </w:r>
    </w:p>
    <w:p w14:paraId="0A2AE4AD" w14:textId="77777777" w:rsidR="00064669" w:rsidRDefault="00064669" w:rsidP="00064669">
      <w:pPr>
        <w:pStyle w:val="Style"/>
        <w:numPr>
          <w:ilvl w:val="0"/>
          <w:numId w:val="10"/>
        </w:numPr>
        <w:spacing w:before="254" w:line="268" w:lineRule="exact"/>
        <w:ind w:left="720" w:right="5" w:hanging="360"/>
        <w:rPr>
          <w:sz w:val="22"/>
          <w:szCs w:val="22"/>
        </w:rPr>
      </w:pPr>
      <w:r>
        <w:rPr>
          <w:w w:val="108"/>
          <w:sz w:val="23"/>
          <w:szCs w:val="23"/>
          <w:u w:val="single"/>
        </w:rPr>
        <w:t xml:space="preserve">Les relations d'inclusion ou relation d'utilisation (uses) </w:t>
      </w:r>
      <w:r>
        <w:rPr>
          <w:w w:val="108"/>
          <w:sz w:val="23"/>
          <w:szCs w:val="23"/>
        </w:rPr>
        <w:t xml:space="preserve">: le cas de </w:t>
      </w:r>
      <w:r>
        <w:rPr>
          <w:sz w:val="22"/>
          <w:szCs w:val="22"/>
        </w:rPr>
        <w:t xml:space="preserve">d'utilisation de base en incorpore </w:t>
      </w:r>
      <w:r>
        <w:rPr>
          <w:i/>
          <w:iCs/>
          <w:sz w:val="23"/>
          <w:szCs w:val="23"/>
        </w:rPr>
        <w:t xml:space="preserve">obligatoirement </w:t>
      </w:r>
      <w:r>
        <w:rPr>
          <w:sz w:val="22"/>
          <w:szCs w:val="22"/>
        </w:rPr>
        <w:t xml:space="preserve">un autre à un endroit spécifié dans ses </w:t>
      </w:r>
      <w:r w:rsidR="00F30B69">
        <w:rPr>
          <w:sz w:val="22"/>
          <w:szCs w:val="22"/>
        </w:rPr>
        <w:t>enchaînements ;</w:t>
      </w:r>
      <w:r>
        <w:rPr>
          <w:sz w:val="22"/>
          <w:szCs w:val="22"/>
        </w:rPr>
        <w:t xml:space="preserve"> cette tec11.L'lÎque évite de décrire plusieurs fois le même enchaînement en factorisant le comportement commun dans un use case à part. </w:t>
      </w:r>
    </w:p>
    <w:p w14:paraId="2A936E2E" w14:textId="77777777" w:rsidR="00064669" w:rsidRDefault="00064669" w:rsidP="00064669">
      <w:pPr>
        <w:pStyle w:val="Style"/>
        <w:spacing w:before="264" w:line="273" w:lineRule="exact"/>
        <w:ind w:left="1085" w:right="216"/>
        <w:rPr>
          <w:sz w:val="22"/>
          <w:szCs w:val="22"/>
        </w:rPr>
      </w:pPr>
      <w:r>
        <w:rPr>
          <w:sz w:val="22"/>
          <w:szCs w:val="22"/>
        </w:rPr>
        <w:t xml:space="preserve">Identifiez une partie commune aux différents cas d'utilisation et factorisez-la dans un nouveau cas inclus dans ces derniers. </w:t>
      </w:r>
    </w:p>
    <w:p w14:paraId="74F6B06D" w14:textId="77777777" w:rsidR="00064669" w:rsidRDefault="00064669" w:rsidP="00064669">
      <w:pPr>
        <w:pStyle w:val="Style"/>
        <w:numPr>
          <w:ilvl w:val="0"/>
          <w:numId w:val="11"/>
        </w:numPr>
        <w:spacing w:before="292" w:line="273" w:lineRule="exact"/>
        <w:ind w:left="720" w:right="1061" w:hanging="360"/>
        <w:rPr>
          <w:sz w:val="22"/>
          <w:szCs w:val="22"/>
        </w:rPr>
      </w:pPr>
      <w:r>
        <w:rPr>
          <w:w w:val="108"/>
          <w:sz w:val="23"/>
          <w:szCs w:val="23"/>
          <w:u w:val="single"/>
        </w:rPr>
        <w:t xml:space="preserve">La relation d'extension </w:t>
      </w:r>
      <w:proofErr w:type="gramStart"/>
      <w:r>
        <w:rPr>
          <w:w w:val="108"/>
          <w:sz w:val="23"/>
          <w:szCs w:val="23"/>
          <w:u w:val="single"/>
        </w:rPr>
        <w:t xml:space="preserve">( </w:t>
      </w:r>
      <w:proofErr w:type="spellStart"/>
      <w:r>
        <w:rPr>
          <w:w w:val="108"/>
          <w:sz w:val="23"/>
          <w:szCs w:val="23"/>
          <w:u w:val="single"/>
        </w:rPr>
        <w:t>extends</w:t>
      </w:r>
      <w:proofErr w:type="spellEnd"/>
      <w:proofErr w:type="gramEnd"/>
      <w:r>
        <w:rPr>
          <w:w w:val="108"/>
          <w:sz w:val="23"/>
          <w:szCs w:val="23"/>
          <w:u w:val="single"/>
        </w:rPr>
        <w:t xml:space="preserve">) </w:t>
      </w:r>
      <w:r>
        <w:rPr>
          <w:w w:val="108"/>
          <w:sz w:val="23"/>
          <w:szCs w:val="23"/>
        </w:rPr>
        <w:t xml:space="preserve">: </w:t>
      </w:r>
      <w:r>
        <w:rPr>
          <w:sz w:val="22"/>
          <w:szCs w:val="22"/>
        </w:rPr>
        <w:t xml:space="preserve">cette relation sert </w:t>
      </w:r>
      <w:r>
        <w:rPr>
          <w:sz w:val="23"/>
          <w:szCs w:val="23"/>
        </w:rPr>
        <w:t xml:space="preserve">à </w:t>
      </w:r>
      <w:r>
        <w:rPr>
          <w:sz w:val="22"/>
          <w:szCs w:val="22"/>
        </w:rPr>
        <w:t xml:space="preserve">séparer un comportement </w:t>
      </w:r>
      <w:r>
        <w:rPr>
          <w:i/>
          <w:iCs/>
          <w:sz w:val="23"/>
          <w:szCs w:val="23"/>
        </w:rPr>
        <w:t xml:space="preserve">optionnel </w:t>
      </w:r>
      <w:r>
        <w:rPr>
          <w:sz w:val="22"/>
          <w:szCs w:val="22"/>
        </w:rPr>
        <w:t xml:space="preserve">ou </w:t>
      </w:r>
      <w:r>
        <w:rPr>
          <w:i/>
          <w:iCs/>
          <w:sz w:val="23"/>
          <w:szCs w:val="23"/>
        </w:rPr>
        <w:t xml:space="preserve">rare </w:t>
      </w:r>
      <w:r>
        <w:rPr>
          <w:sz w:val="22"/>
          <w:szCs w:val="22"/>
        </w:rPr>
        <w:t xml:space="preserve">du comportement obligatoire. </w:t>
      </w:r>
    </w:p>
    <w:p w14:paraId="36DB3E02" w14:textId="77777777" w:rsidR="00064669" w:rsidRDefault="00064669" w:rsidP="00064669">
      <w:pPr>
        <w:pStyle w:val="Style"/>
        <w:spacing w:before="249" w:line="273" w:lineRule="exact"/>
        <w:ind w:left="1085"/>
        <w:rPr>
          <w:sz w:val="22"/>
          <w:szCs w:val="22"/>
        </w:rPr>
      </w:pPr>
      <w:r>
        <w:rPr>
          <w:sz w:val="22"/>
          <w:szCs w:val="22"/>
        </w:rPr>
        <w:t xml:space="preserve">En extrapolant sur les besoins initiaux, identifiez une relation d'extension entre deux cas d'utilisation du client de la banque, </w:t>
      </w:r>
    </w:p>
    <w:p w14:paraId="13E6A8AC" w14:textId="77777777" w:rsidR="00064669" w:rsidRDefault="00064669" w:rsidP="00064669">
      <w:pPr>
        <w:pStyle w:val="Style"/>
        <w:numPr>
          <w:ilvl w:val="0"/>
          <w:numId w:val="12"/>
        </w:numPr>
        <w:spacing w:before="240" w:line="268" w:lineRule="exact"/>
        <w:ind w:left="720" w:right="288" w:hanging="360"/>
        <w:jc w:val="both"/>
        <w:rPr>
          <w:sz w:val="22"/>
          <w:szCs w:val="22"/>
        </w:rPr>
      </w:pPr>
      <w:r>
        <w:rPr>
          <w:w w:val="108"/>
          <w:sz w:val="23"/>
          <w:szCs w:val="23"/>
          <w:u w:val="single"/>
        </w:rPr>
        <w:t xml:space="preserve">La relation de </w:t>
      </w:r>
      <w:r w:rsidR="00F30B69">
        <w:rPr>
          <w:w w:val="108"/>
          <w:sz w:val="23"/>
          <w:szCs w:val="23"/>
          <w:u w:val="single"/>
        </w:rPr>
        <w:t>généralisation</w:t>
      </w:r>
      <w:r w:rsidR="00F30B69">
        <w:rPr>
          <w:w w:val="108"/>
          <w:sz w:val="23"/>
          <w:szCs w:val="23"/>
        </w:rPr>
        <w:t xml:space="preserve"> :</w:t>
      </w:r>
      <w:r>
        <w:rPr>
          <w:w w:val="108"/>
          <w:sz w:val="23"/>
          <w:szCs w:val="23"/>
        </w:rPr>
        <w:t xml:space="preserve"> </w:t>
      </w:r>
      <w:r>
        <w:rPr>
          <w:sz w:val="22"/>
          <w:szCs w:val="22"/>
        </w:rPr>
        <w:t xml:space="preserve">les cas d'utilisation descendants </w:t>
      </w:r>
      <w:r>
        <w:rPr>
          <w:i/>
          <w:iCs/>
          <w:sz w:val="23"/>
          <w:szCs w:val="23"/>
        </w:rPr>
        <w:t xml:space="preserve">héritent </w:t>
      </w:r>
      <w:r>
        <w:rPr>
          <w:sz w:val="22"/>
          <w:szCs w:val="22"/>
        </w:rPr>
        <w:t xml:space="preserve">la description de leur parent commun. On utilise cette relation pour formaliser des variations importantes sur le même cas d'utilisation. </w:t>
      </w:r>
    </w:p>
    <w:p w14:paraId="12E18F13" w14:textId="77777777" w:rsidR="00064669" w:rsidRDefault="00064669" w:rsidP="00064669">
      <w:pPr>
        <w:pStyle w:val="Style"/>
        <w:spacing w:before="268" w:line="273" w:lineRule="exact"/>
        <w:ind w:left="1085" w:right="101"/>
        <w:rPr>
          <w:sz w:val="22"/>
          <w:szCs w:val="22"/>
        </w:rPr>
      </w:pPr>
      <w:r>
        <w:rPr>
          <w:sz w:val="22"/>
          <w:szCs w:val="22"/>
        </w:rPr>
        <w:t xml:space="preserve">Identifiez une relation de généralisation qui implique deux cas d'utilisation du client de la banque. </w:t>
      </w:r>
    </w:p>
    <w:p w14:paraId="723A9567" w14:textId="77777777" w:rsidR="00064669" w:rsidRDefault="00064669" w:rsidP="00064669">
      <w:pPr>
        <w:pStyle w:val="Style"/>
        <w:spacing w:before="244" w:line="249" w:lineRule="exact"/>
        <w:ind w:left="720" w:right="102"/>
        <w:rPr>
          <w:w w:val="108"/>
          <w:sz w:val="23"/>
          <w:szCs w:val="23"/>
        </w:rPr>
      </w:pPr>
      <w:r>
        <w:rPr>
          <w:w w:val="108"/>
          <w:sz w:val="23"/>
          <w:szCs w:val="23"/>
        </w:rPr>
        <w:t xml:space="preserve">d. </w:t>
      </w:r>
      <w:r>
        <w:rPr>
          <w:w w:val="108"/>
          <w:sz w:val="23"/>
          <w:szCs w:val="23"/>
          <w:u w:val="single"/>
        </w:rPr>
        <w:t xml:space="preserve">Le </w:t>
      </w:r>
      <w:proofErr w:type="gramStart"/>
      <w:r>
        <w:rPr>
          <w:w w:val="108"/>
          <w:sz w:val="23"/>
          <w:szCs w:val="23"/>
          <w:u w:val="single"/>
        </w:rPr>
        <w:t>package</w:t>
      </w:r>
      <w:r>
        <w:rPr>
          <w:w w:val="108"/>
          <w:sz w:val="23"/>
          <w:szCs w:val="23"/>
        </w:rPr>
        <w:t>:</w:t>
      </w:r>
      <w:proofErr w:type="gramEnd"/>
      <w:r>
        <w:rPr>
          <w:w w:val="108"/>
          <w:sz w:val="23"/>
          <w:szCs w:val="23"/>
        </w:rPr>
        <w:t xml:space="preserve"> </w:t>
      </w:r>
      <w:r>
        <w:rPr>
          <w:sz w:val="22"/>
          <w:szCs w:val="22"/>
        </w:rPr>
        <w:t xml:space="preserve">est un mécanisme général de </w:t>
      </w:r>
      <w:r>
        <w:rPr>
          <w:i/>
          <w:iCs/>
          <w:sz w:val="23"/>
          <w:szCs w:val="23"/>
        </w:rPr>
        <w:t xml:space="preserve">regroupement </w:t>
      </w:r>
      <w:r>
        <w:rPr>
          <w:sz w:val="22"/>
          <w:szCs w:val="22"/>
        </w:rPr>
        <w:t xml:space="preserve">en </w:t>
      </w:r>
      <w:r>
        <w:rPr>
          <w:w w:val="108"/>
          <w:sz w:val="23"/>
          <w:szCs w:val="23"/>
        </w:rPr>
        <w:t xml:space="preserve">UML. </w:t>
      </w:r>
    </w:p>
    <w:p w14:paraId="4C8297E3" w14:textId="77777777" w:rsidR="00064669" w:rsidRDefault="00064669" w:rsidP="00064669">
      <w:pPr>
        <w:pStyle w:val="Style"/>
        <w:spacing w:before="249" w:line="273" w:lineRule="exact"/>
        <w:ind w:left="1080" w:right="989"/>
        <w:rPr>
          <w:sz w:val="22"/>
          <w:szCs w:val="22"/>
        </w:rPr>
      </w:pPr>
      <w:r>
        <w:rPr>
          <w:sz w:val="22"/>
          <w:szCs w:val="22"/>
        </w:rPr>
        <w:t xml:space="preserve">Définissez le diagramme des cas d'utilisation complet. Quels défauts présentent ce diagramme ? </w:t>
      </w:r>
    </w:p>
    <w:p w14:paraId="4909C8E4" w14:textId="77777777" w:rsidR="00064669" w:rsidRDefault="00064669" w:rsidP="00064669">
      <w:pPr>
        <w:pStyle w:val="Style"/>
        <w:spacing w:before="259" w:line="273" w:lineRule="exact"/>
        <w:ind w:left="1085" w:right="58"/>
      </w:pPr>
      <w:r>
        <w:t xml:space="preserve">Proposez une structuration des cas d'utilisation du GAB en packages, élaborez ensuite un diagramme de cas d'utilisation par package. </w:t>
      </w:r>
    </w:p>
    <w:p w14:paraId="176C9C1C" w14:textId="77777777" w:rsidR="00064669" w:rsidRDefault="00064669" w:rsidP="00064669">
      <w:pPr>
        <w:pStyle w:val="Style"/>
        <w:spacing w:before="259" w:line="273" w:lineRule="exact"/>
        <w:ind w:left="1085" w:right="58"/>
      </w:pPr>
    </w:p>
    <w:p w14:paraId="3CADAA60" w14:textId="77777777" w:rsidR="00064669" w:rsidRDefault="00064669" w:rsidP="00064669">
      <w:pPr>
        <w:pStyle w:val="Style"/>
        <w:spacing w:before="259" w:line="273" w:lineRule="exact"/>
        <w:ind w:right="58"/>
        <w:rPr>
          <w:rFonts w:ascii="Times New Roman" w:hAnsi="Times New Roman" w:cs="Times New Roman"/>
          <w:b/>
          <w:u w:val="single"/>
        </w:rPr>
      </w:pPr>
      <w:r>
        <w:rPr>
          <w:rFonts w:ascii="Times New Roman" w:hAnsi="Times New Roman" w:cs="Times New Roman"/>
          <w:b/>
          <w:u w:val="single"/>
        </w:rPr>
        <w:t xml:space="preserve">Conclusion </w:t>
      </w:r>
    </w:p>
    <w:p w14:paraId="6D6DF44C" w14:textId="77777777" w:rsidR="00064669" w:rsidRDefault="00064669" w:rsidP="00064669">
      <w:pPr>
        <w:rPr>
          <w:b/>
          <w:u w:val="single"/>
        </w:rPr>
      </w:pPr>
    </w:p>
    <w:p w14:paraId="2E41F621" w14:textId="77777777" w:rsidR="00A079AF" w:rsidRDefault="00064669" w:rsidP="00064669">
      <w:pPr>
        <w:rPr>
          <w:b/>
          <w:i/>
        </w:rPr>
      </w:pPr>
      <w:r>
        <w:t xml:space="preserve">Les cas d’utilisation sont intéressants quand les utilisateurs sont amenés à intervenir : </w:t>
      </w:r>
      <w:r>
        <w:rPr>
          <w:b/>
          <w:i/>
        </w:rPr>
        <w:t>expression des besoins, modélisation du futur système</w:t>
      </w:r>
      <w:r>
        <w:t xml:space="preserve">, test </w:t>
      </w:r>
      <w:r>
        <w:rPr>
          <w:b/>
          <w:i/>
        </w:rPr>
        <w:t>et validation et mise en œuvre.</w:t>
      </w:r>
    </w:p>
    <w:p w14:paraId="338C26D5" w14:textId="77777777" w:rsidR="00A079AF" w:rsidRDefault="00A079AF">
      <w:pPr>
        <w:spacing w:after="200" w:line="276" w:lineRule="auto"/>
        <w:rPr>
          <w:b/>
          <w:i/>
        </w:rPr>
      </w:pPr>
      <w:r>
        <w:rPr>
          <w:b/>
          <w:i/>
        </w:rPr>
        <w:br w:type="page"/>
      </w:r>
    </w:p>
    <w:p w14:paraId="22BA80DD" w14:textId="77777777" w:rsidR="00A079AF" w:rsidRPr="00A079AF" w:rsidRDefault="00A079AF" w:rsidP="00A079AF">
      <w:pPr>
        <w:jc w:val="center"/>
        <w:rPr>
          <w:b/>
          <w:u w:val="single"/>
          <w:lang w:val="fr-BE" w:eastAsia="en-GB"/>
        </w:rPr>
      </w:pPr>
      <w:r w:rsidRPr="00A079AF">
        <w:rPr>
          <w:b/>
          <w:u w:val="single"/>
          <w:lang w:val="fr-BE" w:eastAsia="en-GB"/>
        </w:rPr>
        <w:lastRenderedPageBreak/>
        <w:t>Les scénarios</w:t>
      </w:r>
    </w:p>
    <w:p w14:paraId="67EE5CB3" w14:textId="77777777" w:rsidR="00A079AF" w:rsidRPr="00A079AF" w:rsidRDefault="00A079AF" w:rsidP="00A079AF">
      <w:pPr>
        <w:rPr>
          <w:lang w:val="fr-BE" w:eastAsia="en-GB"/>
        </w:rPr>
      </w:pPr>
    </w:p>
    <w:p w14:paraId="3E6724A1" w14:textId="77777777" w:rsidR="00A079AF" w:rsidRPr="00A079AF" w:rsidRDefault="00A079AF" w:rsidP="00A079AF">
      <w:pPr>
        <w:rPr>
          <w:lang w:val="fr-BE" w:eastAsia="en-GB"/>
        </w:rPr>
      </w:pPr>
    </w:p>
    <w:p w14:paraId="15F51A05" w14:textId="77777777" w:rsidR="00A079AF" w:rsidRPr="00A079AF" w:rsidRDefault="00A079AF" w:rsidP="00A079AF">
      <w:pPr>
        <w:rPr>
          <w:b/>
          <w:i/>
          <w:lang w:val="fr-BE" w:eastAsia="en-GB"/>
        </w:rPr>
      </w:pPr>
      <w:r w:rsidRPr="00A079AF">
        <w:rPr>
          <w:b/>
          <w:i/>
          <w:lang w:val="fr-BE" w:eastAsia="en-GB"/>
        </w:rPr>
        <w:t>Identification : retirer de l’argent avec une carte visa.</w:t>
      </w:r>
    </w:p>
    <w:p w14:paraId="76F3EA02" w14:textId="77777777" w:rsidR="00A079AF" w:rsidRPr="00A079AF" w:rsidRDefault="00A079AF" w:rsidP="00A079AF">
      <w:pPr>
        <w:rPr>
          <w:b/>
          <w:i/>
          <w:lang w:val="fr-BE" w:eastAsia="en-GB"/>
        </w:rPr>
      </w:pPr>
    </w:p>
    <w:p w14:paraId="066557C6" w14:textId="77777777" w:rsidR="00A079AF" w:rsidRPr="00A079AF" w:rsidRDefault="00A079AF" w:rsidP="00A079AF">
      <w:pPr>
        <w:rPr>
          <w:u w:val="single"/>
          <w:lang w:val="fr-BE" w:eastAsia="en-GB"/>
        </w:rPr>
      </w:pPr>
      <w:r w:rsidRPr="00A079AF">
        <w:rPr>
          <w:u w:val="single"/>
          <w:lang w:val="fr-BE" w:eastAsia="en-GB"/>
        </w:rPr>
        <w:t>Scénario nominal :</w:t>
      </w:r>
    </w:p>
    <w:p w14:paraId="78E502F2" w14:textId="77777777" w:rsidR="00A079AF" w:rsidRPr="00A079AF" w:rsidRDefault="00A079AF" w:rsidP="00A079AF">
      <w:pPr>
        <w:rPr>
          <w:lang w:val="fr-BE" w:eastAsia="en-GB"/>
        </w:rPr>
      </w:pPr>
    </w:p>
    <w:p w14:paraId="04AEEAB7"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porteur de carte visa introduit sa carte dans le lecteur de cartes GAB.</w:t>
      </w:r>
    </w:p>
    <w:p w14:paraId="456F1811"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vérifie que la carte introduite est bien une carte visa</w:t>
      </w:r>
    </w:p>
    <w:p w14:paraId="51FB16BF"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demande au porteur de CB visa de saisir son code d’identification.</w:t>
      </w:r>
    </w:p>
    <w:p w14:paraId="28A47DAC"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porteur de carte visa saisit son code d’identification.</w:t>
      </w:r>
    </w:p>
    <w:p w14:paraId="4975F29F"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compare le code d’identification avec celui qui est codé sur la puce de la carte.</w:t>
      </w:r>
    </w:p>
    <w:p w14:paraId="4CE98E02"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demande une autorisation au système visa</w:t>
      </w:r>
    </w:p>
    <w:p w14:paraId="36F9D12C"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système visa donne son accord et indique le solde hebdomadaire.</w:t>
      </w:r>
    </w:p>
    <w:p w14:paraId="28DA54C9"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demande au porteur de CB d’introduire le montant désiré du retrait</w:t>
      </w:r>
    </w:p>
    <w:p w14:paraId="5AF367A7"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porteur de CB saisit le montant désiré du retrait</w:t>
      </w:r>
    </w:p>
    <w:p w14:paraId="46DC5A31"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contrôle le montant demandé par rapport au solde hebdomadaire</w:t>
      </w:r>
    </w:p>
    <w:p w14:paraId="0E7CF28E"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rend sa carte au porteur de CB visa</w:t>
      </w:r>
    </w:p>
    <w:p w14:paraId="6A71E283"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porteur de CB visa reprend sa carte visa</w:t>
      </w:r>
    </w:p>
    <w:p w14:paraId="2E0BACE2"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GAB délivre les billets et un ticket</w:t>
      </w:r>
    </w:p>
    <w:p w14:paraId="10F42628" w14:textId="77777777" w:rsidR="00A079AF" w:rsidRPr="00A079AF" w:rsidRDefault="00A079AF" w:rsidP="00A079AF">
      <w:pPr>
        <w:numPr>
          <w:ilvl w:val="0"/>
          <w:numId w:val="15"/>
        </w:numPr>
        <w:rPr>
          <w:lang w:val="fr-BE" w:eastAsia="en-GB"/>
        </w:rPr>
      </w:pPr>
      <w:proofErr w:type="gramStart"/>
      <w:r w:rsidRPr="00A079AF">
        <w:rPr>
          <w:lang w:val="fr-BE" w:eastAsia="en-GB"/>
        </w:rPr>
        <w:t>le</w:t>
      </w:r>
      <w:proofErr w:type="gramEnd"/>
      <w:r w:rsidRPr="00A079AF">
        <w:rPr>
          <w:lang w:val="fr-BE" w:eastAsia="en-GB"/>
        </w:rPr>
        <w:t xml:space="preserve"> porteur de CB visa prend les billets et le ticket</w:t>
      </w:r>
    </w:p>
    <w:p w14:paraId="01688E06" w14:textId="77777777" w:rsidR="00A079AF" w:rsidRPr="00A079AF" w:rsidRDefault="00A079AF" w:rsidP="00A079AF">
      <w:pPr>
        <w:rPr>
          <w:lang w:val="fr-BE" w:eastAsia="en-GB"/>
        </w:rPr>
      </w:pPr>
    </w:p>
    <w:p w14:paraId="231D2637" w14:textId="77777777" w:rsidR="00A079AF" w:rsidRPr="00A079AF" w:rsidRDefault="00A079AF" w:rsidP="00A079AF">
      <w:pPr>
        <w:rPr>
          <w:u w:val="single"/>
          <w:lang w:val="fr-BE" w:eastAsia="en-GB"/>
        </w:rPr>
      </w:pPr>
      <w:r w:rsidRPr="00A079AF">
        <w:rPr>
          <w:u w:val="single"/>
          <w:lang w:val="fr-BE" w:eastAsia="en-GB"/>
        </w:rPr>
        <w:t>Enchaînements alternatifs</w:t>
      </w:r>
    </w:p>
    <w:p w14:paraId="304FE200" w14:textId="77777777" w:rsidR="00A079AF" w:rsidRPr="00A079AF" w:rsidRDefault="00A079AF" w:rsidP="00A079AF">
      <w:pPr>
        <w:rPr>
          <w:lang w:val="fr-BE" w:eastAsia="en-GB"/>
        </w:rPr>
      </w:pPr>
    </w:p>
    <w:p w14:paraId="039DED10" w14:textId="77777777" w:rsidR="00A079AF" w:rsidRPr="00A079AF" w:rsidRDefault="00A079AF" w:rsidP="00A079AF">
      <w:pPr>
        <w:numPr>
          <w:ilvl w:val="0"/>
          <w:numId w:val="17"/>
        </w:numPr>
        <w:rPr>
          <w:lang w:val="fr-BE" w:eastAsia="en-GB"/>
        </w:rPr>
      </w:pPr>
      <w:r w:rsidRPr="00A079AF">
        <w:rPr>
          <w:lang w:val="fr-BE" w:eastAsia="en-GB"/>
        </w:rPr>
        <w:t>Le code d’identification est provisoirement erroné</w:t>
      </w:r>
    </w:p>
    <w:p w14:paraId="5C9C2C7B" w14:textId="77777777" w:rsidR="00A079AF" w:rsidRPr="00A079AF" w:rsidRDefault="00F30B69" w:rsidP="00A079AF">
      <w:pPr>
        <w:numPr>
          <w:ilvl w:val="0"/>
          <w:numId w:val="17"/>
        </w:numPr>
        <w:rPr>
          <w:lang w:val="fr-BE" w:eastAsia="en-GB"/>
        </w:rPr>
      </w:pPr>
      <w:r>
        <w:rPr>
          <w:lang w:val="fr-BE" w:eastAsia="en-GB"/>
        </w:rPr>
        <w:t>L</w:t>
      </w:r>
      <w:r w:rsidR="00A079AF" w:rsidRPr="00A079AF">
        <w:rPr>
          <w:lang w:val="fr-BE" w:eastAsia="en-GB"/>
        </w:rPr>
        <w:t>e GAB indique au client que le code est erroné pour la deuxième et troisième fois.  Le porteur a droit à trois essais.</w:t>
      </w:r>
    </w:p>
    <w:p w14:paraId="6E634C93" w14:textId="77777777" w:rsidR="00A079AF" w:rsidRPr="00A079AF" w:rsidRDefault="00A079AF" w:rsidP="00A079AF">
      <w:pPr>
        <w:rPr>
          <w:lang w:val="fr-BE" w:eastAsia="en-GB"/>
        </w:rPr>
      </w:pPr>
    </w:p>
    <w:p w14:paraId="727D9C7C" w14:textId="77777777" w:rsidR="00A079AF" w:rsidRPr="00A079AF" w:rsidRDefault="00A079AF" w:rsidP="00A079AF">
      <w:pPr>
        <w:numPr>
          <w:ilvl w:val="0"/>
          <w:numId w:val="17"/>
        </w:numPr>
        <w:rPr>
          <w:lang w:val="fr-BE" w:eastAsia="en-GB"/>
        </w:rPr>
      </w:pPr>
      <w:r w:rsidRPr="00A079AF">
        <w:rPr>
          <w:lang w:val="fr-BE" w:eastAsia="en-GB"/>
        </w:rPr>
        <w:t>Le montant demandé est supérieur au solde</w:t>
      </w:r>
    </w:p>
    <w:p w14:paraId="57E92F44" w14:textId="77777777" w:rsidR="00A079AF" w:rsidRPr="00A079AF" w:rsidRDefault="00A079AF" w:rsidP="00A079AF">
      <w:pPr>
        <w:numPr>
          <w:ilvl w:val="0"/>
          <w:numId w:val="17"/>
        </w:numPr>
        <w:rPr>
          <w:lang w:val="fr-BE" w:eastAsia="en-GB"/>
        </w:rPr>
      </w:pPr>
      <w:proofErr w:type="gramStart"/>
      <w:r w:rsidRPr="00A079AF">
        <w:rPr>
          <w:lang w:val="fr-BE" w:eastAsia="en-GB"/>
        </w:rPr>
        <w:t>le</w:t>
      </w:r>
      <w:proofErr w:type="gramEnd"/>
      <w:r w:rsidRPr="00A079AF">
        <w:rPr>
          <w:lang w:val="fr-BE" w:eastAsia="en-GB"/>
        </w:rPr>
        <w:t xml:space="preserve"> GAB indique au client que le montant demandé est supérieur au solde hebdomadaire (retour au point 3)</w:t>
      </w:r>
      <w:r w:rsidRPr="00A079AF">
        <w:rPr>
          <w:lang w:val="fr-BE" w:eastAsia="en-GB"/>
        </w:rPr>
        <w:br/>
      </w:r>
    </w:p>
    <w:p w14:paraId="27C72509" w14:textId="77777777" w:rsidR="00A079AF" w:rsidRPr="00A079AF" w:rsidRDefault="00A079AF" w:rsidP="00A079AF">
      <w:pPr>
        <w:rPr>
          <w:lang w:val="fr-BE" w:eastAsia="en-GB"/>
        </w:rPr>
      </w:pPr>
    </w:p>
    <w:p w14:paraId="1DE4A23D" w14:textId="77777777" w:rsidR="00A079AF" w:rsidRPr="005E3534" w:rsidRDefault="00A079AF" w:rsidP="005E3534">
      <w:pPr>
        <w:rPr>
          <w:b/>
          <w:u w:val="single"/>
          <w:lang w:val="fr-BE" w:eastAsia="en-GB"/>
        </w:rPr>
      </w:pPr>
      <w:r w:rsidRPr="005E3534">
        <w:rPr>
          <w:b/>
          <w:u w:val="single"/>
          <w:lang w:val="fr-BE" w:eastAsia="en-GB"/>
        </w:rPr>
        <w:t>Enchaînements d’exception</w:t>
      </w:r>
    </w:p>
    <w:p w14:paraId="6730BB13" w14:textId="77777777" w:rsidR="00A079AF" w:rsidRPr="00A079AF" w:rsidRDefault="00A079AF" w:rsidP="00A079AF">
      <w:pPr>
        <w:rPr>
          <w:lang w:val="fr-BE" w:eastAsia="en-GB"/>
        </w:rPr>
      </w:pPr>
    </w:p>
    <w:p w14:paraId="5385BB97" w14:textId="77777777" w:rsidR="00A079AF" w:rsidRPr="00A079AF" w:rsidRDefault="00A079AF" w:rsidP="00A079AF">
      <w:pPr>
        <w:numPr>
          <w:ilvl w:val="0"/>
          <w:numId w:val="17"/>
        </w:numPr>
        <w:rPr>
          <w:lang w:val="fr-BE" w:eastAsia="en-GB"/>
        </w:rPr>
      </w:pPr>
      <w:r w:rsidRPr="00A079AF">
        <w:rPr>
          <w:lang w:val="fr-BE" w:eastAsia="en-GB"/>
        </w:rPr>
        <w:t>La carte d’identification n’est pas valide.</w:t>
      </w:r>
    </w:p>
    <w:p w14:paraId="4C7A7B14" w14:textId="77777777" w:rsidR="00A079AF" w:rsidRPr="00A079AF" w:rsidRDefault="00A079AF" w:rsidP="00A079AF">
      <w:pPr>
        <w:rPr>
          <w:lang w:val="fr-BE" w:eastAsia="en-GB"/>
        </w:rPr>
      </w:pPr>
    </w:p>
    <w:p w14:paraId="11D08556" w14:textId="77777777" w:rsidR="00A079AF" w:rsidRPr="005E3534" w:rsidRDefault="00A079AF" w:rsidP="00A079AF">
      <w:pPr>
        <w:numPr>
          <w:ilvl w:val="0"/>
          <w:numId w:val="17"/>
        </w:numPr>
        <w:rPr>
          <w:lang w:val="fr-BE" w:eastAsia="en-GB"/>
        </w:rPr>
      </w:pPr>
      <w:proofErr w:type="gramStart"/>
      <w:r w:rsidRPr="00A079AF">
        <w:rPr>
          <w:lang w:val="fr-BE" w:eastAsia="en-GB"/>
        </w:rPr>
        <w:t>le</w:t>
      </w:r>
      <w:proofErr w:type="gramEnd"/>
      <w:r w:rsidRPr="00A079AF">
        <w:rPr>
          <w:lang w:val="fr-BE" w:eastAsia="en-GB"/>
        </w:rPr>
        <w:t xml:space="preserve"> GAB indique que la carte n’est pas valide et la confisque</w:t>
      </w:r>
      <w:r w:rsidRPr="00A079AF">
        <w:rPr>
          <w:lang w:val="fr-BE" w:eastAsia="en-GB"/>
        </w:rPr>
        <w:br/>
      </w:r>
    </w:p>
    <w:p w14:paraId="0797EA45" w14:textId="77777777" w:rsidR="00A079AF" w:rsidRPr="005E3534" w:rsidRDefault="00A079AF" w:rsidP="005E3534">
      <w:pPr>
        <w:pStyle w:val="Paragraphedeliste"/>
        <w:numPr>
          <w:ilvl w:val="0"/>
          <w:numId w:val="17"/>
        </w:numPr>
        <w:rPr>
          <w:lang w:val="fr-BE" w:eastAsia="en-GB"/>
        </w:rPr>
      </w:pPr>
      <w:r w:rsidRPr="005E3534">
        <w:rPr>
          <w:lang w:val="fr-BE" w:eastAsia="en-GB"/>
        </w:rPr>
        <w:t>Le code d’identification définitivement erroné</w:t>
      </w:r>
    </w:p>
    <w:p w14:paraId="6A030B1E" w14:textId="77777777" w:rsidR="00A079AF" w:rsidRPr="00A079AF" w:rsidRDefault="00A079AF" w:rsidP="00A079AF">
      <w:pPr>
        <w:rPr>
          <w:lang w:val="fr-BE" w:eastAsia="en-GB"/>
        </w:rPr>
      </w:pPr>
    </w:p>
    <w:p w14:paraId="11CE64A1" w14:textId="77777777" w:rsidR="00A079AF" w:rsidRPr="00A079AF" w:rsidRDefault="00F30B69" w:rsidP="00A079AF">
      <w:pPr>
        <w:numPr>
          <w:ilvl w:val="0"/>
          <w:numId w:val="16"/>
        </w:numPr>
        <w:rPr>
          <w:lang w:val="fr-BE" w:eastAsia="en-GB"/>
        </w:rPr>
      </w:pPr>
      <w:r>
        <w:rPr>
          <w:lang w:val="fr-BE" w:eastAsia="en-GB"/>
        </w:rPr>
        <w:t>L</w:t>
      </w:r>
      <w:r w:rsidR="00A079AF" w:rsidRPr="00A079AF">
        <w:rPr>
          <w:lang w:val="fr-BE" w:eastAsia="en-GB"/>
        </w:rPr>
        <w:t>e GAB indique au client que le code est erroné pour la troisième fois</w:t>
      </w:r>
    </w:p>
    <w:p w14:paraId="35F72917" w14:textId="77777777" w:rsidR="00A079AF" w:rsidRPr="00A079AF" w:rsidRDefault="00F30B69" w:rsidP="00A079AF">
      <w:pPr>
        <w:numPr>
          <w:ilvl w:val="0"/>
          <w:numId w:val="16"/>
        </w:numPr>
        <w:rPr>
          <w:lang w:val="fr-BE" w:eastAsia="en-GB"/>
        </w:rPr>
      </w:pPr>
      <w:r>
        <w:rPr>
          <w:lang w:val="fr-BE" w:eastAsia="en-GB"/>
        </w:rPr>
        <w:t>L</w:t>
      </w:r>
      <w:r w:rsidR="00A079AF" w:rsidRPr="00A079AF">
        <w:rPr>
          <w:lang w:val="fr-BE" w:eastAsia="en-GB"/>
        </w:rPr>
        <w:t>e GAB confisque la carte</w:t>
      </w:r>
    </w:p>
    <w:p w14:paraId="65F01E76" w14:textId="77777777" w:rsidR="00A079AF" w:rsidRPr="00A079AF" w:rsidRDefault="00F30B69" w:rsidP="00A079AF">
      <w:pPr>
        <w:numPr>
          <w:ilvl w:val="0"/>
          <w:numId w:val="16"/>
        </w:numPr>
        <w:rPr>
          <w:lang w:val="fr-BE" w:eastAsia="en-GB"/>
        </w:rPr>
      </w:pPr>
      <w:r>
        <w:rPr>
          <w:lang w:val="fr-BE" w:eastAsia="en-GB"/>
        </w:rPr>
        <w:t>L</w:t>
      </w:r>
      <w:r w:rsidR="00A079AF" w:rsidRPr="00A079AF">
        <w:rPr>
          <w:lang w:val="fr-BE" w:eastAsia="en-GB"/>
        </w:rPr>
        <w:t>e GAB informe le système d’autorisation visa</w:t>
      </w:r>
    </w:p>
    <w:p w14:paraId="47CD7D2B" w14:textId="77777777" w:rsidR="00A079AF" w:rsidRPr="00A079AF" w:rsidRDefault="00A079AF" w:rsidP="00A079AF">
      <w:pPr>
        <w:rPr>
          <w:lang w:val="fr-BE" w:eastAsia="en-GB"/>
        </w:rPr>
      </w:pPr>
    </w:p>
    <w:p w14:paraId="3147AE78" w14:textId="77777777" w:rsidR="00A079AF" w:rsidRPr="00A079AF" w:rsidRDefault="00A079AF" w:rsidP="00A079AF">
      <w:pPr>
        <w:rPr>
          <w:lang w:val="fr-BE" w:eastAsia="en-GB"/>
        </w:rPr>
      </w:pPr>
    </w:p>
    <w:p w14:paraId="25FCEEE3" w14:textId="77777777" w:rsidR="00A079AF" w:rsidRPr="00A079AF" w:rsidRDefault="00A079AF" w:rsidP="00A079AF">
      <w:pPr>
        <w:rPr>
          <w:lang w:val="fr-BE" w:eastAsia="en-GB"/>
        </w:rPr>
      </w:pPr>
      <w:r w:rsidRPr="00A079AF">
        <w:rPr>
          <w:lang w:val="fr-BE" w:eastAsia="en-GB"/>
        </w:rPr>
        <w:br w:type="page"/>
      </w:r>
    </w:p>
    <w:p w14:paraId="73654444" w14:textId="77777777" w:rsidR="00712175" w:rsidRPr="00712175" w:rsidRDefault="00712175" w:rsidP="00712175">
      <w:pPr>
        <w:jc w:val="center"/>
        <w:rPr>
          <w:b/>
          <w:sz w:val="28"/>
          <w:szCs w:val="28"/>
          <w:u w:val="single"/>
        </w:rPr>
      </w:pPr>
      <w:r w:rsidRPr="00712175">
        <w:rPr>
          <w:b/>
          <w:sz w:val="28"/>
          <w:szCs w:val="28"/>
          <w:u w:val="single"/>
        </w:rPr>
        <w:lastRenderedPageBreak/>
        <w:t xml:space="preserve">Chapitre </w:t>
      </w:r>
      <w:r>
        <w:rPr>
          <w:b/>
          <w:sz w:val="28"/>
          <w:szCs w:val="28"/>
          <w:u w:val="single"/>
        </w:rPr>
        <w:t>2</w:t>
      </w:r>
      <w:r w:rsidRPr="00712175">
        <w:rPr>
          <w:b/>
          <w:sz w:val="28"/>
          <w:szCs w:val="28"/>
          <w:u w:val="single"/>
        </w:rPr>
        <w:t xml:space="preserve"> : l’aspect statique</w:t>
      </w:r>
      <w:r w:rsidRPr="00712175">
        <w:rPr>
          <w:b/>
          <w:sz w:val="28"/>
          <w:szCs w:val="28"/>
          <w:u w:val="single"/>
        </w:rPr>
        <w:br/>
      </w:r>
    </w:p>
    <w:p w14:paraId="0EF8E1B0"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b/>
          <w:sz w:val="28"/>
          <w:szCs w:val="28"/>
          <w:u w:val="single"/>
        </w:rPr>
        <w:t>La forme simplifiée de la représentation des classes</w:t>
      </w:r>
      <w:r w:rsidRPr="00712175">
        <w:rPr>
          <w:b/>
          <w:u w:val="single"/>
        </w:rPr>
        <w:br/>
      </w:r>
      <w:r w:rsidRPr="00712175">
        <w:rPr>
          <w:rFonts w:ascii="Arial" w:hAnsi="Arial" w:cs="Arial"/>
          <w:sz w:val="22"/>
          <w:szCs w:val="22"/>
        </w:rPr>
        <w:br/>
        <w:t>Les objets du système sont décrits par des classes dont une forme simplifiée de la représentation UML est donnée à la figure suivante :</w:t>
      </w:r>
      <w:r w:rsidRPr="00712175">
        <w:rPr>
          <w:rFonts w:ascii="Arial" w:hAnsi="Arial" w:cs="Arial"/>
          <w:sz w:val="22"/>
          <w:szCs w:val="22"/>
        </w:rPr>
        <w:br/>
      </w:r>
      <w:r w:rsidRPr="00712175">
        <w:rPr>
          <w:rFonts w:ascii="Arial" w:hAnsi="Arial" w:cs="Arial"/>
          <w:sz w:val="22"/>
          <w:szCs w:val="22"/>
        </w:rPr>
        <w:br/>
      </w:r>
    </w:p>
    <w:tbl>
      <w:tblPr>
        <w:tblW w:w="0" w:type="auto"/>
        <w:tblInd w:w="1805" w:type="dxa"/>
        <w:tblLayout w:type="fixed"/>
        <w:tblCellMar>
          <w:left w:w="0" w:type="dxa"/>
          <w:right w:w="0" w:type="dxa"/>
        </w:tblCellMar>
        <w:tblLook w:val="0000" w:firstRow="0" w:lastRow="0" w:firstColumn="0" w:lastColumn="0" w:noHBand="0" w:noVBand="0"/>
      </w:tblPr>
      <w:tblGrid>
        <w:gridCol w:w="3121"/>
      </w:tblGrid>
      <w:tr w:rsidR="00712175" w:rsidRPr="00712175" w14:paraId="2383C5BC" w14:textId="77777777" w:rsidTr="008A4BA7">
        <w:trPr>
          <w:trHeight w:hRule="exact" w:val="351"/>
        </w:trPr>
        <w:tc>
          <w:tcPr>
            <w:tcW w:w="3121" w:type="dxa"/>
            <w:tcBorders>
              <w:top w:val="single" w:sz="4" w:space="0" w:color="auto"/>
              <w:left w:val="single" w:sz="4" w:space="0" w:color="auto"/>
              <w:bottom w:val="single" w:sz="4" w:space="0" w:color="auto"/>
              <w:right w:val="single" w:sz="4" w:space="0" w:color="auto"/>
            </w:tcBorders>
            <w:vAlign w:val="center"/>
          </w:tcPr>
          <w:p w14:paraId="7CF6CF83" w14:textId="77777777" w:rsidR="00712175" w:rsidRPr="00712175" w:rsidRDefault="00712175" w:rsidP="00712175">
            <w:pPr>
              <w:widowControl w:val="0"/>
              <w:autoSpaceDE w:val="0"/>
              <w:autoSpaceDN w:val="0"/>
              <w:adjustRightInd w:val="0"/>
              <w:jc w:val="center"/>
              <w:rPr>
                <w:rFonts w:ascii="Arial" w:hAnsi="Arial" w:cs="Arial"/>
                <w:sz w:val="26"/>
                <w:szCs w:val="26"/>
              </w:rPr>
            </w:pPr>
            <w:proofErr w:type="spellStart"/>
            <w:r w:rsidRPr="00712175">
              <w:rPr>
                <w:rFonts w:ascii="Arial" w:hAnsi="Arial" w:cs="Arial"/>
                <w:sz w:val="26"/>
                <w:szCs w:val="26"/>
              </w:rPr>
              <w:t>NomClasse</w:t>
            </w:r>
            <w:proofErr w:type="spellEnd"/>
          </w:p>
        </w:tc>
      </w:tr>
      <w:tr w:rsidR="00712175" w:rsidRPr="00712175" w14:paraId="31A21AFB" w14:textId="77777777" w:rsidTr="008A4BA7">
        <w:trPr>
          <w:trHeight w:hRule="exact" w:val="265"/>
        </w:trPr>
        <w:tc>
          <w:tcPr>
            <w:tcW w:w="3121" w:type="dxa"/>
            <w:tcBorders>
              <w:top w:val="single" w:sz="4" w:space="0" w:color="auto"/>
              <w:left w:val="single" w:sz="4" w:space="0" w:color="auto"/>
              <w:bottom w:val="nil"/>
              <w:right w:val="single" w:sz="4" w:space="0" w:color="auto"/>
            </w:tcBorders>
            <w:vAlign w:val="center"/>
          </w:tcPr>
          <w:p w14:paraId="11457B91" w14:textId="77777777" w:rsidR="00712175" w:rsidRPr="00712175" w:rsidRDefault="00712175" w:rsidP="00712175">
            <w:pPr>
              <w:widowControl w:val="0"/>
              <w:autoSpaceDE w:val="0"/>
              <w:autoSpaceDN w:val="0"/>
              <w:adjustRightInd w:val="0"/>
              <w:jc w:val="center"/>
              <w:rPr>
                <w:rFonts w:ascii="Arial" w:hAnsi="Arial" w:cs="Arial"/>
                <w:sz w:val="22"/>
                <w:szCs w:val="22"/>
              </w:rPr>
            </w:pPr>
            <w:proofErr w:type="gramStart"/>
            <w:r w:rsidRPr="00712175">
              <w:rPr>
                <w:rFonts w:ascii="Arial" w:hAnsi="Arial" w:cs="Arial"/>
                <w:sz w:val="22"/>
                <w:szCs w:val="22"/>
              </w:rPr>
              <w:t>nomAttribut</w:t>
            </w:r>
            <w:proofErr w:type="gramEnd"/>
            <w:r w:rsidRPr="00712175">
              <w:rPr>
                <w:rFonts w:ascii="Arial" w:hAnsi="Arial" w:cs="Arial"/>
                <w:sz w:val="22"/>
                <w:szCs w:val="22"/>
              </w:rPr>
              <w:t>1</w:t>
            </w:r>
          </w:p>
        </w:tc>
      </w:tr>
      <w:tr w:rsidR="00712175" w:rsidRPr="00712175" w14:paraId="02C23CAB" w14:textId="77777777" w:rsidTr="008A4BA7">
        <w:trPr>
          <w:trHeight w:hRule="exact" w:val="245"/>
        </w:trPr>
        <w:tc>
          <w:tcPr>
            <w:tcW w:w="3121" w:type="dxa"/>
            <w:tcBorders>
              <w:top w:val="nil"/>
              <w:left w:val="single" w:sz="4" w:space="0" w:color="auto"/>
              <w:bottom w:val="nil"/>
              <w:right w:val="single" w:sz="4" w:space="0" w:color="auto"/>
            </w:tcBorders>
            <w:vAlign w:val="center"/>
          </w:tcPr>
          <w:p w14:paraId="32F1D697" w14:textId="77777777" w:rsidR="00712175" w:rsidRPr="00712175" w:rsidRDefault="00712175" w:rsidP="00712175">
            <w:pPr>
              <w:widowControl w:val="0"/>
              <w:autoSpaceDE w:val="0"/>
              <w:autoSpaceDN w:val="0"/>
              <w:adjustRightInd w:val="0"/>
              <w:jc w:val="center"/>
              <w:rPr>
                <w:rFonts w:ascii="Arial" w:hAnsi="Arial" w:cs="Arial"/>
                <w:sz w:val="22"/>
                <w:szCs w:val="22"/>
              </w:rPr>
            </w:pPr>
            <w:proofErr w:type="gramStart"/>
            <w:r w:rsidRPr="00712175">
              <w:rPr>
                <w:rFonts w:ascii="Arial" w:hAnsi="Arial" w:cs="Arial"/>
                <w:sz w:val="22"/>
                <w:szCs w:val="22"/>
              </w:rPr>
              <w:t>nomAttribut</w:t>
            </w:r>
            <w:proofErr w:type="gramEnd"/>
            <w:r w:rsidRPr="00712175">
              <w:rPr>
                <w:rFonts w:ascii="Arial" w:hAnsi="Arial" w:cs="Arial"/>
                <w:sz w:val="22"/>
                <w:szCs w:val="22"/>
              </w:rPr>
              <w:t>2</w:t>
            </w:r>
          </w:p>
        </w:tc>
      </w:tr>
      <w:tr w:rsidR="00712175" w:rsidRPr="00712175" w14:paraId="7F9066D6" w14:textId="77777777" w:rsidTr="008A4BA7">
        <w:trPr>
          <w:trHeight w:hRule="exact" w:val="351"/>
        </w:trPr>
        <w:tc>
          <w:tcPr>
            <w:tcW w:w="3121" w:type="dxa"/>
            <w:tcBorders>
              <w:top w:val="nil"/>
              <w:left w:val="single" w:sz="4" w:space="0" w:color="auto"/>
              <w:bottom w:val="single" w:sz="4" w:space="0" w:color="auto"/>
              <w:right w:val="single" w:sz="4" w:space="0" w:color="auto"/>
            </w:tcBorders>
            <w:vAlign w:val="center"/>
          </w:tcPr>
          <w:p w14:paraId="709E2F7B" w14:textId="77777777" w:rsidR="00712175" w:rsidRPr="00712175" w:rsidRDefault="00712175" w:rsidP="00712175">
            <w:pPr>
              <w:widowControl w:val="0"/>
              <w:autoSpaceDE w:val="0"/>
              <w:autoSpaceDN w:val="0"/>
              <w:adjustRightInd w:val="0"/>
              <w:jc w:val="center"/>
              <w:rPr>
                <w:rFonts w:ascii="Arial" w:hAnsi="Arial" w:cs="Arial"/>
                <w:sz w:val="22"/>
                <w:szCs w:val="22"/>
              </w:rPr>
            </w:pPr>
            <w:proofErr w:type="gramStart"/>
            <w:r w:rsidRPr="00712175">
              <w:rPr>
                <w:rFonts w:ascii="Arial" w:hAnsi="Arial" w:cs="Arial"/>
                <w:sz w:val="22"/>
                <w:szCs w:val="22"/>
              </w:rPr>
              <w:t>nomAttribut</w:t>
            </w:r>
            <w:proofErr w:type="gramEnd"/>
            <w:r w:rsidRPr="00712175">
              <w:rPr>
                <w:rFonts w:ascii="Arial" w:hAnsi="Arial" w:cs="Arial"/>
                <w:sz w:val="22"/>
                <w:szCs w:val="22"/>
              </w:rPr>
              <w:t>3</w:t>
            </w:r>
          </w:p>
        </w:tc>
      </w:tr>
      <w:tr w:rsidR="00712175" w:rsidRPr="00712175" w14:paraId="07B624D2" w14:textId="77777777" w:rsidTr="008A4BA7">
        <w:trPr>
          <w:trHeight w:hRule="exact" w:val="399"/>
        </w:trPr>
        <w:tc>
          <w:tcPr>
            <w:tcW w:w="3121" w:type="dxa"/>
            <w:tcBorders>
              <w:top w:val="single" w:sz="4" w:space="0" w:color="auto"/>
              <w:left w:val="single" w:sz="4" w:space="0" w:color="auto"/>
              <w:bottom w:val="nil"/>
              <w:right w:val="single" w:sz="4" w:space="0" w:color="auto"/>
            </w:tcBorders>
            <w:vAlign w:val="center"/>
          </w:tcPr>
          <w:p w14:paraId="61C618E6" w14:textId="77777777" w:rsidR="00712175" w:rsidRPr="00712175" w:rsidRDefault="00712175" w:rsidP="00712175">
            <w:pPr>
              <w:widowControl w:val="0"/>
              <w:autoSpaceDE w:val="0"/>
              <w:autoSpaceDN w:val="0"/>
              <w:adjustRightInd w:val="0"/>
              <w:jc w:val="center"/>
              <w:rPr>
                <w:rFonts w:ascii="Arial" w:hAnsi="Arial" w:cs="Arial"/>
                <w:sz w:val="22"/>
                <w:szCs w:val="22"/>
              </w:rPr>
            </w:pPr>
            <w:proofErr w:type="spellStart"/>
            <w:proofErr w:type="gramStart"/>
            <w:r w:rsidRPr="00712175">
              <w:rPr>
                <w:rFonts w:ascii="Arial" w:hAnsi="Arial" w:cs="Arial"/>
                <w:sz w:val="22"/>
                <w:szCs w:val="22"/>
              </w:rPr>
              <w:t>nomMéthode</w:t>
            </w:r>
            <w:proofErr w:type="spellEnd"/>
            <w:r w:rsidRPr="00712175">
              <w:rPr>
                <w:rFonts w:ascii="Arial" w:hAnsi="Arial" w:cs="Arial"/>
                <w:sz w:val="22"/>
                <w:szCs w:val="22"/>
              </w:rPr>
              <w:t>(</w:t>
            </w:r>
            <w:proofErr w:type="gramEnd"/>
            <w:r w:rsidRPr="00712175">
              <w:rPr>
                <w:rFonts w:ascii="Arial" w:hAnsi="Arial" w:cs="Arial"/>
                <w:sz w:val="22"/>
                <w:szCs w:val="22"/>
              </w:rPr>
              <w:t>)</w:t>
            </w:r>
          </w:p>
        </w:tc>
      </w:tr>
      <w:tr w:rsidR="00712175" w:rsidRPr="00712175" w14:paraId="6CB7E228" w14:textId="77777777" w:rsidTr="008A4BA7">
        <w:trPr>
          <w:trHeight w:hRule="exact" w:val="308"/>
        </w:trPr>
        <w:tc>
          <w:tcPr>
            <w:tcW w:w="3121" w:type="dxa"/>
            <w:tcBorders>
              <w:top w:val="nil"/>
              <w:left w:val="single" w:sz="4" w:space="0" w:color="auto"/>
              <w:bottom w:val="single" w:sz="4" w:space="0" w:color="auto"/>
              <w:right w:val="single" w:sz="4" w:space="0" w:color="auto"/>
            </w:tcBorders>
            <w:vAlign w:val="center"/>
          </w:tcPr>
          <w:p w14:paraId="71AF4A07" w14:textId="77777777" w:rsidR="00712175" w:rsidRPr="00712175" w:rsidRDefault="00712175" w:rsidP="00712175">
            <w:pPr>
              <w:widowControl w:val="0"/>
              <w:autoSpaceDE w:val="0"/>
              <w:autoSpaceDN w:val="0"/>
              <w:adjustRightInd w:val="0"/>
              <w:jc w:val="center"/>
              <w:rPr>
                <w:rFonts w:ascii="Arial" w:hAnsi="Arial" w:cs="Arial"/>
                <w:sz w:val="22"/>
                <w:szCs w:val="22"/>
              </w:rPr>
            </w:pPr>
            <w:proofErr w:type="spellStart"/>
            <w:proofErr w:type="gramStart"/>
            <w:r w:rsidRPr="00712175">
              <w:rPr>
                <w:rFonts w:ascii="Arial" w:hAnsi="Arial" w:cs="Arial"/>
                <w:sz w:val="22"/>
                <w:szCs w:val="22"/>
              </w:rPr>
              <w:t>nomMéthode</w:t>
            </w:r>
            <w:proofErr w:type="spellEnd"/>
            <w:r w:rsidRPr="00712175">
              <w:rPr>
                <w:rFonts w:ascii="Arial" w:hAnsi="Arial" w:cs="Arial"/>
                <w:sz w:val="22"/>
                <w:szCs w:val="22"/>
              </w:rPr>
              <w:t>(</w:t>
            </w:r>
            <w:proofErr w:type="gramEnd"/>
            <w:r w:rsidRPr="00712175">
              <w:rPr>
                <w:rFonts w:ascii="Arial" w:hAnsi="Arial" w:cs="Arial"/>
                <w:sz w:val="22"/>
                <w:szCs w:val="22"/>
              </w:rPr>
              <w:t>)</w:t>
            </w:r>
          </w:p>
        </w:tc>
      </w:tr>
    </w:tbl>
    <w:p w14:paraId="656BFCDC"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sz w:val="22"/>
          <w:szCs w:val="22"/>
        </w:rPr>
        <w:br/>
      </w:r>
      <w:r w:rsidRPr="00712175">
        <w:rPr>
          <w:rFonts w:ascii="Arial" w:hAnsi="Arial" w:cs="Arial"/>
          <w:sz w:val="22"/>
          <w:szCs w:val="22"/>
        </w:rPr>
        <w:br/>
        <w:t>La première partie contient le nom de la classe, la seconde représente les attributs qui contiennent l’information portée par l’objet et la troisième partie comporte les méthodes qui correspondent aux services offerts par l’objet.  Elles peuvent modifier la valeur des attributs.  L’ensemble des méthodes constitue le comportement de l’objet.</w:t>
      </w:r>
      <w:r w:rsidRPr="00712175">
        <w:rPr>
          <w:rFonts w:ascii="Arial" w:hAnsi="Arial" w:cs="Arial"/>
          <w:sz w:val="22"/>
          <w:szCs w:val="22"/>
        </w:rPr>
        <w:br/>
      </w:r>
    </w:p>
    <w:p w14:paraId="7AD06626" w14:textId="77777777" w:rsidR="00712175" w:rsidRPr="00712175" w:rsidRDefault="00712175" w:rsidP="00712175">
      <w:pPr>
        <w:widowControl w:val="0"/>
        <w:autoSpaceDE w:val="0"/>
        <w:autoSpaceDN w:val="0"/>
        <w:adjustRightInd w:val="0"/>
        <w:spacing w:before="307"/>
        <w:ind w:left="369" w:right="6"/>
        <w:rPr>
          <w:b/>
          <w:sz w:val="28"/>
          <w:szCs w:val="28"/>
          <w:u w:val="single"/>
        </w:rPr>
      </w:pPr>
      <w:r w:rsidRPr="00712175">
        <w:rPr>
          <w:b/>
          <w:sz w:val="28"/>
          <w:szCs w:val="28"/>
          <w:u w:val="single"/>
        </w:rPr>
        <w:t>Les associations entre objets</w:t>
      </w:r>
    </w:p>
    <w:p w14:paraId="27EBC507" w14:textId="77777777" w:rsidR="00712175" w:rsidRPr="00712175" w:rsidRDefault="00712175" w:rsidP="00712175">
      <w:pPr>
        <w:widowControl w:val="0"/>
        <w:autoSpaceDE w:val="0"/>
        <w:autoSpaceDN w:val="0"/>
        <w:adjustRightInd w:val="0"/>
        <w:spacing w:before="307"/>
        <w:ind w:left="720" w:right="6"/>
        <w:rPr>
          <w:rFonts w:ascii="Arial" w:hAnsi="Arial" w:cs="Arial"/>
          <w:b/>
          <w:sz w:val="22"/>
          <w:szCs w:val="22"/>
          <w:u w:val="single"/>
        </w:rPr>
      </w:pPr>
      <w:proofErr w:type="gramStart"/>
      <w:r w:rsidRPr="00712175">
        <w:rPr>
          <w:rFonts w:ascii="Arial" w:hAnsi="Arial" w:cs="Arial"/>
          <w:b/>
          <w:sz w:val="22"/>
          <w:szCs w:val="22"/>
          <w:u w:val="single"/>
        </w:rPr>
        <w:t>les</w:t>
      </w:r>
      <w:proofErr w:type="gramEnd"/>
      <w:r w:rsidRPr="00712175">
        <w:rPr>
          <w:rFonts w:ascii="Arial" w:hAnsi="Arial" w:cs="Arial"/>
          <w:b/>
          <w:sz w:val="22"/>
          <w:szCs w:val="22"/>
          <w:u w:val="single"/>
        </w:rPr>
        <w:t xml:space="preserve"> liens entre les objets</w:t>
      </w:r>
      <w:r w:rsidRPr="00712175">
        <w:rPr>
          <w:rFonts w:ascii="Arial" w:hAnsi="Arial" w:cs="Arial"/>
          <w:sz w:val="22"/>
          <w:szCs w:val="22"/>
        </w:rPr>
        <w:t> : dans le monde réel, de nombreux objets sont liés entre eux.  Ce lien correspond à une association entre les objets</w:t>
      </w:r>
      <w:r w:rsidRPr="00712175">
        <w:rPr>
          <w:rFonts w:ascii="Arial" w:hAnsi="Arial" w:cs="Arial"/>
          <w:sz w:val="22"/>
          <w:szCs w:val="22"/>
        </w:rPr>
        <w:br/>
      </w:r>
      <w:r w:rsidRPr="00712175">
        <w:rPr>
          <w:rFonts w:ascii="Arial" w:hAnsi="Arial" w:cs="Arial"/>
          <w:sz w:val="22"/>
          <w:szCs w:val="22"/>
        </w:rPr>
        <w:br/>
        <w:t>exemples :</w:t>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r w:rsidRPr="00712175">
        <w:rPr>
          <w:rFonts w:ascii="Arial" w:hAnsi="Arial" w:cs="Arial"/>
          <w:b/>
          <w:sz w:val="22"/>
          <w:szCs w:val="22"/>
          <w:u w:val="single"/>
        </w:rPr>
        <w:t>La représentation des associations entre les classes.</w:t>
      </w:r>
    </w:p>
    <w:p w14:paraId="1AF275E3"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r w:rsidRPr="00712175">
        <w:rPr>
          <w:rFonts w:ascii="Arial" w:hAnsi="Arial" w:cs="Arial"/>
          <w:sz w:val="22"/>
          <w:szCs w:val="22"/>
          <w:u w:val="single"/>
        </w:rPr>
        <w:t>La représentation d’une association de type binaire :</w:t>
      </w:r>
      <w:r w:rsidRPr="00712175">
        <w:rPr>
          <w:rFonts w:ascii="Arial" w:hAnsi="Arial" w:cs="Arial"/>
          <w:sz w:val="22"/>
          <w:szCs w:val="22"/>
        </w:rPr>
        <w:br/>
      </w:r>
      <w:r w:rsidRPr="00712175">
        <w:rPr>
          <w:rFonts w:ascii="Arial" w:hAnsi="Arial" w:cs="Arial"/>
          <w:sz w:val="22"/>
          <w:szCs w:val="22"/>
        </w:rPr>
        <w:br/>
        <w:t>Le nom d’une association est indiqué au-dessus du trait.</w:t>
      </w:r>
      <w:r w:rsidRPr="00712175">
        <w:rPr>
          <w:rFonts w:ascii="Arial" w:hAnsi="Arial" w:cs="Arial"/>
          <w:sz w:val="22"/>
          <w:szCs w:val="22"/>
        </w:rPr>
        <w:br/>
        <w:t>Chaque extrémité d’une association peut être nommée.  Ce nom est significatif du rôle que jouent les instances de la classe correspondante dans l’association.</w:t>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p>
    <w:p w14:paraId="62A13EDC" w14:textId="77777777" w:rsidR="00712175" w:rsidRPr="00712175" w:rsidRDefault="00712175" w:rsidP="00712175">
      <w:pPr>
        <w:widowControl w:val="0"/>
        <w:autoSpaceDE w:val="0"/>
        <w:autoSpaceDN w:val="0"/>
        <w:adjustRightInd w:val="0"/>
        <w:spacing w:before="307"/>
        <w:ind w:right="6"/>
        <w:rPr>
          <w:rFonts w:ascii="Arial" w:hAnsi="Arial" w:cs="Arial"/>
          <w:sz w:val="22"/>
          <w:szCs w:val="22"/>
        </w:rPr>
      </w:pPr>
    </w:p>
    <w:p w14:paraId="5EF55D01" w14:textId="77777777" w:rsidR="00712175" w:rsidRPr="00712175" w:rsidRDefault="00712175" w:rsidP="00712175">
      <w:pPr>
        <w:widowControl w:val="0"/>
        <w:autoSpaceDE w:val="0"/>
        <w:autoSpaceDN w:val="0"/>
        <w:adjustRightInd w:val="0"/>
        <w:spacing w:before="307"/>
        <w:ind w:right="6"/>
        <w:rPr>
          <w:rFonts w:ascii="Arial" w:hAnsi="Arial" w:cs="Arial"/>
          <w:sz w:val="22"/>
          <w:szCs w:val="22"/>
        </w:rPr>
      </w:pP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lastRenderedPageBreak/>
        <w:br/>
      </w:r>
      <w:r w:rsidRPr="00712175">
        <w:rPr>
          <w:rFonts w:ascii="Arial" w:hAnsi="Arial" w:cs="Arial"/>
          <w:sz w:val="22"/>
          <w:szCs w:val="22"/>
        </w:rPr>
        <w:br/>
      </w:r>
    </w:p>
    <w:p w14:paraId="05FDDC76"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u w:val="single"/>
        </w:rPr>
      </w:pPr>
      <w:r w:rsidRPr="00712175">
        <w:rPr>
          <w:rFonts w:ascii="Arial" w:hAnsi="Arial" w:cs="Arial"/>
          <w:sz w:val="22"/>
          <w:szCs w:val="22"/>
          <w:u w:val="single"/>
        </w:rPr>
        <w:t>La représentation graphique d’une association ternaire :</w:t>
      </w:r>
      <w:r w:rsidRPr="00712175">
        <w:rPr>
          <w:rFonts w:ascii="Arial" w:hAnsi="Arial" w:cs="Arial"/>
          <w:sz w:val="22"/>
          <w:szCs w:val="22"/>
          <w:u w:val="single"/>
        </w:rPr>
        <w:br/>
      </w:r>
      <w:r w:rsidRPr="00712175">
        <w:rPr>
          <w:rFonts w:ascii="Arial" w:hAnsi="Arial" w:cs="Arial"/>
          <w:sz w:val="22"/>
          <w:szCs w:val="22"/>
          <w:u w:val="single"/>
        </w:rPr>
        <w:br/>
      </w:r>
      <w:r w:rsidRPr="00712175">
        <w:rPr>
          <w:rFonts w:ascii="Arial" w:hAnsi="Arial" w:cs="Arial"/>
          <w:sz w:val="22"/>
          <w:szCs w:val="22"/>
          <w:u w:val="single"/>
        </w:rPr>
        <w:br/>
      </w:r>
      <w:r w:rsidRPr="00712175">
        <w:rPr>
          <w:rFonts w:ascii="Arial" w:hAnsi="Arial" w:cs="Arial"/>
          <w:sz w:val="22"/>
          <w:szCs w:val="22"/>
          <w:u w:val="single"/>
        </w:rPr>
        <w:br/>
      </w:r>
      <w:r w:rsidRPr="00712175">
        <w:rPr>
          <w:rFonts w:ascii="Arial" w:hAnsi="Arial" w:cs="Arial"/>
          <w:sz w:val="22"/>
          <w:szCs w:val="22"/>
          <w:u w:val="single"/>
        </w:rPr>
        <w:br/>
      </w:r>
    </w:p>
    <w:p w14:paraId="76FF6053"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r w:rsidRPr="00712175">
        <w:rPr>
          <w:rFonts w:ascii="Arial" w:hAnsi="Arial" w:cs="Arial"/>
          <w:sz w:val="22"/>
          <w:szCs w:val="22"/>
          <w:u w:val="single"/>
        </w:rPr>
        <w:t>La cardinalité d’une association :</w:t>
      </w:r>
      <w:r w:rsidRPr="00712175">
        <w:rPr>
          <w:rFonts w:ascii="Arial" w:hAnsi="Arial" w:cs="Arial"/>
          <w:sz w:val="22"/>
          <w:szCs w:val="22"/>
        </w:rPr>
        <w:t xml:space="preserve"> indique à combien d’instances de classe située à cette extrémité, une instance située à l’autre extrémité est liée</w:t>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t>Exemples :</w:t>
      </w:r>
      <w:r w:rsidRPr="00712175">
        <w:rPr>
          <w:rFonts w:ascii="Arial" w:hAnsi="Arial" w:cs="Arial"/>
          <w:sz w:val="22"/>
          <w:szCs w:val="22"/>
        </w:rPr>
        <w:br/>
      </w:r>
      <w:r w:rsidRPr="00712175">
        <w:rPr>
          <w:rFonts w:ascii="Arial" w:hAnsi="Arial" w:cs="Arial"/>
          <w:sz w:val="22"/>
          <w:szCs w:val="22"/>
        </w:rPr>
        <w:br/>
      </w:r>
      <w:r w:rsidRPr="00712175">
        <w:rPr>
          <w:rFonts w:ascii="Arial" w:hAnsi="Arial" w:cs="Arial"/>
          <w:sz w:val="22"/>
          <w:szCs w:val="22"/>
        </w:rPr>
        <w:br/>
      </w:r>
    </w:p>
    <w:tbl>
      <w:tblPr>
        <w:tblW w:w="0" w:type="auto"/>
        <w:tblInd w:w="2705" w:type="dxa"/>
        <w:tblLayout w:type="fixed"/>
        <w:tblCellMar>
          <w:left w:w="0" w:type="dxa"/>
          <w:right w:w="0" w:type="dxa"/>
        </w:tblCellMar>
        <w:tblLook w:val="0000" w:firstRow="0" w:lastRow="0" w:firstColumn="0" w:lastColumn="0" w:noHBand="0" w:noVBand="0"/>
      </w:tblPr>
      <w:tblGrid>
        <w:gridCol w:w="2252"/>
        <w:gridCol w:w="3191"/>
      </w:tblGrid>
      <w:tr w:rsidR="00712175" w:rsidRPr="00712175" w14:paraId="687773B9" w14:textId="77777777" w:rsidTr="008A4BA7">
        <w:trPr>
          <w:trHeight w:hRule="exact" w:val="325"/>
        </w:trPr>
        <w:tc>
          <w:tcPr>
            <w:tcW w:w="2252" w:type="dxa"/>
            <w:tcBorders>
              <w:top w:val="single" w:sz="4" w:space="0" w:color="auto"/>
              <w:left w:val="single" w:sz="4" w:space="0" w:color="auto"/>
              <w:bottom w:val="single" w:sz="4" w:space="0" w:color="auto"/>
              <w:right w:val="single" w:sz="4" w:space="0" w:color="auto"/>
            </w:tcBorders>
            <w:vAlign w:val="center"/>
          </w:tcPr>
          <w:p w14:paraId="3E1F389A" w14:textId="77777777" w:rsidR="00712175" w:rsidRPr="00712175" w:rsidRDefault="00712175" w:rsidP="00712175">
            <w:pPr>
              <w:widowControl w:val="0"/>
              <w:autoSpaceDE w:val="0"/>
              <w:autoSpaceDN w:val="0"/>
              <w:adjustRightInd w:val="0"/>
              <w:ind w:left="14"/>
              <w:rPr>
                <w:rFonts w:ascii="Arial" w:hAnsi="Arial" w:cs="Arial"/>
                <w:b/>
                <w:bCs/>
                <w:w w:val="86"/>
              </w:rPr>
            </w:pPr>
            <w:r w:rsidRPr="00712175">
              <w:rPr>
                <w:rFonts w:ascii="Arial" w:hAnsi="Arial" w:cs="Arial"/>
                <w:b/>
                <w:bCs/>
                <w:w w:val="86"/>
              </w:rPr>
              <w:t>Spécification</w:t>
            </w:r>
          </w:p>
        </w:tc>
        <w:tc>
          <w:tcPr>
            <w:tcW w:w="3191" w:type="dxa"/>
            <w:tcBorders>
              <w:top w:val="single" w:sz="4" w:space="0" w:color="auto"/>
              <w:left w:val="single" w:sz="4" w:space="0" w:color="auto"/>
              <w:bottom w:val="single" w:sz="4" w:space="0" w:color="auto"/>
              <w:right w:val="single" w:sz="4" w:space="0" w:color="auto"/>
            </w:tcBorders>
            <w:vAlign w:val="center"/>
          </w:tcPr>
          <w:p w14:paraId="4ECB4DE0" w14:textId="77777777" w:rsidR="00712175" w:rsidRPr="00712175" w:rsidRDefault="00712175" w:rsidP="00712175">
            <w:pPr>
              <w:widowControl w:val="0"/>
              <w:autoSpaceDE w:val="0"/>
              <w:autoSpaceDN w:val="0"/>
              <w:adjustRightInd w:val="0"/>
              <w:ind w:right="307"/>
              <w:rPr>
                <w:rFonts w:ascii="Arial" w:hAnsi="Arial" w:cs="Arial"/>
                <w:b/>
                <w:bCs/>
                <w:w w:val="86"/>
              </w:rPr>
            </w:pPr>
            <w:r w:rsidRPr="00712175">
              <w:rPr>
                <w:rFonts w:ascii="Arial" w:hAnsi="Arial" w:cs="Arial"/>
                <w:b/>
                <w:bCs/>
                <w:w w:val="86"/>
              </w:rPr>
              <w:t>Cardinalités</w:t>
            </w:r>
          </w:p>
        </w:tc>
      </w:tr>
      <w:tr w:rsidR="00712175" w:rsidRPr="00712175" w14:paraId="7ED702A5" w14:textId="77777777" w:rsidTr="008A4BA7">
        <w:trPr>
          <w:trHeight w:hRule="exact" w:val="333"/>
        </w:trPr>
        <w:tc>
          <w:tcPr>
            <w:tcW w:w="2252" w:type="dxa"/>
            <w:tcBorders>
              <w:top w:val="single" w:sz="4" w:space="0" w:color="auto"/>
              <w:left w:val="single" w:sz="4" w:space="0" w:color="auto"/>
              <w:bottom w:val="single" w:sz="4" w:space="0" w:color="auto"/>
              <w:right w:val="single" w:sz="4" w:space="0" w:color="auto"/>
            </w:tcBorders>
            <w:vAlign w:val="center"/>
          </w:tcPr>
          <w:p w14:paraId="499F68E2" w14:textId="77777777" w:rsidR="00712175" w:rsidRPr="00712175" w:rsidRDefault="00712175" w:rsidP="00712175">
            <w:pPr>
              <w:widowControl w:val="0"/>
              <w:autoSpaceDE w:val="0"/>
              <w:autoSpaceDN w:val="0"/>
              <w:adjustRightInd w:val="0"/>
              <w:rPr>
                <w:rFonts w:ascii="Arial" w:hAnsi="Arial" w:cs="Arial"/>
                <w:w w:val="106"/>
              </w:rPr>
            </w:pPr>
            <w:r w:rsidRPr="00712175">
              <w:rPr>
                <w:rFonts w:ascii="Arial" w:hAnsi="Arial" w:cs="Arial"/>
                <w:w w:val="106"/>
              </w:rPr>
              <w:t>0</w:t>
            </w:r>
            <w:proofErr w:type="gramStart"/>
            <w:r w:rsidRPr="00712175">
              <w:rPr>
                <w:rFonts w:ascii="Arial" w:hAnsi="Arial" w:cs="Arial"/>
                <w:w w:val="106"/>
              </w:rPr>
              <w:t xml:space="preserve"> ..</w:t>
            </w:r>
            <w:proofErr w:type="gramEnd"/>
            <w:r w:rsidRPr="00712175">
              <w:rPr>
                <w:rFonts w:ascii="Arial" w:hAnsi="Arial" w:cs="Arial"/>
                <w:w w:val="106"/>
              </w:rPr>
              <w:t xml:space="preserve"> 1</w:t>
            </w:r>
          </w:p>
        </w:tc>
        <w:tc>
          <w:tcPr>
            <w:tcW w:w="3191" w:type="dxa"/>
            <w:tcBorders>
              <w:top w:val="single" w:sz="4" w:space="0" w:color="auto"/>
              <w:left w:val="single" w:sz="4" w:space="0" w:color="auto"/>
              <w:bottom w:val="single" w:sz="4" w:space="0" w:color="auto"/>
              <w:right w:val="single" w:sz="4" w:space="0" w:color="auto"/>
            </w:tcBorders>
            <w:vAlign w:val="center"/>
          </w:tcPr>
          <w:p w14:paraId="0387766E" w14:textId="77777777" w:rsidR="00712175" w:rsidRPr="00712175" w:rsidRDefault="00712175" w:rsidP="00712175">
            <w:pPr>
              <w:widowControl w:val="0"/>
              <w:autoSpaceDE w:val="0"/>
              <w:autoSpaceDN w:val="0"/>
              <w:adjustRightInd w:val="0"/>
              <w:ind w:left="278"/>
              <w:rPr>
                <w:rFonts w:ascii="Arial" w:hAnsi="Arial" w:cs="Arial"/>
                <w:sz w:val="21"/>
                <w:szCs w:val="21"/>
              </w:rPr>
            </w:pPr>
            <w:proofErr w:type="gramStart"/>
            <w:r w:rsidRPr="00712175">
              <w:rPr>
                <w:rFonts w:ascii="Arial" w:hAnsi="Arial" w:cs="Arial"/>
                <w:sz w:val="21"/>
                <w:szCs w:val="21"/>
              </w:rPr>
              <w:t>zéro</w:t>
            </w:r>
            <w:proofErr w:type="gramEnd"/>
            <w:r w:rsidRPr="00712175">
              <w:rPr>
                <w:rFonts w:ascii="Arial" w:hAnsi="Arial" w:cs="Arial"/>
                <w:sz w:val="21"/>
                <w:szCs w:val="21"/>
              </w:rPr>
              <w:t xml:space="preserve"> ou une fois</w:t>
            </w:r>
          </w:p>
        </w:tc>
      </w:tr>
      <w:tr w:rsidR="00712175" w:rsidRPr="00712175" w14:paraId="4B48A155" w14:textId="77777777" w:rsidTr="008A4BA7">
        <w:trPr>
          <w:trHeight w:hRule="exact" w:val="325"/>
        </w:trPr>
        <w:tc>
          <w:tcPr>
            <w:tcW w:w="2252" w:type="dxa"/>
            <w:tcBorders>
              <w:top w:val="single" w:sz="4" w:space="0" w:color="auto"/>
              <w:left w:val="single" w:sz="4" w:space="0" w:color="auto"/>
              <w:bottom w:val="single" w:sz="4" w:space="0" w:color="auto"/>
              <w:right w:val="single" w:sz="4" w:space="0" w:color="auto"/>
            </w:tcBorders>
            <w:vAlign w:val="center"/>
          </w:tcPr>
          <w:p w14:paraId="198D65FC" w14:textId="77777777" w:rsidR="00712175" w:rsidRPr="00712175" w:rsidRDefault="00712175" w:rsidP="00712175">
            <w:pPr>
              <w:widowControl w:val="0"/>
              <w:autoSpaceDE w:val="0"/>
              <w:autoSpaceDN w:val="0"/>
              <w:adjustRightInd w:val="0"/>
              <w:rPr>
                <w:rFonts w:ascii="Arial" w:hAnsi="Arial" w:cs="Arial"/>
                <w:w w:val="107"/>
              </w:rPr>
            </w:pPr>
            <w:r w:rsidRPr="00712175">
              <w:rPr>
                <w:rFonts w:ascii="Arial" w:hAnsi="Arial" w:cs="Arial"/>
                <w:w w:val="107"/>
              </w:rPr>
              <w:t>1</w:t>
            </w:r>
          </w:p>
        </w:tc>
        <w:tc>
          <w:tcPr>
            <w:tcW w:w="3191" w:type="dxa"/>
            <w:tcBorders>
              <w:top w:val="single" w:sz="4" w:space="0" w:color="auto"/>
              <w:left w:val="single" w:sz="4" w:space="0" w:color="auto"/>
              <w:bottom w:val="single" w:sz="4" w:space="0" w:color="auto"/>
              <w:right w:val="single" w:sz="4" w:space="0" w:color="auto"/>
            </w:tcBorders>
            <w:vAlign w:val="center"/>
          </w:tcPr>
          <w:p w14:paraId="608E39B4" w14:textId="77777777" w:rsidR="00712175" w:rsidRPr="00712175" w:rsidRDefault="00712175" w:rsidP="00712175">
            <w:pPr>
              <w:widowControl w:val="0"/>
              <w:autoSpaceDE w:val="0"/>
              <w:autoSpaceDN w:val="0"/>
              <w:adjustRightInd w:val="0"/>
              <w:ind w:left="278"/>
              <w:rPr>
                <w:rFonts w:ascii="Arial" w:hAnsi="Arial" w:cs="Arial"/>
                <w:sz w:val="21"/>
                <w:szCs w:val="21"/>
              </w:rPr>
            </w:pPr>
            <w:proofErr w:type="gramStart"/>
            <w:r w:rsidRPr="00712175">
              <w:rPr>
                <w:rFonts w:ascii="Arial" w:hAnsi="Arial" w:cs="Arial"/>
                <w:sz w:val="21"/>
                <w:szCs w:val="21"/>
              </w:rPr>
              <w:t>une</w:t>
            </w:r>
            <w:proofErr w:type="gramEnd"/>
            <w:r w:rsidRPr="00712175">
              <w:rPr>
                <w:rFonts w:ascii="Arial" w:hAnsi="Arial" w:cs="Arial"/>
                <w:sz w:val="21"/>
                <w:szCs w:val="21"/>
              </w:rPr>
              <w:t xml:space="preserve"> et une seule fois</w:t>
            </w:r>
          </w:p>
        </w:tc>
      </w:tr>
      <w:tr w:rsidR="00712175" w:rsidRPr="00712175" w14:paraId="5683F0AE" w14:textId="77777777" w:rsidTr="008A4BA7">
        <w:trPr>
          <w:trHeight w:hRule="exact" w:val="321"/>
        </w:trPr>
        <w:tc>
          <w:tcPr>
            <w:tcW w:w="2252" w:type="dxa"/>
            <w:tcBorders>
              <w:top w:val="single" w:sz="4" w:space="0" w:color="auto"/>
              <w:left w:val="single" w:sz="4" w:space="0" w:color="auto"/>
              <w:bottom w:val="single" w:sz="4" w:space="0" w:color="auto"/>
              <w:right w:val="single" w:sz="4" w:space="0" w:color="auto"/>
            </w:tcBorders>
            <w:vAlign w:val="center"/>
          </w:tcPr>
          <w:p w14:paraId="3C6205C8" w14:textId="77777777" w:rsidR="00712175" w:rsidRPr="00712175" w:rsidRDefault="00712175" w:rsidP="00712175">
            <w:pPr>
              <w:widowControl w:val="0"/>
              <w:autoSpaceDE w:val="0"/>
              <w:autoSpaceDN w:val="0"/>
              <w:adjustRightInd w:val="0"/>
              <w:rPr>
                <w:rFonts w:ascii="Arial" w:hAnsi="Arial" w:cs="Arial"/>
                <w:w w:val="106"/>
              </w:rPr>
            </w:pPr>
            <w:r w:rsidRPr="00712175">
              <w:rPr>
                <w:rFonts w:ascii="Arial" w:hAnsi="Arial" w:cs="Arial"/>
                <w:w w:val="106"/>
              </w:rPr>
              <w:t>*</w:t>
            </w:r>
          </w:p>
        </w:tc>
        <w:tc>
          <w:tcPr>
            <w:tcW w:w="3191" w:type="dxa"/>
            <w:tcBorders>
              <w:top w:val="single" w:sz="4" w:space="0" w:color="auto"/>
              <w:left w:val="single" w:sz="4" w:space="0" w:color="auto"/>
              <w:bottom w:val="single" w:sz="4" w:space="0" w:color="auto"/>
              <w:right w:val="single" w:sz="4" w:space="0" w:color="auto"/>
            </w:tcBorders>
            <w:vAlign w:val="center"/>
          </w:tcPr>
          <w:p w14:paraId="1784A393" w14:textId="77777777" w:rsidR="00712175" w:rsidRPr="00712175" w:rsidRDefault="00712175" w:rsidP="00712175">
            <w:pPr>
              <w:widowControl w:val="0"/>
              <w:autoSpaceDE w:val="0"/>
              <w:autoSpaceDN w:val="0"/>
              <w:adjustRightInd w:val="0"/>
              <w:ind w:left="278"/>
              <w:rPr>
                <w:rFonts w:ascii="Arial" w:hAnsi="Arial" w:cs="Arial"/>
                <w:sz w:val="21"/>
                <w:szCs w:val="21"/>
              </w:rPr>
            </w:pPr>
            <w:proofErr w:type="gramStart"/>
            <w:r w:rsidRPr="00712175">
              <w:rPr>
                <w:rFonts w:ascii="Arial" w:hAnsi="Arial" w:cs="Arial"/>
                <w:sz w:val="21"/>
                <w:szCs w:val="21"/>
              </w:rPr>
              <w:t>de</w:t>
            </w:r>
            <w:proofErr w:type="gramEnd"/>
            <w:r w:rsidRPr="00712175">
              <w:rPr>
                <w:rFonts w:ascii="Arial" w:hAnsi="Arial" w:cs="Arial"/>
                <w:sz w:val="21"/>
                <w:szCs w:val="21"/>
              </w:rPr>
              <w:t xml:space="preserve"> zéro </w:t>
            </w:r>
            <w:r w:rsidRPr="00712175">
              <w:rPr>
                <w:rFonts w:ascii="Arial" w:hAnsi="Arial" w:cs="Arial"/>
                <w:w w:val="87"/>
                <w:sz w:val="25"/>
                <w:szCs w:val="25"/>
              </w:rPr>
              <w:t xml:space="preserve">à </w:t>
            </w:r>
            <w:r w:rsidRPr="00712175">
              <w:rPr>
                <w:rFonts w:ascii="Arial" w:hAnsi="Arial" w:cs="Arial"/>
                <w:sz w:val="21"/>
                <w:szCs w:val="21"/>
              </w:rPr>
              <w:t>plusieurs fois</w:t>
            </w:r>
          </w:p>
        </w:tc>
      </w:tr>
      <w:tr w:rsidR="00712175" w:rsidRPr="00712175" w14:paraId="4F66B9C0" w14:textId="77777777" w:rsidTr="008A4BA7">
        <w:trPr>
          <w:trHeight w:hRule="exact" w:val="325"/>
        </w:trPr>
        <w:tc>
          <w:tcPr>
            <w:tcW w:w="2252" w:type="dxa"/>
            <w:tcBorders>
              <w:top w:val="single" w:sz="4" w:space="0" w:color="auto"/>
              <w:left w:val="single" w:sz="4" w:space="0" w:color="auto"/>
              <w:bottom w:val="single" w:sz="4" w:space="0" w:color="auto"/>
              <w:right w:val="single" w:sz="4" w:space="0" w:color="auto"/>
            </w:tcBorders>
            <w:vAlign w:val="center"/>
          </w:tcPr>
          <w:p w14:paraId="1EB5187B" w14:textId="77777777" w:rsidR="00712175" w:rsidRPr="00712175" w:rsidRDefault="00712175" w:rsidP="00712175">
            <w:pPr>
              <w:widowControl w:val="0"/>
              <w:autoSpaceDE w:val="0"/>
              <w:autoSpaceDN w:val="0"/>
              <w:adjustRightInd w:val="0"/>
              <w:rPr>
                <w:rFonts w:ascii="Arial" w:hAnsi="Arial" w:cs="Arial"/>
                <w:w w:val="106"/>
              </w:rPr>
            </w:pPr>
            <w:proofErr w:type="gramStart"/>
            <w:r w:rsidRPr="00712175">
              <w:rPr>
                <w:rFonts w:ascii="Arial" w:hAnsi="Arial" w:cs="Arial"/>
                <w:w w:val="106"/>
              </w:rPr>
              <w:t>1..*</w:t>
            </w:r>
            <w:proofErr w:type="gramEnd"/>
          </w:p>
        </w:tc>
        <w:tc>
          <w:tcPr>
            <w:tcW w:w="3191" w:type="dxa"/>
            <w:tcBorders>
              <w:top w:val="single" w:sz="4" w:space="0" w:color="auto"/>
              <w:left w:val="single" w:sz="4" w:space="0" w:color="auto"/>
              <w:bottom w:val="single" w:sz="4" w:space="0" w:color="auto"/>
              <w:right w:val="single" w:sz="4" w:space="0" w:color="auto"/>
            </w:tcBorders>
            <w:vAlign w:val="center"/>
          </w:tcPr>
          <w:p w14:paraId="2478F549" w14:textId="77777777" w:rsidR="00712175" w:rsidRPr="00712175" w:rsidRDefault="00712175" w:rsidP="00712175">
            <w:pPr>
              <w:widowControl w:val="0"/>
              <w:autoSpaceDE w:val="0"/>
              <w:autoSpaceDN w:val="0"/>
              <w:adjustRightInd w:val="0"/>
              <w:ind w:left="278"/>
              <w:rPr>
                <w:rFonts w:ascii="Arial" w:hAnsi="Arial" w:cs="Arial"/>
                <w:sz w:val="21"/>
                <w:szCs w:val="21"/>
              </w:rPr>
            </w:pPr>
            <w:proofErr w:type="gramStart"/>
            <w:r w:rsidRPr="00712175">
              <w:rPr>
                <w:rFonts w:ascii="Arial" w:hAnsi="Arial" w:cs="Arial"/>
                <w:sz w:val="21"/>
                <w:szCs w:val="21"/>
              </w:rPr>
              <w:t>de</w:t>
            </w:r>
            <w:proofErr w:type="gramEnd"/>
            <w:r w:rsidRPr="00712175">
              <w:rPr>
                <w:rFonts w:ascii="Arial" w:hAnsi="Arial" w:cs="Arial"/>
                <w:sz w:val="21"/>
                <w:szCs w:val="21"/>
              </w:rPr>
              <w:t xml:space="preserve"> un </w:t>
            </w:r>
            <w:r w:rsidRPr="00712175">
              <w:rPr>
                <w:rFonts w:ascii="Arial" w:hAnsi="Arial" w:cs="Arial"/>
                <w:w w:val="87"/>
                <w:sz w:val="25"/>
                <w:szCs w:val="25"/>
              </w:rPr>
              <w:t xml:space="preserve">à </w:t>
            </w:r>
            <w:r w:rsidRPr="00712175">
              <w:rPr>
                <w:rFonts w:ascii="Arial" w:hAnsi="Arial" w:cs="Arial"/>
                <w:sz w:val="21"/>
                <w:szCs w:val="21"/>
              </w:rPr>
              <w:t>plusieurs fois</w:t>
            </w:r>
          </w:p>
        </w:tc>
      </w:tr>
      <w:tr w:rsidR="00712175" w:rsidRPr="00712175" w14:paraId="17D574C0" w14:textId="77777777" w:rsidTr="008A4BA7">
        <w:trPr>
          <w:trHeight w:hRule="exact" w:val="330"/>
        </w:trPr>
        <w:tc>
          <w:tcPr>
            <w:tcW w:w="2252" w:type="dxa"/>
            <w:tcBorders>
              <w:top w:val="single" w:sz="4" w:space="0" w:color="auto"/>
              <w:left w:val="single" w:sz="4" w:space="0" w:color="auto"/>
              <w:bottom w:val="single" w:sz="4" w:space="0" w:color="auto"/>
              <w:right w:val="single" w:sz="4" w:space="0" w:color="auto"/>
            </w:tcBorders>
            <w:vAlign w:val="center"/>
          </w:tcPr>
          <w:p w14:paraId="32F0D87D" w14:textId="77777777" w:rsidR="00712175" w:rsidRPr="00712175" w:rsidRDefault="00712175" w:rsidP="00712175">
            <w:pPr>
              <w:widowControl w:val="0"/>
              <w:autoSpaceDE w:val="0"/>
              <w:autoSpaceDN w:val="0"/>
              <w:adjustRightInd w:val="0"/>
              <w:rPr>
                <w:rFonts w:ascii="Arial" w:hAnsi="Arial" w:cs="Arial"/>
                <w:sz w:val="21"/>
                <w:szCs w:val="21"/>
              </w:rPr>
            </w:pPr>
            <w:r w:rsidRPr="00712175">
              <w:rPr>
                <w:rFonts w:ascii="Arial" w:hAnsi="Arial" w:cs="Arial"/>
                <w:sz w:val="21"/>
                <w:szCs w:val="21"/>
              </w:rPr>
              <w:t>M</w:t>
            </w:r>
            <w:proofErr w:type="gramStart"/>
            <w:r w:rsidRPr="00712175">
              <w:rPr>
                <w:rFonts w:ascii="Arial" w:hAnsi="Arial" w:cs="Arial"/>
                <w:sz w:val="21"/>
                <w:szCs w:val="21"/>
              </w:rPr>
              <w:t xml:space="preserve"> ..</w:t>
            </w:r>
            <w:proofErr w:type="gramEnd"/>
            <w:r w:rsidRPr="00712175">
              <w:rPr>
                <w:rFonts w:ascii="Arial" w:hAnsi="Arial" w:cs="Arial"/>
                <w:sz w:val="21"/>
                <w:szCs w:val="21"/>
              </w:rPr>
              <w:t xml:space="preserve"> N</w:t>
            </w:r>
          </w:p>
        </w:tc>
        <w:tc>
          <w:tcPr>
            <w:tcW w:w="3191" w:type="dxa"/>
            <w:tcBorders>
              <w:top w:val="single" w:sz="4" w:space="0" w:color="auto"/>
              <w:left w:val="single" w:sz="4" w:space="0" w:color="auto"/>
              <w:bottom w:val="single" w:sz="4" w:space="0" w:color="auto"/>
              <w:right w:val="single" w:sz="4" w:space="0" w:color="auto"/>
            </w:tcBorders>
            <w:vAlign w:val="center"/>
          </w:tcPr>
          <w:p w14:paraId="5CADEFCD" w14:textId="77777777" w:rsidR="00712175" w:rsidRPr="00712175" w:rsidRDefault="00712175" w:rsidP="00712175">
            <w:pPr>
              <w:widowControl w:val="0"/>
              <w:autoSpaceDE w:val="0"/>
              <w:autoSpaceDN w:val="0"/>
              <w:adjustRightInd w:val="0"/>
              <w:ind w:left="278"/>
              <w:rPr>
                <w:rFonts w:ascii="Arial" w:hAnsi="Arial" w:cs="Arial"/>
                <w:sz w:val="21"/>
                <w:szCs w:val="21"/>
              </w:rPr>
            </w:pPr>
            <w:proofErr w:type="gramStart"/>
            <w:r w:rsidRPr="00712175">
              <w:rPr>
                <w:rFonts w:ascii="Arial" w:hAnsi="Arial" w:cs="Arial"/>
                <w:sz w:val="21"/>
                <w:szCs w:val="21"/>
              </w:rPr>
              <w:t>entre</w:t>
            </w:r>
            <w:proofErr w:type="gramEnd"/>
            <w:r w:rsidRPr="00712175">
              <w:rPr>
                <w:rFonts w:ascii="Arial" w:hAnsi="Arial" w:cs="Arial"/>
                <w:sz w:val="21"/>
                <w:szCs w:val="21"/>
              </w:rPr>
              <w:t xml:space="preserve"> M et N fois</w:t>
            </w:r>
          </w:p>
        </w:tc>
      </w:tr>
      <w:tr w:rsidR="00712175" w:rsidRPr="00712175" w14:paraId="6CD74001" w14:textId="77777777" w:rsidTr="008A4BA7">
        <w:trPr>
          <w:trHeight w:hRule="exact" w:val="316"/>
        </w:trPr>
        <w:tc>
          <w:tcPr>
            <w:tcW w:w="2252" w:type="dxa"/>
            <w:tcBorders>
              <w:top w:val="single" w:sz="4" w:space="0" w:color="auto"/>
              <w:left w:val="single" w:sz="4" w:space="0" w:color="auto"/>
              <w:bottom w:val="single" w:sz="4" w:space="0" w:color="auto"/>
              <w:right w:val="single" w:sz="4" w:space="0" w:color="auto"/>
            </w:tcBorders>
            <w:vAlign w:val="center"/>
          </w:tcPr>
          <w:p w14:paraId="72ECA517" w14:textId="77777777" w:rsidR="00712175" w:rsidRPr="00712175" w:rsidRDefault="00712175" w:rsidP="00712175">
            <w:pPr>
              <w:widowControl w:val="0"/>
              <w:autoSpaceDE w:val="0"/>
              <w:autoSpaceDN w:val="0"/>
              <w:adjustRightInd w:val="0"/>
              <w:rPr>
                <w:rFonts w:ascii="Arial" w:hAnsi="Arial" w:cs="Arial"/>
                <w:sz w:val="21"/>
                <w:szCs w:val="21"/>
              </w:rPr>
            </w:pPr>
            <w:r w:rsidRPr="00712175">
              <w:rPr>
                <w:rFonts w:ascii="Arial" w:hAnsi="Arial" w:cs="Arial"/>
                <w:sz w:val="21"/>
                <w:szCs w:val="21"/>
              </w:rPr>
              <w:t>N</w:t>
            </w:r>
          </w:p>
        </w:tc>
        <w:tc>
          <w:tcPr>
            <w:tcW w:w="3191" w:type="dxa"/>
            <w:tcBorders>
              <w:top w:val="single" w:sz="4" w:space="0" w:color="auto"/>
              <w:left w:val="single" w:sz="4" w:space="0" w:color="auto"/>
              <w:bottom w:val="single" w:sz="4" w:space="0" w:color="auto"/>
              <w:right w:val="single" w:sz="4" w:space="0" w:color="auto"/>
            </w:tcBorders>
            <w:vAlign w:val="center"/>
          </w:tcPr>
          <w:p w14:paraId="7B865E29" w14:textId="77777777" w:rsidR="00712175" w:rsidRPr="00712175" w:rsidRDefault="00712175" w:rsidP="00712175">
            <w:pPr>
              <w:widowControl w:val="0"/>
              <w:autoSpaceDE w:val="0"/>
              <w:autoSpaceDN w:val="0"/>
              <w:adjustRightInd w:val="0"/>
              <w:ind w:left="278"/>
              <w:rPr>
                <w:rFonts w:ascii="Arial" w:hAnsi="Arial" w:cs="Arial"/>
                <w:sz w:val="21"/>
                <w:szCs w:val="21"/>
              </w:rPr>
            </w:pPr>
            <w:r w:rsidRPr="00712175">
              <w:rPr>
                <w:rFonts w:ascii="Arial" w:hAnsi="Arial" w:cs="Arial"/>
                <w:sz w:val="21"/>
                <w:szCs w:val="21"/>
              </w:rPr>
              <w:t>N fois</w:t>
            </w:r>
            <w:r w:rsidRPr="00712175">
              <w:rPr>
                <w:rFonts w:ascii="Arial" w:hAnsi="Arial" w:cs="Arial"/>
                <w:sz w:val="21"/>
                <w:szCs w:val="21"/>
              </w:rPr>
              <w:br/>
            </w:r>
            <w:r w:rsidRPr="00712175">
              <w:rPr>
                <w:rFonts w:ascii="Arial" w:hAnsi="Arial" w:cs="Arial"/>
                <w:sz w:val="21"/>
                <w:szCs w:val="21"/>
              </w:rPr>
              <w:br/>
            </w:r>
            <w:r w:rsidRPr="00712175">
              <w:rPr>
                <w:rFonts w:ascii="Arial" w:hAnsi="Arial" w:cs="Arial"/>
                <w:sz w:val="21"/>
                <w:szCs w:val="21"/>
              </w:rPr>
              <w:br/>
            </w:r>
            <w:r w:rsidRPr="00712175">
              <w:rPr>
                <w:rFonts w:ascii="Arial" w:hAnsi="Arial" w:cs="Arial"/>
                <w:sz w:val="21"/>
                <w:szCs w:val="21"/>
              </w:rPr>
              <w:br/>
            </w:r>
            <w:r w:rsidRPr="00712175">
              <w:rPr>
                <w:rFonts w:ascii="Arial" w:hAnsi="Arial" w:cs="Arial"/>
                <w:sz w:val="21"/>
                <w:szCs w:val="21"/>
              </w:rPr>
              <w:br/>
            </w:r>
          </w:p>
        </w:tc>
      </w:tr>
    </w:tbl>
    <w:p w14:paraId="18BF62F9"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b/>
          <w:sz w:val="22"/>
          <w:szCs w:val="22"/>
          <w:u w:val="single"/>
        </w:rPr>
      </w:pPr>
      <w:r w:rsidRPr="00712175">
        <w:rPr>
          <w:rFonts w:ascii="Arial" w:hAnsi="Arial" w:cs="Arial"/>
          <w:sz w:val="22"/>
          <w:szCs w:val="22"/>
          <w:u w:val="single"/>
        </w:rPr>
        <w:t xml:space="preserve">La </w:t>
      </w:r>
      <w:proofErr w:type="gramStart"/>
      <w:r w:rsidRPr="00712175">
        <w:rPr>
          <w:rFonts w:ascii="Arial" w:hAnsi="Arial" w:cs="Arial"/>
          <w:sz w:val="22"/>
          <w:szCs w:val="22"/>
          <w:u w:val="single"/>
        </w:rPr>
        <w:t>Navigation</w:t>
      </w:r>
      <w:r w:rsidRPr="00712175">
        <w:rPr>
          <w:rFonts w:ascii="Arial" w:hAnsi="Arial" w:cs="Arial"/>
          <w:sz w:val="22"/>
          <w:szCs w:val="22"/>
        </w:rPr>
        <w:t>:</w:t>
      </w:r>
      <w:proofErr w:type="gramEnd"/>
      <w:r w:rsidRPr="00712175">
        <w:rPr>
          <w:rFonts w:ascii="Arial" w:hAnsi="Arial" w:cs="Arial"/>
          <w:sz w:val="22"/>
          <w:szCs w:val="22"/>
        </w:rPr>
        <w:br/>
      </w:r>
      <w:r w:rsidRPr="00712175">
        <w:rPr>
          <w:rFonts w:ascii="Arial" w:hAnsi="Arial" w:cs="Arial"/>
          <w:sz w:val="22"/>
          <w:szCs w:val="22"/>
        </w:rPr>
        <w:br/>
        <w:t>Les associations ont par défaut une navigation bidirectionnelle, c'est-à-dire qu’il est possible de déterminer les liens de l’association depuis une instance de chaque classe d’origine.</w:t>
      </w:r>
      <w:r w:rsidRPr="00712175">
        <w:rPr>
          <w:rFonts w:ascii="Arial" w:hAnsi="Arial" w:cs="Arial"/>
          <w:sz w:val="22"/>
          <w:szCs w:val="22"/>
        </w:rPr>
        <w:br/>
      </w:r>
      <w:r w:rsidRPr="00712175">
        <w:rPr>
          <w:rFonts w:ascii="Arial" w:hAnsi="Arial" w:cs="Arial"/>
          <w:sz w:val="22"/>
          <w:szCs w:val="22"/>
        </w:rPr>
        <w:br/>
      </w:r>
    </w:p>
    <w:p w14:paraId="0144A0A2"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b/>
          <w:sz w:val="22"/>
          <w:szCs w:val="22"/>
          <w:u w:val="single"/>
        </w:rPr>
        <w:t xml:space="preserve">Les classes associations </w:t>
      </w:r>
      <w:r w:rsidRPr="00712175">
        <w:rPr>
          <w:rFonts w:ascii="Arial" w:hAnsi="Arial" w:cs="Arial"/>
          <w:b/>
          <w:sz w:val="22"/>
          <w:szCs w:val="22"/>
          <w:u w:val="single"/>
        </w:rPr>
        <w:br/>
      </w:r>
      <w:r w:rsidRPr="00712175">
        <w:rPr>
          <w:rFonts w:ascii="Arial" w:hAnsi="Arial" w:cs="Arial"/>
          <w:sz w:val="22"/>
          <w:szCs w:val="22"/>
        </w:rPr>
        <w:br/>
        <w:t>Les liens entre les instances des classes peuvent porter des informations.  Dans ce cas, l’association qui décrit de tels liens reçoit le statut de classe et peut être dotée d’attributs et d’opérations</w:t>
      </w:r>
    </w:p>
    <w:p w14:paraId="40D326D7"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p>
    <w:p w14:paraId="7F85E496"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p>
    <w:p w14:paraId="4E9F5C08" w14:textId="77777777" w:rsidR="00712175" w:rsidRPr="00712175" w:rsidRDefault="00712175" w:rsidP="00712175">
      <w:pPr>
        <w:widowControl w:val="0"/>
        <w:autoSpaceDE w:val="0"/>
        <w:autoSpaceDN w:val="0"/>
        <w:adjustRightInd w:val="0"/>
        <w:spacing w:before="307"/>
        <w:ind w:left="369" w:right="6"/>
        <w:rPr>
          <w:rFonts w:ascii="Arial" w:hAnsi="Arial" w:cs="Arial"/>
          <w:b/>
          <w:sz w:val="22"/>
          <w:szCs w:val="22"/>
          <w:u w:val="single"/>
        </w:rPr>
      </w:pPr>
      <w:r w:rsidRPr="00712175">
        <w:rPr>
          <w:rFonts w:ascii="Arial" w:hAnsi="Arial" w:cs="Arial"/>
          <w:b/>
          <w:sz w:val="22"/>
          <w:szCs w:val="22"/>
          <w:u w:val="single"/>
        </w:rPr>
        <w:t xml:space="preserve">Les qualificateurs : </w:t>
      </w:r>
    </w:p>
    <w:p w14:paraId="529A7D64"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sz w:val="22"/>
          <w:szCs w:val="22"/>
        </w:rPr>
        <w:t>En cas de cardinalité maximale non finie à une extrémité d’une association, si les instances situées à cette extrémité sont qualifiables, il est possible d’utiliser cette qualification pour passer de la cardinalité maximale non finie à une cardinalité maximale finie.</w:t>
      </w:r>
    </w:p>
    <w:p w14:paraId="0BC9410B" w14:textId="77777777" w:rsidR="00712175" w:rsidRPr="00712175" w:rsidRDefault="00712175" w:rsidP="00712175">
      <w:pPr>
        <w:widowControl w:val="0"/>
        <w:autoSpaceDE w:val="0"/>
        <w:autoSpaceDN w:val="0"/>
        <w:adjustRightInd w:val="0"/>
        <w:spacing w:before="307"/>
        <w:ind w:left="369" w:right="6"/>
        <w:rPr>
          <w:rFonts w:ascii="Arial" w:hAnsi="Arial" w:cs="Arial"/>
          <w:b/>
          <w:sz w:val="22"/>
          <w:szCs w:val="22"/>
          <w:u w:val="single"/>
        </w:rPr>
      </w:pPr>
      <w:r w:rsidRPr="00712175">
        <w:rPr>
          <w:rFonts w:ascii="Arial" w:hAnsi="Arial" w:cs="Arial"/>
          <w:sz w:val="22"/>
          <w:szCs w:val="22"/>
        </w:rPr>
        <w:br w:type="page"/>
      </w:r>
      <w:r w:rsidRPr="00712175">
        <w:rPr>
          <w:rFonts w:ascii="Arial" w:hAnsi="Arial" w:cs="Arial"/>
          <w:b/>
          <w:sz w:val="22"/>
          <w:szCs w:val="22"/>
          <w:u w:val="single"/>
        </w:rPr>
        <w:lastRenderedPageBreak/>
        <w:t>Exercice 1</w:t>
      </w:r>
    </w:p>
    <w:p w14:paraId="42D1030F"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sz w:val="22"/>
          <w:szCs w:val="22"/>
        </w:rPr>
        <w:t>Modélisez les phrases suivantes :</w:t>
      </w:r>
    </w:p>
    <w:p w14:paraId="676F3BE6"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proofErr w:type="gramStart"/>
      <w:r w:rsidRPr="00712175">
        <w:rPr>
          <w:rFonts w:ascii="Arial" w:hAnsi="Arial" w:cs="Arial"/>
          <w:sz w:val="22"/>
          <w:szCs w:val="22"/>
        </w:rPr>
        <w:t>un</w:t>
      </w:r>
      <w:proofErr w:type="gramEnd"/>
      <w:r w:rsidRPr="00712175">
        <w:rPr>
          <w:rFonts w:ascii="Arial" w:hAnsi="Arial" w:cs="Arial"/>
          <w:sz w:val="22"/>
          <w:szCs w:val="22"/>
        </w:rPr>
        <w:t xml:space="preserve"> répertoire contient des fichiers</w:t>
      </w:r>
    </w:p>
    <w:p w14:paraId="3159E483"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proofErr w:type="gramStart"/>
      <w:r w:rsidRPr="00712175">
        <w:rPr>
          <w:rFonts w:ascii="Arial" w:hAnsi="Arial" w:cs="Arial"/>
          <w:sz w:val="22"/>
          <w:szCs w:val="22"/>
        </w:rPr>
        <w:t>les</w:t>
      </w:r>
      <w:proofErr w:type="gramEnd"/>
      <w:r w:rsidRPr="00712175">
        <w:rPr>
          <w:rFonts w:ascii="Arial" w:hAnsi="Arial" w:cs="Arial"/>
          <w:sz w:val="22"/>
          <w:szCs w:val="22"/>
        </w:rPr>
        <w:t xml:space="preserve"> modems et les claviers sont des périphériques d’entrée/sortie</w:t>
      </w:r>
    </w:p>
    <w:p w14:paraId="60A03607"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proofErr w:type="gramStart"/>
      <w:r w:rsidRPr="00712175">
        <w:rPr>
          <w:rFonts w:ascii="Arial" w:hAnsi="Arial" w:cs="Arial"/>
          <w:sz w:val="22"/>
          <w:szCs w:val="22"/>
        </w:rPr>
        <w:t>un</w:t>
      </w:r>
      <w:proofErr w:type="gramEnd"/>
      <w:r w:rsidRPr="00712175">
        <w:rPr>
          <w:rFonts w:ascii="Arial" w:hAnsi="Arial" w:cs="Arial"/>
          <w:sz w:val="22"/>
          <w:szCs w:val="22"/>
        </w:rPr>
        <w:t xml:space="preserve"> compte bancaire peut appartenir à une personne physique ou morale</w:t>
      </w:r>
    </w:p>
    <w:p w14:paraId="7D458C79"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proofErr w:type="gramStart"/>
      <w:r w:rsidRPr="00712175">
        <w:rPr>
          <w:rFonts w:ascii="Arial" w:hAnsi="Arial" w:cs="Arial"/>
          <w:sz w:val="22"/>
          <w:szCs w:val="22"/>
        </w:rPr>
        <w:t>un</w:t>
      </w:r>
      <w:proofErr w:type="gramEnd"/>
      <w:r w:rsidRPr="00712175">
        <w:rPr>
          <w:rFonts w:ascii="Arial" w:hAnsi="Arial" w:cs="Arial"/>
          <w:sz w:val="22"/>
          <w:szCs w:val="22"/>
        </w:rPr>
        <w:t xml:space="preserve"> pays comprend des villes dont l’une est la capitale</w:t>
      </w:r>
    </w:p>
    <w:p w14:paraId="702AE74E"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r w:rsidRPr="00712175">
        <w:rPr>
          <w:rFonts w:ascii="Arial" w:hAnsi="Arial" w:cs="Arial"/>
          <w:sz w:val="22"/>
          <w:szCs w:val="22"/>
        </w:rPr>
        <w:t xml:space="preserve">Un message électronique est composé </w:t>
      </w:r>
      <w:r w:rsidR="006A3EA8" w:rsidRPr="00712175">
        <w:rPr>
          <w:rFonts w:ascii="Arial" w:hAnsi="Arial" w:cs="Arial"/>
          <w:sz w:val="22"/>
          <w:szCs w:val="22"/>
        </w:rPr>
        <w:t>d’un</w:t>
      </w:r>
      <w:r w:rsidRPr="00712175">
        <w:rPr>
          <w:rFonts w:ascii="Arial" w:hAnsi="Arial" w:cs="Arial"/>
          <w:sz w:val="22"/>
          <w:szCs w:val="22"/>
        </w:rPr>
        <w:t xml:space="preserve"> entête, d’une adresse de destinataire, d’un corps et de fichiers attachés.</w:t>
      </w:r>
    </w:p>
    <w:p w14:paraId="38F88429" w14:textId="77777777" w:rsidR="00712175" w:rsidRPr="00712175" w:rsidRDefault="00712175" w:rsidP="00712175">
      <w:pPr>
        <w:widowControl w:val="0"/>
        <w:numPr>
          <w:ilvl w:val="0"/>
          <w:numId w:val="22"/>
        </w:numPr>
        <w:autoSpaceDE w:val="0"/>
        <w:autoSpaceDN w:val="0"/>
        <w:adjustRightInd w:val="0"/>
        <w:spacing w:before="307"/>
        <w:ind w:right="6"/>
        <w:rPr>
          <w:rFonts w:ascii="Arial" w:hAnsi="Arial" w:cs="Arial"/>
          <w:sz w:val="22"/>
          <w:szCs w:val="22"/>
        </w:rPr>
      </w:pPr>
      <w:proofErr w:type="gramStart"/>
      <w:r w:rsidRPr="00712175">
        <w:rPr>
          <w:rFonts w:ascii="Arial" w:hAnsi="Arial" w:cs="Arial"/>
          <w:sz w:val="22"/>
          <w:szCs w:val="22"/>
        </w:rPr>
        <w:t>le</w:t>
      </w:r>
      <w:proofErr w:type="gramEnd"/>
      <w:r w:rsidRPr="00712175">
        <w:rPr>
          <w:rFonts w:ascii="Arial" w:hAnsi="Arial" w:cs="Arial"/>
          <w:sz w:val="22"/>
          <w:szCs w:val="22"/>
        </w:rPr>
        <w:t xml:space="preserve"> but est de décrire la gestion d’une connexion utilisateur à un serveur de bases de données.  L’utilisateur se connecte avec un nom de compte et un mot de passe.  La date et l’heure de la </w:t>
      </w:r>
      <w:r w:rsidR="00CA29C4">
        <w:rPr>
          <w:rFonts w:ascii="Arial" w:hAnsi="Arial" w:cs="Arial"/>
          <w:sz w:val="22"/>
          <w:szCs w:val="22"/>
        </w:rPr>
        <w:t>connexion doivent être stockées</w:t>
      </w:r>
      <w:r w:rsidRPr="00712175">
        <w:rPr>
          <w:rFonts w:ascii="Arial" w:hAnsi="Arial" w:cs="Arial"/>
          <w:sz w:val="22"/>
          <w:szCs w:val="22"/>
        </w:rPr>
        <w:t>.</w:t>
      </w:r>
      <w:r w:rsidR="00CA29C4">
        <w:rPr>
          <w:rFonts w:ascii="Arial" w:hAnsi="Arial" w:cs="Arial"/>
          <w:sz w:val="22"/>
          <w:szCs w:val="22"/>
        </w:rPr>
        <w:t xml:space="preserve">  </w:t>
      </w:r>
      <w:r w:rsidRPr="00712175">
        <w:rPr>
          <w:rFonts w:ascii="Arial" w:hAnsi="Arial" w:cs="Arial"/>
          <w:sz w:val="22"/>
          <w:szCs w:val="22"/>
        </w:rPr>
        <w:t>Une connexion dispose d’un espace de travail.</w:t>
      </w:r>
    </w:p>
    <w:p w14:paraId="30F2F73B"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b/>
          <w:sz w:val="22"/>
          <w:szCs w:val="22"/>
          <w:u w:val="single"/>
        </w:rPr>
        <w:t>Exercice 2 définir le diagramme de classes correspondant à l’énoncé</w:t>
      </w:r>
      <w:r w:rsidRPr="00712175">
        <w:rPr>
          <w:rFonts w:ascii="Arial" w:hAnsi="Arial" w:cs="Arial"/>
          <w:sz w:val="22"/>
          <w:szCs w:val="22"/>
        </w:rPr>
        <w:br/>
      </w:r>
    </w:p>
    <w:p w14:paraId="74036035"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sz w:val="22"/>
          <w:szCs w:val="22"/>
        </w:rPr>
        <w:t>Un hôtel est composé d’au moins deux chambres.</w:t>
      </w:r>
    </w:p>
    <w:p w14:paraId="408EBFEC" w14:textId="77777777" w:rsidR="00712175" w:rsidRPr="00712175" w:rsidRDefault="00712175" w:rsidP="00712175">
      <w:pPr>
        <w:widowControl w:val="0"/>
        <w:autoSpaceDE w:val="0"/>
        <w:autoSpaceDN w:val="0"/>
        <w:adjustRightInd w:val="0"/>
        <w:spacing w:before="307"/>
        <w:ind w:left="369" w:right="6"/>
        <w:rPr>
          <w:rFonts w:ascii="Arial" w:hAnsi="Arial" w:cs="Arial"/>
          <w:sz w:val="22"/>
          <w:szCs w:val="22"/>
        </w:rPr>
      </w:pPr>
      <w:r w:rsidRPr="00712175">
        <w:rPr>
          <w:rFonts w:ascii="Arial" w:hAnsi="Arial" w:cs="Arial"/>
          <w:sz w:val="22"/>
          <w:szCs w:val="22"/>
        </w:rPr>
        <w:t>Chaque chambre dispose d’une salle d’eau qui peut être une douche ou une salle de bain. L’hôtel héberge des personnes. Il peut employer du personnel et est dirigé par un des employés. L’hôtel a les caractéristiques suivantes :</w:t>
      </w:r>
    </w:p>
    <w:p w14:paraId="3F65A583" w14:textId="77777777" w:rsidR="00712175" w:rsidRPr="00712175" w:rsidRDefault="00712175" w:rsidP="00712175">
      <w:pPr>
        <w:widowControl w:val="0"/>
        <w:numPr>
          <w:ilvl w:val="0"/>
          <w:numId w:val="25"/>
        </w:numPr>
        <w:autoSpaceDE w:val="0"/>
        <w:autoSpaceDN w:val="0"/>
        <w:adjustRightInd w:val="0"/>
        <w:spacing w:before="307"/>
        <w:ind w:right="6"/>
        <w:rPr>
          <w:rFonts w:ascii="Arial" w:hAnsi="Arial" w:cs="Arial"/>
          <w:sz w:val="22"/>
          <w:szCs w:val="22"/>
        </w:rPr>
      </w:pPr>
      <w:r w:rsidRPr="00712175">
        <w:rPr>
          <w:rFonts w:ascii="Arial" w:hAnsi="Arial" w:cs="Arial"/>
          <w:sz w:val="22"/>
          <w:szCs w:val="22"/>
        </w:rPr>
        <w:t>Une adresse, le nombre de pièces, la catégorie.</w:t>
      </w:r>
    </w:p>
    <w:p w14:paraId="398B7831" w14:textId="77777777" w:rsidR="00712175" w:rsidRPr="00712175" w:rsidRDefault="00712175" w:rsidP="00712175">
      <w:pPr>
        <w:widowControl w:val="0"/>
        <w:numPr>
          <w:ilvl w:val="0"/>
          <w:numId w:val="25"/>
        </w:numPr>
        <w:autoSpaceDE w:val="0"/>
        <w:autoSpaceDN w:val="0"/>
        <w:adjustRightInd w:val="0"/>
        <w:spacing w:before="307"/>
        <w:ind w:right="6"/>
        <w:rPr>
          <w:rFonts w:ascii="Arial" w:hAnsi="Arial" w:cs="Arial"/>
          <w:sz w:val="22"/>
          <w:szCs w:val="22"/>
        </w:rPr>
      </w:pPr>
      <w:r w:rsidRPr="00712175">
        <w:rPr>
          <w:rFonts w:ascii="Arial" w:hAnsi="Arial" w:cs="Arial"/>
          <w:sz w:val="22"/>
          <w:szCs w:val="22"/>
        </w:rPr>
        <w:t>Une chambre est caractérisée par le nombre et le type de lits, le prix et le numéro. On peut calculer le chiffre d’affaires, le loyer en fonction des occupants….</w:t>
      </w:r>
    </w:p>
    <w:p w14:paraId="368ED554" w14:textId="77777777" w:rsidR="00712175" w:rsidRPr="00712175" w:rsidRDefault="00712175" w:rsidP="00712175">
      <w:pPr>
        <w:rPr>
          <w:b/>
          <w:bCs/>
          <w:sz w:val="27"/>
          <w:szCs w:val="27"/>
        </w:rPr>
      </w:pPr>
      <w:r w:rsidRPr="00712175">
        <w:rPr>
          <w:sz w:val="22"/>
          <w:szCs w:val="22"/>
        </w:rPr>
        <w:br w:type="page"/>
      </w:r>
      <w:r w:rsidRPr="00712175">
        <w:rPr>
          <w:b/>
          <w:bCs/>
          <w:sz w:val="27"/>
          <w:szCs w:val="27"/>
          <w:u w:val="single"/>
        </w:rPr>
        <w:lastRenderedPageBreak/>
        <w:t>Etude de cas : le système de réservation des vols</w:t>
      </w:r>
      <w:r w:rsidRPr="00712175">
        <w:rPr>
          <w:b/>
          <w:bCs/>
          <w:sz w:val="27"/>
          <w:szCs w:val="27"/>
        </w:rPr>
        <w:t xml:space="preserve"> (tiré du livre UML par la pratique de Pascal Roques)</w:t>
      </w:r>
    </w:p>
    <w:p w14:paraId="209AD614" w14:textId="77777777" w:rsidR="00712175" w:rsidRPr="00712175" w:rsidRDefault="00712175" w:rsidP="00712175">
      <w:pPr>
        <w:widowControl w:val="0"/>
        <w:autoSpaceDE w:val="0"/>
        <w:autoSpaceDN w:val="0"/>
        <w:adjustRightInd w:val="0"/>
        <w:spacing w:before="532" w:line="235" w:lineRule="exact"/>
        <w:ind w:right="361"/>
        <w:rPr>
          <w:rFonts w:ascii="Book Antiqua" w:hAnsi="Book Antiqua" w:cs="Arial"/>
          <w:w w:val="110"/>
          <w:u w:val="single"/>
          <w:lang w:bidi="he-IL"/>
        </w:rPr>
      </w:pPr>
      <w:r w:rsidRPr="00712175">
        <w:rPr>
          <w:rFonts w:ascii="Book Antiqua" w:hAnsi="Book Antiqua" w:cs="Arial"/>
          <w:w w:val="110"/>
          <w:u w:val="single"/>
          <w:lang w:bidi="he-IL"/>
        </w:rPr>
        <w:t xml:space="preserve">Introduction </w:t>
      </w:r>
    </w:p>
    <w:p w14:paraId="6F137995" w14:textId="77777777" w:rsidR="00712175" w:rsidRPr="00712175" w:rsidRDefault="00712175" w:rsidP="00712175">
      <w:pPr>
        <w:widowControl w:val="0"/>
        <w:autoSpaceDE w:val="0"/>
        <w:autoSpaceDN w:val="0"/>
        <w:adjustRightInd w:val="0"/>
        <w:spacing w:before="532" w:line="235" w:lineRule="exact"/>
        <w:ind w:right="361"/>
        <w:rPr>
          <w:rFonts w:ascii="Book Antiqua" w:hAnsi="Book Antiqua" w:cs="Arial"/>
          <w:lang w:bidi="he-IL"/>
        </w:rPr>
      </w:pPr>
      <w:r w:rsidRPr="00712175">
        <w:rPr>
          <w:rFonts w:ascii="Book Antiqua" w:hAnsi="Book Antiqua" w:cs="Arial"/>
          <w:lang w:bidi="he-IL"/>
        </w:rPr>
        <w:t xml:space="preserve">Dans une première étape, nous avons étudié la modélisation d'un point de vue fonctionnel (U se Cases). </w:t>
      </w:r>
    </w:p>
    <w:p w14:paraId="592C2B6F" w14:textId="77777777" w:rsidR="00712175" w:rsidRPr="00712175" w:rsidRDefault="00712175" w:rsidP="00712175">
      <w:pPr>
        <w:widowControl w:val="0"/>
        <w:autoSpaceDE w:val="0"/>
        <w:autoSpaceDN w:val="0"/>
        <w:adjustRightInd w:val="0"/>
        <w:spacing w:before="249" w:line="278" w:lineRule="exact"/>
        <w:ind w:left="5" w:right="1"/>
        <w:rPr>
          <w:rFonts w:ascii="Book Antiqua" w:hAnsi="Book Antiqua" w:cs="Arial"/>
          <w:lang w:bidi="he-IL"/>
        </w:rPr>
      </w:pPr>
      <w:r w:rsidRPr="00712175">
        <w:rPr>
          <w:rFonts w:ascii="Book Antiqua" w:hAnsi="Book Antiqua" w:cs="Arial"/>
          <w:lang w:bidi="he-IL"/>
        </w:rPr>
        <w:t xml:space="preserve">A travers une deuxième étape, nous avons commencé à étudier la modélisation d'un point de vue statique (diagrammes de classes ou diagrammes d'objets) </w:t>
      </w:r>
    </w:p>
    <w:p w14:paraId="0E8B2728" w14:textId="77777777" w:rsidR="00712175" w:rsidRPr="00712175" w:rsidRDefault="00712175" w:rsidP="00712175">
      <w:pPr>
        <w:widowControl w:val="0"/>
        <w:autoSpaceDE w:val="0"/>
        <w:autoSpaceDN w:val="0"/>
        <w:adjustRightInd w:val="0"/>
        <w:spacing w:before="254" w:line="273" w:lineRule="exact"/>
        <w:ind w:left="10" w:right="955"/>
        <w:rPr>
          <w:rFonts w:ascii="Book Antiqua" w:hAnsi="Book Antiqua" w:cs="Arial"/>
          <w:lang w:bidi="he-IL"/>
        </w:rPr>
      </w:pPr>
      <w:r w:rsidRPr="00712175">
        <w:rPr>
          <w:rFonts w:ascii="Book Antiqua" w:hAnsi="Book Antiqua" w:cs="Arial"/>
          <w:lang w:bidi="he-IL"/>
        </w:rPr>
        <w:t xml:space="preserve">Une troisième étape nous permettra de découvrir la modélisation d'un point de vue dynamique (diagrammes d'états, diagrammes d'activités. </w:t>
      </w:r>
    </w:p>
    <w:p w14:paraId="0B69D73E" w14:textId="77777777" w:rsidR="00712175" w:rsidRPr="00712175" w:rsidRDefault="00712175" w:rsidP="00712175">
      <w:pPr>
        <w:widowControl w:val="0"/>
        <w:autoSpaceDE w:val="0"/>
        <w:autoSpaceDN w:val="0"/>
        <w:adjustRightInd w:val="0"/>
        <w:spacing w:before="230" w:line="278" w:lineRule="exact"/>
        <w:ind w:left="10" w:right="360"/>
        <w:rPr>
          <w:rFonts w:ascii="Book Antiqua" w:hAnsi="Book Antiqua" w:cs="Arial"/>
          <w:lang w:bidi="he-IL"/>
        </w:rPr>
      </w:pPr>
      <w:r w:rsidRPr="00712175">
        <w:rPr>
          <w:rFonts w:ascii="Book Antiqua" w:hAnsi="Book Antiqua" w:cs="Arial"/>
          <w:lang w:bidi="he-IL"/>
        </w:rPr>
        <w:t xml:space="preserve">L'exemple </w:t>
      </w:r>
      <w:r w:rsidRPr="00712175">
        <w:rPr>
          <w:rFonts w:ascii="Book Antiqua" w:hAnsi="Book Antiqua" w:cs="Arial"/>
          <w:w w:val="92"/>
          <w:lang w:bidi="he-IL"/>
        </w:rPr>
        <w:t xml:space="preserve">« </w:t>
      </w:r>
      <w:r w:rsidRPr="00712175">
        <w:rPr>
          <w:rFonts w:ascii="Book Antiqua" w:hAnsi="Book Antiqua" w:cs="Arial"/>
          <w:lang w:bidi="he-IL"/>
        </w:rPr>
        <w:t xml:space="preserve">Le système de réservation des </w:t>
      </w:r>
      <w:r w:rsidR="00F30B69" w:rsidRPr="00712175">
        <w:rPr>
          <w:rFonts w:ascii="Book Antiqua" w:hAnsi="Book Antiqua" w:cs="Arial"/>
          <w:lang w:bidi="he-IL"/>
        </w:rPr>
        <w:t>vols »</w:t>
      </w:r>
      <w:r w:rsidRPr="00712175">
        <w:rPr>
          <w:rFonts w:ascii="Book Antiqua" w:hAnsi="Book Antiqua" w:cs="Arial"/>
          <w:lang w:bidi="he-IL"/>
        </w:rPr>
        <w:t xml:space="preserve"> illustre le modèle statique </w:t>
      </w:r>
    </w:p>
    <w:p w14:paraId="7673115A" w14:textId="77777777" w:rsidR="00712175" w:rsidRPr="00712175" w:rsidRDefault="00712175" w:rsidP="00712175">
      <w:pPr>
        <w:widowControl w:val="0"/>
        <w:autoSpaceDE w:val="0"/>
        <w:autoSpaceDN w:val="0"/>
        <w:adjustRightInd w:val="0"/>
        <w:spacing w:before="254" w:line="235" w:lineRule="exact"/>
        <w:ind w:left="10" w:right="360"/>
        <w:rPr>
          <w:rFonts w:ascii="Book Antiqua" w:hAnsi="Book Antiqua" w:cs="Arial"/>
          <w:w w:val="110"/>
          <w:u w:val="single"/>
          <w:lang w:bidi="he-IL"/>
        </w:rPr>
      </w:pPr>
      <w:r w:rsidRPr="00712175">
        <w:rPr>
          <w:rFonts w:ascii="Book Antiqua" w:hAnsi="Book Antiqua" w:cs="Arial"/>
          <w:w w:val="110"/>
          <w:u w:val="single"/>
          <w:lang w:bidi="he-IL"/>
        </w:rPr>
        <w:t xml:space="preserve">Enoncé </w:t>
      </w:r>
    </w:p>
    <w:p w14:paraId="376DB3DD" w14:textId="77777777" w:rsidR="00712175" w:rsidRPr="00712175" w:rsidRDefault="00712175" w:rsidP="00712175">
      <w:pPr>
        <w:widowControl w:val="0"/>
        <w:autoSpaceDE w:val="0"/>
        <w:autoSpaceDN w:val="0"/>
        <w:adjustRightInd w:val="0"/>
        <w:spacing w:before="297" w:line="278" w:lineRule="exact"/>
        <w:ind w:left="10" w:right="20"/>
        <w:rPr>
          <w:rFonts w:ascii="Book Antiqua" w:hAnsi="Book Antiqua" w:cs="Arial"/>
          <w:lang w:bidi="he-IL"/>
        </w:rPr>
      </w:pPr>
      <w:r w:rsidRPr="00712175">
        <w:rPr>
          <w:rFonts w:ascii="Book Antiqua" w:hAnsi="Book Antiqua" w:cs="Arial"/>
          <w:lang w:bidi="he-IL"/>
        </w:rPr>
        <w:t xml:space="preserve">Cette étude de cas concerne un système simplifié de réservation des vols pour les agences de voyages. </w:t>
      </w:r>
    </w:p>
    <w:p w14:paraId="0699FD08" w14:textId="77777777" w:rsidR="00712175" w:rsidRPr="00712175" w:rsidRDefault="00712175" w:rsidP="00712175">
      <w:pPr>
        <w:widowControl w:val="0"/>
        <w:autoSpaceDE w:val="0"/>
        <w:autoSpaceDN w:val="0"/>
        <w:adjustRightInd w:val="0"/>
        <w:spacing w:before="9" w:line="268" w:lineRule="exact"/>
        <w:ind w:left="10" w:right="692"/>
        <w:rPr>
          <w:rFonts w:ascii="Book Antiqua" w:hAnsi="Book Antiqua" w:cs="Arial"/>
          <w:lang w:bidi="he-IL"/>
        </w:rPr>
      </w:pPr>
      <w:r w:rsidRPr="00712175">
        <w:rPr>
          <w:rFonts w:ascii="Book Antiqua" w:hAnsi="Book Antiqua" w:cs="Arial"/>
          <w:lang w:bidi="he-IL"/>
        </w:rPr>
        <w:t xml:space="preserve">Les interviews des experts métier auxquelles on a procédé ont permis de résumer leur connaissance du domaine sous la forme des phrases </w:t>
      </w:r>
      <w:r w:rsidR="00F30B69" w:rsidRPr="00712175">
        <w:rPr>
          <w:rFonts w:ascii="Book Antiqua" w:hAnsi="Book Antiqua" w:cs="Arial"/>
          <w:lang w:bidi="he-IL"/>
        </w:rPr>
        <w:t>suivantes :</w:t>
      </w:r>
      <w:r w:rsidRPr="00712175">
        <w:rPr>
          <w:rFonts w:ascii="Book Antiqua" w:hAnsi="Book Antiqua" w:cs="Arial"/>
          <w:lang w:bidi="he-IL"/>
        </w:rPr>
        <w:t xml:space="preserve"> </w:t>
      </w:r>
    </w:p>
    <w:p w14:paraId="5C8CC3EB" w14:textId="77777777" w:rsidR="00712175" w:rsidRPr="00712175" w:rsidRDefault="00712175" w:rsidP="00712175">
      <w:pPr>
        <w:widowControl w:val="0"/>
        <w:numPr>
          <w:ilvl w:val="0"/>
          <w:numId w:val="20"/>
        </w:numPr>
        <w:autoSpaceDE w:val="0"/>
        <w:autoSpaceDN w:val="0"/>
        <w:adjustRightInd w:val="0"/>
        <w:spacing w:before="259" w:line="273" w:lineRule="exact"/>
        <w:ind w:left="365" w:right="361" w:hanging="326"/>
        <w:rPr>
          <w:rFonts w:ascii="Book Antiqua" w:hAnsi="Book Antiqua" w:cs="Arial"/>
          <w:b/>
          <w:lang w:bidi="he-IL"/>
        </w:rPr>
      </w:pPr>
      <w:r w:rsidRPr="00712175">
        <w:rPr>
          <w:rFonts w:ascii="Book Antiqua" w:hAnsi="Book Antiqua" w:cs="Arial"/>
          <w:b/>
          <w:lang w:bidi="he-IL"/>
        </w:rPr>
        <w:t xml:space="preserve">Des compagnies aériennes proposent différents vols </w:t>
      </w:r>
    </w:p>
    <w:p w14:paraId="1F44E810"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 vol est ouvert à la réservation et refermé sur ordre de la compagnie </w:t>
      </w:r>
    </w:p>
    <w:p w14:paraId="3187718D" w14:textId="77777777" w:rsidR="00712175" w:rsidRPr="00712175" w:rsidRDefault="00712175" w:rsidP="00712175">
      <w:pPr>
        <w:widowControl w:val="0"/>
        <w:numPr>
          <w:ilvl w:val="0"/>
          <w:numId w:val="20"/>
        </w:numPr>
        <w:autoSpaceDE w:val="0"/>
        <w:autoSpaceDN w:val="0"/>
        <w:adjustRightInd w:val="0"/>
        <w:spacing w:line="331" w:lineRule="exact"/>
        <w:ind w:left="363" w:right="363" w:hanging="346"/>
        <w:rPr>
          <w:rFonts w:ascii="Book Antiqua" w:hAnsi="Book Antiqua" w:cs="Arial"/>
          <w:b/>
          <w:lang w:bidi="he-IL"/>
        </w:rPr>
      </w:pPr>
      <w:r w:rsidRPr="00712175">
        <w:rPr>
          <w:rFonts w:ascii="Book Antiqua" w:hAnsi="Book Antiqua" w:cs="Arial"/>
          <w:b/>
          <w:lang w:bidi="he-IL"/>
        </w:rPr>
        <w:t xml:space="preserve">Un client peut réserver un ou plusieurs vols pour des passagers différents </w:t>
      </w:r>
    </w:p>
    <w:p w14:paraId="341BE97E"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Une réservation concerne un seul vol et un seul passager </w:t>
      </w:r>
    </w:p>
    <w:p w14:paraId="2DD95440"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Une réservation peut être annulée ou confirmée </w:t>
      </w:r>
    </w:p>
    <w:p w14:paraId="0581EE0D"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 vol a un aéroport de départ et un aéroport d'arrivée </w:t>
      </w:r>
    </w:p>
    <w:p w14:paraId="6496112F"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Un vol a un jour et une heure de départ, et un jour et une heure d'arrivée</w:t>
      </w:r>
    </w:p>
    <w:p w14:paraId="6C1E1535"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 vol peut comporter des escales dans des aéroports </w:t>
      </w:r>
    </w:p>
    <w:p w14:paraId="592089FD" w14:textId="77777777" w:rsidR="00712175" w:rsidRPr="00712175" w:rsidRDefault="00712175" w:rsidP="00712175">
      <w:pPr>
        <w:widowControl w:val="0"/>
        <w:numPr>
          <w:ilvl w:val="0"/>
          <w:numId w:val="20"/>
        </w:numPr>
        <w:autoSpaceDE w:val="0"/>
        <w:autoSpaceDN w:val="0"/>
        <w:adjustRightInd w:val="0"/>
        <w:spacing w:line="331" w:lineRule="exact"/>
        <w:ind w:left="360" w:right="361" w:hanging="345"/>
        <w:rPr>
          <w:rFonts w:ascii="Book Antiqua" w:hAnsi="Book Antiqua" w:cs="Arial"/>
          <w:b/>
          <w:lang w:bidi="he-IL"/>
        </w:rPr>
      </w:pPr>
      <w:r w:rsidRPr="00712175">
        <w:rPr>
          <w:rFonts w:ascii="Book Antiqua" w:hAnsi="Book Antiqua" w:cs="Arial"/>
          <w:b/>
          <w:lang w:bidi="he-IL"/>
        </w:rPr>
        <w:t xml:space="preserve">Une escale </w:t>
      </w:r>
      <w:proofErr w:type="spellStart"/>
      <w:r w:rsidRPr="00712175">
        <w:rPr>
          <w:rFonts w:ascii="Book Antiqua" w:hAnsi="Book Antiqua" w:cs="Arial"/>
          <w:b/>
          <w:lang w:bidi="he-IL"/>
        </w:rPr>
        <w:t>a</w:t>
      </w:r>
      <w:proofErr w:type="spellEnd"/>
      <w:r w:rsidRPr="00712175">
        <w:rPr>
          <w:rFonts w:ascii="Book Antiqua" w:hAnsi="Book Antiqua" w:cs="Arial"/>
          <w:b/>
          <w:lang w:bidi="he-IL"/>
        </w:rPr>
        <w:t xml:space="preserve"> une heure de départ et une heure d'arrivée </w:t>
      </w:r>
    </w:p>
    <w:p w14:paraId="505A92F0" w14:textId="77777777" w:rsidR="00712175" w:rsidRPr="00712175" w:rsidRDefault="00712175" w:rsidP="00712175">
      <w:pPr>
        <w:widowControl w:val="0"/>
        <w:numPr>
          <w:ilvl w:val="0"/>
          <w:numId w:val="20"/>
        </w:numPr>
        <w:autoSpaceDE w:val="0"/>
        <w:autoSpaceDN w:val="0"/>
        <w:adjustRightInd w:val="0"/>
        <w:spacing w:line="331" w:lineRule="exact"/>
        <w:ind w:left="9" w:right="361"/>
        <w:rPr>
          <w:rFonts w:ascii="Book Antiqua" w:hAnsi="Book Antiqua" w:cs="Arial"/>
          <w:b/>
          <w:lang w:bidi="he-IL"/>
        </w:rPr>
      </w:pPr>
      <w:r w:rsidRPr="00712175">
        <w:rPr>
          <w:rFonts w:ascii="Book Antiqua" w:hAnsi="Book Antiqua" w:cs="Arial"/>
          <w:b/>
          <w:lang w:bidi="he-IL"/>
        </w:rPr>
        <w:t xml:space="preserve"> Chaque aéroport dessert une ou plusieurs villes. </w:t>
      </w:r>
    </w:p>
    <w:p w14:paraId="3DC3EDD5" w14:textId="77777777" w:rsidR="00712175" w:rsidRPr="00712175" w:rsidRDefault="00712175" w:rsidP="00712175">
      <w:pPr>
        <w:widowControl w:val="0"/>
        <w:autoSpaceDE w:val="0"/>
        <w:autoSpaceDN w:val="0"/>
        <w:adjustRightInd w:val="0"/>
        <w:spacing w:line="331" w:lineRule="exact"/>
        <w:ind w:right="361"/>
        <w:rPr>
          <w:rFonts w:ascii="Book Antiqua" w:hAnsi="Book Antiqua" w:cs="Arial"/>
          <w:lang w:bidi="he-IL"/>
        </w:rPr>
      </w:pPr>
    </w:p>
    <w:p w14:paraId="2087ECC2" w14:textId="77777777" w:rsidR="00712175" w:rsidRPr="00712175" w:rsidRDefault="00712175" w:rsidP="00712175">
      <w:pPr>
        <w:widowControl w:val="0"/>
        <w:autoSpaceDE w:val="0"/>
        <w:autoSpaceDN w:val="0"/>
        <w:adjustRightInd w:val="0"/>
        <w:spacing w:line="331" w:lineRule="exact"/>
        <w:ind w:right="361"/>
        <w:rPr>
          <w:rFonts w:ascii="Book Antiqua" w:hAnsi="Book Antiqua" w:cs="Arial"/>
          <w:lang w:bidi="he-IL"/>
        </w:rPr>
      </w:pPr>
    </w:p>
    <w:p w14:paraId="199282EE" w14:textId="77777777" w:rsidR="00712175" w:rsidRPr="00712175" w:rsidRDefault="00712175" w:rsidP="00712175">
      <w:pPr>
        <w:widowControl w:val="0"/>
        <w:autoSpaceDE w:val="0"/>
        <w:autoSpaceDN w:val="0"/>
        <w:adjustRightInd w:val="0"/>
        <w:spacing w:before="120" w:after="120"/>
        <w:ind w:left="10" w:right="360"/>
        <w:rPr>
          <w:rFonts w:ascii="Book Antiqua" w:hAnsi="Book Antiqua" w:cs="Arial"/>
          <w:w w:val="110"/>
          <w:u w:val="single"/>
          <w:lang w:bidi="he-IL"/>
        </w:rPr>
      </w:pPr>
      <w:r w:rsidRPr="00712175">
        <w:rPr>
          <w:rFonts w:ascii="Book Antiqua" w:hAnsi="Book Antiqua" w:cs="Arial"/>
          <w:w w:val="110"/>
          <w:u w:val="single"/>
          <w:lang w:bidi="he-IL"/>
        </w:rPr>
        <w:t xml:space="preserve">Etapes </w:t>
      </w:r>
    </w:p>
    <w:p w14:paraId="24B59DA2"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u w:val="single"/>
          <w:lang w:bidi="he-IL"/>
        </w:rPr>
        <w:t>Identification des classes</w:t>
      </w:r>
      <w:r w:rsidRPr="00712175">
        <w:rPr>
          <w:rFonts w:ascii="Book Antiqua" w:hAnsi="Book Antiqua" w:cs="Arial"/>
          <w:w w:val="110"/>
          <w:u w:val="single"/>
          <w:lang w:bidi="he-IL"/>
        </w:rPr>
        <w:br/>
      </w:r>
      <w:r w:rsidRPr="00712175">
        <w:rPr>
          <w:rFonts w:ascii="Book Antiqua" w:hAnsi="Book Antiqua" w:cs="Arial"/>
          <w:w w:val="110"/>
          <w:u w:val="single"/>
          <w:lang w:bidi="he-IL"/>
        </w:rPr>
        <w:br/>
      </w:r>
      <w:r w:rsidRPr="00712175">
        <w:rPr>
          <w:rFonts w:ascii="Book Antiqua" w:hAnsi="Book Antiqua" w:cs="Arial"/>
          <w:w w:val="110"/>
          <w:u w:val="single"/>
          <w:lang w:bidi="he-IL"/>
        </w:rPr>
        <w:br/>
      </w:r>
      <w:r w:rsidRPr="00712175">
        <w:rPr>
          <w:rFonts w:ascii="Book Antiqua" w:hAnsi="Book Antiqua" w:cs="Arial"/>
          <w:w w:val="110"/>
          <w:u w:val="single"/>
          <w:lang w:bidi="he-IL"/>
        </w:rPr>
        <w:br/>
      </w:r>
    </w:p>
    <w:p w14:paraId="666D1A07"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u w:val="single"/>
          <w:lang w:bidi="he-IL"/>
        </w:rPr>
        <w:t xml:space="preserve">Modélisation des phrases 1 et 2 </w:t>
      </w:r>
    </w:p>
    <w:p w14:paraId="028C7801" w14:textId="77777777" w:rsidR="00712175" w:rsidRPr="00712175" w:rsidRDefault="00712175" w:rsidP="00712175">
      <w:pPr>
        <w:widowControl w:val="0"/>
        <w:numPr>
          <w:ilvl w:val="1"/>
          <w:numId w:val="21"/>
        </w:numPr>
        <w:autoSpaceDE w:val="0"/>
        <w:autoSpaceDN w:val="0"/>
        <w:adjustRightInd w:val="0"/>
        <w:spacing w:before="120" w:after="100" w:afterAutospacing="1"/>
        <w:ind w:right="356"/>
        <w:rPr>
          <w:rFonts w:ascii="Book Antiqua" w:hAnsi="Book Antiqua" w:cs="Arial"/>
          <w:lang w:bidi="he-IL"/>
        </w:rPr>
      </w:pPr>
      <w:r w:rsidRPr="00712175">
        <w:rPr>
          <w:rFonts w:ascii="Book Antiqua" w:hAnsi="Book Antiqua" w:cs="Arial"/>
          <w:lang w:bidi="he-IL"/>
        </w:rPr>
        <w:t xml:space="preserve">Sur quelle classe s’effectuent les traitements d’ouverture et de </w:t>
      </w:r>
      <w:r w:rsidR="00F30B69" w:rsidRPr="00712175">
        <w:rPr>
          <w:rFonts w:ascii="Book Antiqua" w:hAnsi="Book Antiqua" w:cs="Arial"/>
          <w:lang w:bidi="he-IL"/>
        </w:rPr>
        <w:t>fermeture ?</w:t>
      </w:r>
      <w:r w:rsidRPr="00712175">
        <w:rPr>
          <w:rFonts w:ascii="Book Antiqua" w:hAnsi="Book Antiqua" w:cs="Arial"/>
          <w:lang w:bidi="he-IL"/>
        </w:rPr>
        <w:t xml:space="preserve"> </w:t>
      </w:r>
    </w:p>
    <w:p w14:paraId="61E482B2" w14:textId="77777777" w:rsidR="00712175" w:rsidRPr="00712175" w:rsidRDefault="00712175" w:rsidP="00712175">
      <w:pPr>
        <w:widowControl w:val="0"/>
        <w:numPr>
          <w:ilvl w:val="1"/>
          <w:numId w:val="21"/>
        </w:numPr>
        <w:autoSpaceDE w:val="0"/>
        <w:autoSpaceDN w:val="0"/>
        <w:adjustRightInd w:val="0"/>
        <w:spacing w:before="120" w:after="100" w:afterAutospacing="1"/>
        <w:ind w:right="356"/>
        <w:rPr>
          <w:rFonts w:ascii="Book Antiqua" w:hAnsi="Book Antiqua" w:cs="Arial"/>
          <w:w w:val="110"/>
          <w:lang w:bidi="he-IL"/>
        </w:rPr>
      </w:pPr>
      <w:r w:rsidRPr="00712175">
        <w:rPr>
          <w:rFonts w:ascii="Book Antiqua" w:hAnsi="Book Antiqua" w:cs="Arial"/>
          <w:lang w:bidi="he-IL"/>
        </w:rPr>
        <w:t xml:space="preserve">Les traitements d’ouverture et de fermeture sont réalisés sur les </w:t>
      </w:r>
      <w:r w:rsidR="00F30B69" w:rsidRPr="00712175">
        <w:rPr>
          <w:rFonts w:ascii="Book Antiqua" w:hAnsi="Book Antiqua" w:cs="Arial"/>
          <w:lang w:bidi="he-IL"/>
        </w:rPr>
        <w:t>vols :</w:t>
      </w:r>
      <w:r w:rsidRPr="00712175">
        <w:rPr>
          <w:rFonts w:ascii="Book Antiqua" w:hAnsi="Book Antiqua" w:cs="Arial"/>
          <w:lang w:bidi="he-IL"/>
        </w:rPr>
        <w:t xml:space="preserve"> ce </w:t>
      </w:r>
      <w:r w:rsidRPr="00712175">
        <w:rPr>
          <w:rFonts w:ascii="Book Antiqua" w:hAnsi="Book Antiqua" w:cs="Arial"/>
          <w:lang w:bidi="he-IL"/>
        </w:rPr>
        <w:lastRenderedPageBreak/>
        <w:t xml:space="preserve">sont des opérations de la classe vol. Ces opérations seront déclenchées par des messages envoyés par la compagnie aérienne. </w:t>
      </w:r>
      <w:r w:rsidRPr="00712175">
        <w:rPr>
          <w:rFonts w:ascii="Book Antiqua" w:hAnsi="Book Antiqua" w:cs="Arial"/>
          <w:lang w:bidi="he-IL"/>
        </w:rPr>
        <w:br/>
      </w:r>
      <w:r w:rsidRPr="00712175">
        <w:rPr>
          <w:rFonts w:ascii="Book Antiqua" w:hAnsi="Book Antiqua" w:cs="Arial"/>
          <w:lang w:bidi="he-IL"/>
        </w:rPr>
        <w:br/>
      </w:r>
      <w:r w:rsidRPr="00712175">
        <w:rPr>
          <w:rFonts w:ascii="Book Antiqua" w:hAnsi="Book Antiqua" w:cs="Arial"/>
          <w:lang w:bidi="he-IL"/>
        </w:rPr>
        <w:br/>
      </w:r>
    </w:p>
    <w:p w14:paraId="1676D9AF" w14:textId="77777777" w:rsidR="00712175" w:rsidRPr="00712175" w:rsidRDefault="00712175" w:rsidP="00712175">
      <w:pPr>
        <w:widowControl w:val="0"/>
        <w:numPr>
          <w:ilvl w:val="0"/>
          <w:numId w:val="21"/>
        </w:numPr>
        <w:autoSpaceDE w:val="0"/>
        <w:autoSpaceDN w:val="0"/>
        <w:adjustRightInd w:val="0"/>
        <w:spacing w:before="120" w:after="100" w:afterAutospacing="1"/>
        <w:ind w:right="356"/>
        <w:rPr>
          <w:rFonts w:ascii="Book Antiqua" w:hAnsi="Book Antiqua" w:cs="Arial"/>
          <w:w w:val="110"/>
          <w:lang w:bidi="he-IL"/>
        </w:rPr>
      </w:pPr>
      <w:r w:rsidRPr="00712175">
        <w:rPr>
          <w:rFonts w:ascii="Book Antiqua" w:hAnsi="Book Antiqua" w:cs="Arial"/>
          <w:w w:val="110"/>
          <w:u w:val="single"/>
          <w:lang w:bidi="he-IL"/>
        </w:rPr>
        <w:t xml:space="preserve">Modélisation des phrases 6, 7 et 10 </w:t>
      </w:r>
      <w:r w:rsidRPr="00712175">
        <w:rPr>
          <w:rFonts w:ascii="Book Antiqua" w:hAnsi="Book Antiqua" w:cs="Arial"/>
          <w:w w:val="110"/>
          <w:u w:val="single"/>
          <w:lang w:bidi="he-IL"/>
        </w:rPr>
        <w:br/>
      </w:r>
    </w:p>
    <w:p w14:paraId="6889D215"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lang w:bidi="he-IL"/>
        </w:rPr>
        <w:t xml:space="preserve">Quand faut-il utiliser un </w:t>
      </w:r>
      <w:r w:rsidR="00D320A8" w:rsidRPr="00712175">
        <w:rPr>
          <w:rFonts w:ascii="Book Antiqua" w:hAnsi="Book Antiqua" w:cs="Arial"/>
          <w:w w:val="110"/>
          <w:lang w:bidi="he-IL"/>
        </w:rPr>
        <w:t>attribut ?</w:t>
      </w:r>
      <w:r w:rsidRPr="00712175">
        <w:rPr>
          <w:rFonts w:ascii="Book Antiqua" w:hAnsi="Book Antiqua" w:cs="Arial"/>
          <w:w w:val="110"/>
          <w:lang w:bidi="he-IL"/>
        </w:rPr>
        <w:t xml:space="preserve"> Quand une notion doit-elle être représentée par un </w:t>
      </w:r>
      <w:r w:rsidR="00D320A8" w:rsidRPr="00712175">
        <w:rPr>
          <w:rFonts w:ascii="Book Antiqua" w:hAnsi="Book Antiqua" w:cs="Arial"/>
          <w:w w:val="110"/>
          <w:lang w:bidi="he-IL"/>
        </w:rPr>
        <w:t>objet ?</w:t>
      </w:r>
      <w:r w:rsidRPr="00712175">
        <w:rPr>
          <w:rFonts w:ascii="Book Antiqua" w:hAnsi="Book Antiqua" w:cs="Arial"/>
          <w:w w:val="110"/>
          <w:lang w:bidi="he-IL"/>
        </w:rPr>
        <w:t xml:space="preserve"> Si l’on ne peut demander à un élément que sa valeur, il s’agit d’un simple </w:t>
      </w:r>
      <w:r w:rsidR="00D320A8" w:rsidRPr="00712175">
        <w:rPr>
          <w:rFonts w:ascii="Book Antiqua" w:hAnsi="Book Antiqua" w:cs="Arial"/>
          <w:w w:val="110"/>
          <w:lang w:bidi="he-IL"/>
        </w:rPr>
        <w:t>attribut ;</w:t>
      </w:r>
      <w:r w:rsidRPr="00712175">
        <w:rPr>
          <w:rFonts w:ascii="Book Antiqua" w:hAnsi="Book Antiqua" w:cs="Arial"/>
          <w:w w:val="110"/>
          <w:lang w:bidi="he-IL"/>
        </w:rPr>
        <w:t xml:space="preserve"> si plusieurs questions s’y appliquent, il s’agit plutôt d’un objet. </w:t>
      </w:r>
    </w:p>
    <w:p w14:paraId="0A4D62B9"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lang w:bidi="he-IL"/>
        </w:rPr>
        <w:t xml:space="preserve">Comment pourrait-on représenter le fait qu’un aéroport joue deux </w:t>
      </w:r>
      <w:proofErr w:type="gramStart"/>
      <w:r w:rsidRPr="00712175">
        <w:rPr>
          <w:rFonts w:ascii="Book Antiqua" w:hAnsi="Book Antiqua" w:cs="Arial"/>
          <w:w w:val="110"/>
          <w:lang w:bidi="he-IL"/>
        </w:rPr>
        <w:t>rôles:</w:t>
      </w:r>
      <w:proofErr w:type="gramEnd"/>
      <w:r w:rsidRPr="00712175">
        <w:rPr>
          <w:rFonts w:ascii="Book Antiqua" w:hAnsi="Book Antiqua" w:cs="Arial"/>
          <w:w w:val="110"/>
          <w:lang w:bidi="he-IL"/>
        </w:rPr>
        <w:t xml:space="preserve"> point de départ et point d’arrivée</w:t>
      </w:r>
      <w:r w:rsidRPr="00712175">
        <w:rPr>
          <w:rFonts w:ascii="Book Antiqua" w:hAnsi="Book Antiqua" w:cs="Arial"/>
          <w:lang w:bidi="he-IL"/>
        </w:rPr>
        <w:t>?</w:t>
      </w:r>
      <w:r w:rsidRPr="00712175">
        <w:rPr>
          <w:rFonts w:ascii="Book Antiqua" w:hAnsi="Book Antiqua" w:cs="Arial"/>
          <w:lang w:bidi="he-IL"/>
        </w:rPr>
        <w:br/>
      </w:r>
    </w:p>
    <w:p w14:paraId="55D106AF"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u w:val="single"/>
          <w:lang w:bidi="he-IL"/>
        </w:rPr>
        <w:t xml:space="preserve">Modélisation des phrases 8 et 9 </w:t>
      </w:r>
    </w:p>
    <w:p w14:paraId="4EFA393F"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 xml:space="preserve">Lever l’ambiguïté contenue dans la phrase 8 : une escale a lieu dans un seul aéroport et un aéroport peut servir à plusieurs </w:t>
      </w:r>
      <w:r w:rsidR="00D320A8" w:rsidRPr="00712175">
        <w:rPr>
          <w:rFonts w:ascii="Book Antiqua" w:hAnsi="Book Antiqua" w:cs="Arial"/>
          <w:lang w:bidi="he-IL"/>
        </w:rPr>
        <w:t>escales ;</w:t>
      </w:r>
      <w:r w:rsidRPr="00712175">
        <w:rPr>
          <w:rFonts w:ascii="Book Antiqua" w:hAnsi="Book Antiqua" w:cs="Arial"/>
          <w:lang w:bidi="he-IL"/>
        </w:rPr>
        <w:t xml:space="preserve"> une escale peut appartenir à des vols différents </w:t>
      </w:r>
    </w:p>
    <w:p w14:paraId="7072FF46"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 xml:space="preserve">1 ère </w:t>
      </w:r>
      <w:r w:rsidR="00D320A8" w:rsidRPr="00712175">
        <w:rPr>
          <w:rFonts w:ascii="Book Antiqua" w:hAnsi="Book Antiqua" w:cs="Arial"/>
          <w:lang w:bidi="he-IL"/>
        </w:rPr>
        <w:t>solution :</w:t>
      </w:r>
      <w:r w:rsidRPr="00712175">
        <w:rPr>
          <w:rFonts w:ascii="Book Antiqua" w:hAnsi="Book Antiqua" w:cs="Arial"/>
          <w:lang w:bidi="he-IL"/>
        </w:rPr>
        <w:t xml:space="preserve"> la modélisation des deux phrases comporte une agrégation entre vol et escale </w:t>
      </w:r>
    </w:p>
    <w:p w14:paraId="06B81506"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2</w:t>
      </w:r>
      <w:r w:rsidRPr="00712175">
        <w:rPr>
          <w:rFonts w:ascii="Book Antiqua" w:hAnsi="Book Antiqua" w:cs="Arial"/>
          <w:vertAlign w:val="superscript"/>
          <w:lang w:bidi="he-IL"/>
        </w:rPr>
        <w:t>ème</w:t>
      </w:r>
      <w:r w:rsidRPr="00712175">
        <w:rPr>
          <w:rFonts w:ascii="Book Antiqua" w:hAnsi="Book Antiqua" w:cs="Arial"/>
          <w:lang w:bidi="he-IL"/>
        </w:rPr>
        <w:t xml:space="preserve"> </w:t>
      </w:r>
      <w:r w:rsidR="00D320A8" w:rsidRPr="00712175">
        <w:rPr>
          <w:rFonts w:ascii="Book Antiqua" w:hAnsi="Book Antiqua" w:cs="Arial"/>
          <w:lang w:bidi="he-IL"/>
        </w:rPr>
        <w:t>solution :</w:t>
      </w:r>
      <w:r w:rsidRPr="00712175">
        <w:rPr>
          <w:rFonts w:ascii="Book Antiqua" w:hAnsi="Book Antiqua" w:cs="Arial"/>
          <w:lang w:bidi="he-IL"/>
        </w:rPr>
        <w:t xml:space="preserve"> la classe escale comporte peu d’attributs propres et peut être considérée comme une spécialisation de la classe aéroport. Peut-on dire qu’une escale est un aéroport à part entière ? </w:t>
      </w:r>
    </w:p>
    <w:p w14:paraId="5F0B2C91"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3</w:t>
      </w:r>
      <w:r w:rsidRPr="00712175">
        <w:rPr>
          <w:rFonts w:ascii="Book Antiqua" w:hAnsi="Book Antiqua" w:cs="Arial"/>
          <w:vertAlign w:val="superscript"/>
          <w:lang w:bidi="he-IL"/>
        </w:rPr>
        <w:t>ème</w:t>
      </w:r>
      <w:r w:rsidRPr="00712175">
        <w:rPr>
          <w:rFonts w:ascii="Book Antiqua" w:hAnsi="Book Antiqua" w:cs="Arial"/>
          <w:lang w:bidi="he-IL"/>
        </w:rPr>
        <w:t xml:space="preserve"> </w:t>
      </w:r>
      <w:r w:rsidR="00D320A8" w:rsidRPr="00712175">
        <w:rPr>
          <w:rFonts w:ascii="Book Antiqua" w:hAnsi="Book Antiqua" w:cs="Arial"/>
          <w:lang w:bidi="he-IL"/>
        </w:rPr>
        <w:t>solution :</w:t>
      </w:r>
      <w:r w:rsidRPr="00712175">
        <w:rPr>
          <w:rFonts w:ascii="Book Antiqua" w:hAnsi="Book Antiqua" w:cs="Arial"/>
          <w:lang w:bidi="he-IL"/>
        </w:rPr>
        <w:t xml:space="preserve"> on considère l’escale comme une classe association entre vol et aéroport. </w:t>
      </w:r>
      <w:r w:rsidRPr="00712175">
        <w:rPr>
          <w:rFonts w:ascii="Book Antiqua" w:hAnsi="Book Antiqua" w:cs="Arial"/>
          <w:lang w:bidi="he-IL"/>
        </w:rPr>
        <w:br/>
      </w:r>
    </w:p>
    <w:p w14:paraId="4AB9A904"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u w:val="single"/>
          <w:lang w:bidi="he-IL"/>
        </w:rPr>
        <w:t xml:space="preserve">Modélisation des phrases 3, 4 et 5 </w:t>
      </w:r>
      <w:r w:rsidRPr="00712175">
        <w:rPr>
          <w:rFonts w:ascii="Book Antiqua" w:hAnsi="Book Antiqua" w:cs="Arial"/>
          <w:w w:val="110"/>
          <w:u w:val="single"/>
          <w:lang w:bidi="he-IL"/>
        </w:rPr>
        <w:br/>
      </w:r>
    </w:p>
    <w:p w14:paraId="4F95DF56"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 xml:space="preserve">La distinction entre « </w:t>
      </w:r>
      <w:r w:rsidR="00F30B69" w:rsidRPr="00712175">
        <w:rPr>
          <w:rFonts w:ascii="Book Antiqua" w:hAnsi="Book Antiqua" w:cs="Arial"/>
          <w:lang w:bidi="he-IL"/>
        </w:rPr>
        <w:t>passager »</w:t>
      </w:r>
      <w:r w:rsidRPr="00712175">
        <w:rPr>
          <w:rFonts w:ascii="Book Antiqua" w:hAnsi="Book Antiqua" w:cs="Arial"/>
          <w:lang w:bidi="he-IL"/>
        </w:rPr>
        <w:t xml:space="preserve"> et « </w:t>
      </w:r>
      <w:r w:rsidR="00F30B69" w:rsidRPr="00712175">
        <w:rPr>
          <w:rFonts w:ascii="Book Antiqua" w:hAnsi="Book Antiqua" w:cs="Arial"/>
          <w:lang w:bidi="he-IL"/>
        </w:rPr>
        <w:t>client »</w:t>
      </w:r>
      <w:r w:rsidRPr="00712175">
        <w:rPr>
          <w:rFonts w:ascii="Book Antiqua" w:hAnsi="Book Antiqua" w:cs="Arial"/>
          <w:lang w:bidi="he-IL"/>
        </w:rPr>
        <w:t xml:space="preserve"> est-elle </w:t>
      </w:r>
      <w:r w:rsidR="00F30B69" w:rsidRPr="00712175">
        <w:rPr>
          <w:rFonts w:ascii="Book Antiqua" w:hAnsi="Book Antiqua" w:cs="Arial"/>
          <w:lang w:bidi="he-IL"/>
        </w:rPr>
        <w:t>justifiée ?</w:t>
      </w:r>
      <w:r w:rsidRPr="00712175">
        <w:rPr>
          <w:rFonts w:ascii="Book Antiqua" w:hAnsi="Book Antiqua" w:cs="Arial"/>
          <w:lang w:bidi="he-IL"/>
        </w:rPr>
        <w:t xml:space="preserve"> </w:t>
      </w:r>
    </w:p>
    <w:p w14:paraId="43A5BAC3" w14:textId="77777777" w:rsidR="00712175" w:rsidRPr="00712175" w:rsidRDefault="00712175" w:rsidP="00712175">
      <w:pPr>
        <w:widowControl w:val="0"/>
        <w:numPr>
          <w:ilvl w:val="1"/>
          <w:numId w:val="21"/>
        </w:numPr>
        <w:autoSpaceDE w:val="0"/>
        <w:autoSpaceDN w:val="0"/>
        <w:adjustRightInd w:val="0"/>
        <w:spacing w:before="120" w:after="100" w:afterAutospacing="1"/>
        <w:ind w:right="414"/>
        <w:rPr>
          <w:rFonts w:ascii="Book Antiqua" w:hAnsi="Book Antiqua" w:cs="Arial"/>
          <w:lang w:bidi="he-IL"/>
        </w:rPr>
      </w:pPr>
      <w:r w:rsidRPr="00712175">
        <w:rPr>
          <w:rFonts w:ascii="Book Antiqua" w:hAnsi="Book Antiqua" w:cs="Arial"/>
          <w:lang w:bidi="he-IL"/>
        </w:rPr>
        <w:t xml:space="preserve">Compléter le schéma avec les attributs indispensables et quelques attributs dérivés. Ajouter des contraintes et une association qualifiée. </w:t>
      </w:r>
      <w:r w:rsidRPr="00712175">
        <w:rPr>
          <w:rFonts w:ascii="Book Antiqua" w:hAnsi="Book Antiqua" w:cs="Arial"/>
          <w:lang w:bidi="he-IL"/>
        </w:rPr>
        <w:br/>
      </w:r>
    </w:p>
    <w:p w14:paraId="47FAA07C"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w w:val="110"/>
          <w:u w:val="single"/>
          <w:lang w:bidi="he-IL"/>
        </w:rPr>
        <w:t xml:space="preserve">Amélioration du modèle </w:t>
      </w:r>
      <w:r w:rsidRPr="00712175">
        <w:rPr>
          <w:rFonts w:ascii="Book Antiqua" w:hAnsi="Book Antiqua" w:cs="Arial"/>
          <w:w w:val="110"/>
          <w:u w:val="single"/>
          <w:lang w:bidi="he-IL"/>
        </w:rPr>
        <w:br/>
      </w:r>
      <w:r w:rsidRPr="00712175">
        <w:rPr>
          <w:rFonts w:ascii="Book Antiqua" w:hAnsi="Book Antiqua" w:cs="Arial"/>
          <w:w w:val="110"/>
          <w:lang w:bidi="he-IL"/>
        </w:rPr>
        <w:br/>
      </w:r>
      <w:r w:rsidRPr="00712175">
        <w:rPr>
          <w:rFonts w:ascii="Book Antiqua" w:hAnsi="Book Antiqua" w:cs="Arial"/>
          <w:lang w:bidi="he-IL"/>
        </w:rPr>
        <w:t xml:space="preserve">La classe vol possède trop de </w:t>
      </w:r>
      <w:proofErr w:type="gramStart"/>
      <w:r w:rsidRPr="00712175">
        <w:rPr>
          <w:rFonts w:ascii="Book Antiqua" w:hAnsi="Book Antiqua" w:cs="Arial"/>
          <w:lang w:bidi="he-IL"/>
        </w:rPr>
        <w:t>responsabilités:</w:t>
      </w:r>
      <w:proofErr w:type="gramEnd"/>
      <w:r w:rsidRPr="00712175">
        <w:rPr>
          <w:rFonts w:ascii="Book Antiqua" w:hAnsi="Book Antiqua" w:cs="Arial"/>
          <w:lang w:bidi="he-IL"/>
        </w:rPr>
        <w:t xml:space="preserve"> d’une part, elle gère tout ce qui se retrouve dans les catalogues des compagnies aériennes et d’autre part tout ce qui touche aux réservations. </w:t>
      </w:r>
      <w:r w:rsidRPr="00712175">
        <w:rPr>
          <w:rFonts w:ascii="Book Antiqua" w:hAnsi="Book Antiqua" w:cs="Arial"/>
          <w:lang w:bidi="he-IL"/>
        </w:rPr>
        <w:br/>
        <w:t xml:space="preserve">Il faut donc répartir les attributs, les opérations et les associations entre les deux </w:t>
      </w:r>
      <w:r w:rsidR="00F30B69" w:rsidRPr="00712175">
        <w:rPr>
          <w:rFonts w:ascii="Book Antiqua" w:hAnsi="Book Antiqua" w:cs="Arial"/>
          <w:lang w:bidi="he-IL"/>
        </w:rPr>
        <w:t>classes «</w:t>
      </w:r>
      <w:r w:rsidRPr="00712175">
        <w:rPr>
          <w:rFonts w:ascii="Book Antiqua" w:hAnsi="Book Antiqua" w:cs="Arial"/>
          <w:w w:val="88"/>
          <w:lang w:bidi="he-IL"/>
        </w:rPr>
        <w:t xml:space="preserve"> </w:t>
      </w:r>
      <w:r w:rsidR="00F30B69" w:rsidRPr="00712175">
        <w:rPr>
          <w:rFonts w:ascii="Book Antiqua" w:hAnsi="Book Antiqua" w:cs="Arial"/>
          <w:w w:val="88"/>
          <w:lang w:bidi="he-IL"/>
        </w:rPr>
        <w:t>v</w:t>
      </w:r>
      <w:r w:rsidR="00F30B69" w:rsidRPr="00712175">
        <w:rPr>
          <w:rFonts w:ascii="Book Antiqua" w:hAnsi="Book Antiqua" w:cs="Arial"/>
          <w:i/>
          <w:iCs/>
          <w:lang w:bidi="he-IL"/>
        </w:rPr>
        <w:t>ol »</w:t>
      </w:r>
      <w:r w:rsidRPr="00712175">
        <w:rPr>
          <w:rFonts w:ascii="Book Antiqua" w:hAnsi="Book Antiqua" w:cs="Arial"/>
          <w:i/>
          <w:iCs/>
          <w:lang w:bidi="he-IL"/>
        </w:rPr>
        <w:t xml:space="preserve"> </w:t>
      </w:r>
      <w:r w:rsidRPr="00712175">
        <w:rPr>
          <w:rFonts w:ascii="Book Antiqua" w:hAnsi="Book Antiqua" w:cs="Arial"/>
          <w:lang w:bidi="he-IL"/>
        </w:rPr>
        <w:t xml:space="preserve">et </w:t>
      </w:r>
      <w:r w:rsidRPr="00712175">
        <w:rPr>
          <w:rFonts w:ascii="Book Antiqua" w:hAnsi="Book Antiqua" w:cs="Arial"/>
          <w:w w:val="88"/>
          <w:lang w:bidi="he-IL"/>
        </w:rPr>
        <w:t xml:space="preserve">« </w:t>
      </w:r>
      <w:r w:rsidRPr="00712175">
        <w:rPr>
          <w:rFonts w:ascii="Book Antiqua" w:hAnsi="Book Antiqua" w:cs="Arial"/>
          <w:i/>
          <w:iCs/>
          <w:lang w:bidi="he-IL"/>
        </w:rPr>
        <w:t xml:space="preserve">vol </w:t>
      </w:r>
      <w:r w:rsidR="00F30B69" w:rsidRPr="00712175">
        <w:rPr>
          <w:rFonts w:ascii="Book Antiqua" w:hAnsi="Book Antiqua" w:cs="Arial"/>
          <w:i/>
          <w:iCs/>
          <w:lang w:bidi="he-IL"/>
        </w:rPr>
        <w:t>générique »</w:t>
      </w:r>
      <w:r w:rsidRPr="00712175">
        <w:rPr>
          <w:rFonts w:ascii="Book Antiqua" w:hAnsi="Book Antiqua" w:cs="Arial"/>
          <w:i/>
          <w:iCs/>
          <w:lang w:bidi="he-IL"/>
        </w:rPr>
        <w:t xml:space="preserve"> </w:t>
      </w:r>
      <w:r w:rsidRPr="00712175">
        <w:rPr>
          <w:rFonts w:ascii="Book Antiqua" w:hAnsi="Book Antiqua" w:cs="Arial"/>
          <w:lang w:bidi="he-IL"/>
        </w:rPr>
        <w:t>et ajouter une association entre ces deux classes.</w:t>
      </w:r>
    </w:p>
    <w:p w14:paraId="74EB801F"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lang w:bidi="he-IL"/>
        </w:rPr>
      </w:pPr>
      <w:r w:rsidRPr="00712175">
        <w:rPr>
          <w:rFonts w:ascii="Book Antiqua" w:hAnsi="Book Antiqua" w:cs="Arial"/>
          <w:lang w:bidi="he-IL"/>
        </w:rPr>
        <w:br w:type="page"/>
      </w:r>
      <w:r w:rsidRPr="00712175">
        <w:rPr>
          <w:rFonts w:ascii="Book Antiqua" w:hAnsi="Book Antiqua" w:cs="Arial"/>
          <w:w w:val="110"/>
          <w:u w:val="single"/>
          <w:lang w:bidi="he-IL"/>
        </w:rPr>
        <w:lastRenderedPageBreak/>
        <w:t xml:space="preserve">Les packages </w:t>
      </w:r>
      <w:r w:rsidRPr="00712175">
        <w:rPr>
          <w:rFonts w:ascii="Book Antiqua" w:hAnsi="Book Antiqua" w:cs="Arial"/>
          <w:w w:val="110"/>
          <w:u w:val="single"/>
          <w:lang w:bidi="he-IL"/>
        </w:rPr>
        <w:br/>
      </w:r>
      <w:r w:rsidRPr="00712175">
        <w:rPr>
          <w:rFonts w:ascii="Book Antiqua" w:hAnsi="Book Antiqua" w:cs="Arial"/>
          <w:w w:val="110"/>
          <w:lang w:bidi="he-IL"/>
        </w:rPr>
        <w:br/>
      </w:r>
      <w:r w:rsidRPr="00712175">
        <w:rPr>
          <w:rFonts w:ascii="Book Antiqua" w:hAnsi="Book Antiqua" w:cs="Arial"/>
          <w:lang w:bidi="he-IL"/>
        </w:rPr>
        <w:t xml:space="preserve">La structuration d’un modèle conceptuel s’appuie sur deux principes </w:t>
      </w:r>
      <w:proofErr w:type="gramStart"/>
      <w:r w:rsidRPr="00712175">
        <w:rPr>
          <w:rFonts w:ascii="Book Antiqua" w:hAnsi="Book Antiqua" w:cs="Arial"/>
          <w:lang w:bidi="he-IL"/>
        </w:rPr>
        <w:t>fondamentaux:</w:t>
      </w:r>
      <w:proofErr w:type="gramEnd"/>
      <w:r w:rsidRPr="00712175">
        <w:rPr>
          <w:rFonts w:ascii="Book Antiqua" w:hAnsi="Book Antiqua" w:cs="Arial"/>
          <w:lang w:bidi="he-IL"/>
        </w:rPr>
        <w:t xml:space="preserve"> </w:t>
      </w:r>
      <w:r w:rsidRPr="00712175">
        <w:rPr>
          <w:rFonts w:ascii="Book Antiqua" w:hAnsi="Book Antiqua" w:cs="Arial"/>
          <w:b/>
          <w:bCs/>
          <w:lang w:bidi="he-IL"/>
        </w:rPr>
        <w:t xml:space="preserve">cohérence et indépendance. </w:t>
      </w:r>
      <w:r w:rsidRPr="00712175">
        <w:rPr>
          <w:rFonts w:ascii="Book Antiqua" w:hAnsi="Book Antiqua" w:cs="Arial"/>
          <w:b/>
          <w:bCs/>
          <w:lang w:bidi="he-IL"/>
        </w:rPr>
        <w:br/>
      </w:r>
      <w:r w:rsidRPr="00712175">
        <w:rPr>
          <w:rFonts w:ascii="Book Antiqua" w:hAnsi="Book Antiqua" w:cs="Arial"/>
          <w:b/>
          <w:bCs/>
          <w:lang w:bidi="he-IL"/>
        </w:rPr>
        <w:br/>
      </w:r>
      <w:r w:rsidRPr="00712175">
        <w:rPr>
          <w:rFonts w:ascii="Book Antiqua" w:hAnsi="Book Antiqua" w:cs="Arial"/>
          <w:lang w:bidi="he-IL"/>
        </w:rPr>
        <w:t xml:space="preserve">Le second principe consiste à renforcer le découpage initial en s’efforçant de </w:t>
      </w:r>
      <w:r w:rsidRPr="00712175">
        <w:rPr>
          <w:rFonts w:ascii="Book Antiqua" w:hAnsi="Book Antiqua" w:cs="Arial"/>
          <w:b/>
          <w:bCs/>
          <w:lang w:bidi="he-IL"/>
        </w:rPr>
        <w:t xml:space="preserve">minimiser les dépendances </w:t>
      </w:r>
      <w:r w:rsidRPr="00712175">
        <w:rPr>
          <w:rFonts w:ascii="Book Antiqua" w:hAnsi="Book Antiqua" w:cs="Arial"/>
          <w:lang w:bidi="he-IL"/>
        </w:rPr>
        <w:t xml:space="preserve">entre packages (suppression des dépendances mutuelles). </w:t>
      </w:r>
      <w:r w:rsidRPr="00712175">
        <w:rPr>
          <w:rFonts w:ascii="Book Antiqua" w:hAnsi="Book Antiqua" w:cs="Arial"/>
          <w:lang w:bidi="he-IL"/>
        </w:rPr>
        <w:br/>
        <w:t xml:space="preserve">Le premier consiste </w:t>
      </w:r>
      <w:r w:rsidRPr="00712175">
        <w:rPr>
          <w:rFonts w:ascii="Book Antiqua" w:hAnsi="Book Antiqua" w:cs="Arial"/>
          <w:w w:val="107"/>
          <w:lang w:bidi="he-IL"/>
        </w:rPr>
        <w:t xml:space="preserve">à </w:t>
      </w:r>
      <w:r w:rsidRPr="00712175">
        <w:rPr>
          <w:rFonts w:ascii="Book Antiqua" w:hAnsi="Book Antiqua" w:cs="Arial"/>
          <w:b/>
          <w:bCs/>
          <w:lang w:bidi="he-IL"/>
        </w:rPr>
        <w:t xml:space="preserve">regrouper les classes proches d’un point de vue sémantique </w:t>
      </w:r>
      <w:r w:rsidRPr="00712175">
        <w:rPr>
          <w:rFonts w:ascii="Book Antiqua" w:hAnsi="Book Antiqua" w:cs="Arial"/>
          <w:w w:val="107"/>
          <w:lang w:bidi="he-IL"/>
        </w:rPr>
        <w:t xml:space="preserve">à </w:t>
      </w:r>
      <w:r w:rsidRPr="00712175">
        <w:rPr>
          <w:rFonts w:ascii="Book Antiqua" w:hAnsi="Book Antiqua" w:cs="Arial"/>
          <w:lang w:bidi="he-IL"/>
        </w:rPr>
        <w:t xml:space="preserve">partir des critères </w:t>
      </w:r>
      <w:proofErr w:type="gramStart"/>
      <w:r w:rsidRPr="00712175">
        <w:rPr>
          <w:rFonts w:ascii="Book Antiqua" w:hAnsi="Book Antiqua" w:cs="Arial"/>
          <w:lang w:bidi="he-IL"/>
        </w:rPr>
        <w:t>suivants:</w:t>
      </w:r>
      <w:proofErr w:type="gramEnd"/>
      <w:r w:rsidRPr="00712175">
        <w:rPr>
          <w:rFonts w:ascii="Book Antiqua" w:hAnsi="Book Antiqua" w:cs="Arial"/>
          <w:lang w:bidi="he-IL"/>
        </w:rPr>
        <w:t xml:space="preserve"> </w:t>
      </w:r>
      <w:r w:rsidRPr="00712175">
        <w:rPr>
          <w:rFonts w:ascii="Book Antiqua" w:hAnsi="Book Antiqua" w:cs="Arial"/>
          <w:lang w:bidi="he-IL"/>
        </w:rPr>
        <w:br/>
      </w:r>
    </w:p>
    <w:p w14:paraId="099F259E" w14:textId="77777777" w:rsidR="00712175" w:rsidRPr="00712175" w:rsidRDefault="00D320A8" w:rsidP="00712175">
      <w:pPr>
        <w:widowControl w:val="0"/>
        <w:numPr>
          <w:ilvl w:val="1"/>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lang w:bidi="he-IL"/>
        </w:rPr>
        <w:t>Finalité :</w:t>
      </w:r>
      <w:r w:rsidR="00712175" w:rsidRPr="00712175">
        <w:rPr>
          <w:rFonts w:ascii="Book Antiqua" w:hAnsi="Book Antiqua" w:cs="Arial"/>
          <w:lang w:bidi="he-IL"/>
        </w:rPr>
        <w:t xml:space="preserve"> les classes doivent rendre des services de même nature aux utilisateurs.</w:t>
      </w:r>
    </w:p>
    <w:p w14:paraId="3972D7B8"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lang w:bidi="he-IL"/>
        </w:rPr>
      </w:pPr>
      <w:proofErr w:type="gramStart"/>
      <w:r w:rsidRPr="00712175">
        <w:rPr>
          <w:rFonts w:ascii="Book Antiqua" w:hAnsi="Book Antiqua" w:cs="Arial"/>
          <w:lang w:bidi="he-IL"/>
        </w:rPr>
        <w:t>Evolution:</w:t>
      </w:r>
      <w:proofErr w:type="gramEnd"/>
      <w:r w:rsidRPr="00712175">
        <w:rPr>
          <w:rFonts w:ascii="Book Antiqua" w:hAnsi="Book Antiqua" w:cs="Arial"/>
          <w:lang w:bidi="he-IL"/>
        </w:rPr>
        <w:t xml:space="preserve"> on isole les classes réellement stables de celles qui vont vraisemblablement évoluer au cours du projet ou par la suite </w:t>
      </w:r>
      <w:r w:rsidRPr="00712175">
        <w:rPr>
          <w:rFonts w:ascii="Book Antiqua" w:hAnsi="Book Antiqua" w:cs="Arial"/>
          <w:lang w:bidi="he-IL"/>
        </w:rPr>
        <w:br/>
      </w:r>
    </w:p>
    <w:p w14:paraId="05CA85F7"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lang w:bidi="he-IL"/>
        </w:rPr>
        <w:t xml:space="preserve">Cycle de vie des </w:t>
      </w:r>
      <w:r w:rsidR="00D320A8" w:rsidRPr="00712175">
        <w:rPr>
          <w:rFonts w:ascii="Book Antiqua" w:hAnsi="Book Antiqua" w:cs="Arial"/>
          <w:lang w:bidi="he-IL"/>
        </w:rPr>
        <w:t>objets :</w:t>
      </w:r>
      <w:r w:rsidRPr="00712175">
        <w:rPr>
          <w:rFonts w:ascii="Book Antiqua" w:hAnsi="Book Antiqua" w:cs="Arial"/>
          <w:lang w:bidi="he-IL"/>
        </w:rPr>
        <w:t xml:space="preserve"> ce critère permet de distinguer les classes dont les objets ont des durées de vie très différentes. </w:t>
      </w:r>
      <w:r w:rsidRPr="00712175">
        <w:rPr>
          <w:rFonts w:ascii="Book Antiqua" w:hAnsi="Book Antiqua" w:cs="Arial"/>
          <w:lang w:bidi="he-IL"/>
        </w:rPr>
        <w:br/>
      </w:r>
    </w:p>
    <w:p w14:paraId="4581F938"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w w:val="110"/>
          <w:u w:val="single"/>
          <w:lang w:bidi="he-IL"/>
        </w:rPr>
        <w:t xml:space="preserve">La structuration de l’exemple en </w:t>
      </w:r>
      <w:proofErr w:type="gramStart"/>
      <w:r w:rsidRPr="00712175">
        <w:rPr>
          <w:rFonts w:ascii="Book Antiqua" w:hAnsi="Book Antiqua" w:cs="Arial"/>
          <w:w w:val="110"/>
          <w:u w:val="single"/>
          <w:lang w:bidi="he-IL"/>
        </w:rPr>
        <w:t>packages</w:t>
      </w:r>
      <w:proofErr w:type="gramEnd"/>
      <w:r w:rsidRPr="00712175">
        <w:rPr>
          <w:rFonts w:ascii="Book Antiqua" w:hAnsi="Book Antiqua" w:cs="Arial"/>
          <w:w w:val="110"/>
          <w:u w:val="single"/>
          <w:lang w:bidi="he-IL"/>
        </w:rPr>
        <w:t xml:space="preserve"> </w:t>
      </w:r>
      <w:r w:rsidRPr="00712175">
        <w:rPr>
          <w:rFonts w:ascii="Book Antiqua" w:hAnsi="Book Antiqua" w:cs="Arial"/>
          <w:w w:val="110"/>
          <w:u w:val="single"/>
          <w:lang w:bidi="he-IL"/>
        </w:rPr>
        <w:br/>
      </w:r>
    </w:p>
    <w:p w14:paraId="2642C4CB"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lang w:bidi="he-IL"/>
        </w:rPr>
        <w:t xml:space="preserve">Découper le modèle conceptuel en deux </w:t>
      </w:r>
      <w:proofErr w:type="gramStart"/>
      <w:r w:rsidRPr="00712175">
        <w:rPr>
          <w:rFonts w:ascii="Book Antiqua" w:hAnsi="Book Antiqua" w:cs="Arial"/>
          <w:lang w:bidi="he-IL"/>
        </w:rPr>
        <w:t>packages</w:t>
      </w:r>
      <w:proofErr w:type="gramEnd"/>
      <w:r w:rsidRPr="00712175">
        <w:rPr>
          <w:rFonts w:ascii="Book Antiqua" w:hAnsi="Book Antiqua" w:cs="Arial"/>
          <w:lang w:bidi="he-IL"/>
        </w:rPr>
        <w:t xml:space="preserve"> (les classes de chaque package sont fortement liées et les classes des deux packages sont presque indépendantes) </w:t>
      </w:r>
    </w:p>
    <w:p w14:paraId="6A84655A"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lang w:bidi="he-IL"/>
        </w:rPr>
      </w:pPr>
      <w:r w:rsidRPr="00712175">
        <w:rPr>
          <w:rFonts w:ascii="Book Antiqua" w:hAnsi="Book Antiqua" w:cs="Arial"/>
          <w:lang w:bidi="he-IL"/>
        </w:rPr>
        <w:t xml:space="preserve">Pourrait-on envisager un autre partage dans notre </w:t>
      </w:r>
      <w:r w:rsidR="00F30B69" w:rsidRPr="00712175">
        <w:rPr>
          <w:rFonts w:ascii="Book Antiqua" w:hAnsi="Book Antiqua" w:cs="Arial"/>
          <w:lang w:bidi="he-IL"/>
        </w:rPr>
        <w:t>modèle ?</w:t>
      </w:r>
      <w:r w:rsidRPr="00712175">
        <w:rPr>
          <w:rFonts w:ascii="Book Antiqua" w:hAnsi="Book Antiqua" w:cs="Arial"/>
          <w:lang w:bidi="he-IL"/>
        </w:rPr>
        <w:t xml:space="preserve"> </w:t>
      </w:r>
    </w:p>
    <w:p w14:paraId="74312414" w14:textId="77777777" w:rsidR="00712175" w:rsidRPr="00712175" w:rsidRDefault="00712175" w:rsidP="00712175">
      <w:pPr>
        <w:widowControl w:val="0"/>
        <w:numPr>
          <w:ilvl w:val="1"/>
          <w:numId w:val="21"/>
        </w:numPr>
        <w:autoSpaceDE w:val="0"/>
        <w:autoSpaceDN w:val="0"/>
        <w:adjustRightInd w:val="0"/>
        <w:spacing w:before="120" w:after="100" w:afterAutospacing="1"/>
        <w:ind w:right="360"/>
        <w:rPr>
          <w:rFonts w:ascii="Book Antiqua" w:hAnsi="Book Antiqua" w:cs="Arial"/>
          <w:b/>
          <w:bCs/>
          <w:lang w:bidi="he-IL"/>
        </w:rPr>
      </w:pPr>
      <w:r w:rsidRPr="00712175">
        <w:rPr>
          <w:rFonts w:ascii="Book Antiqua" w:hAnsi="Book Antiqua" w:cs="Arial"/>
          <w:lang w:bidi="he-IL"/>
        </w:rPr>
        <w:t xml:space="preserve">Trouver une solution qui permette de minimiser le couplage entre les deux packages pour les modèles développés aux points a et b. </w:t>
      </w:r>
      <w:r w:rsidRPr="00712175">
        <w:rPr>
          <w:rFonts w:ascii="Book Antiqua" w:hAnsi="Book Antiqua" w:cs="Arial"/>
          <w:lang w:bidi="he-IL"/>
        </w:rPr>
        <w:br/>
      </w:r>
    </w:p>
    <w:p w14:paraId="1C42132C" w14:textId="77777777" w:rsidR="00712175" w:rsidRPr="00712175" w:rsidRDefault="00712175" w:rsidP="00712175">
      <w:pPr>
        <w:widowControl w:val="0"/>
        <w:numPr>
          <w:ilvl w:val="0"/>
          <w:numId w:val="21"/>
        </w:numPr>
        <w:autoSpaceDE w:val="0"/>
        <w:autoSpaceDN w:val="0"/>
        <w:adjustRightInd w:val="0"/>
        <w:spacing w:before="120" w:after="100" w:afterAutospacing="1"/>
        <w:ind w:right="360"/>
        <w:rPr>
          <w:rFonts w:ascii="Book Antiqua" w:hAnsi="Book Antiqua" w:cs="Arial"/>
          <w:w w:val="110"/>
          <w:u w:val="single"/>
          <w:lang w:bidi="he-IL"/>
        </w:rPr>
      </w:pPr>
      <w:r w:rsidRPr="00712175">
        <w:rPr>
          <w:rFonts w:ascii="Book Antiqua" w:hAnsi="Book Antiqua" w:cs="Arial"/>
          <w:w w:val="110"/>
          <w:u w:val="single"/>
          <w:lang w:bidi="he-IL"/>
        </w:rPr>
        <w:t xml:space="preserve">Réalisation du schéma complet </w:t>
      </w:r>
      <w:r w:rsidRPr="00712175">
        <w:rPr>
          <w:rFonts w:ascii="Book Antiqua" w:hAnsi="Book Antiqua" w:cs="Arial"/>
          <w:w w:val="110"/>
          <w:u w:val="single"/>
          <w:lang w:bidi="he-IL"/>
        </w:rPr>
        <w:br/>
      </w:r>
      <w:r w:rsidRPr="00712175">
        <w:rPr>
          <w:rFonts w:ascii="Book Antiqua" w:hAnsi="Book Antiqua" w:cs="Arial"/>
          <w:w w:val="110"/>
          <w:u w:val="single"/>
          <w:lang w:bidi="he-IL"/>
        </w:rPr>
        <w:br/>
      </w:r>
      <w:r w:rsidRPr="00712175">
        <w:rPr>
          <w:rFonts w:ascii="Book Antiqua" w:hAnsi="Book Antiqua" w:cs="Arial"/>
          <w:w w:val="110"/>
          <w:u w:val="single"/>
          <w:lang w:bidi="he-IL"/>
        </w:rPr>
        <w:br/>
      </w:r>
    </w:p>
    <w:p w14:paraId="2DE634DC" w14:textId="77777777" w:rsidR="00712175" w:rsidRPr="00712175" w:rsidRDefault="00712175" w:rsidP="00712175">
      <w:pPr>
        <w:widowControl w:val="0"/>
        <w:numPr>
          <w:ilvl w:val="0"/>
          <w:numId w:val="21"/>
        </w:numPr>
        <w:autoSpaceDE w:val="0"/>
        <w:autoSpaceDN w:val="0"/>
        <w:adjustRightInd w:val="0"/>
        <w:spacing w:before="120" w:after="100" w:afterAutospacing="1"/>
        <w:ind w:right="72"/>
        <w:rPr>
          <w:rFonts w:ascii="Book Antiqua" w:hAnsi="Book Antiqua" w:cs="Arial"/>
          <w:lang w:bidi="he-IL"/>
        </w:rPr>
      </w:pPr>
      <w:r w:rsidRPr="00712175">
        <w:rPr>
          <w:rFonts w:ascii="Book Antiqua" w:hAnsi="Book Antiqua" w:cs="Arial"/>
          <w:w w:val="110"/>
          <w:u w:val="single"/>
          <w:lang w:bidi="he-IL"/>
        </w:rPr>
        <w:t xml:space="preserve">Généralisation et réutilisation </w:t>
      </w:r>
      <w:r w:rsidRPr="00712175">
        <w:rPr>
          <w:rFonts w:ascii="Book Antiqua" w:hAnsi="Book Antiqua" w:cs="Arial"/>
          <w:w w:val="110"/>
          <w:u w:val="single"/>
          <w:lang w:bidi="he-IL"/>
        </w:rPr>
        <w:br/>
      </w:r>
      <w:r w:rsidRPr="00712175">
        <w:rPr>
          <w:rFonts w:ascii="Book Antiqua" w:hAnsi="Book Antiqua" w:cs="Arial"/>
          <w:b/>
          <w:bCs/>
          <w:lang w:bidi="he-IL"/>
        </w:rPr>
        <w:br/>
      </w:r>
      <w:r w:rsidRPr="00712175">
        <w:rPr>
          <w:rFonts w:ascii="Book Antiqua" w:hAnsi="Book Antiqua" w:cs="Arial"/>
          <w:lang w:bidi="he-IL"/>
        </w:rPr>
        <w:t xml:space="preserve">Nous souhaitons élargir le champ du modèle en proposant également des voyages en bus, que des transporteurs assurent. </w:t>
      </w:r>
      <w:r w:rsidRPr="00712175">
        <w:rPr>
          <w:rFonts w:ascii="Book Antiqua" w:hAnsi="Book Antiqua" w:cs="Arial"/>
          <w:lang w:bidi="he-IL"/>
        </w:rPr>
        <w:br/>
        <w:t xml:space="preserve">Un voyage en bus a une ville de départ et une ville d’arrivée, avec des dates et des heures associées. Le trajet peut comporter des arrêts dans des villes intermédiaires. Un client peut réserver un ou plusieurs voyages, pour un ou plusieurs passagers. </w:t>
      </w:r>
      <w:r w:rsidRPr="00712175">
        <w:rPr>
          <w:rFonts w:ascii="Book Antiqua" w:hAnsi="Book Antiqua" w:cs="Arial"/>
          <w:lang w:bidi="he-IL"/>
        </w:rPr>
        <w:br w:type="page"/>
      </w:r>
    </w:p>
    <w:p w14:paraId="7386A666" w14:textId="77777777" w:rsidR="00712175" w:rsidRPr="00712175" w:rsidRDefault="00712175" w:rsidP="00712175">
      <w:pPr>
        <w:widowControl w:val="0"/>
        <w:numPr>
          <w:ilvl w:val="1"/>
          <w:numId w:val="21"/>
        </w:numPr>
        <w:autoSpaceDE w:val="0"/>
        <w:autoSpaceDN w:val="0"/>
        <w:adjustRightInd w:val="0"/>
        <w:spacing w:before="120" w:after="100" w:afterAutospacing="1"/>
        <w:ind w:right="72"/>
        <w:rPr>
          <w:rFonts w:ascii="Book Antiqua" w:hAnsi="Book Antiqua" w:cs="Arial"/>
          <w:lang w:bidi="he-IL"/>
        </w:rPr>
      </w:pPr>
      <w:r w:rsidRPr="00712175">
        <w:rPr>
          <w:rFonts w:ascii="Book Antiqua" w:hAnsi="Book Antiqua" w:cs="Arial"/>
          <w:lang w:bidi="he-IL"/>
        </w:rPr>
        <w:lastRenderedPageBreak/>
        <w:t xml:space="preserve">Proposer, par analogie avec le cas précédent, un modèle de la réservation des voyages en bus. </w:t>
      </w:r>
      <w:r w:rsidRPr="00712175">
        <w:rPr>
          <w:rFonts w:ascii="Book Antiqua" w:hAnsi="Book Antiqua" w:cs="Arial"/>
          <w:lang w:bidi="he-IL"/>
        </w:rPr>
        <w:br/>
        <w:t xml:space="preserve">Les deux modèles présentent de nombreuses </w:t>
      </w:r>
      <w:proofErr w:type="gramStart"/>
      <w:r w:rsidRPr="00712175">
        <w:rPr>
          <w:rFonts w:ascii="Book Antiqua" w:hAnsi="Book Antiqua" w:cs="Arial"/>
          <w:lang w:bidi="he-IL"/>
        </w:rPr>
        <w:t>similitudes:</w:t>
      </w:r>
      <w:proofErr w:type="gramEnd"/>
      <w:r w:rsidRPr="00712175">
        <w:rPr>
          <w:rFonts w:ascii="Book Antiqua" w:hAnsi="Book Antiqua" w:cs="Arial"/>
          <w:lang w:bidi="he-IL"/>
        </w:rPr>
        <w:t xml:space="preserve"> </w:t>
      </w:r>
      <w:r w:rsidRPr="00712175">
        <w:rPr>
          <w:rFonts w:ascii="Book Antiqua" w:hAnsi="Book Antiqua" w:cs="Arial"/>
          <w:lang w:bidi="he-IL"/>
        </w:rPr>
        <w:br/>
        <w:t xml:space="preserve">certaines classes sont communes aux deux modèles (ex: la classe client) et d’autres ont des points communs (ex: </w:t>
      </w:r>
      <w:proofErr w:type="spellStart"/>
      <w:r w:rsidRPr="00712175">
        <w:rPr>
          <w:rFonts w:ascii="Book Antiqua" w:hAnsi="Book Antiqua" w:cs="Arial"/>
          <w:lang w:bidi="he-IL"/>
        </w:rPr>
        <w:t>RéservationAvion</w:t>
      </w:r>
      <w:proofErr w:type="spellEnd"/>
      <w:r w:rsidRPr="00712175">
        <w:rPr>
          <w:rFonts w:ascii="Book Antiqua" w:hAnsi="Book Antiqua" w:cs="Arial"/>
          <w:lang w:bidi="he-IL"/>
        </w:rPr>
        <w:t xml:space="preserve"> et </w:t>
      </w:r>
      <w:proofErr w:type="spellStart"/>
      <w:r w:rsidRPr="00712175">
        <w:rPr>
          <w:rFonts w:ascii="Book Antiqua" w:hAnsi="Book Antiqua" w:cs="Arial"/>
          <w:lang w:bidi="he-IL"/>
        </w:rPr>
        <w:t>RéservationBus</w:t>
      </w:r>
      <w:proofErr w:type="spellEnd"/>
      <w:r w:rsidRPr="00712175">
        <w:rPr>
          <w:rFonts w:ascii="Book Antiqua" w:hAnsi="Book Antiqua" w:cs="Arial"/>
          <w:lang w:bidi="he-IL"/>
        </w:rPr>
        <w:t xml:space="preserve">) </w:t>
      </w:r>
    </w:p>
    <w:p w14:paraId="0FAA8607" w14:textId="77777777" w:rsidR="00712175" w:rsidRPr="00712175" w:rsidRDefault="00712175" w:rsidP="00712175">
      <w:pPr>
        <w:widowControl w:val="0"/>
        <w:numPr>
          <w:ilvl w:val="1"/>
          <w:numId w:val="21"/>
        </w:numPr>
        <w:autoSpaceDE w:val="0"/>
        <w:autoSpaceDN w:val="0"/>
        <w:adjustRightInd w:val="0"/>
        <w:spacing w:before="120" w:after="100" w:afterAutospacing="1"/>
        <w:ind w:right="72"/>
        <w:rPr>
          <w:rFonts w:ascii="Book Antiqua" w:hAnsi="Book Antiqua" w:cs="Arial"/>
          <w:lang w:bidi="he-IL"/>
        </w:rPr>
      </w:pPr>
      <w:r w:rsidRPr="00712175">
        <w:rPr>
          <w:rFonts w:ascii="Book Antiqua" w:hAnsi="Book Antiqua" w:cs="Arial"/>
          <w:lang w:bidi="he-IL"/>
        </w:rPr>
        <w:t xml:space="preserve">Proposer une architecture logique fusionnée qui soit la plus évolutive possible. </w:t>
      </w:r>
      <w:r w:rsidRPr="00712175">
        <w:rPr>
          <w:rFonts w:ascii="Book Antiqua" w:hAnsi="Book Antiqua" w:cs="Arial"/>
          <w:lang w:bidi="he-IL"/>
        </w:rPr>
        <w:br/>
        <w:t xml:space="preserve">Deux tâches principales doivent être </w:t>
      </w:r>
      <w:proofErr w:type="gramStart"/>
      <w:r w:rsidRPr="00712175">
        <w:rPr>
          <w:rFonts w:ascii="Book Antiqua" w:hAnsi="Book Antiqua" w:cs="Arial"/>
          <w:lang w:bidi="he-IL"/>
        </w:rPr>
        <w:t>réalisées:</w:t>
      </w:r>
      <w:proofErr w:type="gramEnd"/>
      <w:r w:rsidRPr="00712175">
        <w:rPr>
          <w:rFonts w:ascii="Book Antiqua" w:hAnsi="Book Antiqua" w:cs="Arial"/>
          <w:lang w:bidi="he-IL"/>
        </w:rPr>
        <w:t xml:space="preserve"> </w:t>
      </w:r>
      <w:r w:rsidRPr="00712175">
        <w:rPr>
          <w:rFonts w:ascii="Book Antiqua" w:hAnsi="Book Antiqua" w:cs="Arial"/>
          <w:lang w:bidi="he-IL"/>
        </w:rPr>
        <w:br/>
        <w:t xml:space="preserve">Isoler les classes communes dans de nouveaux packages afin de pouvoir les réutiliser et factoriser les propriétés communes dans les classes abstraites. </w:t>
      </w:r>
    </w:p>
    <w:p w14:paraId="1BE46E79" w14:textId="77777777" w:rsidR="00D320A8" w:rsidRDefault="00712175" w:rsidP="00D320A8">
      <w:pPr>
        <w:widowControl w:val="0"/>
        <w:autoSpaceDE w:val="0"/>
        <w:autoSpaceDN w:val="0"/>
        <w:adjustRightInd w:val="0"/>
        <w:spacing w:line="283" w:lineRule="exact"/>
        <w:ind w:left="993" w:right="5"/>
        <w:rPr>
          <w:b/>
          <w:bCs/>
          <w:sz w:val="27"/>
          <w:szCs w:val="27"/>
          <w:u w:val="single"/>
        </w:rPr>
      </w:pPr>
      <w:r w:rsidRPr="00712175">
        <w:rPr>
          <w:rFonts w:ascii="Book Antiqua" w:hAnsi="Book Antiqua" w:cs="Arial"/>
          <w:lang w:bidi="he-IL"/>
        </w:rPr>
        <w:br w:type="page"/>
      </w:r>
      <w:r w:rsidR="00D320A8">
        <w:rPr>
          <w:b/>
          <w:bCs/>
          <w:sz w:val="27"/>
          <w:szCs w:val="27"/>
          <w:u w:val="single"/>
        </w:rPr>
        <w:lastRenderedPageBreak/>
        <w:t xml:space="preserve"> </w:t>
      </w:r>
    </w:p>
    <w:p w14:paraId="256EC6B7" w14:textId="77777777" w:rsidR="00D320A8" w:rsidRDefault="00064669" w:rsidP="00D320A8">
      <w:pPr>
        <w:ind w:right="-108"/>
        <w:rPr>
          <w:b/>
          <w:bCs/>
          <w:sz w:val="27"/>
          <w:szCs w:val="27"/>
          <w:u w:val="single"/>
        </w:rPr>
      </w:pPr>
      <w:r>
        <w:rPr>
          <w:b/>
          <w:bCs/>
          <w:sz w:val="27"/>
          <w:szCs w:val="27"/>
          <w:u w:val="single"/>
        </w:rPr>
        <w:t>Exercice récapitulatif en UML : la demande de formations</w:t>
      </w:r>
    </w:p>
    <w:p w14:paraId="25CA1B25" w14:textId="77777777" w:rsidR="00F30B69" w:rsidRDefault="00F30B69" w:rsidP="00D320A8">
      <w:pPr>
        <w:ind w:right="-108"/>
        <w:rPr>
          <w:b/>
          <w:bCs/>
          <w:sz w:val="27"/>
          <w:szCs w:val="27"/>
          <w:u w:val="single"/>
        </w:rPr>
      </w:pPr>
    </w:p>
    <w:p w14:paraId="55802AEA" w14:textId="77777777" w:rsidR="00F30B69" w:rsidRDefault="00F30B69" w:rsidP="00D320A8">
      <w:pPr>
        <w:ind w:right="-108"/>
        <w:rPr>
          <w:b/>
          <w:bCs/>
          <w:sz w:val="27"/>
          <w:szCs w:val="27"/>
          <w:u w:val="single"/>
        </w:rPr>
      </w:pPr>
    </w:p>
    <w:p w14:paraId="30FB2FFF" w14:textId="77777777" w:rsidR="00064669" w:rsidRDefault="00064669" w:rsidP="00D320A8">
      <w:pPr>
        <w:ind w:right="-108"/>
        <w:rPr>
          <w:b/>
          <w:bCs/>
          <w:sz w:val="27"/>
          <w:szCs w:val="27"/>
          <w:u w:val="single"/>
        </w:rPr>
      </w:pPr>
      <w:r>
        <w:rPr>
          <w:b/>
          <w:bCs/>
          <w:sz w:val="27"/>
          <w:szCs w:val="27"/>
          <w:u w:val="single"/>
        </w:rPr>
        <w:t xml:space="preserve">Le modèle fonctionnel </w:t>
      </w:r>
    </w:p>
    <w:p w14:paraId="2F6D0D13" w14:textId="77777777" w:rsidR="00064669" w:rsidRDefault="00064669" w:rsidP="00064669">
      <w:pPr>
        <w:pStyle w:val="Style"/>
        <w:spacing w:before="600" w:line="312" w:lineRule="exact"/>
        <w:ind w:left="52"/>
        <w:jc w:val="both"/>
        <w:rPr>
          <w:sz w:val="23"/>
          <w:szCs w:val="23"/>
        </w:rPr>
      </w:pPr>
      <w:r>
        <w:rPr>
          <w:sz w:val="23"/>
          <w:szCs w:val="23"/>
        </w:rPr>
        <w:t xml:space="preserve">Dans le cadre de l'amélioration qu'elle veut apporter </w:t>
      </w:r>
      <w:r>
        <w:rPr>
          <w:w w:val="114"/>
          <w:sz w:val="25"/>
          <w:szCs w:val="25"/>
        </w:rPr>
        <w:t xml:space="preserve">à </w:t>
      </w:r>
      <w:r>
        <w:rPr>
          <w:sz w:val="23"/>
          <w:szCs w:val="23"/>
        </w:rPr>
        <w:t xml:space="preserve">son système d'information, une entreprise souhaite modéliser dans un premier temps, le processus de formation de ses employés afin que quelques-unes de leurs tâches soient informatisées. </w:t>
      </w:r>
    </w:p>
    <w:p w14:paraId="059B57AA" w14:textId="77777777" w:rsidR="00064669" w:rsidRDefault="00064669" w:rsidP="00064669">
      <w:pPr>
        <w:pStyle w:val="Style"/>
        <w:numPr>
          <w:ilvl w:val="0"/>
          <w:numId w:val="13"/>
        </w:numPr>
        <w:spacing w:line="316" w:lineRule="exact"/>
        <w:ind w:left="720" w:right="43" w:hanging="360"/>
        <w:rPr>
          <w:sz w:val="23"/>
          <w:szCs w:val="23"/>
        </w:rPr>
      </w:pPr>
      <w:r>
        <w:rPr>
          <w:sz w:val="23"/>
          <w:szCs w:val="23"/>
        </w:rPr>
        <w:t xml:space="preserve">Le processus de formation est informatisé lorsque le responsable de formation reçoit une demande de la part de l'employé. Cette demande est instruite par le responsable qui la qualifie et donne son accord ou son désaccord </w:t>
      </w:r>
      <w:r>
        <w:rPr>
          <w:w w:val="109"/>
          <w:sz w:val="25"/>
          <w:szCs w:val="25"/>
        </w:rPr>
        <w:t xml:space="preserve">à </w:t>
      </w:r>
      <w:r>
        <w:rPr>
          <w:sz w:val="23"/>
          <w:szCs w:val="23"/>
        </w:rPr>
        <w:t xml:space="preserve">l'intéressé. </w:t>
      </w:r>
    </w:p>
    <w:p w14:paraId="337ECC5B" w14:textId="77777777" w:rsidR="00064669" w:rsidRDefault="00064669" w:rsidP="00064669">
      <w:pPr>
        <w:pStyle w:val="Style"/>
        <w:numPr>
          <w:ilvl w:val="0"/>
          <w:numId w:val="13"/>
        </w:numPr>
        <w:spacing w:line="312" w:lineRule="exact"/>
        <w:ind w:left="720" w:right="360" w:hanging="360"/>
        <w:rPr>
          <w:sz w:val="23"/>
          <w:szCs w:val="23"/>
        </w:rPr>
      </w:pPr>
      <w:r>
        <w:rPr>
          <w:sz w:val="23"/>
          <w:szCs w:val="23"/>
        </w:rPr>
        <w:t xml:space="preserve">En cas d'accord, le responsable recherche dans le catalogue des formations agréées un stage qui correspond à la demande. Il informe l'employé du contenu de la formation et lui propose une liste des prochaines sessions. Lorsque l'employé a fait son choix, le responsable formation inscrit le participant </w:t>
      </w:r>
      <w:r>
        <w:rPr>
          <w:w w:val="111"/>
          <w:sz w:val="23"/>
          <w:szCs w:val="23"/>
        </w:rPr>
        <w:t xml:space="preserve">à </w:t>
      </w:r>
      <w:r>
        <w:rPr>
          <w:sz w:val="23"/>
          <w:szCs w:val="23"/>
        </w:rPr>
        <w:t xml:space="preserve">la session auprès de l'organisme concerné. </w:t>
      </w:r>
    </w:p>
    <w:p w14:paraId="2272905C" w14:textId="77777777" w:rsidR="00064669" w:rsidRDefault="00064669" w:rsidP="00064669">
      <w:pPr>
        <w:pStyle w:val="Style"/>
        <w:numPr>
          <w:ilvl w:val="0"/>
          <w:numId w:val="13"/>
        </w:numPr>
        <w:spacing w:line="312" w:lineRule="exact"/>
        <w:ind w:left="720" w:right="273" w:hanging="360"/>
        <w:rPr>
          <w:sz w:val="23"/>
          <w:szCs w:val="23"/>
        </w:rPr>
      </w:pPr>
      <w:r>
        <w:rPr>
          <w:sz w:val="23"/>
          <w:szCs w:val="23"/>
        </w:rPr>
        <w:t xml:space="preserve">En cas d'empêchement, l'employé doit informer le responsable de formation -au plus tôt pour annuler l'inscription ou la demande. </w:t>
      </w:r>
    </w:p>
    <w:p w14:paraId="2018CFF9" w14:textId="77777777" w:rsidR="00064669" w:rsidRDefault="00064669" w:rsidP="00064669">
      <w:pPr>
        <w:pStyle w:val="Style"/>
        <w:numPr>
          <w:ilvl w:val="0"/>
          <w:numId w:val="13"/>
        </w:numPr>
        <w:spacing w:line="312" w:lineRule="exact"/>
        <w:ind w:left="720" w:right="182" w:hanging="360"/>
        <w:rPr>
          <w:sz w:val="23"/>
          <w:szCs w:val="23"/>
        </w:rPr>
      </w:pPr>
      <w:r>
        <w:rPr>
          <w:sz w:val="23"/>
          <w:szCs w:val="23"/>
        </w:rPr>
        <w:t xml:space="preserve">A la fin de sa formation, l'employé doit remettre au responsable de sa formation une appréciation sur le stage qu'il a effectué, ainsi qu'un document justifiant de sa présence. </w:t>
      </w:r>
    </w:p>
    <w:p w14:paraId="72EF3FEC" w14:textId="77777777" w:rsidR="00064669" w:rsidRDefault="00064669" w:rsidP="00064669">
      <w:pPr>
        <w:pStyle w:val="Style"/>
        <w:numPr>
          <w:ilvl w:val="0"/>
          <w:numId w:val="13"/>
        </w:numPr>
        <w:spacing w:line="312" w:lineRule="exact"/>
        <w:ind w:left="720" w:right="360" w:hanging="360"/>
        <w:rPr>
          <w:sz w:val="23"/>
          <w:szCs w:val="23"/>
        </w:rPr>
      </w:pPr>
      <w:r>
        <w:rPr>
          <w:sz w:val="23"/>
          <w:szCs w:val="23"/>
        </w:rPr>
        <w:t xml:space="preserve">Le responsable formation contrôle par la suite la facture que l'organisme de formation lui a envoyée avant de la transmettre au comptable achats. </w:t>
      </w:r>
    </w:p>
    <w:p w14:paraId="5F7430FA" w14:textId="77777777" w:rsidR="00F30B69" w:rsidRDefault="00F30B69" w:rsidP="00F30B69">
      <w:pPr>
        <w:pStyle w:val="Style"/>
        <w:spacing w:before="350" w:line="244" w:lineRule="exact"/>
        <w:ind w:left="9" w:right="5"/>
        <w:rPr>
          <w:b/>
          <w:bCs/>
          <w:sz w:val="23"/>
          <w:szCs w:val="23"/>
          <w:u w:val="single"/>
        </w:rPr>
      </w:pPr>
      <w:r>
        <w:rPr>
          <w:b/>
          <w:bCs/>
          <w:sz w:val="23"/>
          <w:szCs w:val="23"/>
          <w:u w:val="single"/>
        </w:rPr>
        <w:t xml:space="preserve">Etape </w:t>
      </w:r>
      <w:r>
        <w:rPr>
          <w:b/>
          <w:sz w:val="22"/>
          <w:szCs w:val="22"/>
          <w:u w:val="single"/>
        </w:rPr>
        <w:t>1 :</w:t>
      </w:r>
      <w:r>
        <w:rPr>
          <w:sz w:val="22"/>
          <w:szCs w:val="22"/>
          <w:u w:val="single"/>
        </w:rPr>
        <w:t xml:space="preserve"> </w:t>
      </w:r>
      <w:r>
        <w:rPr>
          <w:b/>
          <w:bCs/>
          <w:sz w:val="23"/>
          <w:szCs w:val="23"/>
          <w:u w:val="single"/>
        </w:rPr>
        <w:t xml:space="preserve">la démarche générale </w:t>
      </w:r>
    </w:p>
    <w:p w14:paraId="0787C48F" w14:textId="77777777" w:rsidR="00F30B69" w:rsidRDefault="00F30B69" w:rsidP="00F30B69">
      <w:pPr>
        <w:pStyle w:val="Style"/>
        <w:spacing w:line="326" w:lineRule="exact"/>
        <w:ind w:left="14" w:right="1694"/>
        <w:rPr>
          <w:sz w:val="23"/>
          <w:szCs w:val="23"/>
        </w:rPr>
      </w:pPr>
      <w:r>
        <w:rPr>
          <w:sz w:val="23"/>
          <w:szCs w:val="23"/>
        </w:rPr>
        <w:t xml:space="preserve">Quelles étaient les grandes étapes suivies dans la démarche d'analyse fonctionnelle du cas « GAB » ? Quel était le but recherché ? </w:t>
      </w:r>
    </w:p>
    <w:p w14:paraId="7E8C5E57" w14:textId="77777777" w:rsidR="00F30B69" w:rsidRDefault="00F30B69" w:rsidP="00F30B69">
      <w:pPr>
        <w:pStyle w:val="Style"/>
        <w:spacing w:before="14" w:line="312" w:lineRule="exact"/>
        <w:ind w:left="14" w:right="5"/>
        <w:rPr>
          <w:sz w:val="23"/>
          <w:szCs w:val="23"/>
        </w:rPr>
      </w:pPr>
      <w:r>
        <w:rPr>
          <w:sz w:val="23"/>
          <w:szCs w:val="23"/>
        </w:rPr>
        <w:t xml:space="preserve">Dans le cas présent, quel est le but recherché par l'étude fonctionnelle ? </w:t>
      </w:r>
    </w:p>
    <w:p w14:paraId="6A0C18E1" w14:textId="77777777" w:rsidR="00F30B69" w:rsidRDefault="00F30B69" w:rsidP="00F30B69">
      <w:pPr>
        <w:pStyle w:val="Style"/>
        <w:spacing w:before="14" w:line="297" w:lineRule="exact"/>
        <w:ind w:left="9" w:right="883"/>
        <w:rPr>
          <w:sz w:val="23"/>
          <w:szCs w:val="23"/>
        </w:rPr>
      </w:pPr>
      <w:r>
        <w:rPr>
          <w:sz w:val="23"/>
          <w:szCs w:val="23"/>
        </w:rPr>
        <w:t xml:space="preserve">En quoi la démarche du cas « demande de formation » est -elle différente de la démarche du cas « GAB » ? </w:t>
      </w:r>
    </w:p>
    <w:p w14:paraId="6D235184" w14:textId="77777777" w:rsidR="00F30B69" w:rsidRDefault="00F30B69" w:rsidP="00F30B69">
      <w:pPr>
        <w:pStyle w:val="Style"/>
        <w:spacing w:line="312" w:lineRule="exact"/>
        <w:ind w:right="360"/>
        <w:rPr>
          <w:sz w:val="23"/>
          <w:szCs w:val="23"/>
        </w:rPr>
      </w:pPr>
    </w:p>
    <w:p w14:paraId="7EFB36BA" w14:textId="77777777" w:rsidR="00F30B69" w:rsidRDefault="00F30B69" w:rsidP="00F30B69">
      <w:pPr>
        <w:pStyle w:val="Style"/>
        <w:spacing w:line="312" w:lineRule="exact"/>
        <w:ind w:right="360"/>
        <w:rPr>
          <w:sz w:val="23"/>
          <w:szCs w:val="23"/>
        </w:rPr>
      </w:pPr>
    </w:p>
    <w:p w14:paraId="066F6E7E" w14:textId="77777777" w:rsidR="00F30B69" w:rsidRDefault="00F30B69" w:rsidP="00F30B69">
      <w:pPr>
        <w:pStyle w:val="Style"/>
        <w:spacing w:line="312" w:lineRule="exact"/>
        <w:ind w:right="360"/>
        <w:rPr>
          <w:sz w:val="23"/>
          <w:szCs w:val="23"/>
        </w:rPr>
      </w:pPr>
    </w:p>
    <w:p w14:paraId="7BEE810E" w14:textId="77777777" w:rsidR="00D320A8" w:rsidRDefault="00F30B69" w:rsidP="00F30B69">
      <w:pPr>
        <w:ind w:right="-108"/>
        <w:rPr>
          <w:b/>
          <w:bCs/>
          <w:sz w:val="27"/>
          <w:szCs w:val="27"/>
          <w:u w:val="single"/>
        </w:rPr>
      </w:pPr>
      <w:r w:rsidRPr="00F30B69">
        <w:rPr>
          <w:b/>
          <w:bCs/>
          <w:sz w:val="27"/>
          <w:szCs w:val="27"/>
          <w:u w:val="single"/>
        </w:rPr>
        <w:t>L’aspect statique</w:t>
      </w:r>
    </w:p>
    <w:p w14:paraId="07D9F984" w14:textId="77777777" w:rsidR="00F30B69" w:rsidRPr="00F30B69" w:rsidRDefault="00F30B69" w:rsidP="00F30B69">
      <w:pPr>
        <w:ind w:right="-108"/>
        <w:rPr>
          <w:b/>
          <w:bCs/>
          <w:sz w:val="27"/>
          <w:szCs w:val="27"/>
          <w:u w:val="single"/>
        </w:rPr>
      </w:pPr>
    </w:p>
    <w:p w14:paraId="5045E125"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t xml:space="preserve">Le processus de formation est initialisé lorsque le responsable de formation reçoit une demande de formation de la part de l'employé. </w:t>
      </w:r>
    </w:p>
    <w:p w14:paraId="23DB1804"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t xml:space="preserve">Cette demande est instruite par le responsable qui qualifie la demande et transmet son accord ou son désaccord à l'intéressé. </w:t>
      </w:r>
    </w:p>
    <w:p w14:paraId="2735278C"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t xml:space="preserve">En cas d'accord, le responsable recherche dans le catalogue des formations agréées un stage correspondant à la demande. </w:t>
      </w:r>
    </w:p>
    <w:p w14:paraId="3D3AF462"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t xml:space="preserve">Il informe l'employé du contenu de la formation et lui propose une liste des sessions. </w:t>
      </w:r>
    </w:p>
    <w:p w14:paraId="19BE3B3B"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lastRenderedPageBreak/>
        <w:t xml:space="preserve">Lorsque l'employé retourne son choix, le responsable formation inscrit le participant à la session auprès de l'organisme de formation concerné. </w:t>
      </w:r>
    </w:p>
    <w:p w14:paraId="31F301EE" w14:textId="77777777" w:rsidR="00D320A8" w:rsidRPr="00D320A8" w:rsidRDefault="00D320A8" w:rsidP="00F30B69">
      <w:pPr>
        <w:pStyle w:val="Style"/>
        <w:numPr>
          <w:ilvl w:val="0"/>
          <w:numId w:val="32"/>
        </w:numPr>
        <w:spacing w:line="312" w:lineRule="exact"/>
        <w:ind w:right="360"/>
        <w:rPr>
          <w:sz w:val="23"/>
          <w:szCs w:val="23"/>
        </w:rPr>
      </w:pPr>
      <w:r w:rsidRPr="00D320A8">
        <w:rPr>
          <w:sz w:val="23"/>
          <w:szCs w:val="23"/>
        </w:rPr>
        <w:t xml:space="preserve">Le responsable formation contrôle par la suite la facture qui lui est adressée par l'organisme de formation avant de la transmettre au comptable des achats. </w:t>
      </w:r>
      <w:r w:rsidRPr="00D320A8">
        <w:rPr>
          <w:sz w:val="23"/>
          <w:szCs w:val="23"/>
        </w:rPr>
        <w:br/>
      </w:r>
    </w:p>
    <w:p w14:paraId="529DC37A" w14:textId="77777777" w:rsidR="00D320A8" w:rsidRPr="00F30B69" w:rsidRDefault="00D320A8" w:rsidP="00F30B69">
      <w:pPr>
        <w:pStyle w:val="Style"/>
        <w:spacing w:before="350" w:line="244" w:lineRule="exact"/>
        <w:ind w:left="9" w:right="5"/>
        <w:rPr>
          <w:b/>
          <w:bCs/>
          <w:sz w:val="23"/>
          <w:szCs w:val="23"/>
          <w:u w:val="single"/>
        </w:rPr>
      </w:pPr>
      <w:r w:rsidRPr="00F30B69">
        <w:rPr>
          <w:b/>
          <w:bCs/>
          <w:sz w:val="23"/>
          <w:szCs w:val="23"/>
          <w:u w:val="single"/>
        </w:rPr>
        <w:t>Etape 1 : établir le diagramme de classes complet</w:t>
      </w:r>
    </w:p>
    <w:p w14:paraId="09610C1F" w14:textId="77777777" w:rsidR="00D320A8" w:rsidRPr="00F30B69" w:rsidRDefault="00D320A8" w:rsidP="00F30B69">
      <w:pPr>
        <w:pStyle w:val="Style"/>
        <w:spacing w:before="350" w:line="244" w:lineRule="exact"/>
        <w:ind w:left="9" w:right="5"/>
        <w:rPr>
          <w:b/>
          <w:bCs/>
          <w:sz w:val="23"/>
          <w:szCs w:val="23"/>
          <w:u w:val="single"/>
        </w:rPr>
      </w:pPr>
    </w:p>
    <w:p w14:paraId="6B1AAAD8" w14:textId="77777777" w:rsidR="00D320A8" w:rsidRPr="00F30B69" w:rsidRDefault="00D320A8" w:rsidP="00F30B69">
      <w:pPr>
        <w:pStyle w:val="Style"/>
        <w:spacing w:before="350" w:line="244" w:lineRule="exact"/>
        <w:ind w:left="9" w:right="5"/>
        <w:rPr>
          <w:b/>
          <w:bCs/>
          <w:sz w:val="23"/>
          <w:szCs w:val="23"/>
          <w:u w:val="single"/>
        </w:rPr>
      </w:pPr>
      <w:r w:rsidRPr="00F30B69">
        <w:rPr>
          <w:b/>
          <w:bCs/>
          <w:sz w:val="23"/>
          <w:szCs w:val="23"/>
          <w:u w:val="single"/>
        </w:rPr>
        <w:t xml:space="preserve">Etape 2 : les packages </w:t>
      </w:r>
    </w:p>
    <w:p w14:paraId="79191966" w14:textId="77777777" w:rsidR="00D320A8" w:rsidRPr="00D320A8" w:rsidRDefault="00D320A8" w:rsidP="00D320A8">
      <w:pPr>
        <w:pStyle w:val="Style"/>
        <w:spacing w:line="312" w:lineRule="exact"/>
        <w:ind w:right="360"/>
        <w:rPr>
          <w:sz w:val="23"/>
          <w:szCs w:val="23"/>
        </w:rPr>
      </w:pPr>
    </w:p>
    <w:p w14:paraId="52F064DA" w14:textId="77777777" w:rsidR="00D320A8" w:rsidRPr="00D320A8" w:rsidRDefault="00D320A8" w:rsidP="00D320A8">
      <w:pPr>
        <w:pStyle w:val="Style"/>
        <w:numPr>
          <w:ilvl w:val="0"/>
          <w:numId w:val="24"/>
        </w:numPr>
        <w:spacing w:line="312" w:lineRule="exact"/>
        <w:ind w:right="360"/>
        <w:rPr>
          <w:sz w:val="23"/>
          <w:szCs w:val="23"/>
        </w:rPr>
      </w:pPr>
      <w:r w:rsidRPr="00D320A8">
        <w:rPr>
          <w:sz w:val="23"/>
          <w:szCs w:val="23"/>
        </w:rPr>
        <w:t>Rassemblez tous les éléments précédents sur un même diagramme de classes</w:t>
      </w:r>
    </w:p>
    <w:p w14:paraId="6B59D057" w14:textId="77777777" w:rsidR="00D320A8" w:rsidRPr="00D320A8" w:rsidRDefault="00D320A8" w:rsidP="00D320A8">
      <w:pPr>
        <w:pStyle w:val="Style"/>
        <w:numPr>
          <w:ilvl w:val="0"/>
          <w:numId w:val="24"/>
        </w:numPr>
        <w:spacing w:line="312" w:lineRule="exact"/>
        <w:ind w:right="360"/>
        <w:rPr>
          <w:sz w:val="23"/>
          <w:szCs w:val="23"/>
        </w:rPr>
      </w:pPr>
      <w:r w:rsidRPr="00D320A8">
        <w:rPr>
          <w:sz w:val="23"/>
          <w:szCs w:val="23"/>
        </w:rPr>
        <w:t xml:space="preserve">Proposez une découpe en packages représentant des unités d'organisation métier. </w:t>
      </w:r>
    </w:p>
    <w:p w14:paraId="6F9A8EF1" w14:textId="77777777" w:rsidR="00D320A8" w:rsidRPr="00D320A8" w:rsidRDefault="00D320A8" w:rsidP="00D320A8">
      <w:pPr>
        <w:pStyle w:val="Style"/>
        <w:numPr>
          <w:ilvl w:val="0"/>
          <w:numId w:val="24"/>
        </w:numPr>
        <w:spacing w:line="312" w:lineRule="exact"/>
        <w:ind w:right="360"/>
        <w:rPr>
          <w:sz w:val="23"/>
          <w:szCs w:val="23"/>
        </w:rPr>
      </w:pPr>
      <w:r w:rsidRPr="00D320A8">
        <w:rPr>
          <w:sz w:val="23"/>
          <w:szCs w:val="23"/>
        </w:rPr>
        <w:t xml:space="preserve">Dessinez un diagramme de classes par unité d'organisation en essayant de minimiser les dépendances entre packages. Ajouter quelques attributs métiers pertinents pour compléter le modèle statique. </w:t>
      </w:r>
    </w:p>
    <w:p w14:paraId="176A9EC7" w14:textId="77777777" w:rsidR="00D320A8" w:rsidRPr="00D320A8" w:rsidRDefault="00D320A8" w:rsidP="00D320A8">
      <w:pPr>
        <w:pStyle w:val="Style"/>
        <w:spacing w:line="312" w:lineRule="exact"/>
        <w:ind w:right="360"/>
        <w:rPr>
          <w:sz w:val="23"/>
          <w:szCs w:val="23"/>
        </w:rPr>
      </w:pPr>
    </w:p>
    <w:p w14:paraId="7059E912" w14:textId="77777777" w:rsidR="00D320A8" w:rsidRPr="00D320A8" w:rsidRDefault="00D320A8" w:rsidP="00D320A8">
      <w:pPr>
        <w:pStyle w:val="Style"/>
        <w:spacing w:line="312" w:lineRule="exact"/>
        <w:ind w:right="360"/>
        <w:rPr>
          <w:sz w:val="23"/>
          <w:szCs w:val="23"/>
        </w:rPr>
      </w:pPr>
    </w:p>
    <w:p w14:paraId="444F3AE5" w14:textId="77777777" w:rsidR="00D320A8" w:rsidRDefault="00D320A8" w:rsidP="00D320A8">
      <w:pPr>
        <w:pStyle w:val="Style"/>
        <w:spacing w:line="312" w:lineRule="exact"/>
        <w:ind w:right="360"/>
        <w:rPr>
          <w:sz w:val="23"/>
          <w:szCs w:val="23"/>
        </w:rPr>
      </w:pPr>
      <w:r w:rsidRPr="00D320A8">
        <w:rPr>
          <w:sz w:val="23"/>
          <w:szCs w:val="23"/>
        </w:rPr>
        <w:br w:type="column"/>
      </w:r>
    </w:p>
    <w:p w14:paraId="2E9337A3" w14:textId="77777777" w:rsidR="00D320A8" w:rsidRPr="00712175" w:rsidRDefault="00064669" w:rsidP="00F30B69">
      <w:pPr>
        <w:widowControl w:val="0"/>
        <w:autoSpaceDE w:val="0"/>
        <w:autoSpaceDN w:val="0"/>
        <w:adjustRightInd w:val="0"/>
        <w:spacing w:line="283" w:lineRule="exact"/>
        <w:ind w:left="993" w:right="5"/>
        <w:rPr>
          <w:rFonts w:ascii="Arial" w:hAnsi="Arial" w:cs="Arial"/>
          <w:b/>
          <w:bCs/>
        </w:rPr>
      </w:pPr>
      <w:r>
        <w:rPr>
          <w:sz w:val="23"/>
          <w:szCs w:val="23"/>
        </w:rPr>
        <w:br w:type="page"/>
      </w:r>
      <w:r w:rsidR="00D320A8" w:rsidRPr="00712175">
        <w:rPr>
          <w:rFonts w:ascii="Arial" w:hAnsi="Arial" w:cs="Arial"/>
          <w:b/>
          <w:bCs/>
        </w:rPr>
        <w:lastRenderedPageBreak/>
        <w:t xml:space="preserve"> </w:t>
      </w:r>
    </w:p>
    <w:p w14:paraId="60CA36E3" w14:textId="77777777" w:rsidR="00064669" w:rsidRDefault="00064669" w:rsidP="00D320A8">
      <w:pPr>
        <w:pStyle w:val="Style"/>
        <w:spacing w:before="14" w:line="297" w:lineRule="exact"/>
        <w:ind w:left="-426" w:right="883"/>
      </w:pPr>
    </w:p>
    <w:sectPr w:rsidR="000646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B5BA2" w14:textId="77777777" w:rsidR="003B0EC9" w:rsidRDefault="003B0EC9" w:rsidP="00064669">
      <w:r>
        <w:separator/>
      </w:r>
    </w:p>
  </w:endnote>
  <w:endnote w:type="continuationSeparator" w:id="0">
    <w:p w14:paraId="4EB2FF34" w14:textId="77777777" w:rsidR="003B0EC9" w:rsidRDefault="003B0EC9" w:rsidP="0006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1E62" w14:textId="77777777" w:rsidR="008A4BA7" w:rsidRDefault="00F049C2" w:rsidP="008A4BA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67F980E" w14:textId="77777777" w:rsidR="008A4BA7" w:rsidRDefault="008A4BA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8A34" w14:textId="77777777" w:rsidR="008A4BA7" w:rsidRPr="0035696A" w:rsidRDefault="00F049C2" w:rsidP="008A4BA7">
    <w:pPr>
      <w:pStyle w:val="Pieddepage"/>
      <w:framePr w:wrap="around" w:vAnchor="text" w:hAnchor="margin" w:xAlign="right" w:y="1"/>
      <w:rPr>
        <w:rStyle w:val="Numrodepage"/>
        <w:sz w:val="20"/>
        <w:szCs w:val="20"/>
      </w:rPr>
    </w:pPr>
    <w:r>
      <w:rPr>
        <w:rStyle w:val="Numrodepage"/>
      </w:rPr>
      <w:fldChar w:fldCharType="begin"/>
    </w:r>
    <w:r>
      <w:rPr>
        <w:rStyle w:val="Numrodepage"/>
      </w:rPr>
      <w:instrText xml:space="preserve">PAGE  </w:instrText>
    </w:r>
    <w:r>
      <w:rPr>
        <w:rStyle w:val="Numrodepage"/>
      </w:rPr>
      <w:fldChar w:fldCharType="separate"/>
    </w:r>
    <w:r w:rsidR="00F74DBA">
      <w:rPr>
        <w:rStyle w:val="Numrodepage"/>
        <w:noProof/>
      </w:rPr>
      <w:t>2</w:t>
    </w:r>
    <w:r>
      <w:rPr>
        <w:rStyle w:val="Numrodepage"/>
      </w:rPr>
      <w:fldChar w:fldCharType="end"/>
    </w:r>
  </w:p>
  <w:p w14:paraId="65B5E898" w14:textId="77777777" w:rsidR="008A4BA7" w:rsidRDefault="00F049C2" w:rsidP="008A4BA7">
    <w:pPr>
      <w:pStyle w:val="Pieddepage"/>
      <w:tabs>
        <w:tab w:val="clear" w:pos="4536"/>
        <w:tab w:val="center" w:pos="7380"/>
      </w:tabs>
      <w:ind w:right="360"/>
      <w:rPr>
        <w:sz w:val="18"/>
        <w:szCs w:val="18"/>
      </w:rPr>
    </w:pPr>
    <w:r>
      <w:t xml:space="preserve"> </w:t>
    </w:r>
    <w:r w:rsidRPr="0035696A">
      <w:rPr>
        <w:sz w:val="18"/>
        <w:szCs w:val="18"/>
      </w:rPr>
      <w:t>Anal</w:t>
    </w:r>
    <w:r w:rsidR="00064669">
      <w:rPr>
        <w:sz w:val="18"/>
        <w:szCs w:val="18"/>
      </w:rPr>
      <w:t xml:space="preserve">yse </w:t>
    </w:r>
    <w:r w:rsidR="00B31590">
      <w:rPr>
        <w:sz w:val="18"/>
        <w:szCs w:val="18"/>
      </w:rPr>
      <w:t>2019-2020</w:t>
    </w:r>
  </w:p>
  <w:p w14:paraId="0EA90B27" w14:textId="77777777" w:rsidR="00B31590" w:rsidRPr="0035696A" w:rsidRDefault="00B31590" w:rsidP="008A4BA7">
    <w:pPr>
      <w:pStyle w:val="Pieddepage"/>
      <w:tabs>
        <w:tab w:val="clear" w:pos="4536"/>
        <w:tab w:val="center" w:pos="7380"/>
      </w:tabs>
      <w:ind w:right="360"/>
      <w:rPr>
        <w:sz w:val="18"/>
        <w:szCs w:val="18"/>
      </w:rPr>
    </w:pPr>
  </w:p>
  <w:p w14:paraId="061D9B48" w14:textId="77777777" w:rsidR="008A4BA7" w:rsidRPr="0035696A" w:rsidRDefault="00F049C2" w:rsidP="008A4BA7">
    <w:pPr>
      <w:pStyle w:val="Pieddepage"/>
      <w:tabs>
        <w:tab w:val="clear" w:pos="4536"/>
        <w:tab w:val="center" w:pos="7380"/>
      </w:tabs>
      <w:ind w:right="360"/>
      <w:rPr>
        <w:sz w:val="18"/>
        <w:szCs w:val="18"/>
      </w:rPr>
    </w:pPr>
    <w:r w:rsidRPr="0035696A">
      <w:rPr>
        <w:sz w:val="18"/>
        <w:szCs w:val="18"/>
      </w:rPr>
      <w:t xml:space="preserve"> B </w:t>
    </w:r>
    <w:proofErr w:type="spellStart"/>
    <w:r w:rsidRPr="0035696A">
      <w:rPr>
        <w:sz w:val="18"/>
        <w:szCs w:val="18"/>
      </w:rPr>
      <w:t>Copin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FF194" w14:textId="77777777" w:rsidR="003B0EC9" w:rsidRDefault="003B0EC9" w:rsidP="00064669">
      <w:r>
        <w:separator/>
      </w:r>
    </w:p>
  </w:footnote>
  <w:footnote w:type="continuationSeparator" w:id="0">
    <w:p w14:paraId="04108151" w14:textId="77777777" w:rsidR="003B0EC9" w:rsidRDefault="003B0EC9" w:rsidP="00064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CC55C" w14:textId="77777777" w:rsidR="008A4BA7" w:rsidRDefault="00F049C2" w:rsidP="008A4BA7">
    <w:pPr>
      <w:pStyle w:val="En-tte"/>
      <w:tabs>
        <w:tab w:val="clear" w:pos="4536"/>
        <w:tab w:val="clear" w:pos="9072"/>
        <w:tab w:val="left" w:pos="14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FE8"/>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1" w15:restartNumberingAfterBreak="0">
    <w:nsid w:val="0BCB2225"/>
    <w:multiLevelType w:val="hybridMultilevel"/>
    <w:tmpl w:val="1ED2E288"/>
    <w:lvl w:ilvl="0" w:tplc="080C0001">
      <w:start w:val="1"/>
      <w:numFmt w:val="bullet"/>
      <w:lvlText w:val=""/>
      <w:lvlJc w:val="left"/>
      <w:pPr>
        <w:ind w:left="1089" w:hanging="360"/>
      </w:pPr>
      <w:rPr>
        <w:rFonts w:ascii="Symbol" w:hAnsi="Symbol" w:hint="default"/>
      </w:rPr>
    </w:lvl>
    <w:lvl w:ilvl="1" w:tplc="080C0003" w:tentative="1">
      <w:start w:val="1"/>
      <w:numFmt w:val="bullet"/>
      <w:lvlText w:val="o"/>
      <w:lvlJc w:val="left"/>
      <w:pPr>
        <w:ind w:left="1809" w:hanging="360"/>
      </w:pPr>
      <w:rPr>
        <w:rFonts w:ascii="Courier New" w:hAnsi="Courier New" w:cs="Courier New" w:hint="default"/>
      </w:rPr>
    </w:lvl>
    <w:lvl w:ilvl="2" w:tplc="080C0005" w:tentative="1">
      <w:start w:val="1"/>
      <w:numFmt w:val="bullet"/>
      <w:lvlText w:val=""/>
      <w:lvlJc w:val="left"/>
      <w:pPr>
        <w:ind w:left="2529" w:hanging="360"/>
      </w:pPr>
      <w:rPr>
        <w:rFonts w:ascii="Wingdings" w:hAnsi="Wingdings" w:hint="default"/>
      </w:rPr>
    </w:lvl>
    <w:lvl w:ilvl="3" w:tplc="080C0001" w:tentative="1">
      <w:start w:val="1"/>
      <w:numFmt w:val="bullet"/>
      <w:lvlText w:val=""/>
      <w:lvlJc w:val="left"/>
      <w:pPr>
        <w:ind w:left="3249" w:hanging="360"/>
      </w:pPr>
      <w:rPr>
        <w:rFonts w:ascii="Symbol" w:hAnsi="Symbol" w:hint="default"/>
      </w:rPr>
    </w:lvl>
    <w:lvl w:ilvl="4" w:tplc="080C0003" w:tentative="1">
      <w:start w:val="1"/>
      <w:numFmt w:val="bullet"/>
      <w:lvlText w:val="o"/>
      <w:lvlJc w:val="left"/>
      <w:pPr>
        <w:ind w:left="3969" w:hanging="360"/>
      </w:pPr>
      <w:rPr>
        <w:rFonts w:ascii="Courier New" w:hAnsi="Courier New" w:cs="Courier New" w:hint="default"/>
      </w:rPr>
    </w:lvl>
    <w:lvl w:ilvl="5" w:tplc="080C0005" w:tentative="1">
      <w:start w:val="1"/>
      <w:numFmt w:val="bullet"/>
      <w:lvlText w:val=""/>
      <w:lvlJc w:val="left"/>
      <w:pPr>
        <w:ind w:left="4689" w:hanging="360"/>
      </w:pPr>
      <w:rPr>
        <w:rFonts w:ascii="Wingdings" w:hAnsi="Wingdings" w:hint="default"/>
      </w:rPr>
    </w:lvl>
    <w:lvl w:ilvl="6" w:tplc="080C0001" w:tentative="1">
      <w:start w:val="1"/>
      <w:numFmt w:val="bullet"/>
      <w:lvlText w:val=""/>
      <w:lvlJc w:val="left"/>
      <w:pPr>
        <w:ind w:left="5409" w:hanging="360"/>
      </w:pPr>
      <w:rPr>
        <w:rFonts w:ascii="Symbol" w:hAnsi="Symbol" w:hint="default"/>
      </w:rPr>
    </w:lvl>
    <w:lvl w:ilvl="7" w:tplc="080C0003" w:tentative="1">
      <w:start w:val="1"/>
      <w:numFmt w:val="bullet"/>
      <w:lvlText w:val="o"/>
      <w:lvlJc w:val="left"/>
      <w:pPr>
        <w:ind w:left="6129" w:hanging="360"/>
      </w:pPr>
      <w:rPr>
        <w:rFonts w:ascii="Courier New" w:hAnsi="Courier New" w:cs="Courier New" w:hint="default"/>
      </w:rPr>
    </w:lvl>
    <w:lvl w:ilvl="8" w:tplc="080C0005" w:tentative="1">
      <w:start w:val="1"/>
      <w:numFmt w:val="bullet"/>
      <w:lvlText w:val=""/>
      <w:lvlJc w:val="left"/>
      <w:pPr>
        <w:ind w:left="6849" w:hanging="360"/>
      </w:pPr>
      <w:rPr>
        <w:rFonts w:ascii="Wingdings" w:hAnsi="Wingdings" w:hint="default"/>
      </w:rPr>
    </w:lvl>
  </w:abstractNum>
  <w:abstractNum w:abstractNumId="2" w15:restartNumberingAfterBreak="0">
    <w:nsid w:val="102647C1"/>
    <w:multiLevelType w:val="singleLevel"/>
    <w:tmpl w:val="CA0CBDA6"/>
    <w:lvl w:ilvl="0">
      <w:start w:val="2"/>
      <w:numFmt w:val="lowerLetter"/>
      <w:lvlText w:val="%1."/>
      <w:legacy w:legacy="1" w:legacySpace="0" w:legacyIndent="0"/>
      <w:lvlJc w:val="left"/>
      <w:rPr>
        <w:rFonts w:ascii="Times New Roman" w:hAnsi="Times New Roman" w:cs="Times New Roman" w:hint="default"/>
      </w:rPr>
    </w:lvl>
  </w:abstractNum>
  <w:abstractNum w:abstractNumId="3" w15:restartNumberingAfterBreak="0">
    <w:nsid w:val="1B92677A"/>
    <w:multiLevelType w:val="singleLevel"/>
    <w:tmpl w:val="CA0CBDA6"/>
    <w:lvl w:ilvl="0">
      <w:start w:val="2"/>
      <w:numFmt w:val="lowerLetter"/>
      <w:lvlText w:val="%1."/>
      <w:legacy w:legacy="1" w:legacySpace="0" w:legacyIndent="0"/>
      <w:lvlJc w:val="left"/>
      <w:rPr>
        <w:rFonts w:ascii="Times New Roman" w:hAnsi="Times New Roman" w:cs="Times New Roman" w:hint="default"/>
      </w:rPr>
    </w:lvl>
  </w:abstractNum>
  <w:abstractNum w:abstractNumId="4" w15:restartNumberingAfterBreak="0">
    <w:nsid w:val="20E52F1B"/>
    <w:multiLevelType w:val="singleLevel"/>
    <w:tmpl w:val="CA0CBDA6"/>
    <w:lvl w:ilvl="0">
      <w:start w:val="2"/>
      <w:numFmt w:val="lowerLetter"/>
      <w:lvlText w:val="%1."/>
      <w:legacy w:legacy="1" w:legacySpace="0" w:legacyIndent="0"/>
      <w:lvlJc w:val="left"/>
      <w:rPr>
        <w:rFonts w:ascii="Times New Roman" w:hAnsi="Times New Roman" w:cs="Times New Roman" w:hint="default"/>
      </w:rPr>
    </w:lvl>
  </w:abstractNum>
  <w:abstractNum w:abstractNumId="5" w15:restartNumberingAfterBreak="0">
    <w:nsid w:val="237B4E89"/>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6" w15:restartNumberingAfterBreak="0">
    <w:nsid w:val="240C2B2E"/>
    <w:multiLevelType w:val="hybridMultilevel"/>
    <w:tmpl w:val="F8009CB2"/>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E154B4"/>
    <w:multiLevelType w:val="hybridMultilevel"/>
    <w:tmpl w:val="10E0A10E"/>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27DE3298"/>
    <w:multiLevelType w:val="multilevel"/>
    <w:tmpl w:val="040C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D497FA2"/>
    <w:multiLevelType w:val="singleLevel"/>
    <w:tmpl w:val="6AB05A3A"/>
    <w:lvl w:ilvl="0">
      <w:start w:val="1"/>
      <w:numFmt w:val="decimal"/>
      <w:lvlText w:val="%1."/>
      <w:legacy w:legacy="1" w:legacySpace="0" w:legacyIndent="0"/>
      <w:lvlJc w:val="left"/>
      <w:rPr>
        <w:rFonts w:ascii="Times New Roman" w:hAnsi="Times New Roman" w:cs="Times New Roman" w:hint="default"/>
      </w:rPr>
    </w:lvl>
  </w:abstractNum>
  <w:abstractNum w:abstractNumId="10" w15:restartNumberingAfterBreak="0">
    <w:nsid w:val="308D3DA0"/>
    <w:multiLevelType w:val="singleLevel"/>
    <w:tmpl w:val="AED0EC90"/>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333B1538"/>
    <w:multiLevelType w:val="hybridMultilevel"/>
    <w:tmpl w:val="821C11A2"/>
    <w:lvl w:ilvl="0" w:tplc="080C0001">
      <w:start w:val="1"/>
      <w:numFmt w:val="bullet"/>
      <w:lvlText w:val=""/>
      <w:lvlJc w:val="left"/>
      <w:pPr>
        <w:tabs>
          <w:tab w:val="num" w:pos="1428"/>
        </w:tabs>
        <w:ind w:left="1428" w:hanging="360"/>
      </w:pPr>
      <w:rPr>
        <w:rFonts w:ascii="Symbol" w:hAnsi="Symbol" w:hint="default"/>
      </w:rPr>
    </w:lvl>
    <w:lvl w:ilvl="1" w:tplc="C29A0C40" w:tentative="1">
      <w:start w:val="1"/>
      <w:numFmt w:val="bullet"/>
      <w:lvlText w:val="•"/>
      <w:lvlJc w:val="left"/>
      <w:pPr>
        <w:tabs>
          <w:tab w:val="num" w:pos="2148"/>
        </w:tabs>
        <w:ind w:left="2148" w:hanging="360"/>
      </w:pPr>
      <w:rPr>
        <w:rFonts w:ascii="Times New Roman" w:hAnsi="Times New Roman" w:hint="default"/>
      </w:rPr>
    </w:lvl>
    <w:lvl w:ilvl="2" w:tplc="44BA0128" w:tentative="1">
      <w:start w:val="1"/>
      <w:numFmt w:val="bullet"/>
      <w:lvlText w:val="•"/>
      <w:lvlJc w:val="left"/>
      <w:pPr>
        <w:tabs>
          <w:tab w:val="num" w:pos="2868"/>
        </w:tabs>
        <w:ind w:left="2868" w:hanging="360"/>
      </w:pPr>
      <w:rPr>
        <w:rFonts w:ascii="Times New Roman" w:hAnsi="Times New Roman" w:hint="default"/>
      </w:rPr>
    </w:lvl>
    <w:lvl w:ilvl="3" w:tplc="DC96EBD4" w:tentative="1">
      <w:start w:val="1"/>
      <w:numFmt w:val="bullet"/>
      <w:lvlText w:val="•"/>
      <w:lvlJc w:val="left"/>
      <w:pPr>
        <w:tabs>
          <w:tab w:val="num" w:pos="3588"/>
        </w:tabs>
        <w:ind w:left="3588" w:hanging="360"/>
      </w:pPr>
      <w:rPr>
        <w:rFonts w:ascii="Times New Roman" w:hAnsi="Times New Roman" w:hint="default"/>
      </w:rPr>
    </w:lvl>
    <w:lvl w:ilvl="4" w:tplc="EA70600E" w:tentative="1">
      <w:start w:val="1"/>
      <w:numFmt w:val="bullet"/>
      <w:lvlText w:val="•"/>
      <w:lvlJc w:val="left"/>
      <w:pPr>
        <w:tabs>
          <w:tab w:val="num" w:pos="4308"/>
        </w:tabs>
        <w:ind w:left="4308" w:hanging="360"/>
      </w:pPr>
      <w:rPr>
        <w:rFonts w:ascii="Times New Roman" w:hAnsi="Times New Roman" w:hint="default"/>
      </w:rPr>
    </w:lvl>
    <w:lvl w:ilvl="5" w:tplc="74E4ABEA" w:tentative="1">
      <w:start w:val="1"/>
      <w:numFmt w:val="bullet"/>
      <w:lvlText w:val="•"/>
      <w:lvlJc w:val="left"/>
      <w:pPr>
        <w:tabs>
          <w:tab w:val="num" w:pos="5028"/>
        </w:tabs>
        <w:ind w:left="5028" w:hanging="360"/>
      </w:pPr>
      <w:rPr>
        <w:rFonts w:ascii="Times New Roman" w:hAnsi="Times New Roman" w:hint="default"/>
      </w:rPr>
    </w:lvl>
    <w:lvl w:ilvl="6" w:tplc="BEC2B08A" w:tentative="1">
      <w:start w:val="1"/>
      <w:numFmt w:val="bullet"/>
      <w:lvlText w:val="•"/>
      <w:lvlJc w:val="left"/>
      <w:pPr>
        <w:tabs>
          <w:tab w:val="num" w:pos="5748"/>
        </w:tabs>
        <w:ind w:left="5748" w:hanging="360"/>
      </w:pPr>
      <w:rPr>
        <w:rFonts w:ascii="Times New Roman" w:hAnsi="Times New Roman" w:hint="default"/>
      </w:rPr>
    </w:lvl>
    <w:lvl w:ilvl="7" w:tplc="240AFE74" w:tentative="1">
      <w:start w:val="1"/>
      <w:numFmt w:val="bullet"/>
      <w:lvlText w:val="•"/>
      <w:lvlJc w:val="left"/>
      <w:pPr>
        <w:tabs>
          <w:tab w:val="num" w:pos="6468"/>
        </w:tabs>
        <w:ind w:left="6468" w:hanging="360"/>
      </w:pPr>
      <w:rPr>
        <w:rFonts w:ascii="Times New Roman" w:hAnsi="Times New Roman" w:hint="default"/>
      </w:rPr>
    </w:lvl>
    <w:lvl w:ilvl="8" w:tplc="5BA6574C" w:tentative="1">
      <w:start w:val="1"/>
      <w:numFmt w:val="bullet"/>
      <w:lvlText w:val="•"/>
      <w:lvlJc w:val="left"/>
      <w:pPr>
        <w:tabs>
          <w:tab w:val="num" w:pos="7188"/>
        </w:tabs>
        <w:ind w:left="7188" w:hanging="360"/>
      </w:pPr>
      <w:rPr>
        <w:rFonts w:ascii="Times New Roman" w:hAnsi="Times New Roman" w:hint="default"/>
      </w:rPr>
    </w:lvl>
  </w:abstractNum>
  <w:abstractNum w:abstractNumId="12" w15:restartNumberingAfterBreak="0">
    <w:nsid w:val="3EC84382"/>
    <w:multiLevelType w:val="hybridMultilevel"/>
    <w:tmpl w:val="4E4C46A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0427BD"/>
    <w:multiLevelType w:val="hybridMultilevel"/>
    <w:tmpl w:val="12104598"/>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A9F75FD"/>
    <w:multiLevelType w:val="hybridMultilevel"/>
    <w:tmpl w:val="75FA5F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A842F5"/>
    <w:multiLevelType w:val="hybridMultilevel"/>
    <w:tmpl w:val="D514213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CDF44AE"/>
    <w:multiLevelType w:val="singleLevel"/>
    <w:tmpl w:val="EFC61E16"/>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4DC71B8A"/>
    <w:multiLevelType w:val="hybridMultilevel"/>
    <w:tmpl w:val="7A7204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D0F476F"/>
    <w:multiLevelType w:val="singleLevel"/>
    <w:tmpl w:val="6AB05A3A"/>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65552D7C"/>
    <w:multiLevelType w:val="hybridMultilevel"/>
    <w:tmpl w:val="3006DE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95265F"/>
    <w:multiLevelType w:val="singleLevel"/>
    <w:tmpl w:val="647EC5BE"/>
    <w:lvl w:ilvl="0">
      <w:start w:val="3"/>
      <w:numFmt w:val="lowerLetter"/>
      <w:lvlText w:val="%1."/>
      <w:legacy w:legacy="1" w:legacySpace="0" w:legacyIndent="0"/>
      <w:lvlJc w:val="left"/>
      <w:rPr>
        <w:rFonts w:ascii="Times New Roman" w:hAnsi="Times New Roman" w:cs="Times New Roman" w:hint="default"/>
      </w:rPr>
    </w:lvl>
  </w:abstractNum>
  <w:abstractNum w:abstractNumId="21" w15:restartNumberingAfterBreak="0">
    <w:nsid w:val="6A365842"/>
    <w:multiLevelType w:val="hybridMultilevel"/>
    <w:tmpl w:val="3246FC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C1355E5"/>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23" w15:restartNumberingAfterBreak="0">
    <w:nsid w:val="6CF23F65"/>
    <w:multiLevelType w:val="hybridMultilevel"/>
    <w:tmpl w:val="700C0D3E"/>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6D017E1D"/>
    <w:multiLevelType w:val="hybridMultilevel"/>
    <w:tmpl w:val="C45EECD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DF93A74"/>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26" w15:restartNumberingAfterBreak="0">
    <w:nsid w:val="6EB9723C"/>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27" w15:restartNumberingAfterBreak="0">
    <w:nsid w:val="6FB65867"/>
    <w:multiLevelType w:val="singleLevel"/>
    <w:tmpl w:val="72EAD39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28" w15:restartNumberingAfterBreak="0">
    <w:nsid w:val="79755F5B"/>
    <w:multiLevelType w:val="hybridMultilevel"/>
    <w:tmpl w:val="C7B89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B1E7BDE"/>
    <w:multiLevelType w:val="singleLevel"/>
    <w:tmpl w:val="AEBCEE52"/>
    <w:lvl w:ilvl="0">
      <w:start w:val="1"/>
      <w:numFmt w:val="lowerLetter"/>
      <w:lvlText w:val="%1."/>
      <w:legacy w:legacy="1" w:legacySpace="0" w:legacyIndent="0"/>
      <w:lvlJc w:val="left"/>
      <w:rPr>
        <w:rFonts w:ascii="Times New Roman" w:hAnsi="Times New Roman" w:cs="Times New Roman" w:hint="default"/>
      </w:rPr>
    </w:lvl>
  </w:abstractNum>
  <w:abstractNum w:abstractNumId="30" w15:restartNumberingAfterBreak="0">
    <w:nsid w:val="7DCF3A32"/>
    <w:multiLevelType w:val="hybridMultilevel"/>
    <w:tmpl w:val="84F06BC4"/>
    <w:lvl w:ilvl="0" w:tplc="040C0001">
      <w:start w:val="1"/>
      <w:numFmt w:val="bullet"/>
      <w:lvlText w:val=""/>
      <w:lvlJc w:val="left"/>
      <w:pPr>
        <w:tabs>
          <w:tab w:val="num" w:pos="360"/>
        </w:tabs>
        <w:ind w:left="360" w:hanging="360"/>
      </w:pPr>
      <w:rPr>
        <w:rFonts w:ascii="Symbol" w:hAnsi="Symbol" w:cs="Times New Roman"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start w:val="1"/>
      <w:numFmt w:val="bullet"/>
      <w:lvlText w:val=""/>
      <w:lvlJc w:val="left"/>
      <w:pPr>
        <w:tabs>
          <w:tab w:val="num" w:pos="1800"/>
        </w:tabs>
        <w:ind w:left="1800" w:hanging="360"/>
      </w:pPr>
      <w:rPr>
        <w:rFonts w:ascii="Wingdings" w:hAnsi="Wingdings" w:cs="Times New Roman" w:hint="default"/>
      </w:rPr>
    </w:lvl>
    <w:lvl w:ilvl="3" w:tplc="040C0001">
      <w:start w:val="1"/>
      <w:numFmt w:val="bullet"/>
      <w:lvlText w:val=""/>
      <w:lvlJc w:val="left"/>
      <w:pPr>
        <w:tabs>
          <w:tab w:val="num" w:pos="2520"/>
        </w:tabs>
        <w:ind w:left="2520" w:hanging="360"/>
      </w:pPr>
      <w:rPr>
        <w:rFonts w:ascii="Symbol" w:hAnsi="Symbol" w:cs="Times New Roman" w:hint="default"/>
      </w:rPr>
    </w:lvl>
    <w:lvl w:ilvl="4" w:tplc="040C0003">
      <w:start w:val="1"/>
      <w:numFmt w:val="bullet"/>
      <w:lvlText w:val="o"/>
      <w:lvlJc w:val="left"/>
      <w:pPr>
        <w:tabs>
          <w:tab w:val="num" w:pos="3240"/>
        </w:tabs>
        <w:ind w:left="3240" w:hanging="360"/>
      </w:pPr>
      <w:rPr>
        <w:rFonts w:ascii="Courier New" w:hAnsi="Courier New" w:cs="Courier New" w:hint="default"/>
      </w:rPr>
    </w:lvl>
    <w:lvl w:ilvl="5" w:tplc="040C0005">
      <w:start w:val="1"/>
      <w:numFmt w:val="bullet"/>
      <w:lvlText w:val=""/>
      <w:lvlJc w:val="left"/>
      <w:pPr>
        <w:tabs>
          <w:tab w:val="num" w:pos="3960"/>
        </w:tabs>
        <w:ind w:left="3960" w:hanging="360"/>
      </w:pPr>
      <w:rPr>
        <w:rFonts w:ascii="Wingdings" w:hAnsi="Wingdings" w:cs="Times New Roman" w:hint="default"/>
      </w:rPr>
    </w:lvl>
    <w:lvl w:ilvl="6" w:tplc="040C0001">
      <w:start w:val="1"/>
      <w:numFmt w:val="bullet"/>
      <w:lvlText w:val=""/>
      <w:lvlJc w:val="left"/>
      <w:pPr>
        <w:tabs>
          <w:tab w:val="num" w:pos="4680"/>
        </w:tabs>
        <w:ind w:left="4680" w:hanging="360"/>
      </w:pPr>
      <w:rPr>
        <w:rFonts w:ascii="Symbol" w:hAnsi="Symbol" w:cs="Times New Roman" w:hint="default"/>
      </w:rPr>
    </w:lvl>
    <w:lvl w:ilvl="7" w:tplc="040C0003">
      <w:start w:val="1"/>
      <w:numFmt w:val="bullet"/>
      <w:lvlText w:val="o"/>
      <w:lvlJc w:val="left"/>
      <w:pPr>
        <w:tabs>
          <w:tab w:val="num" w:pos="5400"/>
        </w:tabs>
        <w:ind w:left="5400" w:hanging="360"/>
      </w:pPr>
      <w:rPr>
        <w:rFonts w:ascii="Courier New" w:hAnsi="Courier New" w:cs="Courier New" w:hint="default"/>
      </w:rPr>
    </w:lvl>
    <w:lvl w:ilvl="8" w:tplc="040C0005">
      <w:start w:val="1"/>
      <w:numFmt w:val="bullet"/>
      <w:lvlText w:val=""/>
      <w:lvlJc w:val="left"/>
      <w:pPr>
        <w:tabs>
          <w:tab w:val="num" w:pos="6120"/>
        </w:tabs>
        <w:ind w:left="6120" w:hanging="360"/>
      </w:pPr>
      <w:rPr>
        <w:rFonts w:ascii="Wingdings" w:hAnsi="Wingdings" w:cs="Times New Roman" w:hint="default"/>
      </w:rPr>
    </w:lvl>
  </w:abstractNum>
  <w:num w:numId="1">
    <w:abstractNumId w:val="16"/>
  </w:num>
  <w:num w:numId="2">
    <w:abstractNumId w:val="16"/>
    <w:lvlOverride w:ilvl="0">
      <w:lvl w:ilvl="0">
        <w:start w:val="2"/>
        <w:numFmt w:val="decimal"/>
        <w:lvlText w:val="%1."/>
        <w:legacy w:legacy="1" w:legacySpace="0" w:legacyIndent="0"/>
        <w:lvlJc w:val="left"/>
        <w:rPr>
          <w:rFonts w:ascii="Times New Roman" w:hAnsi="Times New Roman" w:cs="Times New Roman" w:hint="default"/>
        </w:rPr>
      </w:lvl>
    </w:lvlOverride>
  </w:num>
  <w:num w:numId="3">
    <w:abstractNumId w:val="29"/>
  </w:num>
  <w:num w:numId="4">
    <w:abstractNumId w:val="4"/>
  </w:num>
  <w:num w:numId="5">
    <w:abstractNumId w:val="0"/>
  </w:num>
  <w:num w:numId="6">
    <w:abstractNumId w:val="25"/>
  </w:num>
  <w:num w:numId="7">
    <w:abstractNumId w:val="2"/>
  </w:num>
  <w:num w:numId="8">
    <w:abstractNumId w:val="5"/>
  </w:num>
  <w:num w:numId="9">
    <w:abstractNumId w:val="22"/>
  </w:num>
  <w:num w:numId="10">
    <w:abstractNumId w:val="26"/>
  </w:num>
  <w:num w:numId="11">
    <w:abstractNumId w:val="3"/>
  </w:num>
  <w:num w:numId="12">
    <w:abstractNumId w:val="20"/>
  </w:num>
  <w:num w:numId="13">
    <w:abstractNumId w:val="9"/>
  </w:num>
  <w:num w:numId="14">
    <w:abstractNumId w:val="18"/>
  </w:num>
  <w:num w:numId="15">
    <w:abstractNumId w:val="21"/>
  </w:num>
  <w:num w:numId="16">
    <w:abstractNumId w:val="19"/>
  </w:num>
  <w:num w:numId="17">
    <w:abstractNumId w:val="14"/>
  </w:num>
  <w:num w:numId="18">
    <w:abstractNumId w:val="12"/>
  </w:num>
  <w:num w:numId="19">
    <w:abstractNumId w:val="7"/>
  </w:num>
  <w:num w:numId="20">
    <w:abstractNumId w:val="10"/>
  </w:num>
  <w:num w:numId="21">
    <w:abstractNumId w:val="8"/>
  </w:num>
  <w:num w:numId="22">
    <w:abstractNumId w:val="6"/>
  </w:num>
  <w:num w:numId="23">
    <w:abstractNumId w:val="27"/>
    <w:lvlOverride w:ilvl="0">
      <w:startOverride w:val="1"/>
    </w:lvlOverride>
  </w:num>
  <w:num w:numId="24">
    <w:abstractNumId w:val="30"/>
  </w:num>
  <w:num w:numId="25">
    <w:abstractNumId w:val="1"/>
  </w:num>
  <w:num w:numId="26">
    <w:abstractNumId w:val="15"/>
  </w:num>
  <w:num w:numId="27">
    <w:abstractNumId w:val="17"/>
  </w:num>
  <w:num w:numId="28">
    <w:abstractNumId w:val="13"/>
  </w:num>
  <w:num w:numId="29">
    <w:abstractNumId w:val="24"/>
  </w:num>
  <w:num w:numId="30">
    <w:abstractNumId w:val="11"/>
  </w:num>
  <w:num w:numId="31">
    <w:abstractNumId w:val="2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69"/>
    <w:rsid w:val="00011EF0"/>
    <w:rsid w:val="00040613"/>
    <w:rsid w:val="00064669"/>
    <w:rsid w:val="00131A4D"/>
    <w:rsid w:val="00243E51"/>
    <w:rsid w:val="002515A2"/>
    <w:rsid w:val="00255C4D"/>
    <w:rsid w:val="00381DD2"/>
    <w:rsid w:val="003B0EC9"/>
    <w:rsid w:val="004D24A6"/>
    <w:rsid w:val="005318CA"/>
    <w:rsid w:val="005E3534"/>
    <w:rsid w:val="00683FA5"/>
    <w:rsid w:val="006A3EA8"/>
    <w:rsid w:val="00712175"/>
    <w:rsid w:val="00732AFE"/>
    <w:rsid w:val="00764119"/>
    <w:rsid w:val="00785020"/>
    <w:rsid w:val="007D3DBB"/>
    <w:rsid w:val="008A4BA7"/>
    <w:rsid w:val="008D49CE"/>
    <w:rsid w:val="009F42FE"/>
    <w:rsid w:val="00A079AF"/>
    <w:rsid w:val="00A94837"/>
    <w:rsid w:val="00B31590"/>
    <w:rsid w:val="00CA29C4"/>
    <w:rsid w:val="00CE199C"/>
    <w:rsid w:val="00D320A8"/>
    <w:rsid w:val="00D472BD"/>
    <w:rsid w:val="00DA6578"/>
    <w:rsid w:val="00F049C2"/>
    <w:rsid w:val="00F177C4"/>
    <w:rsid w:val="00F30B69"/>
    <w:rsid w:val="00F74DBA"/>
    <w:rsid w:val="00F907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A652"/>
  <w15:docId w15:val="{7E0C3773-5B92-4BB3-9090-C005486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69"/>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064669"/>
    <w:pPr>
      <w:tabs>
        <w:tab w:val="center" w:pos="4536"/>
        <w:tab w:val="right" w:pos="9072"/>
      </w:tabs>
    </w:pPr>
  </w:style>
  <w:style w:type="character" w:customStyle="1" w:styleId="PieddepageCar">
    <w:name w:val="Pied de page Car"/>
    <w:basedOn w:val="Policepardfaut"/>
    <w:link w:val="Pieddepage"/>
    <w:rsid w:val="00064669"/>
    <w:rPr>
      <w:rFonts w:ascii="Times New Roman" w:eastAsia="Times New Roman" w:hAnsi="Times New Roman" w:cs="Times New Roman"/>
      <w:sz w:val="24"/>
      <w:szCs w:val="24"/>
      <w:lang w:val="fr-FR" w:eastAsia="fr-FR"/>
    </w:rPr>
  </w:style>
  <w:style w:type="character" w:styleId="Numrodepage">
    <w:name w:val="page number"/>
    <w:basedOn w:val="Policepardfaut"/>
    <w:rsid w:val="00064669"/>
  </w:style>
  <w:style w:type="paragraph" w:styleId="En-tte">
    <w:name w:val="header"/>
    <w:basedOn w:val="Normal"/>
    <w:link w:val="En-tteCar"/>
    <w:rsid w:val="00064669"/>
    <w:pPr>
      <w:tabs>
        <w:tab w:val="center" w:pos="4536"/>
        <w:tab w:val="right" w:pos="9072"/>
      </w:tabs>
    </w:pPr>
  </w:style>
  <w:style w:type="character" w:customStyle="1" w:styleId="En-tteCar">
    <w:name w:val="En-tête Car"/>
    <w:basedOn w:val="Policepardfaut"/>
    <w:link w:val="En-tte"/>
    <w:rsid w:val="00064669"/>
    <w:rPr>
      <w:rFonts w:ascii="Times New Roman" w:eastAsia="Times New Roman" w:hAnsi="Times New Roman" w:cs="Times New Roman"/>
      <w:sz w:val="24"/>
      <w:szCs w:val="24"/>
      <w:lang w:val="fr-FR" w:eastAsia="fr-FR"/>
    </w:rPr>
  </w:style>
  <w:style w:type="paragraph" w:customStyle="1" w:styleId="Style">
    <w:name w:val="Style"/>
    <w:uiPriority w:val="99"/>
    <w:rsid w:val="00064669"/>
    <w:pPr>
      <w:widowControl w:val="0"/>
      <w:autoSpaceDE w:val="0"/>
      <w:autoSpaceDN w:val="0"/>
      <w:adjustRightInd w:val="0"/>
      <w:spacing w:after="0" w:line="240" w:lineRule="auto"/>
    </w:pPr>
    <w:rPr>
      <w:rFonts w:ascii="Arial" w:eastAsia="Times New Roman" w:hAnsi="Arial" w:cs="Arial"/>
      <w:sz w:val="24"/>
      <w:szCs w:val="24"/>
      <w:lang w:val="fr-FR" w:eastAsia="fr-FR"/>
    </w:rPr>
  </w:style>
  <w:style w:type="paragraph" w:styleId="Textedebulles">
    <w:name w:val="Balloon Text"/>
    <w:basedOn w:val="Normal"/>
    <w:link w:val="TextedebullesCar"/>
    <w:uiPriority w:val="99"/>
    <w:semiHidden/>
    <w:unhideWhenUsed/>
    <w:rsid w:val="00131A4D"/>
    <w:rPr>
      <w:rFonts w:ascii="Tahoma" w:hAnsi="Tahoma" w:cs="Tahoma"/>
      <w:sz w:val="16"/>
      <w:szCs w:val="16"/>
    </w:rPr>
  </w:style>
  <w:style w:type="character" w:customStyle="1" w:styleId="TextedebullesCar">
    <w:name w:val="Texte de bulles Car"/>
    <w:basedOn w:val="Policepardfaut"/>
    <w:link w:val="Textedebulles"/>
    <w:uiPriority w:val="99"/>
    <w:semiHidden/>
    <w:rsid w:val="00131A4D"/>
    <w:rPr>
      <w:rFonts w:ascii="Tahoma" w:eastAsia="Times New Roman" w:hAnsi="Tahoma" w:cs="Tahoma"/>
      <w:sz w:val="16"/>
      <w:szCs w:val="16"/>
      <w:lang w:val="fr-FR" w:eastAsia="fr-FR"/>
    </w:rPr>
  </w:style>
  <w:style w:type="paragraph" w:styleId="Paragraphedeliste">
    <w:name w:val="List Paragraph"/>
    <w:basedOn w:val="Normal"/>
    <w:uiPriority w:val="34"/>
    <w:qFormat/>
    <w:rsid w:val="005E3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86F23-3328-4451-8B18-1AA8C420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3504</Words>
  <Characters>19275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Jonathan Simon</cp:lastModifiedBy>
  <cp:revision>2</cp:revision>
  <dcterms:created xsi:type="dcterms:W3CDTF">2020-02-17T08:04:00Z</dcterms:created>
  <dcterms:modified xsi:type="dcterms:W3CDTF">2020-02-17T13:46:00Z</dcterms:modified>
</cp:coreProperties>
</file>