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2FA0D02" w:rsidR="00B63226" w:rsidRDefault="000A711B" w:rsidP="000A7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 1</w:t>
      </w:r>
      <w:r>
        <w:t xml:space="preserve">: </w:t>
      </w:r>
      <w:r>
        <w:rPr>
          <w:rFonts w:hint="eastAsia"/>
        </w:rPr>
        <w:t>요금의 기본</w:t>
      </w:r>
    </w:p>
    <w:p w14:paraId="0DD1E6D6" w14:textId="15B7F9AE" w:rsidR="000A711B" w:rsidRDefault="000A711B" w:rsidP="000A7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</w:t>
      </w:r>
      <w:r>
        <w:rPr>
          <w:rFonts w:hint="eastAsia"/>
        </w:rPr>
        <w:t>총 소유 비용(</w:t>
      </w:r>
      <w:r>
        <w:t>TCO)</w:t>
      </w:r>
      <w:bookmarkStart w:id="0" w:name="_GoBack"/>
      <w:bookmarkEnd w:id="0"/>
    </w:p>
    <w:sectPr w:rsidR="000A7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C6967"/>
    <w:multiLevelType w:val="hybridMultilevel"/>
    <w:tmpl w:val="C018C9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A711B"/>
    <w:rsid w:val="00576D49"/>
    <w:rsid w:val="00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2019-01-03T10:11:00Z</dcterms:created>
  <dcterms:modified xsi:type="dcterms:W3CDTF">2019-01-03T10:29:00Z</dcterms:modified>
</cp:coreProperties>
</file>