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BF1BBF" w:rsidR="00B63226" w:rsidRDefault="00055237" w:rsidP="00055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글로벌 인프라</w:t>
      </w:r>
    </w:p>
    <w:p w14:paraId="419867B2" w14:textId="6B0237DC" w:rsidR="0027245F" w:rsidRDefault="00C260D4" w:rsidP="002724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글로벌 인프라: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가용영역 </w:t>
      </w:r>
      <w:r>
        <w:t xml:space="preserve">-&gt;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로케이션</w:t>
      </w:r>
    </w:p>
    <w:p w14:paraId="4F25E137" w14:textId="24DEFFEC" w:rsidR="00C260D4" w:rsidRDefault="00C260D4" w:rsidP="002724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14:paraId="1A0CC140" w14:textId="351F3BF3" w:rsidR="00C260D4" w:rsidRDefault="00C260D4" w:rsidP="00C260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센터</w:t>
      </w:r>
    </w:p>
    <w:p w14:paraId="0A4BB106" w14:textId="065B0DDD" w:rsidR="009A6BCD" w:rsidRDefault="009A6BCD" w:rsidP="009A6BCD">
      <w:pPr>
        <w:pStyle w:val="a3"/>
        <w:numPr>
          <w:ilvl w:val="3"/>
          <w:numId w:val="1"/>
        </w:numPr>
        <w:ind w:leftChars="0"/>
      </w:pPr>
      <w:r w:rsidRPr="009A6BCD">
        <w:t>5~8만 물리적 서버집합</w:t>
      </w:r>
    </w:p>
    <w:p w14:paraId="370B84E9" w14:textId="1521455A" w:rsidR="00C260D4" w:rsidRDefault="009A6BCD" w:rsidP="00C260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가용영역 </w:t>
      </w:r>
      <w:r>
        <w:t>(AZ)</w:t>
      </w:r>
    </w:p>
    <w:p w14:paraId="13748B13" w14:textId="784104E6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데이터 센터가 1~4개 묶여 있음</w:t>
      </w:r>
    </w:p>
    <w:p w14:paraId="79081471" w14:textId="7165D56D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여러 AZ에 걸쳐 백업할 것이 권장됨</w:t>
      </w:r>
    </w:p>
    <w:p w14:paraId="46052A43" w14:textId="6AB9A9C3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>고가용성을 위해 물리적으로 분리된 2개 이상의 데이터센터를 묶음</w:t>
      </w:r>
    </w:p>
    <w:p w14:paraId="2F10E1DA" w14:textId="6FB27EB8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t xml:space="preserve">고속 </w:t>
      </w:r>
      <w:proofErr w:type="spellStart"/>
      <w:r>
        <w:t>프라이빗</w:t>
      </w:r>
      <w:proofErr w:type="spellEnd"/>
      <w:r>
        <w:t xml:space="preserve"> 링크로 연결됨</w:t>
      </w:r>
    </w:p>
    <w:p w14:paraId="7AD76A8A" w14:textId="64D5E12F" w:rsidR="009A6BCD" w:rsidRDefault="009A6BCD" w:rsidP="00C260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</w:p>
    <w:p w14:paraId="7C2CC13B" w14:textId="69585593" w:rsidR="009A6BCD" w:rsidRDefault="009A6BCD" w:rsidP="009A6B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가용 영역이 </w:t>
      </w:r>
      <w:r>
        <w:t>2</w:t>
      </w:r>
      <w:r>
        <w:rPr>
          <w:rFonts w:hint="eastAsia"/>
        </w:rPr>
        <w:t>개 이상 묶여 있는 것</w:t>
      </w:r>
    </w:p>
    <w:p w14:paraId="7CD7DF76" w14:textId="70D8AB00" w:rsidR="006C570A" w:rsidRDefault="006C570A" w:rsidP="009A6B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지리적 영역</w:t>
      </w:r>
    </w:p>
    <w:p w14:paraId="43251F94" w14:textId="6701E12E" w:rsidR="006C570A" w:rsidRDefault="00A062D4" w:rsidP="006C570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로케이션</w:t>
      </w:r>
    </w:p>
    <w:p w14:paraId="4E28800C" w14:textId="438C5BFD" w:rsidR="00A062D4" w:rsidRDefault="00A062D4" w:rsidP="00A062D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최종 소비자가 A</w:t>
      </w:r>
      <w:r>
        <w:t>WS</w:t>
      </w:r>
      <w:r>
        <w:rPr>
          <w:rFonts w:hint="eastAsia"/>
        </w:rPr>
        <w:t xml:space="preserve"> 서비스에 접근하는 곳</w:t>
      </w:r>
    </w:p>
    <w:p w14:paraId="7AB1DC1D" w14:textId="3E3E8264" w:rsidR="00A062D4" w:rsidRDefault="00A062D4" w:rsidP="00A062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인프라의 특징</w:t>
      </w:r>
    </w:p>
    <w:p w14:paraId="7F1D163C" w14:textId="1F5074A0" w:rsidR="00A062D4" w:rsidRDefault="000B4CEF" w:rsidP="00A062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탄력성과 확장성</w:t>
      </w:r>
    </w:p>
    <w:p w14:paraId="6C96DEDC" w14:textId="32D6D52E" w:rsidR="000B4CEF" w:rsidRDefault="000B4CEF" w:rsidP="00A062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 조치</w:t>
      </w:r>
    </w:p>
    <w:p w14:paraId="07C9B4DE" w14:textId="727CFD2E" w:rsidR="00307F50" w:rsidRDefault="000B4CEF" w:rsidP="00E8465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고 가용성</w:t>
      </w:r>
      <w:bookmarkStart w:id="0" w:name="_GoBack"/>
      <w:bookmarkEnd w:id="0"/>
    </w:p>
    <w:sectPr w:rsidR="00307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4129"/>
    <w:multiLevelType w:val="hybridMultilevel"/>
    <w:tmpl w:val="F92216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55237"/>
    <w:rsid w:val="000B4CEF"/>
    <w:rsid w:val="0027245F"/>
    <w:rsid w:val="00307F50"/>
    <w:rsid w:val="00576D49"/>
    <w:rsid w:val="00673108"/>
    <w:rsid w:val="006C570A"/>
    <w:rsid w:val="009A6BCD"/>
    <w:rsid w:val="00A062D4"/>
    <w:rsid w:val="00C260D4"/>
    <w:rsid w:val="00E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10</cp:revision>
  <dcterms:created xsi:type="dcterms:W3CDTF">2019-01-03T10:11:00Z</dcterms:created>
  <dcterms:modified xsi:type="dcterms:W3CDTF">2019-01-03T11:24:00Z</dcterms:modified>
</cp:coreProperties>
</file>