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3A"/>
          <w:sz w:val="60"/>
        </w:rPr>
        <w:t>个人工作台</w:t>
      </w:r>
    </w:p>
    <w:p>
      <w:pPr>
        <w:spacing w:after="560"/>
        <w:jc w:val="center"/>
      </w:pPr>
      <w:r>
        <w:rPr>
          <w:rFonts w:ascii="Calibri" w:hAnsi="Calibri" w:eastAsia="Microsoft YaHei"/>
          <w:color w:val="2F7D57"/>
          <w:sz w:val="32"/>
        </w:rPr>
        <w:t>用户使用手册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17268"/>
          <w:sz w:val="22"/>
        </w:rPr>
        <w:t>Windows 与 Android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617268"/>
          <w:sz w:val="20"/>
        </w:rPr>
        <w:t>版本 0.1.0+4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617268"/>
          <w:sz w:val="20"/>
        </w:rPr>
        <w:t>依据实际代码、完整测试矩阵和真实运行界面编制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617268"/>
          <w:sz w:val="20"/>
        </w:rPr>
        <w:t>验证日期：2026-08-31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1. 五分钟上手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2. 导航总览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3. 全局操作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4. 今日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5. 任务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6. 项目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7. 专注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8. 自律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9. 笔记与附件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10. 回顾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11. 目标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12. 行为：习惯与国策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13. 成长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14. 设置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15. 回收站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16. Windows 平台说明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17. Android 平台说明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18. 可访问性和键盘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19. 常见问题</w:t>
      </w:r>
    </w:p>
    <w:p>
      <w:pPr>
        <w:spacing w:after="80"/>
      </w:pPr>
      <w:r>
        <w:rPr>
          <w:rFonts w:ascii="Calibri" w:hAnsi="Calibri" w:eastAsia="Microsoft YaHei"/>
          <w:color w:val="1B2B20"/>
          <w:sz w:val="21"/>
        </w:rPr>
        <w:t>20. 数据安全清单</w:t>
      </w:r>
    </w:p>
    <w:p>
      <w:r>
        <w:br w:type="page"/>
      </w:r>
    </w:p>
    <w:p>
      <w:r>
        <w:rPr>
          <w:rFonts w:ascii="Calibri" w:hAnsi="Calibri" w:eastAsia="Microsoft YaHei"/>
          <w:color w:val="1B2B20"/>
        </w:rPr>
        <w:t>个人工作台是一款本地优先的任务、项目、专注、回顾和行为记录工具。它适合管理科研行动与上下文，但不会判断实验结论、心理状态或个人价值。原始实验数据应继续保存在独立数据目录中；应用只保存你主动录入的记录和附件副本。</w:t>
      </w:r>
    </w:p>
    <w:p>
      <w:pPr>
        <w:pStyle w:val="Heading1"/>
      </w:pPr>
      <w:r>
        <w:t>1. 五分钟上手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打开“今日”，点击“添加今天的第一项任务”。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输入一个可验收动作，例如“核对图 3 的坐标轴单位”，点击“收下”。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点击“开始今天”，确认最多三项今日重点。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从任务行进入“专注”，选择正计时或倒计时。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结束后填写结果；普通任务允许留空，CTDP 任务的完成内容必填。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当天结束时完成每日收尾，再进入“回顾”，在顶部选择“日回顾”并保存总结。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正式录入重要资料前，在“设置 → 数据与备份”创建加密备份。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7732" cy="5394960"/>
            <wp:docPr id="1" name="Picture 1" descr="Android 今日首屏" title="Android 今日首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ini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  Android 今日首屏。底部五项导航分别为今日、任务、回顾、行为和设置；右上角九宫格打开更多页面。</w:t>
      </w:r>
    </w:p>
    <w:p>
      <w:pPr>
        <w:pStyle w:val="Heading1"/>
      </w:pPr>
      <w:r>
        <w:t>2. 导航总览</w:t>
      </w:r>
    </w:p>
    <w:p>
      <w:pPr>
        <w:pStyle w:val="Heading2"/>
      </w:pPr>
      <w:r>
        <w:t>2.1 Windows</w:t>
      </w:r>
    </w:p>
    <w:p>
      <w:r>
        <w:rPr>
          <w:rFonts w:ascii="Calibri" w:hAnsi="Calibri" w:eastAsia="Microsoft YaHei"/>
          <w:color w:val="1B2B20"/>
        </w:rPr>
        <w:t>宽屏左侧栏提供快速新增、全局搜索和全部页面入口。侧栏可折叠为图标栏；折叠只改变宽度，不隐藏页面。窗口高度较小时，侧栏内容可以滚动。</w:t>
      </w:r>
    </w:p>
    <w:p>
      <w:pPr>
        <w:pStyle w:val="Heading2"/>
      </w:pPr>
      <w:r>
        <w:t>2.2 Android 与窄窗口</w:t>
      </w:r>
    </w:p>
    <w:p>
      <w:r>
        <w:rPr>
          <w:rFonts w:ascii="Calibri" w:hAnsi="Calibri" w:eastAsia="Microsoft YaHei"/>
          <w:color w:val="1B2B20"/>
        </w:rPr>
        <w:t>底部固定五项：今日、任务、回顾、行为、设置。右上角“更多”打开其余入口。手机横屏或可用高度不足时仍使用移动导航，避免侧栏挤压。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7732" cy="5394960"/>
            <wp:docPr id="2" name="Picture 2" descr="Android 更多页面" title="Android 更多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more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2  “更多”Sheet。任务、项目、专注、自律、笔记、目标和成长等入口均可从这里访问。</w:t>
      </w:r>
    </w:p>
    <w:p>
      <w:pPr>
        <w:pStyle w:val="Heading2"/>
      </w:pPr>
      <w:r>
        <w:t>2.3 21 个实际导航目标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9CEC0"/>
          <w:left w:val="single" w:sz="4" w:space="0" w:color="B9CEC0"/>
          <w:bottom w:val="single" w:sz="4" w:space="0" w:color="B9CEC0"/>
          <w:right w:val="single" w:sz="4" w:space="0" w:color="B9CEC0"/>
          <w:insideH w:val="single" w:sz="4" w:space="0" w:color="B9CEC0"/>
          <w:insideV w:val="single" w:sz="4" w:space="0" w:color="B9CEC0"/>
        </w:tblBorders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shd w:fill="E8F2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B2B20"/>
                <w:sz w:val="19"/>
              </w:rPr>
              <w:t>页面族</w:t>
            </w:r>
          </w:p>
        </w:tc>
        <w:tc>
          <w:tcPr>
            <w:tcW w:type="dxa" w:w="6360"/>
            <w:shd w:fill="E8F2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B2B20"/>
                <w:sz w:val="19"/>
              </w:rPr>
              <w:t>入口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今日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今日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任务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全部、周视图、任务群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项目与收集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项目、收件箱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执行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专注、自律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记录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笔记、回顾（日/周/月在页面顶部切换）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成长与行为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目标、习惯追踪、国策树、国策库、轮次历史、高级分析、成长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系统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设置</w:t>
            </w:r>
          </w:p>
        </w:tc>
      </w:tr>
    </w:tbl>
    <w:p>
      <w:pPr>
        <w:spacing w:after="80"/>
      </w:pPr>
    </w:p>
    <w:p>
      <w:pPr>
        <w:pStyle w:val="Heading1"/>
      </w:pPr>
      <w:r>
        <w:t>3. 全局操作</w:t>
      </w:r>
    </w:p>
    <w:p>
      <w:pPr>
        <w:pStyle w:val="Heading2"/>
      </w:pPr>
      <w:r>
        <w:t>3.1 快速新增</w:t>
      </w:r>
    </w:p>
    <w:p>
      <w:r>
        <w:rPr>
          <w:rFonts w:ascii="Calibri" w:hAnsi="Calibri" w:eastAsia="Microsoft YaHei"/>
          <w:color w:val="1B2B20"/>
        </w:rPr>
        <w:t xml:space="preserve">快速新增支持任务、笔记、今日记录和链接。先输入最小内容，再选择“完善信息”进入完整编辑器。任务标题不能为空；链接必须以 </w:t>
      </w:r>
      <w:r>
        <w:rPr>
          <w:rFonts w:ascii="Consolas" w:hAnsi="Consolas" w:eastAsia="Microsoft YaHei"/>
          <w:color w:val="1F4D3A"/>
          <w:sz w:val="19"/>
        </w:rPr>
        <w:t>http://</w:t>
      </w:r>
      <w:r>
        <w:rPr>
          <w:rFonts w:ascii="Calibri" w:hAnsi="Calibri" w:eastAsia="Microsoft YaHei"/>
          <w:color w:val="1B2B20"/>
        </w:rPr>
        <w:t xml:space="preserve"> 或 </w:t>
      </w:r>
      <w:r>
        <w:rPr>
          <w:rFonts w:ascii="Consolas" w:hAnsi="Consolas" w:eastAsia="Microsoft YaHei"/>
          <w:color w:val="1F4D3A"/>
          <w:sz w:val="19"/>
        </w:rPr>
        <w:t>https://</w:t>
      </w:r>
      <w:r>
        <w:rPr>
          <w:rFonts w:ascii="Calibri" w:hAnsi="Calibri" w:eastAsia="Microsoft YaHei"/>
          <w:color w:val="1B2B20"/>
        </w:rPr>
        <w:t xml:space="preserve"> 开头。保存失败时输入会保留。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7732" cy="5394960"/>
            <wp:docPr id="3" name="Picture 3" descr="Android 快速新增和输入法" title="Android 快速新增和输入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quick_add_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3  快速新增会随系统输入法调整高度。Android Back 第一次关闭输入法，第二次关闭 Sheet。</w:t>
      </w:r>
    </w:p>
    <w:p>
      <w:pPr>
        <w:pStyle w:val="Heading2"/>
      </w:pPr>
      <w:r>
        <w:t>3.2 全局搜索</w:t>
      </w:r>
    </w:p>
    <w:p>
      <w:r>
        <w:rPr>
          <w:rFonts w:ascii="Calibri" w:hAnsi="Calibri" w:eastAsia="Microsoft YaHei"/>
          <w:color w:val="1B2B20"/>
        </w:rPr>
        <w:t xml:space="preserve">Windows 在应用窗口中按 </w:t>
      </w:r>
      <w:r>
        <w:rPr>
          <w:rFonts w:ascii="Consolas" w:hAnsi="Consolas" w:eastAsia="Microsoft YaHei"/>
          <w:color w:val="1F4D3A"/>
          <w:sz w:val="19"/>
        </w:rPr>
        <w:t>Ctrl+K</w:t>
      </w:r>
      <w:r>
        <w:rPr>
          <w:rFonts w:ascii="Calibri" w:hAnsi="Calibri" w:eastAsia="Microsoft YaHei"/>
          <w:color w:val="1B2B20"/>
        </w:rPr>
        <w:t>，或点击放大镜。可检索标题、正文和标签，并按记录类型过滤。</w:t>
      </w:r>
      <w:r>
        <w:rPr>
          <w:rFonts w:ascii="Consolas" w:hAnsi="Consolas" w:eastAsia="Microsoft YaHei"/>
          <w:color w:val="1F4D3A"/>
          <w:sz w:val="19"/>
        </w:rPr>
        <w:t>Escape</w:t>
      </w:r>
      <w:r>
        <w:rPr>
          <w:rFonts w:ascii="Calibri" w:hAnsi="Calibri" w:eastAsia="Microsoft YaHei"/>
          <w:color w:val="1B2B20"/>
        </w:rPr>
        <w:t xml:space="preserve"> 关闭搜索；关闭后焦点应回到触发位置。</w:t>
      </w:r>
    </w:p>
    <w:p>
      <w:r>
        <w:rPr>
          <w:rFonts w:ascii="Calibri" w:hAnsi="Calibri" w:eastAsia="Microsoft YaHei"/>
          <w:color w:val="1B2B20"/>
        </w:rPr>
        <w:t xml:space="preserve">系统级 </w:t>
      </w:r>
      <w:r>
        <w:rPr>
          <w:rFonts w:ascii="Consolas" w:hAnsi="Consolas" w:eastAsia="Microsoft YaHei"/>
          <w:color w:val="1F4D3A"/>
          <w:sz w:val="19"/>
        </w:rPr>
        <w:t>Ctrl+Shift+Space</w:t>
      </w:r>
      <w:r>
        <w:rPr>
          <w:rFonts w:ascii="Calibri" w:hAnsi="Calibri" w:eastAsia="Microsoft YaHei"/>
          <w:color w:val="1B2B20"/>
        </w:rPr>
        <w:t xml:space="preserve"> 用于 Windows 快速新增，但可能与其他软件冲突；冲突时使用侧栏按钮。</w:t>
      </w:r>
    </w:p>
    <w:p>
      <w:pPr>
        <w:pStyle w:val="Heading2"/>
      </w:pPr>
      <w:r>
        <w:t>3.3 通用编辑器</w:t>
      </w:r>
    </w:p>
    <w:p>
      <w:r>
        <w:rPr>
          <w:rFonts w:ascii="Calibri" w:hAnsi="Calibri" w:eastAsia="Microsoft YaHei"/>
          <w:color w:val="1B2B20"/>
        </w:rPr>
        <w:t>任务、项目、里程碑、笔记、习惯、目标和链接使用同一套渐进式编辑器。常用字段先显示，日期、重复、协议、关联和标签在“更多信息”中展开。标题、日期范围、循环规则和父子关系会在保存前校验。</w:t>
      </w:r>
    </w:p>
    <w:p>
      <w:pPr>
        <w:pStyle w:val="Heading1"/>
      </w:pPr>
      <w:r>
        <w:t>4. 今日</w:t>
      </w:r>
    </w:p>
    <w:p>
      <w:r>
        <w:rPr>
          <w:rFonts w:ascii="Calibri" w:hAnsi="Calibri" w:eastAsia="Microsoft YaHei"/>
          <w:color w:val="1B2B20"/>
        </w:rPr>
        <w:t>今日按当前逻辑日组织任务。默认逻辑日从 04:00 到次日 04:00，可在设置中调整为 00:00–06:00。修改分界只影响后续生成的周期实例，不重写历史。</w:t>
      </w:r>
    </w:p>
    <w:p>
      <w:r>
        <w:rPr>
          <w:rFonts w:ascii="Calibri" w:hAnsi="Calibri" w:eastAsia="Microsoft YaHei"/>
          <w:color w:val="1B2B20"/>
        </w:rPr>
        <w:t>页面上方的时间尺表示当前逻辑日进度：04:00 为 0%，16:00 为 50%，次日 03:59 接近 100%。填充区域和当前时间标记每分钟更新；应用回到前台时会立即刷新。</w:t>
      </w:r>
    </w:p>
    <w:p>
      <w:pPr>
        <w:pStyle w:val="Heading2"/>
      </w:pPr>
      <w:r>
        <w:t>4.1 开始今天</w:t>
      </w:r>
    </w:p>
    <w:p>
      <w:r>
        <w:rPr>
          <w:rFonts w:ascii="Calibri" w:hAnsi="Calibri" w:eastAsia="Microsoft YaHei"/>
          <w:color w:val="1B2B20"/>
        </w:rPr>
        <w:t>创建至少一项今天的任务后点击“开始今天”。系统按优先级、安排/截止时间和创建时间选择最多三项重点。尚未产生专注或完成证据时，可以调整或更换承诺。</w:t>
      </w:r>
    </w:p>
    <w:p>
      <w:pPr>
        <w:pStyle w:val="Heading2"/>
      </w:pPr>
      <w:r>
        <w:t>4.2 时间安排</w:t>
      </w:r>
    </w:p>
    <w:p>
      <w:r>
        <w:rPr>
          <w:rFonts w:ascii="Calibri" w:hAnsi="Calibri" w:eastAsia="Microsoft YaHei"/>
          <w:color w:val="1B2B20"/>
        </w:rPr>
        <w:t>时间块以 5 分钟为单位，可以跨午夜。重叠时显示冲突；修改或删除时间块不会删除任务。周视图和今日时间线读取同一安排。</w:t>
      </w:r>
    </w:p>
    <w:p>
      <w:pPr>
        <w:pStyle w:val="Heading2"/>
      </w:pPr>
      <w:r>
        <w:t>4.3 结算与收尾</w:t>
      </w:r>
    </w:p>
    <w:p>
      <w:r>
        <w:rPr>
          <w:rFonts w:ascii="Calibri" w:hAnsi="Calibri" w:eastAsia="Microsoft YaHei"/>
          <w:color w:val="1B2B20"/>
        </w:rPr>
        <w:t>任务可结算为完成、失败、跳过、改期或退回收件箱。失败需要原因；改期会保留旧实例并创建关联的新实例。每日收尾会冻结事实快照并打开日回顾草稿，仍需点击“保存日回顾”。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9206" cy="5394960"/>
            <wp:docPr id="4" name="Picture 4" descr="今日页面" title="今日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06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4  今日页面在移动宽度下保留主动作、任务、重点和记录入口。</w:t>
      </w:r>
    </w:p>
    <w:p>
      <w:pPr>
        <w:pStyle w:val="Heading1"/>
      </w:pPr>
      <w:r>
        <w:t>5. 任务</w:t>
      </w:r>
    </w:p>
    <w:p>
      <w:pPr>
        <w:pStyle w:val="Heading2"/>
      </w:pPr>
      <w:r>
        <w:t>5.1 全部</w:t>
      </w:r>
    </w:p>
    <w:p>
      <w:r>
        <w:rPr>
          <w:rFonts w:ascii="Calibri" w:hAnsi="Calibri" w:eastAsia="Microsoft YaHei"/>
          <w:color w:val="1B2B20"/>
        </w:rPr>
        <w:t>查看所有任务，按状态、日期、项目和任务群筛选。选择多项后可批量修改状态、日期、项目、任务群或移入回收站。批量动作遇到冲突会先确认。</w:t>
      </w:r>
    </w:p>
    <w:p>
      <w:r>
        <w:rPr>
          <w:rFonts w:ascii="Calibri" w:hAnsi="Calibri" w:eastAsia="Microsoft YaHei"/>
          <w:color w:val="1B2B20"/>
        </w:rPr>
        <w:t>每个任务卡片都会显示安排日期到截止日期、状态、优先级和循环规则；没有设置时会显示明确占位。子任务排在父任务下方并缩进，可展开或折叠；父任务不在当前筛选结果、已进入回收站或关系异常时，卡片会显示关系提示。父子任务的完成状态彼此独立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5" name="Picture 5" descr="任务全部" title="任务全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5  任务总览和批量操作区域。</w:t>
      </w:r>
    </w:p>
    <w:p>
      <w:pPr>
        <w:pStyle w:val="Heading2"/>
      </w:pPr>
      <w:r>
        <w:t>5.2 收件箱</w:t>
      </w:r>
    </w:p>
    <w:p>
      <w:r>
        <w:rPr>
          <w:rFonts w:ascii="Calibri" w:hAnsi="Calibri" w:eastAsia="Microsoft YaHei"/>
          <w:color w:val="1B2B20"/>
        </w:rPr>
        <w:t>收件箱是独立入口：Windows 位于“项目”和“专注”之间，Android 位于“更多”页面中。它保存尚未安排的任务、笔记和链接，可以编辑、转换、安排或删除。Android 分享菜单发送的文本会生成“来自 Android 的收集”；网址会保存为链接，不下载网页全文。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7732" cy="5394960"/>
            <wp:docPr id="6" name="Picture 6" descr="Android 分享进入收件箱" title="Android 分享进入收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share_in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6  外部分享文本已进入收件箱。</w:t>
      </w:r>
    </w:p>
    <w:p>
      <w:pPr>
        <w:pStyle w:val="Heading2"/>
      </w:pPr>
      <w:r>
        <w:t>5.3 周视图</w:t>
      </w:r>
    </w:p>
    <w:p>
      <w:r>
        <w:rPr>
          <w:rFonts w:ascii="Calibri" w:hAnsi="Calibri" w:eastAsia="Microsoft YaHei"/>
          <w:color w:val="1B2B20"/>
        </w:rPr>
        <w:t>按工作周查看 06:00 至次日 02:00 的任务与时间块。宽屏适合横向比较；窄屏改为按日阅读。拖动或编辑时间块后，冲突会立即更新。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7" name="Picture 7" descr="任务周视图" title="任务周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_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7  周视图显示日期、时间轴、任务块和冲突状态。</w:t>
      </w:r>
    </w:p>
    <w:p>
      <w:pPr>
        <w:pStyle w:val="Heading2"/>
      </w:pPr>
      <w:r>
        <w:t>5.4 任务群</w:t>
      </w:r>
    </w:p>
    <w:p>
      <w:r>
        <w:rPr>
          <w:rFonts w:ascii="Calibri" w:hAnsi="Calibri" w:eastAsia="Microsoft YaHei"/>
          <w:color w:val="1B2B20"/>
        </w:rPr>
        <w:t>任务群支持并行和顺序模式。顺序任务链必须完成前置成员才能解锁下一项；调整未开始成员的顺序会记录原因。一个任务不能同时加入多个活动任务群。</w:t>
      </w:r>
    </w:p>
    <w:p>
      <w:pPr>
        <w:pStyle w:val="Heading1"/>
      </w:pPr>
      <w:r>
        <w:t>6. 项目</w:t>
      </w:r>
    </w:p>
    <w:p>
      <w:r>
        <w:rPr>
          <w:rFonts w:ascii="Calibri" w:hAnsi="Calibri" w:eastAsia="Microsoft YaHei"/>
          <w:color w:val="1B2B20"/>
        </w:rPr>
        <w:t>项目概览就是项目主界面，不再使用多级子目录或详情 Tab。选择项目后，页面显示任务、任务群、里程碑、笔记、回顾五个可点击面板；每个面板显示数量，一次只展开一个，并可直接新增或编辑对应内容。任务面板支持清单/看板切换，笔记与回顾分别计数。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8" name="Picture 8" descr="项目页面" title="项目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_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8  项目主从布局和五个可展开面板。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任务：以清单或看板方式查看项目任务，清单保留子任务层级。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任务群：显示主项目为当前项目的任务群；旧任务群未设置主项目时可能按成员项目推断并标注来源。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里程碑：创建、编辑和完成阶段结果。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笔记：独立查看和编辑项目笔记。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回顾：选择日、周或月回顾；同一周期只保留一条全局记录，并关联当前项目。</w:t>
      </w:r>
    </w:p>
    <w:p>
      <w:r>
        <w:rPr>
          <w:rFonts w:ascii="Calibri" w:hAnsi="Calibri" w:eastAsia="Microsoft YaHei"/>
          <w:color w:val="1B2B20"/>
        </w:rPr>
        <w:t>删除项目会先移入回收站。恢复后关联仍保留；永久删除应在确认备份后执行。</w:t>
      </w:r>
    </w:p>
    <w:p>
      <w:pPr>
        <w:pStyle w:val="Heading1"/>
      </w:pPr>
      <w:r>
        <w:t>7. 专注</w:t>
      </w:r>
    </w:p>
    <w:p>
      <w:r>
        <w:rPr>
          <w:rFonts w:ascii="Calibri" w:hAnsi="Calibri" w:eastAsia="Microsoft YaHei"/>
          <w:color w:val="1B2B20"/>
        </w:rPr>
        <w:t>专注中心管理预设；会话页执行实际计时。支持正计时、25/50 分钟和自定义倒计时，可关联任务并配置休息时间。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9" name="Picture 9" descr="专注中心" title="专注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hub_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9  专注预设和启动入口。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0" name="Picture 10" descr="专注会话" title="专注会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session_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10  专注会话包含模式、计时、暂停/继续、完成和取消。</w:t>
      </w:r>
    </w:p>
    <w:p>
      <w:r>
        <w:rPr>
          <w:rFonts w:ascii="Calibri" w:hAnsi="Calibri" w:eastAsia="Microsoft YaHei"/>
          <w:color w:val="1B2B20"/>
        </w:rPr>
        <w:t>普通任务结算时证据可选；CTDP 任务必须写完成内容。减少动效开启后，庆祝和加载使用稳定静态终态。</w:t>
      </w:r>
    </w:p>
    <w:p>
      <w:pPr>
        <w:pStyle w:val="Heading1"/>
      </w:pPr>
      <w:r>
        <w:t>8. 自律</w:t>
      </w:r>
    </w:p>
    <w:p>
      <w:r>
        <w:rPr>
          <w:rFonts w:ascii="Calibri" w:hAnsi="Calibri" w:eastAsia="Microsoft YaHei"/>
          <w:color w:val="1B2B20"/>
        </w:rPr>
        <w:t>自律规则可按星期、时段、应用、窗口标题和网站匹配，支持提醒或强制结束。跨午夜规则会正确归属前后逻辑日。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1" name="Picture 11" descr="自律页面" title="自律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riction_desk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11  自律概览、规则状态和平台诊断。</w:t>
      </w:r>
    </w:p>
    <w:p>
      <w:r>
        <w:rPr>
          <w:rFonts w:ascii="Calibri" w:hAnsi="Calibri" w:eastAsia="Microsoft YaHei"/>
          <w:color w:val="1B2B20"/>
        </w:rPr>
        <w:t>强保护支持密码、一次性应急码和冷静期。密码不以明文保存。Windows 可提供进程与 hosts 集成；Android 只显示和同步规则，不结束进程、不修改 hosts。修改 hosts、启用开机启动或终止真实进程前，应先确认系统影响。</w:t>
      </w:r>
    </w:p>
    <w:p>
      <w:pPr>
        <w:pStyle w:val="Heading1"/>
      </w:pPr>
      <w:r>
        <w:t>9. 笔记与附件</w:t>
      </w:r>
    </w:p>
    <w:p>
      <w:r>
        <w:rPr>
          <w:rFonts w:ascii="Calibri" w:hAnsi="Calibri" w:eastAsia="Microsoft YaHei"/>
          <w:color w:val="1B2B20"/>
        </w:rPr>
        <w:t>笔记支持 Markdown 编辑与预览、搜索/筛选、最近版本、任务/项目关联、链接和本地图片附件。关联设置使用普通 Dialog，分别列出任务和项目；只有点击“完成”才应用本次选择，取消、Escape 或关闭遮罩都会放弃尚未确认的勾选。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2" name="Picture 12" descr="笔记页面" title="笔记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s_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12  笔记索引、阅读区和编辑入口。</w:t>
      </w:r>
    </w:p>
    <w:p>
      <w:r>
        <w:rPr>
          <w:rFonts w:ascii="Calibri" w:hAnsi="Calibri" w:eastAsia="Microsoft YaHei"/>
          <w:color w:val="1B2B20"/>
        </w:rPr>
        <w:t>图片附件上限为 20 MB。应用复制附件并记录哈希；原文件缺失、不可读或超限时会显示错误，不应留下半写记录。删除笔记前先确认是否仍需要附件副本。</w:t>
      </w:r>
    </w:p>
    <w:p>
      <w:pPr>
        <w:pStyle w:val="Heading1"/>
      </w:pPr>
      <w:r>
        <w:t>10. 回顾</w:t>
      </w:r>
    </w:p>
    <w:p>
      <w:r>
        <w:rPr>
          <w:rFonts w:ascii="Calibri" w:hAnsi="Calibri" w:eastAsia="Microsoft YaHei"/>
          <w:color w:val="1B2B20"/>
        </w:rPr>
        <w:t>回顾在同一页面顶部切换日、周和月，并持续显示当前类别和周期。系统从任务、专注、时间块和结算结果生成事实快照；保存后的快照不会随原记录自动漂移，只有点击刷新才更新。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3" name="Picture 13" descr="回顾页面" title="回顾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13  回顾周期切换、事实快照和 Markdown 输入区。</w:t>
      </w:r>
    </w:p>
    <w:p>
      <w:r>
        <w:rPr>
          <w:rFonts w:ascii="Calibri" w:hAnsi="Calibri" w:eastAsia="Microsoft YaHei"/>
          <w:color w:val="1B2B20"/>
        </w:rPr>
        <w:t>从“回顾库”点击记录会先在主区域打开只读预览，显示类型、周期、保存时间、草稿状态、正文、事实快照、附件和关联对象。只有当前日、当前周或当前月的记录显示“编辑本期”；历史记录、旧 Diary 和旧年回顾只能查看。系统禁止进入或保存未来周期。保存失败时正文保留，可修正后重试。</w:t>
      </w:r>
    </w:p>
    <w:p>
      <w:pPr>
        <w:pStyle w:val="Heading1"/>
      </w:pPr>
      <w:r>
        <w:t>11. 目标</w:t>
      </w:r>
    </w:p>
    <w:p>
      <w:r>
        <w:rPr>
          <w:rFonts w:ascii="Calibri" w:hAnsi="Calibri" w:eastAsia="Microsoft YaHei"/>
          <w:color w:val="1B2B20"/>
        </w:rPr>
        <w:t>目标支持父子树、状态、里程碑和截止时间。系统阻止把父目标挂到自己的后代，避免循环。目标完成或删除不会自动伪造任务结果。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4" name="Picture 14" descr="目标页面" title="目标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s_desk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14  目标树与里程碑。</w:t>
      </w:r>
    </w:p>
    <w:p>
      <w:pPr>
        <w:pStyle w:val="Heading1"/>
      </w:pPr>
      <w:r>
        <w:t>12. 行为：习惯与国策</w:t>
      </w:r>
    </w:p>
    <w:p>
      <w:pPr>
        <w:pStyle w:val="Heading2"/>
      </w:pPr>
      <w:r>
        <w:t>12.1 习惯追踪</w:t>
      </w:r>
    </w:p>
    <w:p>
      <w:r>
        <w:rPr>
          <w:rFonts w:ascii="Calibri" w:hAnsi="Calibri" w:eastAsia="Microsoft YaHei"/>
          <w:color w:val="1B2B20"/>
        </w:rPr>
        <w:t>每个习惯使用独立卡片显示名称、层级、28 日记录和右侧“今日打卡”按钮。逻辑日以 04:00 为分界：00:00–03:59 仍属于前一天。只能修改当前逻辑日，过去日期只读且不显示未来日期；当天可在打卡与取消之间切换。RSIP 已失败或已熄灭时按钮不可操作，普通取消不会覆盖协议状态。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5" name="Picture 15" descr="习惯页面" title="习惯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its_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15  习惯列表与 28 日矩阵。</w:t>
      </w:r>
    </w:p>
    <w:p>
      <w:pPr>
        <w:pStyle w:val="Heading2"/>
      </w:pPr>
      <w:r>
        <w:t>12.2 国策树、国策库、轮次历史和高级分析</w:t>
      </w:r>
    </w:p>
    <w:p>
      <w:r>
        <w:rPr>
          <w:rFonts w:ascii="Calibri" w:hAnsi="Calibri" w:eastAsia="Microsoft YaHei"/>
          <w:color w:val="1B2B20"/>
        </w:rPr>
        <w:t>国策支持国策、习惯、奖励、惩罚、仪式、目标、触发器和提醒八类节点。节点可拆分、计时、标记执行/违反/跳过、熄灭和恢复。违反前会显示影响预览；崩塌后的节点进入国策库。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6" name="Picture 16" descr="国策页面" title="国策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ies_desk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16  国策树和节点操作。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国策树：维护当前节点和父子关系。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国策库：查看归档并恢复到有效父节点。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轮次历史：查看开始、结束、持续天数和原因。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高级分析：按时间窗口查看规则型指标；这些指标不是医学或心理结论。</w:t>
      </w:r>
    </w:p>
    <w:p>
      <w:pPr>
        <w:pStyle w:val="Heading1"/>
      </w:pPr>
      <w:r>
        <w:t>13. 成长</w:t>
      </w:r>
    </w:p>
    <w:p>
      <w:r>
        <w:rPr>
          <w:rFonts w:ascii="Calibri" w:hAnsi="Calibri" w:eastAsia="Microsoft YaHei"/>
          <w:color w:val="1B2B20"/>
        </w:rPr>
        <w:t>成长页显示 XP、等级、每日签到、积分、押注、证据账本、连续记录和里程碑章。签到每个逻辑日一次；押注不能超过余额，同一场只结算一次。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17" name="Picture 17" descr="成长页面" title="成长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deskt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17  本地成长账本和状态摘要。</w:t>
      </w:r>
    </w:p>
    <w:p>
      <w:r>
        <w:rPr>
          <w:rFonts w:ascii="Calibri" w:hAnsi="Calibri" w:eastAsia="Microsoft YaHei"/>
          <w:color w:val="1B2B20"/>
        </w:rPr>
        <w:t>本地激励可以关闭展示，已有任务、笔记和回顾数据不会被删除。XP 只表达应用内行动证据，不等于科研质量或个人价值。</w:t>
      </w:r>
    </w:p>
    <w:p>
      <w:pPr>
        <w:pStyle w:val="Heading1"/>
      </w:pPr>
      <w:r>
        <w:t>14. 设置</w:t>
      </w:r>
    </w:p>
    <w:p>
      <w:r>
        <w:rPr>
          <w:rFonts w:ascii="Calibri" w:hAnsi="Calibri" w:eastAsia="Microsoft YaHei"/>
          <w:color w:val="1B2B20"/>
        </w:rPr>
        <w:t>设置包含以下分区：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9CEC0"/>
          <w:left w:val="single" w:sz="4" w:space="0" w:color="B9CEC0"/>
          <w:bottom w:val="single" w:sz="4" w:space="0" w:color="B9CEC0"/>
          <w:right w:val="single" w:sz="4" w:space="0" w:color="B9CEC0"/>
          <w:insideH w:val="single" w:sz="4" w:space="0" w:color="B9CEC0"/>
          <w:insideV w:val="single" w:sz="4" w:space="0" w:color="B9CEC0"/>
        </w:tblBorders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shd w:fill="E8F2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B2B20"/>
                <w:sz w:val="19"/>
              </w:rPr>
              <w:t>分区</w:t>
            </w:r>
          </w:p>
        </w:tc>
        <w:tc>
          <w:tcPr>
            <w:tcW w:type="dxa" w:w="6360"/>
            <w:shd w:fill="E8F2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B2B20"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账号与同步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本地模式、可选 Supabase 登录与同步状态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外观与导航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浅色/深色/跟随系统、Windows 侧栏、个人别名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任务与周期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逻辑日分界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专注与检测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前台应用日志、定时专注显示工作台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回顾与提醒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日/周/月提醒时间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通知与后台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通知权限、托盘、开机启动、真正退出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诊断与恢复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管理员能力、hosts 状态、重新检查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数据与备份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JSON 导入导出、加密备份、恢复预览、回收站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实验功能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B2B20"/>
                <w:sz w:val="19"/>
              </w:rPr>
              <w:t>高级功能、本地激励和示例内容</w:t>
            </w:r>
          </w:p>
        </w:tc>
      </w:tr>
    </w:tbl>
    <w:p>
      <w:pPr>
        <w:spacing w:after="8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1255"/>
            <wp:docPr id="18" name="Picture 18" descr="Windows 深色设置" title="Windows 深色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settings_dar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18  设置页深色主题。</w:t>
      </w:r>
    </w:p>
    <w:p>
      <w:pPr>
        <w:pStyle w:val="Heading2"/>
      </w:pPr>
      <w:r>
        <w:t>14.1 Android 通知权限</w:t>
      </w:r>
    </w:p>
    <w:p>
      <w:r>
        <w:rPr>
          <w:rFonts w:ascii="Calibri" w:hAnsi="Calibri" w:eastAsia="Microsoft YaHei"/>
          <w:color w:val="1B2B20"/>
        </w:rPr>
        <w:t>点击“申请权限”后系统会显示通知对话框。拒绝时应用提供系统设置指引；再次申请可以重新出现对话框。允许后应用发送一条“通知已启用”的即时确认。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7732" cy="5394960"/>
            <wp:docPr id="19" name="Picture 19" descr="Android 通知权限" title="Android 通知权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notification_permis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19  Android 15 通知权限对话框。</w:t>
      </w:r>
    </w:p>
    <w:p>
      <w:pPr>
        <w:pStyle w:val="Heading2"/>
      </w:pPr>
      <w:r>
        <w:t>14.2 备份、导出与恢复</w:t>
      </w:r>
    </w:p>
    <w:p>
      <w:r>
        <w:rPr>
          <w:rFonts w:ascii="Calibri" w:hAnsi="Calibri" w:eastAsia="Microsoft YaHei"/>
          <w:color w:val="1B2B20"/>
        </w:rPr>
        <w:t>加密备份使用 PBKDF2-HMAC-SHA256 和 AES-256-GCM。密码至少 8 个字符。恢复前先显示备份时间和记录数量；取消不改数据，确认后原子替换记录和附件。错误密码、损坏、超限或哈希不一致会中止恢复。</w:t>
      </w:r>
    </w:p>
    <w:p>
      <w:r>
        <w:rPr>
          <w:rFonts w:ascii="Calibri" w:hAnsi="Calibri" w:eastAsia="Microsoft YaHei"/>
          <w:color w:val="1B2B20"/>
        </w:rPr>
        <w:t>JSON 导出用于可读交换，不替代加密备份。导入支持 JSON、CSV、Markdown 和 TXT；非法、过大或不可读文件会在写数据库前拒绝。</w:t>
      </w:r>
    </w:p>
    <w:p>
      <w:pPr>
        <w:pStyle w:val="Heading1"/>
      </w:pPr>
      <w:r>
        <w:t>15. 回收站</w:t>
      </w:r>
    </w:p>
    <w:p>
      <w:r>
        <w:rPr>
          <w:rFonts w:ascii="Calibri" w:hAnsi="Calibri" w:eastAsia="Microsoft YaHei"/>
          <w:color w:val="1B2B20"/>
        </w:rPr>
        <w:t>任务、项目、笔记等先软删除到回收站。可以混合选择恢复。清空需要两步确认并永久删除；执行前建议先创建加密备份。</w:t>
      </w:r>
    </w:p>
    <w:p>
      <w:pPr>
        <w:pStyle w:val="Heading1"/>
      </w:pPr>
      <w:r>
        <w:t>16. Windows 平台说明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 xml:space="preserve">最终构建目录必须连同 DLL 和 </w:t>
      </w:r>
      <w:r>
        <w:rPr>
          <w:rFonts w:ascii="Consolas" w:hAnsi="Consolas" w:eastAsia="Microsoft YaHei"/>
          <w:color w:val="1F4D3A"/>
          <w:sz w:val="19"/>
        </w:rPr>
        <w:t>data</w:t>
      </w:r>
      <w:r>
        <w:rPr>
          <w:rFonts w:ascii="Calibri" w:hAnsi="Calibri" w:eastAsia="Microsoft YaHei"/>
          <w:color w:val="1B2B20"/>
        </w:rPr>
        <w:t xml:space="preserve"> 子目录一起保留，不能只复制 EXE。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关闭到托盘与真正退出含义不同：真正退出会停止计时和后台提醒。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开机启动、进程终止和 hosts 管理会改变当前用户或系统状态，操作前确认影响。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onsolas" w:hAnsi="Consolas" w:eastAsia="Microsoft YaHei"/>
          <w:color w:val="1F4D3A"/>
          <w:sz w:val="19"/>
        </w:rPr>
        <w:t>Ctrl+K</w:t>
      </w:r>
      <w:r>
        <w:rPr>
          <w:rFonts w:ascii="Calibri" w:hAnsi="Calibri" w:eastAsia="Microsoft YaHei"/>
          <w:color w:val="1B2B20"/>
        </w:rPr>
        <w:t xml:space="preserve"> 是应用内搜索；</w:t>
      </w:r>
      <w:r>
        <w:rPr>
          <w:rFonts w:ascii="Consolas" w:hAnsi="Consolas" w:eastAsia="Microsoft YaHei"/>
          <w:color w:val="1F4D3A"/>
          <w:sz w:val="19"/>
        </w:rPr>
        <w:t>Ctrl+Shift+Space</w:t>
      </w:r>
      <w:r>
        <w:rPr>
          <w:rFonts w:ascii="Calibri" w:hAnsi="Calibri" w:eastAsia="Microsoft YaHei"/>
          <w:color w:val="1B2B20"/>
        </w:rPr>
        <w:t xml:space="preserve"> 是系统级快速新增。</w:t>
      </w:r>
    </w:p>
    <w:p>
      <w:pPr>
        <w:pStyle w:val="Heading1"/>
      </w:pPr>
      <w:r>
        <w:t>17. Android 平台说明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系统 Back 会先关闭输入法，再关闭 Sheet/Dialog，最后返回上一页或 Launcher。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外部分享文本和链接可进入收件箱。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通知需要 Android 13 及以上系统权限。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Android 不执行 Windows 进程终止或 hosts 修改。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竖屏、横屏和窄窗口均使用自适应布局。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71750"/>
            <wp:docPr id="20" name="Picture 20" descr="Android 横屏" title="Android 横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landscape_fix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20  修复后的手机横屏使用五项移动导航，无侧栏溢出。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596640" cy="5394960"/>
            <wp:docPr id="21" name="Picture 21" descr="Android 窄窗口" title="Android 窄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resized_800x120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1B2B20"/>
        </w:rPr>
        <w:t>图 21  800×1200 模拟分屏尺寸下的今日页面。</w:t>
      </w:r>
    </w:p>
    <w:p>
      <w:pPr>
        <w:pStyle w:val="Heading1"/>
      </w:pPr>
      <w:r>
        <w:t>18. 可访问性和键盘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使用 Tab/Shift+Tab 移动焦点，Enter/Space 激活，Escape 关闭弹层。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共享编辑 Dialog 打开后会取得焦点；Tab 焦点保留在弹层内，保存进行中的任务群 Dialog 不会被 Escape 提前关闭。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桌面导航分组支持左右箭头展开和折叠。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图标按钮提供 Tooltip 或语义名称。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主要移动触控目标至少 48dp。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200% 文字缩放时页面允许换行或滚动，不依赖缩小字体。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开启系统减少动效后，功能和终态保持完整。</w:t>
      </w:r>
    </w:p>
    <w:p>
      <w:pPr>
        <w:pStyle w:val="Heading1"/>
      </w:pPr>
      <w:r>
        <w:t>19. 常见问题</w:t>
      </w:r>
    </w:p>
    <w:p>
      <w:pPr>
        <w:pStyle w:val="Heading2"/>
      </w:pPr>
      <w:r>
        <w:t>应用启动后没有数据</w:t>
      </w:r>
    </w:p>
    <w:p>
      <w:r>
        <w:rPr>
          <w:rFonts w:ascii="Calibri" w:hAnsi="Calibri" w:eastAsia="Microsoft YaHei"/>
          <w:color w:val="1B2B20"/>
        </w:rPr>
        <w:t>先确认状态栏显示“本地数据已就绪”。新安装默认是空数据库；从今日添加第一项任务即可。不要手动复制正在使用的 SQLite 文件。</w:t>
      </w:r>
    </w:p>
    <w:p>
      <w:pPr>
        <w:pStyle w:val="Heading2"/>
      </w:pPr>
      <w:r>
        <w:t>通知没有出现</w:t>
      </w:r>
    </w:p>
    <w:p>
      <w:r>
        <w:rPr>
          <w:rFonts w:ascii="Calibri" w:hAnsi="Calibri" w:eastAsia="Microsoft YaHei"/>
          <w:color w:val="1B2B20"/>
        </w:rPr>
        <w:t>在设置中申请权限，并检查系统通知设置。Android 厂商后台策略可能延迟长期提醒；Windows 真正退出后不承诺后台提醒。</w:t>
      </w:r>
    </w:p>
    <w:p>
      <w:pPr>
        <w:pStyle w:val="Heading2"/>
      </w:pPr>
      <w:r>
        <w:t>无法恢复备份</w:t>
      </w:r>
    </w:p>
    <w:p>
      <w:r>
        <w:rPr>
          <w:rFonts w:ascii="Calibri" w:hAnsi="Calibri" w:eastAsia="Microsoft YaHei"/>
          <w:color w:val="1B2B20"/>
        </w:rPr>
        <w:t xml:space="preserve">确认密码、文件大小和文件来源。不要修改 </w:t>
      </w:r>
      <w:r>
        <w:rPr>
          <w:rFonts w:ascii="Consolas" w:hAnsi="Consolas" w:eastAsia="Microsoft YaHei"/>
          <w:color w:val="1F4D3A"/>
          <w:sz w:val="19"/>
        </w:rPr>
        <w:t>.pwb</w:t>
      </w:r>
      <w:r>
        <w:rPr>
          <w:rFonts w:ascii="Calibri" w:hAnsi="Calibri" w:eastAsia="Microsoft YaHei"/>
          <w:color w:val="1B2B20"/>
        </w:rPr>
        <w:t xml:space="preserve"> 文件内容。恢复失败不会部分覆盖现有数据库。</w:t>
      </w:r>
    </w:p>
    <w:p>
      <w:pPr>
        <w:pStyle w:val="Heading2"/>
      </w:pPr>
      <w:r>
        <w:t>云同步不可用</w:t>
      </w:r>
    </w:p>
    <w:p>
      <w:r>
        <w:rPr>
          <w:rFonts w:ascii="Calibri" w:hAnsi="Calibri" w:eastAsia="Microsoft YaHei"/>
          <w:color w:val="1B2B20"/>
        </w:rPr>
        <w:t>未配置 Supabase 时应用保持纯本地模式。不要把服务端密钥写入应用；只使用公开客户端配置，并确保服务端 RLS 已启用。</w:t>
      </w:r>
    </w:p>
    <w:p>
      <w:pPr>
        <w:pStyle w:val="Heading2"/>
      </w:pPr>
      <w:r>
        <w:t>中文路径导致构建失败</w:t>
      </w:r>
    </w:p>
    <w:p>
      <w:r>
        <w:rPr>
          <w:rFonts w:ascii="Calibri" w:hAnsi="Calibri" w:eastAsia="Microsoft YaHei"/>
          <w:color w:val="1B2B20"/>
        </w:rPr>
        <w:t xml:space="preserve">开发者使用 </w:t>
      </w:r>
      <w:r>
        <w:rPr>
          <w:rFonts w:ascii="Consolas" w:hAnsi="Consolas" w:eastAsia="Microsoft YaHei"/>
          <w:color w:val="1F4D3A"/>
          <w:sz w:val="19"/>
        </w:rPr>
        <w:t>tool/build_windows.ps1</w:t>
      </w:r>
      <w:r>
        <w:rPr>
          <w:rFonts w:ascii="Calibri" w:hAnsi="Calibri" w:eastAsia="Microsoft YaHei"/>
          <w:color w:val="1B2B20"/>
        </w:rPr>
        <w:t xml:space="preserve"> 或 </w:t>
      </w:r>
      <w:r>
        <w:rPr>
          <w:rFonts w:ascii="Consolas" w:hAnsi="Consolas" w:eastAsia="Microsoft YaHei"/>
          <w:color w:val="1F4D3A"/>
          <w:sz w:val="19"/>
        </w:rPr>
        <w:t>tool/build_android.ps1</w:t>
      </w:r>
      <w:r>
        <w:rPr>
          <w:rFonts w:ascii="Calibri" w:hAnsi="Calibri" w:eastAsia="Microsoft YaHei"/>
          <w:color w:val="1B2B20"/>
        </w:rPr>
        <w:t>。脚本在 ASCII 缓存镜像中构建，再把产物复制回标准目录。</w:t>
      </w:r>
    </w:p>
    <w:p>
      <w:pPr>
        <w:pStyle w:val="Heading1"/>
      </w:pPr>
      <w:r>
        <w:t>20. 数据安全清单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第一次正式录入前创建加密备份。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卸载、清空回收站或恢复旧备份前再次备份。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不把原始实验数据目录当作附件工作目录。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不提交数据库、备份、密钥、账号或未公开实验数据。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B2B20"/>
        </w:rPr>
        <w:t>记录任务和笔记中的波长、像素尺寸、采样间隔、单位和坐标系；应用不会替你猜测科研参数。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17268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172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17268"/>
        <w:sz w:val="18"/>
      </w:rPr>
      <w:t>个人工作台用户手册</w:t>
    </w:r>
    <w:r>
      <w:rPr>
        <w:rFonts w:ascii="Calibri" w:hAnsi="Calibri" w:eastAsia="Microsoft YaHei"/>
        <w:color w:val="617268"/>
        <w:sz w:val="18"/>
      </w:rPr>
      <w:tab/>
      <w:t>0.1.0+4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7D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7D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0" w:after="160"/>
    </w:pPr>
    <w:rPr>
      <w:rFonts w:ascii="Calibri" w:hAnsi="Calibri" w:eastAsia="Microsoft YaHei"/>
      <w:b/>
      <w:bCs/>
      <w:i w:val="0"/>
      <w:color w:val="6172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个人工作台用户使用手册</dc:title>
  <dc:subject>个人工作台 0.1.0+4 Windows 与 Android 使用说明</dc:subject>
  <dc:creator>个人工作台项目</dc:creator>
  <cp:keywords>个人工作台, Windows, Android, 任务, 项目, 专注, 回顾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