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240" w:lineRule="exact"/>
        <w:jc w:val="center"/>
        <w:textAlignment w:val="auto"/>
        <w:outlineLvl w:val="9"/>
        <w:rPr>
          <w:b/>
          <w:sz w:val="24"/>
          <w:szCs w:val="24"/>
        </w:rPr>
      </w:pPr>
      <w:r>
        <w:rPr>
          <w:rFonts w:hint="eastAsia"/>
          <w:b/>
          <w:sz w:val="24"/>
          <w:szCs w:val="24"/>
        </w:rPr>
        <w:t>高二下期历史周练试题</w:t>
      </w:r>
    </w:p>
    <w:p>
      <w:pPr>
        <w:keepNext w:val="0"/>
        <w:keepLines w:val="0"/>
        <w:pageBreakBefore w:val="0"/>
        <w:widowControl/>
        <w:kinsoku/>
        <w:wordWrap/>
        <w:overflowPunct/>
        <w:topLinePunct w:val="0"/>
        <w:autoSpaceDE/>
        <w:autoSpaceDN/>
        <w:bidi w:val="0"/>
        <w:adjustRightInd w:val="0"/>
        <w:snapToGrid w:val="0"/>
        <w:spacing w:after="0" w:line="240" w:lineRule="exact"/>
        <w:textAlignment w:val="auto"/>
        <w:outlineLvl w:val="9"/>
        <w:rPr>
          <w:rFonts w:ascii="宋体" w:hAnsi="宋体" w:eastAsia="宋体" w:cs="宋体"/>
          <w:sz w:val="24"/>
          <w:szCs w:val="24"/>
        </w:rPr>
      </w:pPr>
      <w:r>
        <w:rPr>
          <w:rFonts w:hint="eastAsia"/>
          <w:b/>
          <w:sz w:val="24"/>
          <w:szCs w:val="24"/>
        </w:rPr>
        <w:t>一、单选题（共15</w:t>
      </w:r>
      <w:r>
        <w:rPr>
          <w:rFonts w:hint="eastAsia" w:ascii="宋体" w:hAnsi="宋体" w:eastAsia="宋体" w:cs="宋体"/>
          <w:sz w:val="24"/>
          <w:szCs w:val="24"/>
        </w:rPr>
        <w:t>题，共60分）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ascii="宋体" w:hAnsi="宋体" w:eastAsia="宋体" w:cs="宋体"/>
          <w:sz w:val="24"/>
          <w:szCs w:val="24"/>
        </w:rPr>
        <w:t>1．</w:t>
      </w:r>
      <w:r>
        <w:rPr>
          <w:rFonts w:ascii="宋体" w:hAnsi="宋体" w:eastAsia="宋体" w:cs="宋体"/>
          <w:sz w:val="24"/>
          <w:szCs w:val="24"/>
        </w:rPr>
        <w:t xml:space="preserve">关于《秦朝疆域图》（局部）灰色部分的叙述， 下列选项中不当的一项是 </w:t>
      </w:r>
    </w:p>
    <w:p>
      <w:pPr>
        <w:rPr>
          <w:sz w:val="24"/>
          <w:szCs w:val="24"/>
        </w:rPr>
      </w:pPr>
      <w:r>
        <w:rPr>
          <w:sz w:val="24"/>
          <w:szCs w:val="24"/>
        </w:rPr>
        <w:drawing>
          <wp:inline distT="0" distB="0" distL="0" distR="0">
            <wp:extent cx="1924050" cy="131445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cstate="print"/>
                    <a:stretch>
                      <a:fillRect/>
                    </a:stretch>
                  </pic:blipFill>
                  <pic:spPr>
                    <a:xfrm>
                      <a:off x="0" y="0"/>
                      <a:ext cx="1924050" cy="13144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0" w:line="240" w:lineRule="exact"/>
        <w:textAlignment w:val="auto"/>
        <w:outlineLvl w:val="9"/>
        <w:rPr>
          <w:sz w:val="24"/>
          <w:szCs w:val="24"/>
        </w:rPr>
      </w:pPr>
      <w:r>
        <w:rPr>
          <w:sz w:val="24"/>
          <w:szCs w:val="24"/>
        </w:rPr>
        <w:t xml:space="preserve">A. </w:t>
      </w:r>
      <w:r>
        <w:rPr>
          <w:rFonts w:ascii="宋体" w:hAnsi="宋体" w:eastAsia="宋体" w:cs="宋体"/>
          <w:sz w:val="24"/>
          <w:szCs w:val="24"/>
        </w:rPr>
        <w:t>此地当时被称为“西南夷”</w:t>
      </w:r>
      <w:r>
        <w:rPr>
          <w:rFonts w:hint="eastAsia" w:ascii="宋体" w:hAnsi="宋体" w:eastAsia="宋体" w:cs="宋体"/>
          <w:sz w:val="24"/>
          <w:szCs w:val="24"/>
        </w:rPr>
        <w:t xml:space="preserve">          </w:t>
      </w:r>
      <w:r>
        <w:rPr>
          <w:sz w:val="24"/>
          <w:szCs w:val="24"/>
        </w:rPr>
        <w:t xml:space="preserve">B. </w:t>
      </w:r>
      <w:r>
        <w:rPr>
          <w:rFonts w:ascii="宋体" w:hAnsi="宋体" w:eastAsia="宋体" w:cs="宋体"/>
          <w:sz w:val="24"/>
          <w:szCs w:val="24"/>
        </w:rPr>
        <w:t>为征服此地秦开凿了灵渠</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sz w:val="24"/>
          <w:szCs w:val="24"/>
        </w:rPr>
        <w:t xml:space="preserve">C. </w:t>
      </w:r>
      <w:r>
        <w:rPr>
          <w:rFonts w:ascii="宋体" w:hAnsi="宋体" w:eastAsia="宋体" w:cs="宋体"/>
          <w:sz w:val="24"/>
          <w:szCs w:val="24"/>
        </w:rPr>
        <w:t>此地首次归属中央政权版图</w:t>
      </w:r>
      <w:r>
        <w:rPr>
          <w:rFonts w:hint="eastAsia" w:ascii="宋体" w:hAnsi="宋体" w:eastAsia="宋体" w:cs="宋体"/>
          <w:sz w:val="24"/>
          <w:szCs w:val="24"/>
        </w:rPr>
        <w:t xml:space="preserve">          </w:t>
      </w:r>
      <w:r>
        <w:rPr>
          <w:sz w:val="24"/>
          <w:szCs w:val="24"/>
        </w:rPr>
        <w:t xml:space="preserve">D. </w:t>
      </w:r>
      <w:r>
        <w:rPr>
          <w:rFonts w:ascii="宋体" w:hAnsi="宋体" w:eastAsia="宋体" w:cs="宋体"/>
          <w:sz w:val="24"/>
          <w:szCs w:val="24"/>
        </w:rPr>
        <w:t>秦已在其中部分地区任命官吏</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2．</w:t>
      </w:r>
      <w:r>
        <w:rPr>
          <w:rFonts w:ascii="宋体" w:hAnsi="宋体" w:eastAsia="宋体" w:cs="宋体"/>
          <w:sz w:val="24"/>
          <w:szCs w:val="24"/>
        </w:rPr>
        <w:t>据成书于西汉中期的《史记》等文献记载，秦二世是靠矫诏篡位当上皇帝的。考古学家在一枚秦代竹简上发现，秦二世称“朕奉遗诏”继位，这一说法得到了记载秦始皇临终遗言的西汉初竹书《赵正书》的印证。根据上述材料分析，下列说法正确的是</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《史记》关于秦朝历史的记载不够准确</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B. </w:t>
      </w:r>
      <w:r>
        <w:rPr>
          <w:rFonts w:ascii="宋体" w:hAnsi="宋体" w:eastAsia="宋体" w:cs="宋体"/>
          <w:sz w:val="24"/>
          <w:szCs w:val="24"/>
        </w:rPr>
        <w:t>历史真相因年代久远而变得模糊不清</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原始记录比研究文献更接近历史真相</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ascii="宋体" w:hAnsi="宋体" w:eastAsia="宋体" w:cs="宋体"/>
          <w:sz w:val="24"/>
          <w:szCs w:val="24"/>
        </w:rPr>
        <w:t xml:space="preserve">D. </w:t>
      </w:r>
      <w:r>
        <w:rPr>
          <w:rFonts w:ascii="宋体" w:hAnsi="宋体" w:eastAsia="宋体" w:cs="宋体"/>
          <w:sz w:val="24"/>
          <w:szCs w:val="24"/>
        </w:rPr>
        <w:t>考古发现能弥补历史文献记载的不足</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3．</w:t>
      </w:r>
      <w:r>
        <w:rPr>
          <w:rFonts w:ascii="宋体" w:hAnsi="宋体" w:eastAsia="宋体" w:cs="宋体"/>
          <w:sz w:val="24"/>
          <w:szCs w:val="24"/>
        </w:rPr>
        <w:t>秦末，陈胜、吴广揭竿而起，孔子后裔孔甲率一批儒家士人携带孔门礼器往投陈胜、吴广，最后战死在反秦战场上。一大批这样的知识分子，向秦王朝发起了拼死反抗。材料说明</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秦朝因文化专制政策付出代价</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儒家力图去争夺主流意识形态</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儒家士人具有强烈的反抗精神</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秦朝文化专制为西汉提供借鉴</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4．</w:t>
      </w:r>
      <w:r>
        <w:rPr>
          <w:rFonts w:ascii="宋体" w:hAnsi="宋体" w:eastAsia="宋体" w:cs="宋体"/>
          <w:sz w:val="24"/>
          <w:szCs w:val="24"/>
        </w:rPr>
        <w:t>1975年在湖北省云梦县睡虎地秦墓中出土的大量秦简，其内容中包括《置吏制律》三条，内称：“县、都官、十二郡免除吏及佐、群官属，以十二月朔日免除，尽三月而止之。”这一规定</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可以用来佐证秦朝厉行法治</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强调地方官由中央任免</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ascii="宋体" w:hAnsi="宋体" w:eastAsia="宋体" w:cs="宋体"/>
          <w:sz w:val="24"/>
          <w:szCs w:val="24"/>
        </w:rPr>
        <w:t xml:space="preserve">C. </w:t>
      </w:r>
      <w:r>
        <w:rPr>
          <w:rFonts w:ascii="宋体" w:hAnsi="宋体" w:eastAsia="宋体" w:cs="宋体"/>
          <w:sz w:val="24"/>
          <w:szCs w:val="24"/>
        </w:rPr>
        <w:t>有利于国家政务的有序推行</w:t>
      </w:r>
      <w:r>
        <w:rPr>
          <w:rFonts w:hint="eastAsia" w:ascii="宋体" w:hAnsi="宋体" w:eastAsia="宋体" w:cs="宋体"/>
          <w:sz w:val="24"/>
          <w:szCs w:val="24"/>
        </w:rPr>
        <w:t xml:space="preserve">      </w:t>
      </w:r>
      <w:r>
        <w:rPr>
          <w:sz w:val="24"/>
          <w:szCs w:val="24"/>
        </w:rPr>
        <w:t xml:space="preserve">D. </w:t>
      </w:r>
      <w:r>
        <w:rPr>
          <w:rFonts w:ascii="宋体" w:hAnsi="宋体" w:eastAsia="宋体" w:cs="宋体"/>
          <w:sz w:val="24"/>
          <w:szCs w:val="24"/>
        </w:rPr>
        <w:t>突出了基层官员的责任意识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5．</w:t>
      </w:r>
      <w:r>
        <w:rPr>
          <w:rFonts w:ascii="宋体" w:hAnsi="宋体" w:eastAsia="宋体" w:cs="宋体"/>
          <w:sz w:val="24"/>
          <w:szCs w:val="24"/>
        </w:rPr>
        <w:t>有关司隶校尉的职责，据《汉官仪》记载：“纠皇太子三公以下及旁州郡国无不统，陛下见诸卿，皆独席。”而《续汉书·百官志》也载：“持节，掌察举百官以下及京师近郡犯法者。”据此可知司隶校尉</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是汉代地方监察机构</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负责监察百官和刑狱</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可监察中央政府官吏</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只负责监察各郡官吏</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6．</w:t>
      </w:r>
      <w:r>
        <w:rPr>
          <w:rFonts w:ascii="宋体" w:hAnsi="宋体" w:eastAsia="宋体" w:cs="宋体"/>
          <w:sz w:val="24"/>
          <w:szCs w:val="24"/>
        </w:rPr>
        <w:t>秦汉时期，三公九卿虽然各有执掌，分工清晰，但当时职无常守的现象也普遍存在，官吏既可能有职而无权，也可能有实权而未授职务。这主要表明泰汉时期</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ascii="宋体" w:hAnsi="宋体" w:eastAsia="宋体" w:cs="宋体"/>
          <w:sz w:val="24"/>
          <w:szCs w:val="24"/>
        </w:rPr>
        <w:t xml:space="preserve">A. </w:t>
      </w:r>
      <w:r>
        <w:rPr>
          <w:rFonts w:ascii="宋体" w:hAnsi="宋体" w:eastAsia="宋体" w:cs="宋体"/>
          <w:sz w:val="24"/>
          <w:szCs w:val="24"/>
        </w:rPr>
        <w:t>官员选拔注重实践能力</w:t>
      </w:r>
      <w:r>
        <w:rPr>
          <w:rFonts w:hint="eastAsia" w:ascii="宋体" w:hAnsi="宋体" w:eastAsia="宋体" w:cs="宋体"/>
          <w:sz w:val="24"/>
          <w:szCs w:val="24"/>
        </w:rPr>
        <w:t xml:space="preserve">        </w:t>
      </w:r>
      <w:r>
        <w:rPr>
          <w:sz w:val="24"/>
          <w:szCs w:val="24"/>
        </w:rPr>
        <w:t xml:space="preserve">B. </w:t>
      </w:r>
      <w:r>
        <w:rPr>
          <w:rFonts w:ascii="宋体" w:hAnsi="宋体" w:eastAsia="宋体" w:cs="宋体"/>
          <w:sz w:val="24"/>
          <w:szCs w:val="24"/>
        </w:rPr>
        <w:t>中央官僚体制受到冲击</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 xml:space="preserve">C. </w:t>
      </w:r>
      <w:r>
        <w:rPr>
          <w:rFonts w:ascii="宋体" w:hAnsi="宋体" w:eastAsia="宋体" w:cs="宋体"/>
          <w:sz w:val="24"/>
          <w:szCs w:val="24"/>
        </w:rPr>
        <w:t>君主专制统治得到巩固</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世袭贵族势力干政严重</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7．</w:t>
      </w:r>
      <w:r>
        <w:rPr>
          <w:rFonts w:ascii="宋体" w:hAnsi="宋体" w:eastAsia="宋体" w:cs="宋体"/>
          <w:sz w:val="24"/>
          <w:szCs w:val="24"/>
        </w:rPr>
        <w:t>秦律诉讼有“公室告”和“非公室告”之分。“贼杀伤、盗它人为公室告”，而“主擅杀、刑、髡其予、臣妾，是谓非公室告”。属于公室告的案件，官府应予受理，非公室告案件则不予受理。秦律诉讼程序存在明显差异，是因为</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秦朝建立了历史上第一个统一国家</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维护君权与国家利益的现实需要</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儒家伦理贯穿法治思想的必然产物</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巩固家庭与社会稳定的理性选择</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hint="eastAsia" w:ascii="宋体" w:hAnsi="宋体" w:eastAsia="宋体" w:cs="宋体"/>
          <w:sz w:val="24"/>
          <w:szCs w:val="24"/>
        </w:rPr>
        <w:t>8</w:t>
      </w:r>
      <w:r>
        <w:rPr>
          <w:rFonts w:ascii="宋体" w:hAnsi="宋体" w:eastAsia="宋体" w:cs="宋体"/>
          <w:sz w:val="24"/>
          <w:szCs w:val="24"/>
        </w:rPr>
        <w:t>．</w:t>
      </w:r>
      <w:r>
        <w:rPr>
          <w:rFonts w:ascii="宋体" w:hAnsi="宋体" w:eastAsia="宋体" w:cs="宋体"/>
          <w:sz w:val="24"/>
          <w:szCs w:val="24"/>
        </w:rPr>
        <w:t>汉朝的土地所有制与秦朝相同，土地私有，并可自由买卖。土地所有者须向国家缴耕地税，耕地税率为亩产的十五分之一或三十分之一，在文帝时，曾全部免收田租，前后历十一年之久。这将会导致</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 xml:space="preserve">A. </w:t>
      </w:r>
      <w:r>
        <w:rPr>
          <w:rFonts w:ascii="宋体" w:hAnsi="宋体" w:eastAsia="宋体" w:cs="宋体"/>
          <w:sz w:val="24"/>
          <w:szCs w:val="24"/>
        </w:rPr>
        <w:t>大量自耕农出现</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土地兼并加剧</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有效保护非耕地</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田庄经济产生</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color w:val="FF0000"/>
          <w:sz w:val="24"/>
          <w:szCs w:val="24"/>
        </w:rPr>
      </w:pPr>
      <w:r>
        <w:rPr>
          <w:rFonts w:hint="eastAsia" w:ascii="宋体" w:hAnsi="宋体" w:eastAsia="宋体" w:cs="宋体"/>
          <w:sz w:val="24"/>
          <w:szCs w:val="24"/>
        </w:rPr>
        <w:t>9</w:t>
      </w:r>
      <w:r>
        <w:rPr>
          <w:rFonts w:ascii="宋体" w:hAnsi="宋体" w:eastAsia="宋体" w:cs="宋体"/>
          <w:sz w:val="24"/>
          <w:szCs w:val="24"/>
        </w:rPr>
        <w:t>．右为东汉画像砖图，学者命名为“纳粮画像砖”。图中房屋应为粮仓，房屋之前有一人著大袖长衣坐席上，手握算筹，右下两个著短衣者，一个在量粮，一人自马车上卸粮。该图所反映</w:t>
      </w:r>
      <w:r>
        <w:rPr>
          <w:rFonts w:ascii="宋体" w:hAnsi="宋体" w:eastAsia="宋体" w:cs="宋体"/>
          <w:color w:val="FF0000"/>
          <w:sz w:val="24"/>
          <w:szCs w:val="24"/>
        </w:rPr>
        <w:t>的生产关系</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color w:val="FF0000"/>
          <w:sz w:val="24"/>
          <w:szCs w:val="24"/>
        </w:rPr>
        <w:t xml:space="preserve">A. </w:t>
      </w:r>
      <w:r>
        <w:rPr>
          <w:rFonts w:ascii="宋体" w:hAnsi="宋体" w:eastAsia="宋体" w:cs="宋体"/>
          <w:color w:val="FF0000"/>
          <w:sz w:val="24"/>
          <w:szCs w:val="24"/>
        </w:rPr>
        <w:t>自春秋战国时</w:t>
      </w:r>
      <w:r>
        <w:rPr>
          <w:rFonts w:ascii="宋体" w:hAnsi="宋体" w:eastAsia="宋体" w:cs="宋体"/>
          <w:sz w:val="24"/>
          <w:szCs w:val="24"/>
        </w:rPr>
        <w:t>期逐渐解体</w:t>
      </w:r>
      <w:r>
        <w:rPr>
          <w:rFonts w:hint="eastAsia" w:ascii="宋体" w:hAnsi="宋体" w:eastAsia="宋体" w:cs="宋体"/>
          <w:sz w:val="24"/>
          <w:szCs w:val="24"/>
        </w:rPr>
        <w:t xml:space="preserve">        </w:t>
      </w:r>
      <w:r>
        <w:rPr>
          <w:rFonts w:ascii="宋体" w:hAnsi="宋体" w:eastAsia="宋体" w:cs="宋体"/>
          <w:sz w:val="24"/>
          <w:szCs w:val="24"/>
        </w:rPr>
        <w:t>B. 阻碍了当时农业经济发展</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C. 有利于维护地主阶级统治</w:t>
      </w:r>
      <w:r>
        <w:rPr>
          <w:rFonts w:hint="eastAsia" w:ascii="宋体" w:hAnsi="宋体" w:eastAsia="宋体" w:cs="宋体"/>
          <w:sz w:val="24"/>
          <w:szCs w:val="24"/>
        </w:rPr>
        <w:t xml:space="preserve">         </w:t>
      </w:r>
      <w:r>
        <w:rPr>
          <w:rFonts w:ascii="宋体" w:hAnsi="宋体" w:eastAsia="宋体" w:cs="宋体"/>
          <w:sz w:val="24"/>
          <w:szCs w:val="24"/>
        </w:rPr>
        <w:t>D. 一定程度抵制了土地兼并</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rPr>
        <w:t>0</w:t>
      </w:r>
      <w:r>
        <w:rPr>
          <w:rFonts w:ascii="宋体" w:hAnsi="宋体" w:eastAsia="宋体" w:cs="宋体"/>
          <w:sz w:val="24"/>
          <w:szCs w:val="24"/>
        </w:rPr>
        <w:t>．</w:t>
      </w:r>
      <w:r>
        <w:rPr>
          <w:rFonts w:ascii="宋体" w:hAnsi="宋体" w:eastAsia="宋体" w:cs="宋体"/>
          <w:sz w:val="24"/>
          <w:szCs w:val="24"/>
        </w:rPr>
        <w:t>汉高祖颁布的贱商令中有不准商人衣丝乘马、仕宦为吏的规定；惠帝和吕后时，不再限制商人衣丝乘马；文帝时实行“人粟拜爵”的方法，商人可以出钱买官。这一变化反映出</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商人的社会地位已显著提高</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“休养生息”的政策名存实亡</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豪强地主势力威胁中央集权</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商业的发展有利于恢复经济</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rPr>
        <w:t>1</w:t>
      </w:r>
      <w:r>
        <w:rPr>
          <w:rFonts w:ascii="宋体" w:hAnsi="宋体" w:eastAsia="宋体" w:cs="宋体"/>
          <w:sz w:val="24"/>
          <w:szCs w:val="24"/>
        </w:rPr>
        <w:t>．</w:t>
      </w:r>
      <w:r>
        <w:rPr>
          <w:rFonts w:ascii="宋体" w:hAnsi="宋体" w:eastAsia="宋体" w:cs="宋体"/>
          <w:sz w:val="24"/>
          <w:szCs w:val="24"/>
        </w:rPr>
        <w:t>汉武帝为增</w:t>
      </w:r>
      <w:bookmarkStart w:id="1" w:name="_GoBack"/>
      <w:bookmarkEnd w:id="1"/>
      <w:r>
        <w:rPr>
          <w:rFonts w:ascii="宋体" w:hAnsi="宋体" w:eastAsia="宋体" w:cs="宋体"/>
          <w:sz w:val="24"/>
          <w:szCs w:val="24"/>
        </w:rPr>
        <w:t>加政府收入而向商人征财产税，为揭发隐匿财产或少报者而颁布“告缗令”，奖励人们告发，以被告人财产的一半赏告者，结果中产以上之家多破产。这反映出当时</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各郡县经济实力雄厚</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中央能有效控制地方</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汉武帝实行抑商政策</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思想统一促进经济统一</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rPr>
        <w:t>2</w:t>
      </w:r>
      <w:r>
        <w:rPr>
          <w:rFonts w:ascii="宋体" w:hAnsi="宋体" w:eastAsia="宋体" w:cs="宋体"/>
          <w:sz w:val="24"/>
          <w:szCs w:val="24"/>
        </w:rPr>
        <w:t>．</w:t>
      </w:r>
      <w:r>
        <w:rPr>
          <w:rFonts w:ascii="宋体" w:hAnsi="宋体" w:eastAsia="宋体" w:cs="宋体"/>
          <w:sz w:val="24"/>
          <w:szCs w:val="24"/>
        </w:rPr>
        <w:t>汉代晁错在《论贵粟疏》中说：“今法律贱商人，商人已富贵矣：尊农夫，农夫已贫贱矣。俗之所贵，主之所贱。吏之所卑，法之所尊；上下相反，好恶乖迕，而欲国富法立，不可得也。”晁错意在</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主张实现农工商的协调发展</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指出社会贫富分化的严重危害</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ascii="宋体" w:hAnsi="宋体" w:eastAsia="宋体" w:cs="宋体"/>
          <w:sz w:val="24"/>
          <w:szCs w:val="24"/>
        </w:rPr>
        <w:t xml:space="preserve">C. </w:t>
      </w:r>
      <w:r>
        <w:rPr>
          <w:rFonts w:ascii="宋体" w:hAnsi="宋体" w:eastAsia="宋体" w:cs="宋体"/>
          <w:sz w:val="24"/>
          <w:szCs w:val="24"/>
        </w:rPr>
        <w:t>加强政府对经济的政策调整</w:t>
      </w:r>
      <w:r>
        <w:rPr>
          <w:rFonts w:hint="eastAsia" w:ascii="宋体" w:hAnsi="宋体" w:eastAsia="宋体" w:cs="宋体"/>
          <w:sz w:val="24"/>
          <w:szCs w:val="24"/>
        </w:rPr>
        <w:t xml:space="preserve">       </w:t>
      </w:r>
      <w:r>
        <w:rPr>
          <w:sz w:val="24"/>
          <w:szCs w:val="24"/>
        </w:rPr>
        <w:t xml:space="preserve">D. </w:t>
      </w:r>
      <w:r>
        <w:rPr>
          <w:rFonts w:ascii="宋体" w:hAnsi="宋体" w:eastAsia="宋体" w:cs="宋体"/>
          <w:sz w:val="24"/>
          <w:szCs w:val="24"/>
        </w:rPr>
        <w:t>批评官员以及百姓的趋利心理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sz w:val="24"/>
          <w:szCs w:val="24"/>
        </w:rPr>
        <w:t>13</w:t>
      </w:r>
      <w:r>
        <w:rPr>
          <w:sz w:val="24"/>
          <w:szCs w:val="24"/>
        </w:rPr>
        <w:t>．</w:t>
      </w:r>
      <w:r>
        <w:rPr>
          <w:rFonts w:ascii="宋体" w:hAnsi="宋体" w:eastAsia="宋体" w:cs="宋体"/>
          <w:sz w:val="24"/>
          <w:szCs w:val="24"/>
        </w:rPr>
        <w:t>刘力是汉武帝时期的一介平民。下面对其社会生活的描述，最有可能接近真实的是</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从长安城的“市”买了两斤鱼回家熬鱼汤</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B. </w:t>
      </w:r>
      <w:r>
        <w:rPr>
          <w:rFonts w:ascii="宋体" w:hAnsi="宋体" w:eastAsia="宋体" w:cs="宋体"/>
          <w:sz w:val="24"/>
          <w:szCs w:val="24"/>
        </w:rPr>
        <w:t>为妻子买了一件官营手工工场制造的精美绸衣</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在长安夜市的酒楼上喝得酩酊大醉彻夜未归</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D. </w:t>
      </w:r>
      <w:r>
        <w:rPr>
          <w:rFonts w:ascii="宋体" w:hAnsi="宋体" w:eastAsia="宋体" w:cs="宋体"/>
          <w:sz w:val="24"/>
          <w:szCs w:val="24"/>
        </w:rPr>
        <w:t>经营盐铁买卖，生意非常兴隆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sz w:val="24"/>
          <w:szCs w:val="24"/>
        </w:rPr>
      </w:pPr>
      <w:r>
        <w:rPr>
          <w:rFonts w:hint="eastAsia" w:ascii="宋体" w:hAnsi="宋体" w:eastAsia="宋体" w:cs="宋体"/>
          <w:sz w:val="24"/>
          <w:szCs w:val="24"/>
        </w:rPr>
        <w:t>14</w:t>
      </w:r>
      <w:r>
        <w:rPr>
          <w:rFonts w:ascii="宋体" w:hAnsi="宋体" w:eastAsia="宋体" w:cs="宋体"/>
          <w:sz w:val="24"/>
          <w:szCs w:val="24"/>
        </w:rPr>
        <w:t>．</w:t>
      </w:r>
      <w:r>
        <w:rPr>
          <w:rFonts w:ascii="宋体" w:hAnsi="宋体" w:eastAsia="宋体" w:cs="宋体"/>
          <w:sz w:val="24"/>
          <w:szCs w:val="24"/>
        </w:rPr>
        <w:t>下表是两汉社会观念高频词汇统计表。对于该表分析正确的是</w:t>
      </w:r>
    </w:p>
    <w:p>
      <w:pPr>
        <w:rPr>
          <w:sz w:val="24"/>
          <w:szCs w:val="24"/>
        </w:rPr>
      </w:pPr>
      <w:r>
        <w:rPr>
          <w:sz w:val="24"/>
          <w:szCs w:val="24"/>
        </w:rPr>
        <w:drawing>
          <wp:inline distT="0" distB="0" distL="0" distR="0">
            <wp:extent cx="4000500" cy="1228725"/>
            <wp:effectExtent l="0" t="0" r="0"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6" cstate="print"/>
                    <a:stretch>
                      <a:fillRect/>
                    </a:stretch>
                  </pic:blipFill>
                  <pic:spPr>
                    <a:xfrm>
                      <a:off x="0" y="0"/>
                      <a:ext cx="4000500" cy="12287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sz w:val="24"/>
          <w:szCs w:val="24"/>
        </w:rPr>
        <w:t xml:space="preserve">A. </w:t>
      </w:r>
      <w:r>
        <w:rPr>
          <w:rFonts w:ascii="宋体" w:hAnsi="宋体" w:eastAsia="宋体" w:cs="宋体"/>
          <w:sz w:val="24"/>
          <w:szCs w:val="24"/>
        </w:rPr>
        <w:t>主流价值儒学化</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法家大行其道</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重利轻义观盛行</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伦理脱离政治</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15</w:t>
      </w:r>
      <w:r>
        <w:rPr>
          <w:rFonts w:ascii="宋体" w:hAnsi="宋体" w:eastAsia="宋体" w:cs="宋体"/>
          <w:sz w:val="24"/>
          <w:szCs w:val="24"/>
        </w:rPr>
        <w:t>．</w:t>
      </w:r>
      <w:r>
        <w:rPr>
          <w:rFonts w:ascii="宋体" w:hAnsi="宋体" w:eastAsia="宋体" w:cs="宋体"/>
          <w:sz w:val="24"/>
          <w:szCs w:val="24"/>
        </w:rPr>
        <w:t>春秋时期，贵族、高官在形势于己不利时出奔逃亡的现象很普遍，而且能够为人们的道德观念所接受。秦汉以后，对于贵族、高官出奔逃亡，舆论却多加贬斥，视为不义。这种变化反映了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A. </w:t>
      </w:r>
      <w:r>
        <w:rPr>
          <w:rFonts w:ascii="宋体" w:hAnsi="宋体" w:eastAsia="宋体" w:cs="宋体"/>
          <w:sz w:val="24"/>
          <w:szCs w:val="24"/>
        </w:rPr>
        <w:t>分封制已难以为继</w:t>
      </w:r>
      <w:r>
        <w:rPr>
          <w:rFonts w:hint="eastAsia" w:ascii="宋体" w:hAnsi="宋体" w:eastAsia="宋体" w:cs="宋体"/>
          <w:sz w:val="24"/>
          <w:szCs w:val="24"/>
        </w:rPr>
        <w:t xml:space="preserve">         </w:t>
      </w:r>
      <w:r>
        <w:rPr>
          <w:rFonts w:ascii="宋体" w:hAnsi="宋体" w:eastAsia="宋体" w:cs="宋体"/>
          <w:sz w:val="24"/>
          <w:szCs w:val="24"/>
        </w:rPr>
        <w:t xml:space="preserve">B. </w:t>
      </w:r>
      <w:r>
        <w:rPr>
          <w:rFonts w:ascii="宋体" w:hAnsi="宋体" w:eastAsia="宋体" w:cs="宋体"/>
          <w:sz w:val="24"/>
          <w:szCs w:val="24"/>
        </w:rPr>
        <w:t>社会道德水准提高</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 xml:space="preserve">C. </w:t>
      </w:r>
      <w:r>
        <w:rPr>
          <w:rFonts w:ascii="宋体" w:hAnsi="宋体" w:eastAsia="宋体" w:cs="宋体"/>
          <w:sz w:val="24"/>
          <w:szCs w:val="24"/>
        </w:rPr>
        <w:t>民意左右官员行为</w:t>
      </w:r>
      <w:r>
        <w:rPr>
          <w:rFonts w:hint="eastAsia" w:ascii="宋体" w:hAnsi="宋体" w:eastAsia="宋体" w:cs="宋体"/>
          <w:sz w:val="24"/>
          <w:szCs w:val="24"/>
        </w:rPr>
        <w:t xml:space="preserve">          </w:t>
      </w:r>
      <w:r>
        <w:rPr>
          <w:rFonts w:ascii="宋体" w:hAnsi="宋体" w:eastAsia="宋体" w:cs="宋体"/>
          <w:sz w:val="24"/>
          <w:szCs w:val="24"/>
        </w:rPr>
        <w:t xml:space="preserve">D. </w:t>
      </w:r>
      <w:r>
        <w:rPr>
          <w:rFonts w:ascii="宋体" w:hAnsi="宋体" w:eastAsia="宋体" w:cs="宋体"/>
          <w:sz w:val="24"/>
          <w:szCs w:val="24"/>
        </w:rPr>
        <w:t>忠君伦理观念强化</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二、材料题（共2题，共40分）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16</w:t>
      </w:r>
      <w:r>
        <w:rPr>
          <w:rFonts w:ascii="宋体" w:hAnsi="宋体" w:eastAsia="宋体" w:cs="宋体"/>
          <w:sz w:val="24"/>
          <w:szCs w:val="24"/>
        </w:rPr>
        <w:t>．阅读材料，完成下列要求。</w:t>
      </w:r>
      <w:r>
        <w:rPr>
          <w:rFonts w:hint="eastAsia" w:ascii="宋体" w:hAnsi="宋体" w:eastAsia="宋体" w:cs="宋体"/>
          <w:sz w:val="24"/>
          <w:szCs w:val="24"/>
        </w:rPr>
        <w:t>(20分)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材料一秦汉帝国的结构并不是任何人设计的，而是经过战国时代列国纷争，一个一个国家个别尝试，又互相模仿，方出现了秦汉帝国所承袭的国家形态。战国时代晚期，一个国家已是由君主与专业官吏治理，也已有了中央与地方的分层管理。秦始皇统一中国，将秦国已实行的制度施行于全国，汉承秦制，大体未改，但是经过三四代的逐渐改革，专业的文官构成统治机构的主体。</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——许倬云《历史大脉络》</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材料二欧洲政治革命的第一阶段是17世纪的英国革命。英国这场大变动的根源可以在国会和斯图亚特王朝之间的冲突中找到；这场冲突后来演变成一场公开的内战，内战中，国会获胜。英国国会胜利的结果是建立起代议制立宪政体——这是英国对欧洲、对世界的最大的政治贡献。</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——摘编自斯塔夫里阿诺斯著《全球通史》</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材料三美国政治学家詹姆斯·马奇和约翰·奥尔森认为，新制度结构运作的实际效果取决于其运行其中的社会环境；一国的政治制度的创新，必须有现实的基础、前提和条件，应该的东西必须与可行性结合才能变为现实；良好的制度不见得就可以成为现实的制度，因为理论上良好的制度如果没有现实的社会支持率，是不可能变成现实的制度的。</w:t>
      </w:r>
      <w:r>
        <w:rPr>
          <w:rFonts w:hint="eastAsia" w:ascii="宋体" w:hAnsi="宋体" w:eastAsia="宋体" w:cs="宋体"/>
          <w:sz w:val="24"/>
          <w:szCs w:val="24"/>
        </w:rPr>
        <w:t xml:space="preserve">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——虞崇胜《论政治文明的内在灵魂》</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根据材料一并结合所学知识，概括秦汉帝国政治制度的特征。</w:t>
      </w:r>
      <w:r>
        <w:rPr>
          <w:rFonts w:hint="eastAsia" w:ascii="宋体" w:hAnsi="宋体" w:eastAsia="宋体" w:cs="宋体"/>
          <w:sz w:val="24"/>
          <w:szCs w:val="24"/>
        </w:rPr>
        <w:t>（4分）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根据材料二并结合所学知识，“17世纪的英国革命”斗争的焦点是什么？其实质是什么？英国是如何建立与完善“代议制立宪政体”的？</w:t>
      </w:r>
      <w:r>
        <w:rPr>
          <w:rFonts w:hint="eastAsia" w:ascii="宋体" w:hAnsi="宋体" w:eastAsia="宋体" w:cs="宋体"/>
          <w:sz w:val="24"/>
          <w:szCs w:val="24"/>
        </w:rPr>
        <w:t>（10分）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ascii="宋体" w:hAnsi="宋体" w:eastAsia="宋体" w:cs="宋体"/>
          <w:sz w:val="24"/>
          <w:szCs w:val="24"/>
        </w:rPr>
        <w:t>指出材料三的观点。结合20世纪初期中国的史实，谈谈你对这一观点的认识。</w:t>
      </w:r>
      <w:r>
        <w:rPr>
          <w:rFonts w:hint="eastAsia" w:ascii="宋体" w:hAnsi="宋体" w:eastAsia="宋体" w:cs="宋体"/>
          <w:sz w:val="24"/>
          <w:szCs w:val="24"/>
        </w:rPr>
        <w:t>（6分）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17</w:t>
      </w:r>
      <w:r>
        <w:rPr>
          <w:rFonts w:ascii="宋体" w:hAnsi="宋体" w:eastAsia="宋体" w:cs="宋体"/>
          <w:sz w:val="24"/>
          <w:szCs w:val="24"/>
        </w:rPr>
        <w:t>．阅读材料，回答下列问题</w:t>
      </w:r>
      <w:r>
        <w:rPr>
          <w:rFonts w:hint="eastAsia" w:ascii="宋体" w:hAnsi="宋体" w:eastAsia="宋体" w:cs="宋体"/>
          <w:sz w:val="24"/>
          <w:szCs w:val="24"/>
        </w:rPr>
        <w:t xml:space="preserve">(20分)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 xml:space="preserve">材料一 由于这主要是中国官商合作的单项贸易，所以，这条海上丝路的重要性远不若陆上丝路；其所谓“官商合作”，是指属于官方的“译长”或“译使”，会同民间商人“俱入海”；其所指“单项贸易”，是因中国方面，“赉黄金杂缯而往”，以购“夜明珠、璧、琉璃、奇石、异物”，啤供皇室与贵族所用，致有为官府采办之实，何况这些国家的主角——黄支国，据近代学者考证，似为《大唐西域记》中印度境内之建志补罗国，如此，则已程不国，应即当时之狮子国，今日之锡兰，这些国家在汉的经济开发及对贸易的重视程度，均远逊于当时的中亚与地中海各国。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r>
        <w:rPr>
          <w:rFonts w:ascii="宋体" w:hAnsi="宋体" w:eastAsia="宋体" w:cs="宋体"/>
          <w:sz w:val="24"/>
          <w:szCs w:val="24"/>
        </w:rPr>
        <w:t xml:space="preserve">——摘编自侯家驹《中国经济史》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 xml:space="preserve">材料二 欧洲文化浸荡全世界的工具，也不止一个，其中有的是武士政客，有的是商人，有的是传教士，或教育家。凡以上各类人物势力所到之处，那里便不免成为白人的属地。但如武人政客的势力，弱于商人或教士等的势力，那么白人所到之处，尚能多少保持他们的自由权。不过承受欧洲文化的一件事，却仍是不能免的。换句话说，即是现在地球上的各处，无论是自由的，或是欧洲的殖民地，他们是没有不再承受欧洲文化的了。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r>
        <w:rPr>
          <w:rFonts w:ascii="宋体" w:hAnsi="宋体" w:eastAsia="宋体" w:cs="宋体"/>
          <w:sz w:val="24"/>
          <w:szCs w:val="24"/>
        </w:rPr>
        <w:t xml:space="preserve">——摘编自陈衡哲《西洋史》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r>
        <w:rPr>
          <w:rFonts w:hint="eastAsia" w:ascii="宋体" w:hAnsi="宋体" w:eastAsia="宋体" w:cs="宋体"/>
          <w:sz w:val="24"/>
          <w:szCs w:val="24"/>
        </w:rPr>
        <w:t xml:space="preserve">根据材料一并结合所学知识，分析汉代海上丝绸之路的特点及开辟的原因。(12分) </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r>
        <w:rPr>
          <w:rFonts w:hint="eastAsia" w:ascii="宋体" w:hAnsi="宋体" w:eastAsia="宋体" w:cs="宋体"/>
          <w:sz w:val="24"/>
          <w:szCs w:val="24"/>
        </w:rPr>
        <w:t>(2)根据材料二并结合所学知识，概括新航路开辟后的世界发展状况。综合上述材料及所学知识，简要评述中西方海上商路的开辟。(13分)</w:t>
      </w:r>
    </w:p>
    <w:p>
      <w:pPr>
        <w:keepNext w:val="0"/>
        <w:keepLines w:val="0"/>
        <w:pageBreakBefore w:val="0"/>
        <w:widowControl/>
        <w:kinsoku/>
        <w:wordWrap/>
        <w:overflowPunct/>
        <w:topLinePunct w:val="0"/>
        <w:autoSpaceDE/>
        <w:autoSpaceDN/>
        <w:bidi w:val="0"/>
        <w:adjustRightInd w:val="0"/>
        <w:snapToGrid w:val="0"/>
        <w:spacing w:after="0" w:line="400" w:lineRule="exact"/>
        <w:textAlignment w:val="auto"/>
        <w:outlineLvl w:val="9"/>
        <w:rPr>
          <w:rFonts w:ascii="宋体" w:hAnsi="宋体" w:eastAsia="宋体" w:cs="宋体"/>
          <w:sz w:val="24"/>
          <w:szCs w:val="24"/>
        </w:rPr>
      </w:pPr>
      <w:bookmarkStart w:id="0" w:name="anserw"/>
      <w:bookmarkEnd w:id="0"/>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40633"/>
    <w:rsid w:val="000525FE"/>
    <w:rsid w:val="000A2E97"/>
    <w:rsid w:val="003238A9"/>
    <w:rsid w:val="00323B43"/>
    <w:rsid w:val="003D37D8"/>
    <w:rsid w:val="00426133"/>
    <w:rsid w:val="004358AB"/>
    <w:rsid w:val="00687186"/>
    <w:rsid w:val="008A65AA"/>
    <w:rsid w:val="008B7726"/>
    <w:rsid w:val="00992DBC"/>
    <w:rsid w:val="00B57F97"/>
    <w:rsid w:val="00C63938"/>
    <w:rsid w:val="00CE465D"/>
    <w:rsid w:val="00D31D50"/>
    <w:rsid w:val="00D535BA"/>
    <w:rsid w:val="1D6B43FB"/>
    <w:rsid w:val="52E1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pPr>
    <w:rPr>
      <w:sz w:val="18"/>
      <w:szCs w:val="18"/>
    </w:rPr>
  </w:style>
  <w:style w:type="paragraph" w:styleId="3">
    <w:name w:val="footer"/>
    <w:basedOn w:val="1"/>
    <w:link w:val="9"/>
    <w:semiHidden/>
    <w:unhideWhenUsed/>
    <w:uiPriority w:val="99"/>
    <w:pPr>
      <w:tabs>
        <w:tab w:val="center" w:pos="4153"/>
        <w:tab w:val="right" w:pos="8306"/>
      </w:tabs>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customStyle="1" w:styleId="8">
    <w:name w:val="页眉 Char"/>
    <w:basedOn w:val="6"/>
    <w:link w:val="4"/>
    <w:semiHidden/>
    <w:uiPriority w:val="99"/>
    <w:rPr>
      <w:rFonts w:ascii="Tahoma" w:hAnsi="Tahoma"/>
      <w:sz w:val="18"/>
      <w:szCs w:val="18"/>
    </w:rPr>
  </w:style>
  <w:style w:type="character" w:customStyle="1" w:styleId="9">
    <w:name w:val="页脚 Char"/>
    <w:basedOn w:val="6"/>
    <w:link w:val="3"/>
    <w:semiHidden/>
    <w:uiPriority w:val="99"/>
    <w:rPr>
      <w:rFonts w:ascii="Tahoma" w:hAnsi="Tahoma"/>
      <w:sz w:val="18"/>
      <w:szCs w:val="18"/>
    </w:rPr>
  </w:style>
  <w:style w:type="character" w:customStyle="1" w:styleId="10">
    <w:name w:val="批注框文本 Char"/>
    <w:basedOn w:val="6"/>
    <w:link w:val="2"/>
    <w:semiHidden/>
    <w:uiPriority w:val="99"/>
    <w:rPr>
      <w:rFonts w:ascii="Tahoma" w:hAnsi="Tahoma"/>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536</Words>
  <Characters>3060</Characters>
  <Lines>25</Lines>
  <Paragraphs>7</Paragraphs>
  <TotalTime>68</TotalTime>
  <ScaleCrop>false</ScaleCrop>
  <LinksUpToDate>false</LinksUpToDate>
  <CharactersWithSpaces>3589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69420</dc:creator>
  <cp:lastModifiedBy>康珊</cp:lastModifiedBy>
  <dcterms:modified xsi:type="dcterms:W3CDTF">2018-05-18T02:02:48Z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