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C71D" w14:textId="77777777" w:rsidR="00E2657C" w:rsidRDefault="00000000">
      <w:pPr>
        <w:pStyle w:val="a6"/>
        <w:spacing w:line="240" w:lineRule="auto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Министерство образования Республики Беларусь</w:t>
      </w:r>
    </w:p>
    <w:p w14:paraId="635A8ED5" w14:textId="77777777" w:rsidR="00E2657C" w:rsidRDefault="00E2657C">
      <w:pPr>
        <w:pStyle w:val="af5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265F6A" w14:textId="77777777" w:rsidR="00E2657C" w:rsidRDefault="00000000">
      <w:pPr>
        <w:pStyle w:val="af5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6F273DC5" w14:textId="77777777" w:rsidR="00E2657C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БЕЛОРУССКИЙ ГОСУДАРСТВЕННЫЙ УНИВЕРСИТЕТ</w:t>
      </w:r>
    </w:p>
    <w:p w14:paraId="4F79ADB8" w14:textId="77777777" w:rsidR="00E2657C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ИНФОРМАТИКИ И РАДИОЭЛЕКТРОНИКИ</w:t>
      </w:r>
    </w:p>
    <w:p w14:paraId="0A0A4F21" w14:textId="77777777" w:rsidR="00E2657C" w:rsidRDefault="00E2657C">
      <w:pPr>
        <w:rPr>
          <w:sz w:val="28"/>
          <w:szCs w:val="28"/>
        </w:rPr>
      </w:pPr>
    </w:p>
    <w:p w14:paraId="488A4BF3" w14:textId="77777777" w:rsidR="00E2657C" w:rsidRDefault="00000000">
      <w:pPr>
        <w:rPr>
          <w:sz w:val="28"/>
          <w:szCs w:val="28"/>
        </w:rPr>
      </w:pPr>
      <w:r>
        <w:rPr>
          <w:sz w:val="28"/>
          <w:szCs w:val="28"/>
        </w:rPr>
        <w:t>Факультет</w:t>
      </w:r>
      <w:r>
        <w:rPr>
          <w:sz w:val="28"/>
          <w:szCs w:val="28"/>
        </w:rPr>
        <w:tab/>
        <w:t>компьютерных систем и сетей</w:t>
      </w:r>
    </w:p>
    <w:p w14:paraId="7C90947F" w14:textId="77777777" w:rsidR="00E2657C" w:rsidRDefault="00E2657C">
      <w:pPr>
        <w:rPr>
          <w:sz w:val="28"/>
          <w:szCs w:val="28"/>
        </w:rPr>
      </w:pPr>
    </w:p>
    <w:p w14:paraId="519DC991" w14:textId="77777777" w:rsidR="00E2657C" w:rsidRDefault="00000000">
      <w:pPr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z w:val="28"/>
          <w:szCs w:val="28"/>
        </w:rPr>
        <w:tab/>
        <w:t>программного обеспечения информационных технологий</w:t>
      </w:r>
    </w:p>
    <w:p w14:paraId="2D4A9C37" w14:textId="77777777" w:rsidR="00E2657C" w:rsidRDefault="00E2657C">
      <w:pPr>
        <w:rPr>
          <w:sz w:val="28"/>
          <w:szCs w:val="28"/>
        </w:rPr>
      </w:pPr>
    </w:p>
    <w:tbl>
      <w:tblPr>
        <w:tblStyle w:val="af6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42"/>
        <w:gridCol w:w="4012"/>
      </w:tblGrid>
      <w:tr w:rsidR="00E2657C" w14:paraId="2F18A27B" w14:textId="77777777">
        <w:trPr>
          <w:trHeight w:val="340"/>
        </w:trPr>
        <w:tc>
          <w:tcPr>
            <w:tcW w:w="5342" w:type="dxa"/>
            <w:vAlign w:val="center"/>
          </w:tcPr>
          <w:p w14:paraId="2257A9F9" w14:textId="77777777" w:rsidR="00E2657C" w:rsidRDefault="00E2657C">
            <w:pPr>
              <w:rPr>
                <w:sz w:val="28"/>
                <w:szCs w:val="28"/>
              </w:rPr>
            </w:pPr>
          </w:p>
        </w:tc>
        <w:tc>
          <w:tcPr>
            <w:tcW w:w="4012" w:type="dxa"/>
            <w:vAlign w:val="center"/>
          </w:tcPr>
          <w:p w14:paraId="18206D95" w14:textId="77777777" w:rsidR="00E2657C" w:rsidRDefault="00000000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К защите допустить:</w:t>
            </w:r>
          </w:p>
        </w:tc>
      </w:tr>
      <w:tr w:rsidR="00E2657C" w14:paraId="75564BB2" w14:textId="77777777">
        <w:trPr>
          <w:trHeight w:val="340"/>
        </w:trPr>
        <w:tc>
          <w:tcPr>
            <w:tcW w:w="5342" w:type="dxa"/>
            <w:vAlign w:val="center"/>
          </w:tcPr>
          <w:p w14:paraId="5F1E08BF" w14:textId="77777777" w:rsidR="00E2657C" w:rsidRDefault="00E2657C">
            <w:pPr>
              <w:rPr>
                <w:sz w:val="28"/>
                <w:szCs w:val="28"/>
              </w:rPr>
            </w:pPr>
          </w:p>
        </w:tc>
        <w:tc>
          <w:tcPr>
            <w:tcW w:w="4012" w:type="dxa"/>
            <w:vAlign w:val="center"/>
          </w:tcPr>
          <w:p w14:paraId="1E426CD8" w14:textId="77777777" w:rsidR="00E2657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 ПОИТ</w:t>
            </w:r>
          </w:p>
        </w:tc>
      </w:tr>
      <w:tr w:rsidR="00E2657C" w14:paraId="41466B3E" w14:textId="77777777">
        <w:trPr>
          <w:trHeight w:val="680"/>
        </w:trPr>
        <w:tc>
          <w:tcPr>
            <w:tcW w:w="5342" w:type="dxa"/>
            <w:vAlign w:val="center"/>
          </w:tcPr>
          <w:p w14:paraId="0AA2D278" w14:textId="77777777" w:rsidR="00E2657C" w:rsidRDefault="00E2657C">
            <w:pPr>
              <w:rPr>
                <w:sz w:val="28"/>
                <w:szCs w:val="28"/>
              </w:rPr>
            </w:pPr>
          </w:p>
        </w:tc>
        <w:tc>
          <w:tcPr>
            <w:tcW w:w="4012" w:type="dxa"/>
            <w:vAlign w:val="center"/>
          </w:tcPr>
          <w:p w14:paraId="2371012A" w14:textId="77777777" w:rsidR="00E2657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 О. Голда</w:t>
            </w:r>
          </w:p>
        </w:tc>
      </w:tr>
    </w:tbl>
    <w:p w14:paraId="458D1233" w14:textId="77777777" w:rsidR="00E2657C" w:rsidRDefault="00E2657C">
      <w:pPr>
        <w:rPr>
          <w:sz w:val="28"/>
          <w:szCs w:val="28"/>
        </w:rPr>
      </w:pPr>
    </w:p>
    <w:p w14:paraId="4FFFFEDA" w14:textId="77777777" w:rsidR="00E2657C" w:rsidRDefault="00E2657C">
      <w:pPr>
        <w:rPr>
          <w:sz w:val="28"/>
          <w:szCs w:val="28"/>
        </w:rPr>
      </w:pPr>
    </w:p>
    <w:p w14:paraId="2AE0C03F" w14:textId="77777777" w:rsidR="00E2657C" w:rsidRDefault="00000000">
      <w:pPr>
        <w:jc w:val="center"/>
        <w:rPr>
          <w:smallCaps/>
          <w:sz w:val="28"/>
          <w:szCs w:val="28"/>
        </w:rPr>
      </w:pPr>
      <w:bookmarkStart w:id="0" w:name="_heading=h.roxmwg4hpg1" w:colFirst="0" w:colLast="0"/>
      <w:bookmarkEnd w:id="0"/>
      <w:r>
        <w:rPr>
          <w:smallCaps/>
          <w:sz w:val="28"/>
          <w:szCs w:val="28"/>
        </w:rPr>
        <w:t>ПОЯСНИТЕЛЬНАЯ ЗАПИСКА</w:t>
      </w:r>
    </w:p>
    <w:p w14:paraId="0B3BFC91" w14:textId="77777777" w:rsidR="00E2657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дипломного проекта</w:t>
      </w:r>
    </w:p>
    <w:p w14:paraId="17550BB0" w14:textId="77777777" w:rsidR="00E2657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</w:p>
    <w:p w14:paraId="34AE1D94" w14:textId="77777777" w:rsidR="00E2657C" w:rsidRDefault="00E2657C">
      <w:pPr>
        <w:jc w:val="center"/>
        <w:rPr>
          <w:sz w:val="28"/>
          <w:szCs w:val="28"/>
        </w:rPr>
      </w:pPr>
    </w:p>
    <w:p w14:paraId="342AE5CF" w14:textId="75893205" w:rsidR="00E2657C" w:rsidRDefault="0059356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mallCaps/>
          <w:color w:val="000000"/>
          <w:sz w:val="28"/>
          <w:szCs w:val="28"/>
          <w:lang w:val="ru-RU"/>
        </w:rPr>
      </w:pPr>
      <w:r w:rsidRPr="00593568">
        <w:rPr>
          <w:b/>
          <w:bCs/>
          <w:smallCaps/>
          <w:color w:val="000000"/>
          <w:sz w:val="28"/>
          <w:szCs w:val="28"/>
        </w:rPr>
        <w:t xml:space="preserve">СИСТЕМА АНАЛИЗА И ОПТИМИЗАЦИИ ПЕРСОНАЛЬНЫХ РАСХОДОВ С ИСПОЛЬЗОВАНИЕМ </w:t>
      </w:r>
      <w:proofErr w:type="gramStart"/>
      <w:r w:rsidRPr="00593568">
        <w:rPr>
          <w:b/>
          <w:bCs/>
          <w:smallCaps/>
          <w:color w:val="000000"/>
          <w:sz w:val="28"/>
          <w:szCs w:val="28"/>
        </w:rPr>
        <w:t>ASP.NET CORE И</w:t>
      </w:r>
      <w:proofErr w:type="gramEnd"/>
      <w:r w:rsidRPr="00593568">
        <w:rPr>
          <w:b/>
          <w:bCs/>
          <w:smallCaps/>
          <w:color w:val="000000"/>
          <w:sz w:val="28"/>
          <w:szCs w:val="28"/>
        </w:rPr>
        <w:t xml:space="preserve"> REACT</w:t>
      </w:r>
    </w:p>
    <w:p w14:paraId="583D4A03" w14:textId="77777777" w:rsidR="00593568" w:rsidRPr="00593568" w:rsidRDefault="0059356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lang w:val="ru-RU"/>
        </w:rPr>
      </w:pPr>
    </w:p>
    <w:p w14:paraId="6CBF15E1" w14:textId="193D9DD4" w:rsidR="00E2657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БГУИР  ДП</w:t>
      </w:r>
      <w:proofErr w:type="gramEnd"/>
      <w:r>
        <w:rPr>
          <w:color w:val="000000"/>
          <w:sz w:val="28"/>
          <w:szCs w:val="28"/>
        </w:rPr>
        <w:t xml:space="preserve">  1-40 01 01 01  </w:t>
      </w:r>
      <w:r w:rsidR="00593568">
        <w:rPr>
          <w:color w:val="000000"/>
          <w:sz w:val="28"/>
          <w:szCs w:val="28"/>
          <w:lang w:val="ru-RU"/>
        </w:rPr>
        <w:t xml:space="preserve">105 </w:t>
      </w:r>
      <w:r>
        <w:rPr>
          <w:color w:val="000000"/>
          <w:sz w:val="28"/>
          <w:szCs w:val="28"/>
        </w:rPr>
        <w:t>ПЗ</w:t>
      </w:r>
    </w:p>
    <w:p w14:paraId="79B75737" w14:textId="77777777" w:rsidR="00E2657C" w:rsidRDefault="00E2657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0999CA33" w14:textId="77777777" w:rsidR="00E2657C" w:rsidRDefault="00E2657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tbl>
      <w:tblPr>
        <w:tblStyle w:val="af7"/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854"/>
        <w:gridCol w:w="1950"/>
        <w:gridCol w:w="2552"/>
      </w:tblGrid>
      <w:tr w:rsidR="00E2657C" w14:paraId="585A5536" w14:textId="77777777">
        <w:trPr>
          <w:trHeight w:val="567"/>
        </w:trPr>
        <w:tc>
          <w:tcPr>
            <w:tcW w:w="4854" w:type="dxa"/>
            <w:vAlign w:val="center"/>
          </w:tcPr>
          <w:p w14:paraId="6BEECBAF" w14:textId="77777777" w:rsidR="00E26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1950" w:type="dxa"/>
            <w:vAlign w:val="center"/>
          </w:tcPr>
          <w:p w14:paraId="4308EB84" w14:textId="77777777" w:rsidR="00E2657C" w:rsidRDefault="00E26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483FF301" w14:textId="40006FB4" w:rsidR="00E2657C" w:rsidRPr="00593568" w:rsidRDefault="00593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  <w:r w:rsidR="00000000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ru-RU"/>
              </w:rPr>
              <w:t>В</w:t>
            </w:r>
            <w:r w:rsidR="00000000">
              <w:rPr>
                <w:color w:val="000000"/>
                <w:sz w:val="28"/>
                <w:szCs w:val="28"/>
              </w:rPr>
              <w:t>. </w:t>
            </w:r>
            <w:r>
              <w:rPr>
                <w:color w:val="000000"/>
                <w:sz w:val="28"/>
                <w:szCs w:val="28"/>
                <w:lang w:val="ru-RU"/>
              </w:rPr>
              <w:t>Гатальский</w:t>
            </w:r>
          </w:p>
        </w:tc>
      </w:tr>
      <w:tr w:rsidR="00E2657C" w14:paraId="4CABAE27" w14:textId="77777777">
        <w:trPr>
          <w:trHeight w:val="567"/>
        </w:trPr>
        <w:tc>
          <w:tcPr>
            <w:tcW w:w="4854" w:type="dxa"/>
            <w:vAlign w:val="center"/>
          </w:tcPr>
          <w:p w14:paraId="1C83EF62" w14:textId="77777777" w:rsidR="00E26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1950" w:type="dxa"/>
            <w:vAlign w:val="center"/>
          </w:tcPr>
          <w:p w14:paraId="0C833242" w14:textId="77777777" w:rsidR="00E2657C" w:rsidRDefault="00E26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0"/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202BD589" w14:textId="6B40F2EA" w:rsidR="00E2657C" w:rsidRPr="00593568" w:rsidRDefault="00593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0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  <w:r w:rsidR="00000000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ru-RU"/>
              </w:rPr>
              <w:t>Г</w:t>
            </w:r>
            <w:r w:rsidR="00000000">
              <w:rPr>
                <w:color w:val="000000"/>
                <w:sz w:val="28"/>
                <w:szCs w:val="28"/>
              </w:rPr>
              <w:t>. </w:t>
            </w:r>
            <w:r>
              <w:rPr>
                <w:color w:val="000000"/>
                <w:sz w:val="28"/>
                <w:szCs w:val="28"/>
                <w:lang w:val="ru-RU"/>
              </w:rPr>
              <w:t>Хмелев</w:t>
            </w:r>
          </w:p>
        </w:tc>
      </w:tr>
      <w:tr w:rsidR="00E2657C" w14:paraId="03D54866" w14:textId="77777777">
        <w:trPr>
          <w:trHeight w:val="567"/>
        </w:trPr>
        <w:tc>
          <w:tcPr>
            <w:tcW w:w="4854" w:type="dxa"/>
            <w:vAlign w:val="center"/>
          </w:tcPr>
          <w:p w14:paraId="7144EFA6" w14:textId="77777777" w:rsidR="00E26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Консультанты:</w:t>
            </w:r>
          </w:p>
        </w:tc>
        <w:tc>
          <w:tcPr>
            <w:tcW w:w="1950" w:type="dxa"/>
            <w:vAlign w:val="center"/>
          </w:tcPr>
          <w:p w14:paraId="7CAA9934" w14:textId="77777777" w:rsidR="00E2657C" w:rsidRDefault="00E26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37C4614B" w14:textId="77777777" w:rsidR="00E2657C" w:rsidRDefault="00E26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E2657C" w14:paraId="2A0F9119" w14:textId="77777777">
        <w:trPr>
          <w:trHeight w:val="567"/>
        </w:trPr>
        <w:tc>
          <w:tcPr>
            <w:tcW w:w="4854" w:type="dxa"/>
            <w:vAlign w:val="center"/>
          </w:tcPr>
          <w:p w14:paraId="284735D7" w14:textId="77777777" w:rsidR="00E26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  <w:tab w:val="left" w:pos="601"/>
                <w:tab w:val="left" w:pos="885"/>
              </w:tabs>
              <w:ind w:firstLine="318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от кафедры ПОИТ</w:t>
            </w:r>
          </w:p>
        </w:tc>
        <w:tc>
          <w:tcPr>
            <w:tcW w:w="1950" w:type="dxa"/>
            <w:vAlign w:val="center"/>
          </w:tcPr>
          <w:p w14:paraId="4EE94934" w14:textId="77777777" w:rsidR="00E2657C" w:rsidRDefault="00E26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66AA3065" w14:textId="5CA336C8" w:rsidR="00E2657C" w:rsidRDefault="00593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ru-RU"/>
              </w:rPr>
              <w:t>Г</w:t>
            </w:r>
            <w:r>
              <w:rPr>
                <w:color w:val="000000"/>
                <w:sz w:val="28"/>
                <w:szCs w:val="28"/>
              </w:rPr>
              <w:t>. </w:t>
            </w:r>
            <w:r>
              <w:rPr>
                <w:color w:val="000000"/>
                <w:sz w:val="28"/>
                <w:szCs w:val="28"/>
                <w:lang w:val="ru-RU"/>
              </w:rPr>
              <w:t>Хмелев</w:t>
            </w:r>
          </w:p>
        </w:tc>
      </w:tr>
      <w:tr w:rsidR="00E2657C" w14:paraId="63312DCC" w14:textId="77777777">
        <w:trPr>
          <w:trHeight w:val="567"/>
        </w:trPr>
        <w:tc>
          <w:tcPr>
            <w:tcW w:w="4854" w:type="dxa"/>
            <w:vAlign w:val="center"/>
          </w:tcPr>
          <w:p w14:paraId="323E2FF8" w14:textId="77777777" w:rsidR="00E26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  <w:tab w:val="left" w:pos="601"/>
                <w:tab w:val="left" w:pos="885"/>
              </w:tabs>
              <w:ind w:firstLine="318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по экономическому разделу</w:t>
            </w:r>
          </w:p>
        </w:tc>
        <w:tc>
          <w:tcPr>
            <w:tcW w:w="1950" w:type="dxa"/>
            <w:vAlign w:val="center"/>
          </w:tcPr>
          <w:p w14:paraId="16C3064D" w14:textId="77777777" w:rsidR="00E2657C" w:rsidRDefault="00E26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52D57D35" w14:textId="29E265F2" w:rsidR="00E2657C" w:rsidRPr="00593568" w:rsidRDefault="00593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  <w:r w:rsidR="00000000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ru-RU"/>
              </w:rPr>
              <w:t>А</w:t>
            </w:r>
            <w:r w:rsidR="00000000">
              <w:rPr>
                <w:color w:val="000000"/>
                <w:sz w:val="28"/>
                <w:szCs w:val="28"/>
              </w:rPr>
              <w:t>. </w:t>
            </w:r>
            <w:r>
              <w:rPr>
                <w:color w:val="000000"/>
                <w:sz w:val="28"/>
                <w:szCs w:val="28"/>
                <w:lang w:val="ru-RU"/>
              </w:rPr>
              <w:t>Горюшкин</w:t>
            </w:r>
          </w:p>
        </w:tc>
      </w:tr>
      <w:tr w:rsidR="00E2657C" w14:paraId="09B1B32C" w14:textId="77777777">
        <w:trPr>
          <w:trHeight w:val="567"/>
        </w:trPr>
        <w:tc>
          <w:tcPr>
            <w:tcW w:w="4854" w:type="dxa"/>
            <w:vAlign w:val="center"/>
          </w:tcPr>
          <w:p w14:paraId="70B6D940" w14:textId="77777777" w:rsidR="00E26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hanging="108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Нормоконтролёр</w:t>
            </w:r>
            <w:proofErr w:type="spellEnd"/>
          </w:p>
        </w:tc>
        <w:tc>
          <w:tcPr>
            <w:tcW w:w="1950" w:type="dxa"/>
            <w:vAlign w:val="center"/>
          </w:tcPr>
          <w:p w14:paraId="31B96CE7" w14:textId="77777777" w:rsidR="00E2657C" w:rsidRDefault="00E26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3193AF1D" w14:textId="485234F6" w:rsidR="00E2657C" w:rsidRPr="00593568" w:rsidRDefault="00593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  <w:r w:rsidR="00000000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ru-RU"/>
              </w:rPr>
              <w:t>В</w:t>
            </w:r>
            <w:r w:rsidR="00000000">
              <w:rPr>
                <w:color w:val="000000"/>
                <w:sz w:val="28"/>
                <w:szCs w:val="28"/>
              </w:rPr>
              <w:t>. </w:t>
            </w:r>
            <w:proofErr w:type="spellStart"/>
            <w:r>
              <w:rPr>
                <w:color w:val="000000"/>
                <w:sz w:val="28"/>
                <w:szCs w:val="28"/>
                <w:lang w:val="ru-RU"/>
              </w:rPr>
              <w:t>Болтак</w:t>
            </w:r>
            <w:proofErr w:type="spellEnd"/>
          </w:p>
        </w:tc>
      </w:tr>
      <w:tr w:rsidR="00E2657C" w14:paraId="2233AEE9" w14:textId="77777777">
        <w:trPr>
          <w:trHeight w:val="567"/>
        </w:trPr>
        <w:tc>
          <w:tcPr>
            <w:tcW w:w="4854" w:type="dxa"/>
            <w:vAlign w:val="center"/>
          </w:tcPr>
          <w:p w14:paraId="013344FA" w14:textId="77777777" w:rsidR="00E265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Рецензент</w:t>
            </w:r>
          </w:p>
        </w:tc>
        <w:tc>
          <w:tcPr>
            <w:tcW w:w="1950" w:type="dxa"/>
            <w:vAlign w:val="center"/>
          </w:tcPr>
          <w:p w14:paraId="26E9E1D2" w14:textId="77777777" w:rsidR="00E2657C" w:rsidRDefault="00E26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7588F533" w14:textId="77777777" w:rsidR="00E2657C" w:rsidRDefault="00E26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</w:tbl>
    <w:p w14:paraId="33C9E8CD" w14:textId="77777777" w:rsidR="00E2657C" w:rsidRDefault="00E2657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ind w:firstLine="709"/>
        <w:jc w:val="both"/>
        <w:rPr>
          <w:color w:val="000000"/>
          <w:sz w:val="28"/>
          <w:szCs w:val="28"/>
        </w:rPr>
      </w:pPr>
    </w:p>
    <w:p w14:paraId="63F4D73D" w14:textId="77777777" w:rsidR="00E2657C" w:rsidRDefault="00E2657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jc w:val="center"/>
        <w:rPr>
          <w:color w:val="000000"/>
          <w:sz w:val="28"/>
          <w:szCs w:val="28"/>
        </w:rPr>
      </w:pPr>
    </w:p>
    <w:p w14:paraId="42F22609" w14:textId="77777777" w:rsidR="00E2657C" w:rsidRDefault="00E2657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jc w:val="center"/>
        <w:rPr>
          <w:color w:val="000000"/>
          <w:sz w:val="28"/>
          <w:szCs w:val="28"/>
        </w:rPr>
      </w:pPr>
    </w:p>
    <w:p w14:paraId="5EAA102B" w14:textId="77777777" w:rsidR="00E2657C" w:rsidRDefault="00E2657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jc w:val="center"/>
        <w:rPr>
          <w:color w:val="000000"/>
          <w:sz w:val="28"/>
          <w:szCs w:val="28"/>
        </w:rPr>
      </w:pPr>
    </w:p>
    <w:p w14:paraId="3D3B26DA" w14:textId="77777777" w:rsidR="00E265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jc w:val="center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Минск 2026</w:t>
      </w:r>
    </w:p>
    <w:sectPr w:rsidR="00E2657C"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2160C4C-1BB4-4FD5-BEFF-32388E5CBB37}"/>
    <w:embedBold r:id="rId2" w:fontKey="{6B50F7EC-2E01-4D50-9E5E-BEDC44218CDD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0B5F9C5B-B159-48B9-9F7D-61EE154E25A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455D229-992A-4CD7-816C-7F0D63AFE1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62447"/>
    <w:multiLevelType w:val="multilevel"/>
    <w:tmpl w:val="E586F84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a0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a1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39877667">
    <w:abstractNumId w:val="0"/>
  </w:num>
  <w:num w:numId="2" w16cid:durableId="17442536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160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59534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8101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57C"/>
    <w:rsid w:val="001F6439"/>
    <w:rsid w:val="00593568"/>
    <w:rsid w:val="00E2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93B9"/>
  <w15:docId w15:val="{595EDD01-5DE1-492A-A607-2B7615E75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0">
    <w:name w:val="heading 2"/>
    <w:basedOn w:val="a2"/>
    <w:next w:val="a2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0">
    <w:name w:val="heading 3"/>
    <w:basedOn w:val="a2"/>
    <w:next w:val="a2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0">
    <w:name w:val="heading 4"/>
    <w:basedOn w:val="a2"/>
    <w:next w:val="a2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2"/>
    <w:next w:val="a2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2"/>
    <w:next w:val="a2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2"/>
    <w:next w:val="a2"/>
    <w:uiPriority w:val="10"/>
    <w:qFormat/>
    <w:pPr>
      <w:spacing w:line="288" w:lineRule="auto"/>
      <w:jc w:val="center"/>
    </w:pPr>
    <w:rPr>
      <w:rFonts w:ascii="Arial" w:eastAsia="Arial" w:hAnsi="Arial" w:cs="Arial"/>
      <w:b/>
      <w:bCs/>
      <w:sz w:val="38"/>
      <w:szCs w:val="3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Body Text Indent"/>
    <w:link w:val="a8"/>
    <w:rsid w:val="008173A9"/>
    <w:pPr>
      <w:jc w:val="both"/>
    </w:pPr>
    <w:rPr>
      <w:sz w:val="24"/>
    </w:rPr>
  </w:style>
  <w:style w:type="character" w:customStyle="1" w:styleId="a8">
    <w:name w:val="Основной текст с отступом Знак"/>
    <w:basedOn w:val="a3"/>
    <w:link w:val="a7"/>
    <w:rsid w:val="008173A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Body Text"/>
    <w:link w:val="aa"/>
    <w:rsid w:val="008173A9"/>
    <w:pPr>
      <w:spacing w:before="240"/>
      <w:jc w:val="both"/>
    </w:pPr>
    <w:rPr>
      <w:sz w:val="28"/>
    </w:rPr>
  </w:style>
  <w:style w:type="character" w:customStyle="1" w:styleId="aa">
    <w:name w:val="Основной текст Знак"/>
    <w:basedOn w:val="a3"/>
    <w:link w:val="a9"/>
    <w:rsid w:val="008173A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b">
    <w:name w:val="Заголовок Знак"/>
    <w:basedOn w:val="a3"/>
    <w:rsid w:val="008173A9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c">
    <w:name w:val="Подзаголовок Знак"/>
    <w:basedOn w:val="a3"/>
    <w:rsid w:val="008173A9"/>
    <w:rPr>
      <w:rFonts w:ascii="Arial" w:eastAsia="Times New Roman" w:hAnsi="Arial" w:cs="Times New Roman"/>
      <w:sz w:val="30"/>
      <w:szCs w:val="20"/>
      <w:lang w:eastAsia="ru-RU"/>
    </w:rPr>
  </w:style>
  <w:style w:type="table" w:styleId="ad">
    <w:name w:val="Table Grid"/>
    <w:basedOn w:val="a4"/>
    <w:uiPriority w:val="59"/>
    <w:rsid w:val="001238C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TNR">
    <w:name w:val="#TNR"/>
    <w:qFormat/>
    <w:rsid w:val="006403A4"/>
    <w:pPr>
      <w:spacing w:line="360" w:lineRule="exact"/>
      <w:ind w:firstLine="709"/>
      <w:contextualSpacing/>
      <w:jc w:val="both"/>
    </w:pPr>
    <w:rPr>
      <w:rFonts w:eastAsiaTheme="minorHAnsi" w:cstheme="minorBidi"/>
      <w:sz w:val="28"/>
      <w:szCs w:val="22"/>
      <w:lang w:val="en-US"/>
    </w:rPr>
  </w:style>
  <w:style w:type="paragraph" w:customStyle="1" w:styleId="TNR0">
    <w:name w:val="#TNR.БО"/>
    <w:basedOn w:val="TNR"/>
    <w:qFormat/>
    <w:rsid w:val="006403A4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f0">
    <w:name w:val="#Коммент"/>
    <w:basedOn w:val="TNR"/>
    <w:next w:val="TNR"/>
    <w:qFormat/>
    <w:rsid w:val="006403A4"/>
    <w:rPr>
      <w:color w:val="7030A0"/>
      <w:lang w:val="ru-RU"/>
    </w:rPr>
  </w:style>
  <w:style w:type="paragraph" w:customStyle="1" w:styleId="a">
    <w:name w:val="#Источ"/>
    <w:basedOn w:val="TNR"/>
    <w:qFormat/>
    <w:rsid w:val="006403A4"/>
    <w:pPr>
      <w:numPr>
        <w:numId w:val="1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f1">
    <w:name w:val="#Код"/>
    <w:basedOn w:val="TNR"/>
    <w:qFormat/>
    <w:rsid w:val="006403A4"/>
    <w:pPr>
      <w:ind w:firstLine="0"/>
    </w:pPr>
    <w:rPr>
      <w:rFonts w:ascii="Consolas" w:hAnsi="Consolas"/>
      <w:sz w:val="20"/>
    </w:rPr>
  </w:style>
  <w:style w:type="paragraph" w:customStyle="1" w:styleId="10">
    <w:name w:val="#ПеречП1"/>
    <w:basedOn w:val="TNR"/>
    <w:qFormat/>
    <w:rsid w:val="006403A4"/>
    <w:pPr>
      <w:tabs>
        <w:tab w:val="num" w:pos="720"/>
      </w:tabs>
      <w:ind w:left="720" w:hanging="720"/>
    </w:pPr>
  </w:style>
  <w:style w:type="paragraph" w:customStyle="1" w:styleId="21">
    <w:name w:val="#ПеречП2"/>
    <w:basedOn w:val="10"/>
    <w:qFormat/>
    <w:rsid w:val="006403A4"/>
    <w:pPr>
      <w:numPr>
        <w:ilvl w:val="1"/>
      </w:numPr>
      <w:tabs>
        <w:tab w:val="num" w:pos="720"/>
      </w:tabs>
      <w:ind w:left="720" w:hanging="720"/>
    </w:pPr>
  </w:style>
  <w:style w:type="paragraph" w:customStyle="1" w:styleId="31">
    <w:name w:val="#ПеречП3"/>
    <w:basedOn w:val="10"/>
    <w:qFormat/>
    <w:rsid w:val="006403A4"/>
    <w:pPr>
      <w:numPr>
        <w:ilvl w:val="2"/>
      </w:numPr>
      <w:tabs>
        <w:tab w:val="num" w:pos="720"/>
      </w:tabs>
      <w:ind w:left="720" w:hanging="720"/>
    </w:pPr>
  </w:style>
  <w:style w:type="paragraph" w:customStyle="1" w:styleId="41">
    <w:name w:val="#ПеречП4"/>
    <w:basedOn w:val="31"/>
    <w:qFormat/>
    <w:rsid w:val="006403A4"/>
    <w:pPr>
      <w:numPr>
        <w:ilvl w:val="3"/>
      </w:numPr>
      <w:tabs>
        <w:tab w:val="num" w:pos="720"/>
      </w:tabs>
      <w:ind w:left="720" w:hanging="720"/>
    </w:pPr>
  </w:style>
  <w:style w:type="paragraph" w:customStyle="1" w:styleId="af2">
    <w:name w:val="#ПеречС"/>
    <w:basedOn w:val="TNR"/>
    <w:qFormat/>
    <w:rsid w:val="006403A4"/>
    <w:pPr>
      <w:tabs>
        <w:tab w:val="num" w:pos="720"/>
      </w:tabs>
      <w:ind w:left="720" w:hanging="720"/>
    </w:pPr>
    <w:rPr>
      <w:lang w:val="ru-RU"/>
    </w:rPr>
  </w:style>
  <w:style w:type="paragraph" w:customStyle="1" w:styleId="a1">
    <w:name w:val="#Рис"/>
    <w:basedOn w:val="TNR"/>
    <w:next w:val="TNR"/>
    <w:link w:val="af3"/>
    <w:qFormat/>
    <w:rsid w:val="006403A4"/>
    <w:pPr>
      <w:numPr>
        <w:ilvl w:val="5"/>
        <w:numId w:val="4"/>
      </w:numPr>
      <w:suppressAutoHyphens/>
      <w:spacing w:before="360" w:after="360"/>
      <w:jc w:val="center"/>
    </w:pPr>
    <w:rPr>
      <w:lang w:val="ru-RU"/>
    </w:rPr>
  </w:style>
  <w:style w:type="character" w:customStyle="1" w:styleId="af3">
    <w:name w:val="#Рис Знак"/>
    <w:basedOn w:val="a3"/>
    <w:link w:val="a1"/>
    <w:rsid w:val="006403A4"/>
    <w:rPr>
      <w:rFonts w:eastAsiaTheme="minorHAnsi" w:cstheme="minorBidi"/>
      <w:sz w:val="28"/>
      <w:szCs w:val="22"/>
      <w:lang w:val="ru-RU" w:eastAsia="en-US"/>
    </w:rPr>
  </w:style>
  <w:style w:type="paragraph" w:customStyle="1" w:styleId="a0">
    <w:name w:val="#Табл"/>
    <w:basedOn w:val="TNR"/>
    <w:next w:val="TNR"/>
    <w:qFormat/>
    <w:rsid w:val="006403A4"/>
    <w:pPr>
      <w:numPr>
        <w:ilvl w:val="4"/>
        <w:numId w:val="4"/>
      </w:numPr>
      <w:suppressAutoHyphens/>
      <w:spacing w:before="240"/>
      <w:jc w:val="left"/>
    </w:pPr>
    <w:rPr>
      <w:lang w:val="ru-RU"/>
    </w:rPr>
  </w:style>
  <w:style w:type="paragraph" w:customStyle="1" w:styleId="11">
    <w:name w:val="#Ур1Ц.НЕогл"/>
    <w:basedOn w:val="TNR"/>
    <w:next w:val="TNR"/>
    <w:link w:val="12"/>
    <w:qFormat/>
    <w:rsid w:val="006403A4"/>
    <w:pPr>
      <w:spacing w:after="360"/>
      <w:ind w:firstLine="0"/>
      <w:jc w:val="center"/>
    </w:pPr>
    <w:rPr>
      <w:b/>
      <w:caps/>
    </w:rPr>
  </w:style>
  <w:style w:type="character" w:customStyle="1" w:styleId="12">
    <w:name w:val="#Ур1Ц.НЕогл Знак"/>
    <w:basedOn w:val="a3"/>
    <w:link w:val="11"/>
    <w:rsid w:val="006403A4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3">
    <w:name w:val="#Ур1Ц"/>
    <w:basedOn w:val="11"/>
    <w:next w:val="TNR"/>
    <w:link w:val="14"/>
    <w:qFormat/>
    <w:rsid w:val="006403A4"/>
    <w:pPr>
      <w:outlineLvl w:val="0"/>
    </w:pPr>
  </w:style>
  <w:style w:type="character" w:customStyle="1" w:styleId="14">
    <w:name w:val="#Ур1Ц Знак"/>
    <w:basedOn w:val="12"/>
    <w:link w:val="13"/>
    <w:rsid w:val="006403A4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5">
    <w:name w:val="#Уров1"/>
    <w:basedOn w:val="TNR"/>
    <w:next w:val="TNR"/>
    <w:qFormat/>
    <w:rsid w:val="006403A4"/>
    <w:pPr>
      <w:tabs>
        <w:tab w:val="num" w:pos="720"/>
      </w:tabs>
      <w:suppressAutoHyphens/>
      <w:spacing w:before="360" w:after="360"/>
      <w:ind w:left="720" w:hanging="720"/>
      <w:jc w:val="left"/>
      <w:outlineLvl w:val="0"/>
    </w:pPr>
    <w:rPr>
      <w:b/>
      <w:caps/>
    </w:rPr>
  </w:style>
  <w:style w:type="paragraph" w:customStyle="1" w:styleId="2">
    <w:name w:val="#Уров2"/>
    <w:basedOn w:val="TNR"/>
    <w:next w:val="TNR"/>
    <w:qFormat/>
    <w:rsid w:val="006403A4"/>
    <w:pPr>
      <w:numPr>
        <w:ilvl w:val="1"/>
        <w:numId w:val="4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">
    <w:name w:val="#Уров3"/>
    <w:basedOn w:val="TNR"/>
    <w:next w:val="TNR"/>
    <w:qFormat/>
    <w:rsid w:val="006403A4"/>
    <w:pPr>
      <w:numPr>
        <w:ilvl w:val="2"/>
        <w:numId w:val="4"/>
      </w:numPr>
    </w:pPr>
  </w:style>
  <w:style w:type="paragraph" w:customStyle="1" w:styleId="4">
    <w:name w:val="#Уров4"/>
    <w:basedOn w:val="TNR"/>
    <w:next w:val="TNR"/>
    <w:qFormat/>
    <w:rsid w:val="006403A4"/>
    <w:pPr>
      <w:numPr>
        <w:ilvl w:val="3"/>
        <w:numId w:val="4"/>
      </w:numPr>
    </w:pPr>
    <w:rPr>
      <w:lang w:val="ru-RU"/>
    </w:rPr>
  </w:style>
  <w:style w:type="paragraph" w:customStyle="1" w:styleId="af4">
    <w:name w:val="#Экспликация"/>
    <w:basedOn w:val="TNR"/>
    <w:next w:val="TNR"/>
    <w:qFormat/>
    <w:rsid w:val="006403A4"/>
    <w:pPr>
      <w:tabs>
        <w:tab w:val="num" w:pos="720"/>
      </w:tabs>
      <w:ind w:left="720" w:hanging="720"/>
    </w:pPr>
    <w:rPr>
      <w:lang w:val="ru-RU"/>
    </w:rPr>
  </w:style>
  <w:style w:type="paragraph" w:styleId="16">
    <w:name w:val="toc 1"/>
    <w:aliases w:val="#Огл1"/>
    <w:basedOn w:val="TNR"/>
    <w:next w:val="TNR"/>
    <w:autoRedefine/>
    <w:uiPriority w:val="39"/>
    <w:unhideWhenUsed/>
    <w:qFormat/>
    <w:rsid w:val="006403A4"/>
    <w:pPr>
      <w:tabs>
        <w:tab w:val="left" w:pos="284"/>
        <w:tab w:val="left" w:pos="360"/>
        <w:tab w:val="right" w:leader="dot" w:pos="9348"/>
      </w:tabs>
      <w:ind w:left="284" w:hanging="284"/>
      <w:jc w:val="left"/>
    </w:pPr>
    <w:rPr>
      <w:rFonts w:cstheme="minorHAnsi"/>
      <w:bCs/>
      <w:noProof/>
    </w:rPr>
  </w:style>
  <w:style w:type="paragraph" w:styleId="22">
    <w:name w:val="toc 2"/>
    <w:aliases w:val="#Огл2"/>
    <w:basedOn w:val="TNR"/>
    <w:next w:val="TNR"/>
    <w:autoRedefine/>
    <w:uiPriority w:val="39"/>
    <w:unhideWhenUsed/>
    <w:qFormat/>
    <w:rsid w:val="006403A4"/>
    <w:pPr>
      <w:tabs>
        <w:tab w:val="left" w:pos="910"/>
        <w:tab w:val="right" w:leader="dot" w:pos="9348"/>
      </w:tabs>
      <w:ind w:left="851" w:hanging="567"/>
      <w:jc w:val="left"/>
    </w:pPr>
    <w:rPr>
      <w:bCs/>
    </w:rPr>
  </w:style>
  <w:style w:type="paragraph" w:styleId="af5">
    <w:name w:val="Subtitle"/>
    <w:basedOn w:val="a2"/>
    <w:next w:val="a2"/>
    <w:uiPriority w:val="11"/>
    <w:qFormat/>
    <w:pPr>
      <w:spacing w:line="288" w:lineRule="auto"/>
      <w:jc w:val="center"/>
    </w:pPr>
    <w:rPr>
      <w:rFonts w:ascii="Arial" w:eastAsia="Arial" w:hAnsi="Arial" w:cs="Arial"/>
      <w:sz w:val="30"/>
      <w:szCs w:val="30"/>
    </w:r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6doYKMM5aav/PYdbYx+2hG/SQ==">CgMxLjAyDWgucm94bXdnNGhwZzE4AGofChRzdWdnZXN0LmZ3d3U3cTVkbmV3eBIHTWlzaHVyYXIhMTdRTktmc3N4eFhHbTROdy12T1BxZTBrRTVxRnZEdWcw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Lex69</dc:creator>
  <cp:lastModifiedBy>Дмитрий Гатальский</cp:lastModifiedBy>
  <cp:revision>2</cp:revision>
  <dcterms:created xsi:type="dcterms:W3CDTF">2026-04-23T10:11:00Z</dcterms:created>
  <dcterms:modified xsi:type="dcterms:W3CDTF">2026-04-23T10:11:00Z</dcterms:modified>
</cp:coreProperties>
</file>