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63075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  <w:t>Министерство образования Республики Беларусь</w:t>
      </w:r>
    </w:p>
    <w:p w14:paraId="1DDDCFDF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zCs w:val="28"/>
        </w:rPr>
      </w:pPr>
    </w:p>
    <w:p w14:paraId="617C6FE8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  <w:t>Учреждение образования</w:t>
      </w:r>
    </w:p>
    <w:p w14:paraId="7DDE0592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mallCaps/>
          <w:szCs w:val="28"/>
        </w:rPr>
      </w:pPr>
      <w:r>
        <w:rPr>
          <w:rFonts w:eastAsia="Courier New" w:cs="Times New Roman"/>
          <w:smallCaps/>
          <w:szCs w:val="28"/>
        </w:rPr>
        <w:t>БЕЛОРУССКИЙ ГОСУДАРСТВЕННЫЙ УНИВЕРСИТЕТ</w:t>
      </w:r>
    </w:p>
    <w:p w14:paraId="4988C0A1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mallCaps/>
          <w:szCs w:val="28"/>
        </w:rPr>
      </w:pPr>
      <w:r>
        <w:rPr>
          <w:rFonts w:eastAsia="Courier New" w:cs="Times New Roman"/>
          <w:smallCaps/>
          <w:szCs w:val="28"/>
        </w:rPr>
        <w:t>ИНФОРМАТИКИ И РАДИОЭЛЕКТРОНИКИ</w:t>
      </w:r>
    </w:p>
    <w:p w14:paraId="1E52AD71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szCs w:val="28"/>
        </w:rPr>
      </w:pPr>
    </w:p>
    <w:p w14:paraId="64D4906E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  <w:t>Факультет</w:t>
      </w:r>
      <w:r>
        <w:rPr>
          <w:rFonts w:eastAsia="Courier New" w:cs="Times New Roman"/>
          <w:szCs w:val="28"/>
        </w:rPr>
        <w:tab/>
        <w:t xml:space="preserve"> компьютерных систем и сетей</w:t>
      </w:r>
    </w:p>
    <w:p w14:paraId="49B5B7A2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szCs w:val="28"/>
        </w:rPr>
      </w:pPr>
    </w:p>
    <w:p w14:paraId="5B529C5D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  <w:t xml:space="preserve">Кафедра </w:t>
      </w:r>
      <w:r>
        <w:rPr>
          <w:rFonts w:eastAsia="Courier New" w:cs="Times New Roman"/>
          <w:szCs w:val="28"/>
        </w:rPr>
        <w:tab/>
        <w:t>программного обеспечения информационных технологий</w:t>
      </w:r>
    </w:p>
    <w:p w14:paraId="0B4585D0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szCs w:val="28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45"/>
        <w:gridCol w:w="4015"/>
      </w:tblGrid>
      <w:tr w:rsidR="003735F9" w14:paraId="0DB13387" w14:textId="77777777" w:rsidTr="003735F9">
        <w:trPr>
          <w:trHeight w:val="340"/>
        </w:trPr>
        <w:tc>
          <w:tcPr>
            <w:tcW w:w="5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B30DE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szCs w:val="28"/>
              </w:rPr>
            </w:pP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E5FE1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i/>
                <w:iCs/>
                <w:szCs w:val="28"/>
              </w:rPr>
            </w:pPr>
            <w:r>
              <w:rPr>
                <w:rFonts w:eastAsia="Courier New" w:cs="Times New Roman"/>
                <w:i/>
                <w:iCs/>
                <w:szCs w:val="28"/>
              </w:rPr>
              <w:t>К защите допустить:</w:t>
            </w:r>
          </w:p>
        </w:tc>
      </w:tr>
      <w:tr w:rsidR="003735F9" w14:paraId="2ACFA63C" w14:textId="77777777" w:rsidTr="003735F9">
        <w:trPr>
          <w:trHeight w:val="340"/>
        </w:trPr>
        <w:tc>
          <w:tcPr>
            <w:tcW w:w="5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26E06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szCs w:val="28"/>
              </w:rPr>
            </w:pP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3CDEB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szCs w:val="28"/>
              </w:rPr>
            </w:pPr>
            <w:r>
              <w:rPr>
                <w:rFonts w:eastAsia="Courier New" w:cs="Times New Roman"/>
                <w:szCs w:val="28"/>
              </w:rPr>
              <w:t>Заведующий кафедрой ПОИТ</w:t>
            </w:r>
          </w:p>
        </w:tc>
      </w:tr>
      <w:tr w:rsidR="003735F9" w14:paraId="027AB462" w14:textId="77777777" w:rsidTr="003735F9">
        <w:trPr>
          <w:trHeight w:val="680"/>
        </w:trPr>
        <w:tc>
          <w:tcPr>
            <w:tcW w:w="5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91AFE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szCs w:val="28"/>
              </w:rPr>
            </w:pP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D8240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szCs w:val="28"/>
              </w:rPr>
            </w:pPr>
            <w:r>
              <w:rPr>
                <w:rFonts w:eastAsia="Courier New" w:cs="Times New Roman"/>
                <w:szCs w:val="28"/>
              </w:rPr>
              <w:t>____________ О. </w:t>
            </w:r>
            <w:proofErr w:type="spellStart"/>
            <w:r>
              <w:rPr>
                <w:rFonts w:eastAsia="Courier New" w:cs="Times New Roman"/>
                <w:szCs w:val="28"/>
              </w:rPr>
              <w:t>Голда</w:t>
            </w:r>
            <w:proofErr w:type="spellEnd"/>
          </w:p>
        </w:tc>
      </w:tr>
    </w:tbl>
    <w:p w14:paraId="3866D311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szCs w:val="28"/>
        </w:rPr>
      </w:pPr>
    </w:p>
    <w:p w14:paraId="5BBC073F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szCs w:val="28"/>
        </w:rPr>
      </w:pPr>
    </w:p>
    <w:p w14:paraId="576EE516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mallCaps/>
          <w:szCs w:val="28"/>
        </w:rPr>
      </w:pPr>
      <w:bookmarkStart w:id="0" w:name="_heading=h.roxmwg4hpg1"/>
      <w:bookmarkEnd w:id="0"/>
      <w:r>
        <w:rPr>
          <w:rFonts w:eastAsia="Courier New" w:cs="Times New Roman"/>
          <w:smallCaps/>
          <w:szCs w:val="28"/>
        </w:rPr>
        <w:t>ПОЯСНИТЕЛЬНАЯ ЗАПИСКА</w:t>
      </w:r>
    </w:p>
    <w:p w14:paraId="545757BB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  <w:t>дипломного проекта</w:t>
      </w:r>
    </w:p>
    <w:p w14:paraId="35CD7980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zCs w:val="28"/>
        </w:rPr>
      </w:pPr>
      <w:r>
        <w:rPr>
          <w:rFonts w:eastAsia="Courier New" w:cs="Times New Roman"/>
          <w:szCs w:val="28"/>
        </w:rPr>
        <w:t>на тему</w:t>
      </w:r>
    </w:p>
    <w:p w14:paraId="26BAF1CD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szCs w:val="28"/>
        </w:rPr>
      </w:pPr>
    </w:p>
    <w:p w14:paraId="6CDB1831" w14:textId="2127E43D" w:rsidR="003735F9" w:rsidRDefault="009A7C3F" w:rsidP="000C4434">
      <w:pPr>
        <w:widowControl w:val="0"/>
        <w:autoSpaceDE w:val="0"/>
        <w:autoSpaceDN w:val="0"/>
        <w:spacing w:line="240" w:lineRule="auto"/>
        <w:ind w:left="720" w:firstLine="0"/>
        <w:jc w:val="center"/>
        <w:rPr>
          <w:rFonts w:eastAsia="Courier New" w:cs="Times New Roman"/>
          <w:b/>
          <w:bCs/>
          <w:smallCaps/>
          <w:color w:val="000000"/>
          <w:szCs w:val="28"/>
        </w:rPr>
      </w:pPr>
      <w:bookmarkStart w:id="1" w:name="_Hlk224734580"/>
      <w:r>
        <w:rPr>
          <w:rFonts w:eastAsia="Courier New" w:cs="Times New Roman"/>
          <w:b/>
          <w:bCs/>
          <w:smallCaps/>
          <w:color w:val="000000"/>
          <w:szCs w:val="28"/>
        </w:rPr>
        <w:t xml:space="preserve">СИСТЕМА АНАЛИЗА И ОПТИМИЗАЦИИ ПЕРСОНАЛЬНЫХ РАСХОДОВ С ИСПОЛЬЗОВАНИЕМ </w:t>
      </w:r>
      <w:r>
        <w:rPr>
          <w:rFonts w:eastAsia="Courier New" w:cs="Times New Roman"/>
          <w:b/>
          <w:bCs/>
          <w:smallCaps/>
          <w:color w:val="000000"/>
          <w:szCs w:val="28"/>
          <w:lang w:val="en-US"/>
        </w:rPr>
        <w:t>ASP</w:t>
      </w:r>
      <w:r w:rsidRPr="009A7C3F">
        <w:rPr>
          <w:rFonts w:eastAsia="Courier New" w:cs="Times New Roman"/>
          <w:b/>
          <w:bCs/>
          <w:smallCaps/>
          <w:color w:val="000000"/>
          <w:szCs w:val="28"/>
        </w:rPr>
        <w:t>.</w:t>
      </w:r>
      <w:r>
        <w:rPr>
          <w:rFonts w:eastAsia="Courier New" w:cs="Times New Roman"/>
          <w:b/>
          <w:bCs/>
          <w:smallCaps/>
          <w:color w:val="000000"/>
          <w:szCs w:val="28"/>
          <w:lang w:val="en-US"/>
        </w:rPr>
        <w:t>NET</w:t>
      </w:r>
      <w:r w:rsidRPr="009A7C3F">
        <w:rPr>
          <w:rFonts w:eastAsia="Courier New" w:cs="Times New Roman"/>
          <w:b/>
          <w:bCs/>
          <w:smallCaps/>
          <w:color w:val="000000"/>
          <w:szCs w:val="28"/>
        </w:rPr>
        <w:t xml:space="preserve"> </w:t>
      </w:r>
      <w:r>
        <w:rPr>
          <w:rFonts w:eastAsia="Courier New" w:cs="Times New Roman"/>
          <w:b/>
          <w:bCs/>
          <w:smallCaps/>
          <w:color w:val="000000"/>
          <w:szCs w:val="28"/>
          <w:lang w:val="en-US"/>
        </w:rPr>
        <w:t>CORE</w:t>
      </w:r>
      <w:r>
        <w:rPr>
          <w:rFonts w:eastAsia="Courier New" w:cs="Times New Roman"/>
          <w:b/>
          <w:bCs/>
          <w:smallCaps/>
          <w:color w:val="000000"/>
          <w:szCs w:val="28"/>
        </w:rPr>
        <w:t xml:space="preserve"> И </w:t>
      </w:r>
      <w:r>
        <w:rPr>
          <w:rFonts w:eastAsia="Courier New" w:cs="Times New Roman"/>
          <w:b/>
          <w:bCs/>
          <w:smallCaps/>
          <w:color w:val="000000"/>
          <w:szCs w:val="28"/>
          <w:lang w:val="en-US"/>
        </w:rPr>
        <w:t>REACT</w:t>
      </w:r>
    </w:p>
    <w:bookmarkEnd w:id="1"/>
    <w:p w14:paraId="2C3BFE06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color w:val="000000"/>
          <w:szCs w:val="28"/>
        </w:rPr>
      </w:pPr>
    </w:p>
    <w:p w14:paraId="148CE727" w14:textId="1B4C5054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color w:val="000000"/>
          <w:szCs w:val="28"/>
        </w:rPr>
      </w:pPr>
      <w:r>
        <w:rPr>
          <w:rFonts w:eastAsia="Courier New" w:cs="Times New Roman"/>
          <w:color w:val="000000"/>
          <w:szCs w:val="28"/>
        </w:rPr>
        <w:t>БГУИР ДП 1-40 01 0</w:t>
      </w:r>
      <w:r w:rsidR="009A7C3F">
        <w:rPr>
          <w:rFonts w:eastAsia="Courier New" w:cs="Times New Roman"/>
          <w:color w:val="000000"/>
          <w:szCs w:val="28"/>
          <w:lang w:val="en-US"/>
        </w:rPr>
        <w:t>1</w:t>
      </w:r>
      <w:r>
        <w:rPr>
          <w:rFonts w:eastAsia="Courier New" w:cs="Times New Roman"/>
          <w:color w:val="000000"/>
          <w:szCs w:val="28"/>
        </w:rPr>
        <w:t xml:space="preserve"> </w:t>
      </w:r>
      <w:r w:rsidR="009A7C3F">
        <w:rPr>
          <w:rFonts w:eastAsia="Courier New" w:cs="Times New Roman"/>
          <w:color w:val="000000"/>
          <w:szCs w:val="28"/>
          <w:lang w:val="en-US"/>
        </w:rPr>
        <w:t>105</w:t>
      </w:r>
      <w:r>
        <w:rPr>
          <w:rFonts w:eastAsia="Courier New" w:cs="Times New Roman"/>
          <w:color w:val="000000"/>
          <w:szCs w:val="28"/>
          <w:lang w:val="en-US"/>
        </w:rPr>
        <w:t xml:space="preserve"> </w:t>
      </w:r>
      <w:r>
        <w:rPr>
          <w:rFonts w:eastAsia="Courier New" w:cs="Times New Roman"/>
          <w:color w:val="000000"/>
          <w:szCs w:val="28"/>
        </w:rPr>
        <w:t>ПЗ</w:t>
      </w:r>
    </w:p>
    <w:p w14:paraId="7C8C74C4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color w:val="000000"/>
          <w:szCs w:val="28"/>
        </w:rPr>
      </w:pPr>
    </w:p>
    <w:p w14:paraId="33688CD9" w14:textId="77777777" w:rsidR="003735F9" w:rsidRDefault="003735F9" w:rsidP="003735F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color w:val="000000"/>
          <w:szCs w:val="28"/>
        </w:rPr>
      </w:pP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56"/>
        <w:gridCol w:w="1951"/>
        <w:gridCol w:w="2553"/>
      </w:tblGrid>
      <w:tr w:rsidR="003735F9" w14:paraId="4CFCBF4D" w14:textId="77777777" w:rsidTr="003735F9">
        <w:trPr>
          <w:trHeight w:val="567"/>
        </w:trPr>
        <w:tc>
          <w:tcPr>
            <w:tcW w:w="4854" w:type="dxa"/>
            <w:vAlign w:val="center"/>
            <w:hideMark/>
          </w:tcPr>
          <w:p w14:paraId="4CF02E3C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hanging="108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Студент</w:t>
            </w:r>
          </w:p>
        </w:tc>
        <w:tc>
          <w:tcPr>
            <w:tcW w:w="1950" w:type="dxa"/>
            <w:vAlign w:val="center"/>
          </w:tcPr>
          <w:p w14:paraId="352A7FA0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  <w:tc>
          <w:tcPr>
            <w:tcW w:w="2552" w:type="dxa"/>
            <w:vAlign w:val="center"/>
            <w:hideMark/>
          </w:tcPr>
          <w:p w14:paraId="3A6EF012" w14:textId="267C4E78" w:rsidR="003735F9" w:rsidRDefault="009A7C3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Д</w:t>
            </w:r>
            <w:r w:rsidR="003735F9">
              <w:rPr>
                <w:rFonts w:eastAsia="Courier New" w:cs="Times New Roman"/>
                <w:color w:val="000000"/>
                <w:szCs w:val="28"/>
              </w:rPr>
              <w:t>.</w:t>
            </w:r>
            <w:r w:rsidR="003735F9">
              <w:rPr>
                <w:rFonts w:eastAsia="Courier New" w:cs="Times New Roman"/>
                <w:color w:val="000000"/>
                <w:szCs w:val="28"/>
                <w:lang w:val="en-US"/>
              </w:rPr>
              <w:t xml:space="preserve"> </w:t>
            </w:r>
            <w:r>
              <w:rPr>
                <w:rFonts w:eastAsia="Courier New" w:cs="Times New Roman"/>
                <w:color w:val="000000"/>
                <w:szCs w:val="28"/>
              </w:rPr>
              <w:t>В</w:t>
            </w:r>
            <w:r w:rsidR="003735F9">
              <w:rPr>
                <w:rFonts w:eastAsia="Courier New" w:cs="Times New Roman"/>
                <w:color w:val="000000"/>
                <w:szCs w:val="28"/>
              </w:rPr>
              <w:t xml:space="preserve">. </w:t>
            </w:r>
            <w:r>
              <w:rPr>
                <w:rFonts w:eastAsia="Courier New" w:cs="Times New Roman"/>
                <w:color w:val="000000"/>
                <w:szCs w:val="28"/>
              </w:rPr>
              <w:t>Гатальский</w:t>
            </w:r>
          </w:p>
        </w:tc>
      </w:tr>
      <w:tr w:rsidR="003735F9" w14:paraId="0195F049" w14:textId="77777777" w:rsidTr="003735F9">
        <w:trPr>
          <w:trHeight w:val="567"/>
        </w:trPr>
        <w:tc>
          <w:tcPr>
            <w:tcW w:w="4854" w:type="dxa"/>
            <w:vAlign w:val="center"/>
            <w:hideMark/>
          </w:tcPr>
          <w:p w14:paraId="1743C1DF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hanging="108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Руководитель</w:t>
            </w:r>
          </w:p>
        </w:tc>
        <w:tc>
          <w:tcPr>
            <w:tcW w:w="1950" w:type="dxa"/>
            <w:vAlign w:val="center"/>
          </w:tcPr>
          <w:p w14:paraId="1D7133C6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right="-100"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  <w:tc>
          <w:tcPr>
            <w:tcW w:w="2552" w:type="dxa"/>
            <w:vAlign w:val="center"/>
            <w:hideMark/>
          </w:tcPr>
          <w:p w14:paraId="1ADBE968" w14:textId="18F7CB82" w:rsidR="003735F9" w:rsidRDefault="003735F9">
            <w:pPr>
              <w:widowControl w:val="0"/>
              <w:autoSpaceDE w:val="0"/>
              <w:autoSpaceDN w:val="0"/>
              <w:spacing w:line="240" w:lineRule="auto"/>
              <w:ind w:right="-100"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 xml:space="preserve">А. </w:t>
            </w:r>
            <w:r w:rsidR="009A7C3F">
              <w:rPr>
                <w:rFonts w:eastAsia="Courier New" w:cs="Times New Roman"/>
                <w:color w:val="000000"/>
                <w:szCs w:val="28"/>
              </w:rPr>
              <w:t>Г</w:t>
            </w:r>
            <w:r>
              <w:rPr>
                <w:rFonts w:eastAsia="Courier New" w:cs="Times New Roman"/>
                <w:color w:val="000000"/>
                <w:szCs w:val="28"/>
              </w:rPr>
              <w:t xml:space="preserve">. </w:t>
            </w:r>
            <w:r w:rsidR="009A7C3F">
              <w:rPr>
                <w:rFonts w:eastAsia="Courier New" w:cs="Times New Roman"/>
                <w:color w:val="000000"/>
                <w:szCs w:val="28"/>
              </w:rPr>
              <w:t>Хмелев</w:t>
            </w:r>
          </w:p>
        </w:tc>
      </w:tr>
      <w:tr w:rsidR="003735F9" w14:paraId="0C89C3B5" w14:textId="77777777" w:rsidTr="003735F9">
        <w:trPr>
          <w:trHeight w:val="567"/>
        </w:trPr>
        <w:tc>
          <w:tcPr>
            <w:tcW w:w="4854" w:type="dxa"/>
            <w:vAlign w:val="center"/>
            <w:hideMark/>
          </w:tcPr>
          <w:p w14:paraId="702FC827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hanging="108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Консультанты:</w:t>
            </w:r>
          </w:p>
        </w:tc>
        <w:tc>
          <w:tcPr>
            <w:tcW w:w="1950" w:type="dxa"/>
            <w:vAlign w:val="center"/>
          </w:tcPr>
          <w:p w14:paraId="741E83BE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51B0F3E7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</w:tr>
      <w:tr w:rsidR="003735F9" w14:paraId="67409F6F" w14:textId="77777777" w:rsidTr="003735F9">
        <w:trPr>
          <w:trHeight w:val="567"/>
        </w:trPr>
        <w:tc>
          <w:tcPr>
            <w:tcW w:w="4854" w:type="dxa"/>
            <w:vAlign w:val="center"/>
            <w:hideMark/>
          </w:tcPr>
          <w:p w14:paraId="1C25A19E" w14:textId="77777777" w:rsidR="003735F9" w:rsidRDefault="003735F9">
            <w:pPr>
              <w:widowControl w:val="0"/>
              <w:tabs>
                <w:tab w:val="left" w:pos="318"/>
                <w:tab w:val="left" w:pos="601"/>
                <w:tab w:val="left" w:pos="885"/>
              </w:tabs>
              <w:autoSpaceDE w:val="0"/>
              <w:autoSpaceDN w:val="0"/>
              <w:spacing w:line="240" w:lineRule="auto"/>
              <w:ind w:firstLine="318"/>
              <w:jc w:val="left"/>
              <w:rPr>
                <w:rFonts w:eastAsia="Courier New" w:cs="Times New Roman"/>
                <w:i/>
                <w:iCs/>
                <w:color w:val="000000"/>
                <w:szCs w:val="28"/>
              </w:rPr>
            </w:pPr>
            <w:r>
              <w:rPr>
                <w:rFonts w:eastAsia="Courier New" w:cs="Times New Roman"/>
                <w:i/>
                <w:iCs/>
                <w:color w:val="000000"/>
                <w:szCs w:val="28"/>
              </w:rPr>
              <w:t>от кафедры ПОИТ</w:t>
            </w:r>
          </w:p>
        </w:tc>
        <w:tc>
          <w:tcPr>
            <w:tcW w:w="1950" w:type="dxa"/>
            <w:vAlign w:val="center"/>
          </w:tcPr>
          <w:p w14:paraId="6AB5D9FA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  <w:tc>
          <w:tcPr>
            <w:tcW w:w="2552" w:type="dxa"/>
            <w:vAlign w:val="center"/>
            <w:hideMark/>
          </w:tcPr>
          <w:p w14:paraId="5D7832C5" w14:textId="24E9A60C" w:rsidR="003735F9" w:rsidRDefault="009A7C3F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А</w:t>
            </w:r>
            <w:r w:rsidR="003735F9">
              <w:rPr>
                <w:rFonts w:eastAsia="Courier New" w:cs="Times New Roman"/>
                <w:color w:val="000000"/>
                <w:szCs w:val="28"/>
              </w:rPr>
              <w:t xml:space="preserve">. </w:t>
            </w:r>
            <w:r>
              <w:rPr>
                <w:rFonts w:eastAsia="Courier New" w:cs="Times New Roman"/>
                <w:color w:val="000000"/>
                <w:szCs w:val="28"/>
              </w:rPr>
              <w:t>Г</w:t>
            </w:r>
            <w:r w:rsidR="003735F9">
              <w:rPr>
                <w:rFonts w:eastAsia="Courier New" w:cs="Times New Roman"/>
                <w:color w:val="000000"/>
                <w:szCs w:val="28"/>
              </w:rPr>
              <w:t xml:space="preserve">. </w:t>
            </w:r>
            <w:r>
              <w:rPr>
                <w:rFonts w:eastAsia="Courier New" w:cs="Times New Roman"/>
                <w:color w:val="000000"/>
                <w:szCs w:val="28"/>
              </w:rPr>
              <w:t>Хмелев</w:t>
            </w:r>
          </w:p>
        </w:tc>
      </w:tr>
      <w:tr w:rsidR="003735F9" w14:paraId="2104AB17" w14:textId="77777777" w:rsidTr="003735F9">
        <w:trPr>
          <w:trHeight w:val="567"/>
        </w:trPr>
        <w:tc>
          <w:tcPr>
            <w:tcW w:w="4854" w:type="dxa"/>
            <w:vAlign w:val="center"/>
            <w:hideMark/>
          </w:tcPr>
          <w:p w14:paraId="3531466F" w14:textId="77777777" w:rsidR="003735F9" w:rsidRDefault="003735F9">
            <w:pPr>
              <w:widowControl w:val="0"/>
              <w:tabs>
                <w:tab w:val="left" w:pos="318"/>
                <w:tab w:val="left" w:pos="601"/>
                <w:tab w:val="left" w:pos="885"/>
              </w:tabs>
              <w:autoSpaceDE w:val="0"/>
              <w:autoSpaceDN w:val="0"/>
              <w:spacing w:line="240" w:lineRule="auto"/>
              <w:ind w:firstLine="318"/>
              <w:jc w:val="left"/>
              <w:rPr>
                <w:rFonts w:eastAsia="Courier New" w:cs="Times New Roman"/>
                <w:i/>
                <w:iCs/>
                <w:color w:val="000000"/>
                <w:szCs w:val="28"/>
              </w:rPr>
            </w:pPr>
            <w:r>
              <w:rPr>
                <w:rFonts w:eastAsia="Courier New" w:cs="Times New Roman"/>
                <w:i/>
                <w:iCs/>
                <w:color w:val="000000"/>
                <w:szCs w:val="28"/>
              </w:rPr>
              <w:t>по экономическому разделу</w:t>
            </w:r>
          </w:p>
        </w:tc>
        <w:tc>
          <w:tcPr>
            <w:tcW w:w="1950" w:type="dxa"/>
            <w:vAlign w:val="center"/>
          </w:tcPr>
          <w:p w14:paraId="3E67D363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  <w:tc>
          <w:tcPr>
            <w:tcW w:w="2552" w:type="dxa"/>
            <w:vAlign w:val="center"/>
            <w:hideMark/>
          </w:tcPr>
          <w:p w14:paraId="3025463F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А. А. Горюшкин</w:t>
            </w:r>
          </w:p>
        </w:tc>
      </w:tr>
      <w:tr w:rsidR="003735F9" w14:paraId="2968D765" w14:textId="77777777" w:rsidTr="003735F9">
        <w:trPr>
          <w:trHeight w:val="567"/>
        </w:trPr>
        <w:tc>
          <w:tcPr>
            <w:tcW w:w="4854" w:type="dxa"/>
            <w:vAlign w:val="center"/>
            <w:hideMark/>
          </w:tcPr>
          <w:p w14:paraId="4B2460C7" w14:textId="77777777" w:rsidR="003735F9" w:rsidRDefault="003735F9">
            <w:pPr>
              <w:widowControl w:val="0"/>
              <w:autoSpaceDE w:val="0"/>
              <w:autoSpaceDN w:val="0"/>
              <w:spacing w:before="80" w:line="240" w:lineRule="auto"/>
              <w:ind w:hanging="108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Нормоконтролёр</w:t>
            </w:r>
          </w:p>
        </w:tc>
        <w:tc>
          <w:tcPr>
            <w:tcW w:w="1950" w:type="dxa"/>
            <w:vAlign w:val="center"/>
          </w:tcPr>
          <w:p w14:paraId="4DA1A0D0" w14:textId="77777777" w:rsidR="003735F9" w:rsidRDefault="003735F9">
            <w:pPr>
              <w:widowControl w:val="0"/>
              <w:autoSpaceDE w:val="0"/>
              <w:autoSpaceDN w:val="0"/>
              <w:spacing w:before="80"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  <w:tc>
          <w:tcPr>
            <w:tcW w:w="2552" w:type="dxa"/>
            <w:vAlign w:val="center"/>
            <w:hideMark/>
          </w:tcPr>
          <w:p w14:paraId="4CA32254" w14:textId="493D1C8F" w:rsidR="003735F9" w:rsidRDefault="009A7C3F">
            <w:pPr>
              <w:widowControl w:val="0"/>
              <w:autoSpaceDE w:val="0"/>
              <w:autoSpaceDN w:val="0"/>
              <w:spacing w:before="80"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С</w:t>
            </w:r>
            <w:r w:rsidR="003735F9">
              <w:rPr>
                <w:rFonts w:eastAsia="Courier New" w:cs="Times New Roman"/>
                <w:color w:val="000000"/>
                <w:szCs w:val="28"/>
              </w:rPr>
              <w:t xml:space="preserve">. </w:t>
            </w:r>
            <w:r>
              <w:rPr>
                <w:rFonts w:eastAsia="Courier New" w:cs="Times New Roman"/>
                <w:color w:val="000000"/>
                <w:szCs w:val="28"/>
              </w:rPr>
              <w:t>В</w:t>
            </w:r>
            <w:r w:rsidR="003735F9">
              <w:rPr>
                <w:rFonts w:eastAsia="Courier New" w:cs="Times New Roman"/>
                <w:color w:val="000000"/>
                <w:szCs w:val="28"/>
              </w:rPr>
              <w:t xml:space="preserve">. </w:t>
            </w:r>
            <w:r>
              <w:rPr>
                <w:rFonts w:eastAsia="Courier New" w:cs="Times New Roman"/>
                <w:color w:val="000000"/>
                <w:szCs w:val="28"/>
              </w:rPr>
              <w:t>Болтак</w:t>
            </w:r>
          </w:p>
        </w:tc>
      </w:tr>
      <w:tr w:rsidR="003735F9" w14:paraId="1A7E8259" w14:textId="77777777" w:rsidTr="003735F9">
        <w:trPr>
          <w:trHeight w:val="567"/>
        </w:trPr>
        <w:tc>
          <w:tcPr>
            <w:tcW w:w="4854" w:type="dxa"/>
            <w:vAlign w:val="center"/>
            <w:hideMark/>
          </w:tcPr>
          <w:p w14:paraId="361C003B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hanging="108"/>
              <w:jc w:val="left"/>
              <w:rPr>
                <w:rFonts w:eastAsia="Courier New" w:cs="Times New Roman"/>
                <w:color w:val="000000"/>
                <w:szCs w:val="28"/>
              </w:rPr>
            </w:pPr>
            <w:r>
              <w:rPr>
                <w:rFonts w:eastAsia="Courier New" w:cs="Times New Roman"/>
                <w:color w:val="000000"/>
                <w:szCs w:val="28"/>
              </w:rPr>
              <w:t>Рецензент</w:t>
            </w:r>
          </w:p>
        </w:tc>
        <w:tc>
          <w:tcPr>
            <w:tcW w:w="1950" w:type="dxa"/>
            <w:vAlign w:val="center"/>
          </w:tcPr>
          <w:p w14:paraId="6B41964C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4E2FCAA9" w14:textId="77777777" w:rsidR="003735F9" w:rsidRDefault="003735F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Courier New" w:cs="Times New Roman"/>
                <w:color w:val="000000"/>
                <w:szCs w:val="28"/>
              </w:rPr>
            </w:pPr>
          </w:p>
        </w:tc>
      </w:tr>
    </w:tbl>
    <w:p w14:paraId="025B58B8" w14:textId="77777777" w:rsidR="003735F9" w:rsidRDefault="003735F9" w:rsidP="003735F9">
      <w:pPr>
        <w:widowControl w:val="0"/>
        <w:tabs>
          <w:tab w:val="left" w:pos="0"/>
          <w:tab w:val="left" w:pos="851"/>
        </w:tabs>
        <w:autoSpaceDE w:val="0"/>
        <w:autoSpaceDN w:val="0"/>
        <w:spacing w:line="240" w:lineRule="auto"/>
        <w:ind w:firstLine="0"/>
        <w:jc w:val="left"/>
        <w:rPr>
          <w:rFonts w:eastAsia="Courier New" w:cs="Times New Roman"/>
          <w:color w:val="000000"/>
          <w:szCs w:val="28"/>
        </w:rPr>
      </w:pPr>
    </w:p>
    <w:p w14:paraId="056729CB" w14:textId="77777777" w:rsidR="003735F9" w:rsidRDefault="003735F9" w:rsidP="003735F9">
      <w:pPr>
        <w:widowControl w:val="0"/>
        <w:tabs>
          <w:tab w:val="left" w:pos="0"/>
          <w:tab w:val="left" w:pos="851"/>
        </w:tabs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color w:val="000000"/>
          <w:szCs w:val="28"/>
          <w:lang w:val="en-US"/>
        </w:rPr>
      </w:pPr>
    </w:p>
    <w:p w14:paraId="61BB04E6" w14:textId="77777777" w:rsidR="003735F9" w:rsidRDefault="003735F9" w:rsidP="003735F9">
      <w:pPr>
        <w:widowControl w:val="0"/>
        <w:tabs>
          <w:tab w:val="left" w:pos="0"/>
          <w:tab w:val="left" w:pos="851"/>
        </w:tabs>
        <w:autoSpaceDE w:val="0"/>
        <w:autoSpaceDN w:val="0"/>
        <w:spacing w:line="240" w:lineRule="auto"/>
        <w:ind w:firstLine="0"/>
        <w:jc w:val="center"/>
        <w:rPr>
          <w:rFonts w:eastAsia="Courier New" w:cs="Times New Roman"/>
          <w:color w:val="000000"/>
          <w:szCs w:val="28"/>
        </w:rPr>
      </w:pPr>
    </w:p>
    <w:p w14:paraId="5EB7C635" w14:textId="77777777" w:rsidR="003735F9" w:rsidRDefault="003735F9" w:rsidP="003735F9">
      <w:pPr>
        <w:widowControl w:val="0"/>
        <w:autoSpaceDE w:val="0"/>
        <w:autoSpaceDN w:val="0"/>
        <w:spacing w:after="200" w:line="276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Courier New" w:cs="Times New Roman"/>
          <w:color w:val="000000"/>
          <w:szCs w:val="28"/>
        </w:rPr>
        <w:t>Минск 2026</w:t>
      </w:r>
    </w:p>
    <w:p w14:paraId="4B3BC7EE" w14:textId="77777777" w:rsidR="003735F9" w:rsidRDefault="003735F9" w:rsidP="003735F9">
      <w:pPr>
        <w:pStyle w:val="1"/>
        <w:rPr>
          <w:b/>
        </w:rPr>
      </w:pPr>
      <w:r>
        <w:rPr>
          <w:b/>
        </w:rPr>
        <w:lastRenderedPageBreak/>
        <w:t>6 Технико-экономическое обоснование</w:t>
      </w:r>
    </w:p>
    <w:p w14:paraId="4F71C5C9" w14:textId="3CE26C5A" w:rsidR="003735F9" w:rsidRDefault="003735F9" w:rsidP="003735F9">
      <w:pPr>
        <w:pStyle w:val="1"/>
        <w:ind w:left="907" w:firstLine="0"/>
        <w:rPr>
          <w:b/>
        </w:rPr>
      </w:pPr>
      <w:r>
        <w:rPr>
          <w:b/>
        </w:rPr>
        <w:t xml:space="preserve">разработки </w:t>
      </w:r>
      <w:r w:rsidR="009A7C3F" w:rsidRPr="009A7C3F">
        <w:rPr>
          <w:b/>
        </w:rPr>
        <w:t>СИСТЕМ</w:t>
      </w:r>
      <w:r w:rsidR="00D61C46">
        <w:rPr>
          <w:b/>
        </w:rPr>
        <w:t>Ы</w:t>
      </w:r>
      <w:r w:rsidR="009A7C3F" w:rsidRPr="009A7C3F">
        <w:rPr>
          <w:b/>
        </w:rPr>
        <w:t xml:space="preserve"> АНАЛИЗА И ОПТИМИЗАЦИИ ПЕРСОНАЛЬНЫХ РАСХОДОВ С ИСПОЛЬЗОВАНИЕМ </w:t>
      </w:r>
      <w:proofErr w:type="gramStart"/>
      <w:r w:rsidR="009A7C3F" w:rsidRPr="009A7C3F">
        <w:rPr>
          <w:b/>
        </w:rPr>
        <w:t>ASP.NET CORE И</w:t>
      </w:r>
      <w:proofErr w:type="gramEnd"/>
      <w:r w:rsidR="009A7C3F" w:rsidRPr="009A7C3F">
        <w:rPr>
          <w:b/>
        </w:rPr>
        <w:t xml:space="preserve"> REACT</w:t>
      </w:r>
      <w:r>
        <w:rPr>
          <w:b/>
        </w:rPr>
        <w:t>.</w:t>
      </w:r>
    </w:p>
    <w:p w14:paraId="5ABD7F11" w14:textId="77777777" w:rsidR="003735F9" w:rsidRDefault="003735F9" w:rsidP="003735F9"/>
    <w:p w14:paraId="32C0A138" w14:textId="77777777" w:rsidR="003735F9" w:rsidRDefault="003735F9" w:rsidP="003735F9">
      <w:pPr>
        <w:pStyle w:val="a5"/>
      </w:pPr>
      <w:r>
        <w:t>6.1 Описание функций, назначения и потенциальных пользователей</w:t>
      </w:r>
    </w:p>
    <w:p w14:paraId="22F5A65B" w14:textId="77777777" w:rsidR="003735F9" w:rsidRDefault="003735F9" w:rsidP="003735F9">
      <w:pPr>
        <w:pStyle w:val="a5"/>
      </w:pPr>
      <w:r>
        <w:t xml:space="preserve">      программного средства</w:t>
      </w:r>
    </w:p>
    <w:p w14:paraId="44FBAFB3" w14:textId="77777777" w:rsidR="003735F9" w:rsidRDefault="003735F9" w:rsidP="003735F9"/>
    <w:p w14:paraId="745370C5" w14:textId="77777777" w:rsidR="009F5D12" w:rsidRDefault="009F5D12" w:rsidP="009F5D12">
      <w:pPr>
        <w:pStyle w:val="aa"/>
        <w:rPr>
          <w:lang w:val="ru-RU"/>
        </w:rPr>
      </w:pPr>
      <w:r>
        <w:t>Описанное в пояснительной записке и разработанное программное средство, в соответствии с установленными требованиями к нему, предназначено для учёта персональных доходов и расходов, анализа финансовых операций, контроля бюджета и повышения эффективности управления личными финансами пользователя.</w:t>
      </w:r>
    </w:p>
    <w:p w14:paraId="401A3B63" w14:textId="77777777" w:rsidR="009F5D12" w:rsidRDefault="009F5D12" w:rsidP="009F5D12">
      <w:pPr>
        <w:pStyle w:val="aa"/>
      </w:pPr>
      <w:r>
        <w:t>Полученное веб-приложение предоставляет доступ нижеперечисленному функционалу:</w:t>
      </w:r>
    </w:p>
    <w:p w14:paraId="49652EB0" w14:textId="77777777" w:rsidR="009F5D12" w:rsidRDefault="009F5D12" w:rsidP="009F5D12">
      <w:pPr>
        <w:pStyle w:val="a"/>
      </w:pPr>
      <w:r>
        <w:t>регистрация и авторизация пользователя;</w:t>
      </w:r>
    </w:p>
    <w:p w14:paraId="49BCFB17" w14:textId="68A2FBCF" w:rsidR="009F5D12" w:rsidRDefault="009F5D12" w:rsidP="009F5D12">
      <w:pPr>
        <w:pStyle w:val="a"/>
      </w:pPr>
      <w:r>
        <w:t>управление личным кабинетом;</w:t>
      </w:r>
    </w:p>
    <w:p w14:paraId="71F9836F" w14:textId="77777777" w:rsidR="009F5D12" w:rsidRDefault="009F5D12" w:rsidP="009F5D12">
      <w:pPr>
        <w:pStyle w:val="a"/>
      </w:pPr>
      <w:r>
        <w:t>создание, редактирование и удаление счетов;</w:t>
      </w:r>
    </w:p>
    <w:p w14:paraId="0C34309D" w14:textId="77777777" w:rsidR="009F5D12" w:rsidRDefault="009F5D12" w:rsidP="009F5D12">
      <w:pPr>
        <w:pStyle w:val="a"/>
      </w:pPr>
      <w:r>
        <w:t>ведение нескольких счетов с указанием валюты и финансовой цели;</w:t>
      </w:r>
    </w:p>
    <w:p w14:paraId="4939B11B" w14:textId="77777777" w:rsidR="009F5D12" w:rsidRDefault="009F5D12" w:rsidP="009F5D12">
      <w:pPr>
        <w:pStyle w:val="a"/>
      </w:pPr>
      <w:r>
        <w:t>добавление, редактирование и удаление финансовых операций;</w:t>
      </w:r>
    </w:p>
    <w:p w14:paraId="454C29E2" w14:textId="77777777" w:rsidR="009F5D12" w:rsidRDefault="009F5D12" w:rsidP="009F5D12">
      <w:pPr>
        <w:pStyle w:val="a"/>
      </w:pPr>
      <w:r>
        <w:t>разделение операций на доходы и расходы;</w:t>
      </w:r>
    </w:p>
    <w:p w14:paraId="15EF8B1C" w14:textId="77777777" w:rsidR="009F5D12" w:rsidRDefault="009F5D12" w:rsidP="009F5D12">
      <w:pPr>
        <w:pStyle w:val="a"/>
      </w:pPr>
      <w:r>
        <w:t>создание, изменение и удаление категорий финансовых операций;</w:t>
      </w:r>
    </w:p>
    <w:p w14:paraId="21B87A01" w14:textId="77777777" w:rsidR="009F5D12" w:rsidRDefault="009F5D12" w:rsidP="009F5D12">
      <w:pPr>
        <w:pStyle w:val="a"/>
      </w:pPr>
      <w:r>
        <w:t>просмотр истории транзакций;</w:t>
      </w:r>
    </w:p>
    <w:p w14:paraId="3D2D411F" w14:textId="77777777" w:rsidR="009F5D12" w:rsidRDefault="009F5D12" w:rsidP="009F5D12">
      <w:pPr>
        <w:pStyle w:val="a"/>
      </w:pPr>
      <w:r>
        <w:t>фильтрация и поиск транзакций по различным параметрам;</w:t>
      </w:r>
    </w:p>
    <w:p w14:paraId="0C28040D" w14:textId="77777777" w:rsidR="009F5D12" w:rsidRDefault="009F5D12" w:rsidP="009F5D12">
      <w:pPr>
        <w:pStyle w:val="a"/>
      </w:pPr>
      <w:r>
        <w:t>установка лимитов расходов по категориям;</w:t>
      </w:r>
    </w:p>
    <w:p w14:paraId="76302CA1" w14:textId="77777777" w:rsidR="009F5D12" w:rsidRDefault="009F5D12" w:rsidP="009F5D12">
      <w:pPr>
        <w:pStyle w:val="a"/>
      </w:pPr>
      <w:r>
        <w:t>контроль превышения бюджета и отображение уведомлений;</w:t>
      </w:r>
    </w:p>
    <w:p w14:paraId="312D0863" w14:textId="77777777" w:rsidR="009F5D12" w:rsidRDefault="009F5D12" w:rsidP="009F5D12">
      <w:pPr>
        <w:pStyle w:val="a"/>
      </w:pPr>
      <w:r>
        <w:t>формирование аналитических отчётов;</w:t>
      </w:r>
    </w:p>
    <w:p w14:paraId="27A78706" w14:textId="77777777" w:rsidR="009F5D12" w:rsidRDefault="009F5D12" w:rsidP="009F5D12">
      <w:pPr>
        <w:pStyle w:val="a"/>
      </w:pPr>
      <w:r>
        <w:t>визуализация структуры доходов и расходов;</w:t>
      </w:r>
    </w:p>
    <w:p w14:paraId="60F3A87A" w14:textId="77777777" w:rsidR="009F5D12" w:rsidRDefault="009F5D12" w:rsidP="009F5D12">
      <w:pPr>
        <w:pStyle w:val="a"/>
      </w:pPr>
      <w:r>
        <w:t>отображение статистики по категориям, счетам и периодам;</w:t>
      </w:r>
    </w:p>
    <w:p w14:paraId="7E932C1B" w14:textId="77777777" w:rsidR="009F5D12" w:rsidRDefault="009F5D12" w:rsidP="009F5D12">
      <w:pPr>
        <w:pStyle w:val="a"/>
      </w:pPr>
      <w:r>
        <w:t>использование расширенной аналитики для пользователей с премиум-подпиской;</w:t>
      </w:r>
    </w:p>
    <w:p w14:paraId="6F0FF534" w14:textId="77777777" w:rsidR="009F5D12" w:rsidRDefault="009F5D12" w:rsidP="009F5D12">
      <w:pPr>
        <w:pStyle w:val="a"/>
      </w:pPr>
      <w:r>
        <w:t>прогнозирование доходов и расходов;</w:t>
      </w:r>
    </w:p>
    <w:p w14:paraId="523EAD39" w14:textId="77777777" w:rsidR="009F5D12" w:rsidRDefault="009F5D12" w:rsidP="009F5D12">
      <w:pPr>
        <w:pStyle w:val="a"/>
      </w:pPr>
      <w:r>
        <w:t>экспорт отчётов;</w:t>
      </w:r>
    </w:p>
    <w:p w14:paraId="49883BBF" w14:textId="77777777" w:rsidR="009F5D12" w:rsidRDefault="009F5D12" w:rsidP="009F5D12">
      <w:pPr>
        <w:pStyle w:val="a"/>
      </w:pPr>
      <w:r>
        <w:t>анализ регулярных платежей и подписок;</w:t>
      </w:r>
    </w:p>
    <w:p w14:paraId="0A68F8A3" w14:textId="77777777" w:rsidR="009F5D12" w:rsidRDefault="009F5D12" w:rsidP="009F5D12">
      <w:pPr>
        <w:pStyle w:val="a"/>
      </w:pPr>
      <w:r>
        <w:t>загрузка изображения чека и распознавание данных с автоматическим созданием транзакций;</w:t>
      </w:r>
    </w:p>
    <w:p w14:paraId="78174E6B" w14:textId="77777777" w:rsidR="009F5D12" w:rsidRDefault="009F5D12" w:rsidP="009F5D12">
      <w:pPr>
        <w:pStyle w:val="aa"/>
      </w:pPr>
      <w:r>
        <w:t>Потенциальными пользователями данного программного средства являются частные лица, заинтересованные в повышении финансовой дисциплины, контроле расходов, планировании бюджета и достижении финансовых целей. Также приложение может быть полезно пользователям, ведущим учёт расходов семьи или небольших личных проектов.</w:t>
      </w:r>
    </w:p>
    <w:p w14:paraId="31284A78" w14:textId="5FBFF364" w:rsidR="009F5D12" w:rsidRDefault="009F5D12" w:rsidP="009F5D12">
      <w:pPr>
        <w:pStyle w:val="aa"/>
      </w:pPr>
      <w:r>
        <w:t xml:space="preserve">Основными преимуществами данного веб-приложения перед аналогами, </w:t>
      </w:r>
      <w:r w:rsidR="00D61C46">
        <w:rPr>
          <w:lang w:val="ru-RU"/>
        </w:rPr>
        <w:t>являются</w:t>
      </w:r>
      <w:r>
        <w:t>:</w:t>
      </w:r>
    </w:p>
    <w:p w14:paraId="71BDB123" w14:textId="77777777" w:rsidR="009F5D12" w:rsidRDefault="009F5D12" w:rsidP="009F5D12">
      <w:pPr>
        <w:pStyle w:val="a"/>
      </w:pPr>
      <w:r>
        <w:lastRenderedPageBreak/>
        <w:t>возможность централизованного учёта всех доходов и расходов пользователя в одном интерфейсе;</w:t>
      </w:r>
    </w:p>
    <w:p w14:paraId="154179DD" w14:textId="77777777" w:rsidR="009F5D12" w:rsidRDefault="009F5D12" w:rsidP="009F5D12">
      <w:pPr>
        <w:pStyle w:val="a"/>
      </w:pPr>
      <w:r>
        <w:t>наличие инструментов бюджетирования и контроля лимитов расходов;</w:t>
      </w:r>
    </w:p>
    <w:p w14:paraId="0BECC75D" w14:textId="77777777" w:rsidR="009F5D12" w:rsidRDefault="009F5D12" w:rsidP="009F5D12">
      <w:pPr>
        <w:pStyle w:val="a"/>
      </w:pPr>
      <w:r>
        <w:t>расширенные аналитические возможности и визуализация финансовых данных;</w:t>
      </w:r>
    </w:p>
    <w:p w14:paraId="15A8F77B" w14:textId="77777777" w:rsidR="009F5D12" w:rsidRDefault="009F5D12" w:rsidP="009F5D12">
      <w:pPr>
        <w:pStyle w:val="a"/>
      </w:pPr>
      <w:r>
        <w:t>поддержка нескольких счетов и пользовательских категорий;</w:t>
      </w:r>
    </w:p>
    <w:p w14:paraId="0E2AE21C" w14:textId="77777777" w:rsidR="009F5D12" w:rsidRDefault="009F5D12" w:rsidP="009F5D12">
      <w:pPr>
        <w:pStyle w:val="a"/>
      </w:pPr>
      <w:r>
        <w:t>наличие премиум-функций, включающих прогнозирование, экспорт отчётов, анализ подписок и распознавание чеков;</w:t>
      </w:r>
    </w:p>
    <w:p w14:paraId="1E30F709" w14:textId="77777777" w:rsidR="009F5D12" w:rsidRDefault="009F5D12" w:rsidP="009F5D12">
      <w:pPr>
        <w:pStyle w:val="a"/>
      </w:pPr>
      <w:r>
        <w:t>кроссплатформенный доступ через веб-браузер без привязки к конкретному устройству.</w:t>
      </w:r>
    </w:p>
    <w:p w14:paraId="5781C3D9" w14:textId="77777777" w:rsidR="009F5D12" w:rsidRDefault="009F5D12" w:rsidP="009F5D12">
      <w:pPr>
        <w:pStyle w:val="aa"/>
      </w:pPr>
      <w:r>
        <w:t xml:space="preserve">Разработка программного средства была осуществлена с использованием технологий ASP.NET Core для серверной части и </w:t>
      </w:r>
      <w:proofErr w:type="spellStart"/>
      <w:r>
        <w:t>React</w:t>
      </w:r>
      <w:proofErr w:type="spellEnd"/>
      <w:r>
        <w:t xml:space="preserve"> для клиентской части, что обеспечивает гибкость, масштабируемость и удобство дальнейшего сопровождения системы.</w:t>
      </w:r>
    </w:p>
    <w:p w14:paraId="284342C9" w14:textId="77777777" w:rsidR="009F5D12" w:rsidRDefault="009F5D12" w:rsidP="009F5D12">
      <w:pPr>
        <w:pStyle w:val="aa"/>
      </w:pPr>
      <w:r>
        <w:t>Ожидаемыми результатами внедрения и использования программного средства являются сокращение времени на ведение личного бюджета, повышение точности учёта расходов, улучшение контроля за финансовыми потоками и повышение качества принимаемых пользователем финансовых решений.</w:t>
      </w:r>
    </w:p>
    <w:p w14:paraId="74FECA6C" w14:textId="77777777" w:rsidR="003735F9" w:rsidRPr="009F5D12" w:rsidRDefault="003735F9" w:rsidP="003735F9">
      <w:pPr>
        <w:rPr>
          <w:lang w:val="ru-BY"/>
        </w:rPr>
      </w:pPr>
    </w:p>
    <w:p w14:paraId="6DA88466" w14:textId="77777777" w:rsidR="003735F9" w:rsidRDefault="003735F9" w:rsidP="003735F9">
      <w:pPr>
        <w:pStyle w:val="a5"/>
      </w:pPr>
      <w:r>
        <w:t>6.2 Расчет затрат на разработку программного средства</w:t>
      </w:r>
    </w:p>
    <w:p w14:paraId="74EC1DEF" w14:textId="77777777" w:rsidR="003735F9" w:rsidRDefault="003735F9" w:rsidP="003735F9"/>
    <w:p w14:paraId="214554C9" w14:textId="77777777" w:rsidR="003735F9" w:rsidRDefault="003735F9" w:rsidP="003735F9">
      <w:r>
        <w:t>Расчет основной заработной платы участников команды осуществляется по формуле</w:t>
      </w:r>
    </w:p>
    <w:p w14:paraId="7BD25957" w14:textId="77777777" w:rsidR="003735F9" w:rsidRDefault="003735F9" w:rsidP="003735F9"/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735F9" w14:paraId="4B19FD67" w14:textId="77777777" w:rsidTr="003735F9">
        <w:tc>
          <w:tcPr>
            <w:tcW w:w="3114" w:type="dxa"/>
          </w:tcPr>
          <w:p w14:paraId="4FBA52E5" w14:textId="77777777" w:rsidR="003735F9" w:rsidRDefault="003735F9">
            <w:pPr>
              <w:ind w:firstLine="0"/>
            </w:pPr>
          </w:p>
        </w:tc>
        <w:tc>
          <w:tcPr>
            <w:tcW w:w="3115" w:type="dxa"/>
            <w:vAlign w:val="center"/>
            <w:hideMark/>
          </w:tcPr>
          <w:p w14:paraId="3A0AF16F" w14:textId="77777777" w:rsidR="003735F9" w:rsidRDefault="00EA55AF">
            <w:pPr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о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К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lang w:val="en-US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= 1</m:t>
                    </m:r>
                  </m:sub>
                  <m:sup>
                    <m:r>
                      <m:rPr>
                        <m:nor/>
                      </m:rPr>
                      <w:rPr>
                        <w:rFonts w:cs="Times New Roman"/>
                        <w:i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ч.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i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i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i/>
                        <w:lang w:val="en-US"/>
                      </w:rPr>
                      <m:t>i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</m:oMath>
            </m:oMathPara>
          </w:p>
        </w:tc>
        <w:tc>
          <w:tcPr>
            <w:tcW w:w="3115" w:type="dxa"/>
            <w:vAlign w:val="center"/>
            <w:hideMark/>
          </w:tcPr>
          <w:p w14:paraId="50DD0BC9" w14:textId="77777777" w:rsidR="003735F9" w:rsidRDefault="003735F9">
            <w:pPr>
              <w:ind w:firstLine="0"/>
              <w:jc w:val="right"/>
            </w:pPr>
            <w:r>
              <w:t>(6.1)</w:t>
            </w:r>
          </w:p>
        </w:tc>
      </w:tr>
    </w:tbl>
    <w:p w14:paraId="3F1B3B06" w14:textId="77777777" w:rsidR="003735F9" w:rsidRDefault="003735F9" w:rsidP="003735F9"/>
    <w:p w14:paraId="12B43085" w14:textId="77777777" w:rsidR="003735F9" w:rsidRDefault="003735F9" w:rsidP="003735F9">
      <w:pPr>
        <w:ind w:firstLine="0"/>
      </w:pPr>
      <w:r>
        <w:t xml:space="preserve">где </w:t>
      </w:r>
      <w:r>
        <w:rPr>
          <w:i/>
          <w:lang w:val="en-US"/>
        </w:rPr>
        <w:t>n</w:t>
      </w:r>
      <w:r>
        <w:t xml:space="preserve"> – количество исполнителей, занятых разработкой программного средства;</w:t>
      </w:r>
    </w:p>
    <w:p w14:paraId="25B621E7" w14:textId="77777777" w:rsidR="003735F9" w:rsidRDefault="003735F9" w:rsidP="003735F9">
      <w:pPr>
        <w:ind w:firstLine="0"/>
      </w:pPr>
      <w:r>
        <w:t xml:space="preserve">          </w:t>
      </w:r>
      <w:proofErr w:type="spellStart"/>
      <w:r>
        <w:t>К</w:t>
      </w:r>
      <w:r>
        <w:rPr>
          <w:vertAlign w:val="subscript"/>
        </w:rPr>
        <w:t>пр</w:t>
      </w:r>
      <w:proofErr w:type="spellEnd"/>
      <w:r>
        <w:t xml:space="preserve"> – коэффициент, учитывающий процент премий (</w:t>
      </w:r>
      <w:proofErr w:type="spellStart"/>
      <w:r>
        <w:t>К</w:t>
      </w:r>
      <w:r>
        <w:rPr>
          <w:vertAlign w:val="subscript"/>
        </w:rPr>
        <w:t>пр</w:t>
      </w:r>
      <w:proofErr w:type="spellEnd"/>
      <w:r>
        <w:t xml:space="preserve"> = 1,2);</w:t>
      </w:r>
    </w:p>
    <w:p w14:paraId="573F6E9D" w14:textId="77777777" w:rsidR="003735F9" w:rsidRDefault="003735F9" w:rsidP="003735F9">
      <w:pPr>
        <w:ind w:firstLine="0"/>
      </w:pPr>
      <w:r>
        <w:t xml:space="preserve">          </w:t>
      </w:r>
      <w:proofErr w:type="spellStart"/>
      <w:proofErr w:type="gramStart"/>
      <w:r>
        <w:t>З</w:t>
      </w:r>
      <w:r>
        <w:rPr>
          <w:vertAlign w:val="subscript"/>
        </w:rPr>
        <w:t>ч</w:t>
      </w:r>
      <w:proofErr w:type="spellEnd"/>
      <w:r>
        <w:rPr>
          <w:vertAlign w:val="subscript"/>
        </w:rPr>
        <w:t>.</w:t>
      </w:r>
      <w:proofErr w:type="spellStart"/>
      <w:r>
        <w:rPr>
          <w:i/>
          <w:vertAlign w:val="subscript"/>
          <w:lang w:val="en-US"/>
        </w:rPr>
        <w:t>i</w:t>
      </w:r>
      <w:proofErr w:type="spellEnd"/>
      <w:proofErr w:type="gramEnd"/>
      <w:r>
        <w:t xml:space="preserve"> – часовая заработная плата </w:t>
      </w:r>
      <w:proofErr w:type="spellStart"/>
      <w:r>
        <w:rPr>
          <w:i/>
          <w:lang w:val="en-US"/>
        </w:rPr>
        <w:t>i</w:t>
      </w:r>
      <w:proofErr w:type="spellEnd"/>
      <w:r>
        <w:t>-го исполнителя, р.;</w:t>
      </w:r>
    </w:p>
    <w:p w14:paraId="378352C1" w14:textId="77777777" w:rsidR="003735F9" w:rsidRDefault="003735F9" w:rsidP="003735F9">
      <w:pPr>
        <w:ind w:firstLine="0"/>
      </w:pPr>
      <w:r>
        <w:t xml:space="preserve">          </w:t>
      </w:r>
      <w:proofErr w:type="spellStart"/>
      <w:r>
        <w:rPr>
          <w:i/>
          <w:lang w:val="en-US"/>
        </w:rPr>
        <w:t>t</w:t>
      </w:r>
      <w:r>
        <w:rPr>
          <w:i/>
          <w:vertAlign w:val="subscript"/>
          <w:lang w:val="en-US"/>
        </w:rPr>
        <w:t>i</w:t>
      </w:r>
      <w:proofErr w:type="spellEnd"/>
      <w:r>
        <w:t xml:space="preserve"> – трудоемкость работ, выполняемых </w:t>
      </w:r>
      <w:proofErr w:type="spellStart"/>
      <w:r>
        <w:rPr>
          <w:i/>
          <w:lang w:val="en-US"/>
        </w:rPr>
        <w:t>i</w:t>
      </w:r>
      <w:proofErr w:type="spellEnd"/>
      <w:r>
        <w:t>-м исполнителем, ч.</w:t>
      </w:r>
    </w:p>
    <w:p w14:paraId="440A8829" w14:textId="77777777" w:rsidR="003735F9" w:rsidRDefault="003735F9" w:rsidP="003735F9">
      <w:r>
        <w:t xml:space="preserve">Часовая заработная плата определяется путем деления месячной заработной платы исполнителя на количество рабочих часов в месяце, принятое при расчетах равным 168 ч. Коэффициент </w:t>
      </w:r>
      <w:proofErr w:type="spellStart"/>
      <w:r>
        <w:t>К</w:t>
      </w:r>
      <w:r>
        <w:rPr>
          <w:vertAlign w:val="subscript"/>
        </w:rPr>
        <w:t>пр</w:t>
      </w:r>
      <w:proofErr w:type="spellEnd"/>
      <w:r>
        <w:t>, учитывающий процент премий, был принят равным 1,2, что соответствует 20% премии от размера основной заработной платы.</w:t>
      </w:r>
    </w:p>
    <w:p w14:paraId="631662C3" w14:textId="799C6790" w:rsidR="003735F9" w:rsidRDefault="003735F9" w:rsidP="003735F9">
      <w:r>
        <w:t>Расчет затрат на основную заработную плату приведен в таблице 6.1.</w:t>
      </w:r>
    </w:p>
    <w:p w14:paraId="003E09EF" w14:textId="77777777" w:rsidR="00D61C46" w:rsidRDefault="00D61C46" w:rsidP="003735F9"/>
    <w:p w14:paraId="6CD7B2D2" w14:textId="77777777" w:rsidR="003735F9" w:rsidRDefault="003735F9" w:rsidP="003735F9"/>
    <w:p w14:paraId="29F41648" w14:textId="77777777" w:rsidR="003735F9" w:rsidRDefault="003735F9" w:rsidP="003735F9">
      <w:pPr>
        <w:pStyle w:val="a6"/>
      </w:pPr>
      <w:r>
        <w:lastRenderedPageBreak/>
        <w:t>Таблица 6.1 – Расчет затрат на основную заработную плату разработчиков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268"/>
        <w:gridCol w:w="1276"/>
        <w:gridCol w:w="1276"/>
        <w:gridCol w:w="992"/>
        <w:gridCol w:w="1127"/>
      </w:tblGrid>
      <w:tr w:rsidR="003735F9" w14:paraId="46ED197B" w14:textId="77777777" w:rsidTr="003735F9">
        <w:trPr>
          <w:cantSplit/>
          <w:trHeight w:val="203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8287" w14:textId="77777777" w:rsidR="003735F9" w:rsidRDefault="003735F9">
            <w:pPr>
              <w:pStyle w:val="a6"/>
              <w:jc w:val="center"/>
            </w:pPr>
            <w:r>
              <w:t>Наименование должности разработчика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F273B9F" w14:textId="77777777" w:rsidR="003735F9" w:rsidRDefault="003735F9">
            <w:pPr>
              <w:pStyle w:val="a6"/>
              <w:ind w:left="113" w:right="113"/>
              <w:jc w:val="center"/>
            </w:pPr>
            <w:r>
              <w:t>Вид выполняемой работы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F274703" w14:textId="77777777" w:rsidR="003735F9" w:rsidRDefault="003735F9">
            <w:pPr>
              <w:pStyle w:val="a6"/>
              <w:ind w:left="113" w:right="113"/>
              <w:jc w:val="center"/>
            </w:pPr>
            <w:r>
              <w:t>Месячная заработная плата, 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DC087E" w14:textId="77777777" w:rsidR="003735F9" w:rsidRDefault="003735F9">
            <w:pPr>
              <w:pStyle w:val="a6"/>
              <w:ind w:left="113" w:right="113"/>
              <w:jc w:val="center"/>
            </w:pPr>
            <w:r>
              <w:t>Часовая заработная плата, р.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43EB1C6" w14:textId="77777777" w:rsidR="003735F9" w:rsidRDefault="003735F9">
            <w:pPr>
              <w:pStyle w:val="a6"/>
              <w:ind w:left="113" w:right="113"/>
              <w:jc w:val="center"/>
            </w:pPr>
            <w:r>
              <w:t>Трудоемкость работ, ч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436D745" w14:textId="77777777" w:rsidR="003735F9" w:rsidRDefault="003735F9">
            <w:pPr>
              <w:pStyle w:val="a6"/>
              <w:ind w:left="113" w:right="113"/>
              <w:jc w:val="center"/>
            </w:pPr>
            <w:r>
              <w:t>Сумма, р.</w:t>
            </w:r>
          </w:p>
        </w:tc>
      </w:tr>
      <w:tr w:rsidR="003735F9" w14:paraId="30EAB678" w14:textId="77777777" w:rsidTr="003735F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74BFE" w14:textId="77777777" w:rsidR="003735F9" w:rsidRDefault="003735F9">
            <w:pPr>
              <w:pStyle w:val="a6"/>
              <w:jc w:val="center"/>
            </w:pPr>
            <w: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B0D9C" w14:textId="77777777" w:rsidR="003735F9" w:rsidRDefault="003735F9">
            <w:pPr>
              <w:pStyle w:val="a6"/>
              <w:jc w:val="center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1EAB" w14:textId="77777777" w:rsidR="003735F9" w:rsidRDefault="003735F9">
            <w:pPr>
              <w:pStyle w:val="a6"/>
              <w:jc w:val="center"/>
            </w:pPr>
            <w: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36FD8" w14:textId="77777777" w:rsidR="003735F9" w:rsidRDefault="003735F9">
            <w:pPr>
              <w:pStyle w:val="a6"/>
              <w:jc w:val="center"/>
            </w:pPr>
            <w: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6969E" w14:textId="77777777" w:rsidR="003735F9" w:rsidRDefault="003735F9">
            <w:pPr>
              <w:pStyle w:val="a6"/>
              <w:jc w:val="center"/>
            </w:pPr>
            <w:r>
              <w:t>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D33D9" w14:textId="77777777" w:rsidR="003735F9" w:rsidRDefault="003735F9">
            <w:pPr>
              <w:pStyle w:val="a6"/>
              <w:jc w:val="center"/>
            </w:pPr>
            <w:r>
              <w:t>6</w:t>
            </w:r>
          </w:p>
        </w:tc>
      </w:tr>
      <w:tr w:rsidR="003735F9" w14:paraId="0A1FEB1C" w14:textId="77777777" w:rsidTr="003735F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6DAA2" w14:textId="77777777" w:rsidR="003735F9" w:rsidRDefault="003735F9">
            <w:pPr>
              <w:pStyle w:val="a6"/>
              <w:jc w:val="left"/>
            </w:pPr>
            <w:r>
              <w:t>1. Инженер-программист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45CD" w14:textId="77777777" w:rsidR="003735F9" w:rsidRDefault="003735F9">
            <w:pPr>
              <w:pStyle w:val="a6"/>
              <w:jc w:val="left"/>
            </w:pPr>
            <w:r>
              <w:t>Проектирование архитектуры, разработка логики системы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B838" w14:textId="36D1DA88" w:rsidR="003735F9" w:rsidRDefault="009F5D12">
            <w:pPr>
              <w:pStyle w:val="a6"/>
              <w:jc w:val="right"/>
            </w:pPr>
            <w:r>
              <w:t>2900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01CD" w14:textId="0247EB15" w:rsidR="003735F9" w:rsidRDefault="003735F9">
            <w:pPr>
              <w:pStyle w:val="a6"/>
              <w:jc w:val="right"/>
            </w:pPr>
            <w:r>
              <w:t>17,</w:t>
            </w:r>
            <w:r w:rsidR="009F5D12">
              <w:t>2</w:t>
            </w:r>
            <w: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FDEC" w14:textId="77777777" w:rsidR="003735F9" w:rsidRDefault="003735F9">
            <w:pPr>
              <w:pStyle w:val="a6"/>
              <w:jc w:val="center"/>
            </w:pPr>
            <w:r>
              <w:t>200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28AB" w14:textId="579577DA" w:rsidR="003735F9" w:rsidRDefault="003735F9">
            <w:pPr>
              <w:pStyle w:val="a6"/>
              <w:jc w:val="right"/>
            </w:pPr>
            <w:r>
              <w:t>3</w:t>
            </w:r>
            <w:r w:rsidR="009F5D12">
              <w:t>45</w:t>
            </w:r>
            <w:r>
              <w:t>2,00</w:t>
            </w:r>
          </w:p>
        </w:tc>
      </w:tr>
      <w:tr w:rsidR="003735F9" w14:paraId="027E3B0B" w14:textId="77777777" w:rsidTr="003735F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B537D" w14:textId="77777777" w:rsidR="003735F9" w:rsidRDefault="003735F9">
            <w:pPr>
              <w:pStyle w:val="a6"/>
              <w:jc w:val="left"/>
            </w:pPr>
            <w:r>
              <w:t>2. Программист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E8C5F" w14:textId="77777777" w:rsidR="003735F9" w:rsidRDefault="003735F9">
            <w:pPr>
              <w:pStyle w:val="a6"/>
              <w:jc w:val="left"/>
            </w:pPr>
            <w:r>
              <w:t>Разработка компонентов и интерфейса системы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E790" w14:textId="77777777" w:rsidR="003735F9" w:rsidRDefault="003735F9">
            <w:pPr>
              <w:pStyle w:val="a6"/>
              <w:jc w:val="right"/>
            </w:pPr>
            <w:r>
              <w:t>2400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F4AFE" w14:textId="77777777" w:rsidR="003735F9" w:rsidRDefault="003735F9">
            <w:pPr>
              <w:pStyle w:val="a6"/>
              <w:jc w:val="right"/>
            </w:pPr>
            <w:r>
              <w:t>14,29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CB748" w14:textId="77777777" w:rsidR="003735F9" w:rsidRDefault="003735F9">
            <w:pPr>
              <w:pStyle w:val="a6"/>
              <w:spacing w:line="240" w:lineRule="auto"/>
              <w:jc w:val="center"/>
            </w:pPr>
            <w:r>
              <w:t>180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2A2A" w14:textId="77777777" w:rsidR="003735F9" w:rsidRDefault="003735F9">
            <w:pPr>
              <w:pStyle w:val="a6"/>
              <w:jc w:val="right"/>
            </w:pPr>
            <w:r>
              <w:t>2572,20</w:t>
            </w:r>
          </w:p>
        </w:tc>
      </w:tr>
      <w:tr w:rsidR="003735F9" w14:paraId="288070F5" w14:textId="77777777" w:rsidTr="003735F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C7CC" w14:textId="77777777" w:rsidR="003735F9" w:rsidRDefault="003735F9">
            <w:pPr>
              <w:pStyle w:val="a6"/>
              <w:jc w:val="left"/>
            </w:pPr>
            <w:r>
              <w:t>3. Специалист по тестированию ПО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CBCCC" w14:textId="77777777" w:rsidR="003735F9" w:rsidRDefault="003735F9">
            <w:pPr>
              <w:pStyle w:val="a6"/>
              <w:jc w:val="left"/>
            </w:pPr>
            <w:r>
              <w:t>Тестирование программного средства и компонентов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A6DE" w14:textId="41BE1C18" w:rsidR="003735F9" w:rsidRDefault="009F5D12">
            <w:pPr>
              <w:pStyle w:val="a6"/>
              <w:jc w:val="right"/>
            </w:pPr>
            <w:r>
              <w:t>18</w:t>
            </w:r>
            <w:r w:rsidR="003735F9"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55470" w14:textId="458F4B90" w:rsidR="003735F9" w:rsidRDefault="003735F9">
            <w:pPr>
              <w:pStyle w:val="a6"/>
              <w:jc w:val="right"/>
            </w:pPr>
            <w:r>
              <w:t>1</w:t>
            </w:r>
            <w:r w:rsidR="009F5D12">
              <w:t>0</w:t>
            </w:r>
            <w:r>
              <w:t>,</w:t>
            </w:r>
            <w:r w:rsidR="009F5D12">
              <w:t>7</w:t>
            </w: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1298" w14:textId="77777777" w:rsidR="003735F9" w:rsidRDefault="003735F9">
            <w:pPr>
              <w:pStyle w:val="a6"/>
              <w:jc w:val="center"/>
            </w:pPr>
            <w:r>
              <w:t>40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73D1D" w14:textId="0D0DFB7C" w:rsidR="003735F9" w:rsidRDefault="003735F9">
            <w:pPr>
              <w:pStyle w:val="a6"/>
              <w:jc w:val="right"/>
            </w:pPr>
            <w:r>
              <w:t>4</w:t>
            </w:r>
            <w:r w:rsidR="009F5D12">
              <w:t>28</w:t>
            </w:r>
            <w:r>
              <w:t>,00</w:t>
            </w:r>
          </w:p>
        </w:tc>
      </w:tr>
      <w:tr w:rsidR="003735F9" w14:paraId="08BDD292" w14:textId="77777777" w:rsidTr="003735F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1E4D" w14:textId="77777777" w:rsidR="003735F9" w:rsidRDefault="003735F9">
            <w:pPr>
              <w:pStyle w:val="a6"/>
              <w:jc w:val="left"/>
            </w:pPr>
            <w:r>
              <w:t>4. Дизайнер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94BC4" w14:textId="77777777" w:rsidR="003735F9" w:rsidRDefault="003735F9">
            <w:pPr>
              <w:pStyle w:val="a6"/>
              <w:jc w:val="left"/>
            </w:pPr>
            <w:r>
              <w:t>Разработка дизайна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3EDF" w14:textId="77777777" w:rsidR="003735F9" w:rsidRDefault="003735F9">
            <w:pPr>
              <w:pStyle w:val="a6"/>
              <w:jc w:val="right"/>
            </w:pPr>
            <w:r>
              <w:t>2000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D258" w14:textId="77777777" w:rsidR="003735F9" w:rsidRDefault="003735F9">
            <w:pPr>
              <w:pStyle w:val="a6"/>
              <w:jc w:val="right"/>
            </w:pPr>
            <w:r>
              <w:t>11,90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68F1" w14:textId="77777777" w:rsidR="003735F9" w:rsidRDefault="003735F9">
            <w:pPr>
              <w:pStyle w:val="a6"/>
              <w:jc w:val="center"/>
            </w:pPr>
            <w:r>
              <w:t>24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9966" w14:textId="77777777" w:rsidR="003735F9" w:rsidRDefault="003735F9">
            <w:pPr>
              <w:pStyle w:val="a6"/>
              <w:jc w:val="right"/>
            </w:pPr>
            <w:r>
              <w:t>285,60</w:t>
            </w:r>
          </w:p>
        </w:tc>
      </w:tr>
      <w:tr w:rsidR="003735F9" w14:paraId="1D6B4356" w14:textId="77777777" w:rsidTr="003735F9"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EFD2" w14:textId="77777777" w:rsidR="003735F9" w:rsidRDefault="003735F9">
            <w:pPr>
              <w:pStyle w:val="a6"/>
              <w:jc w:val="left"/>
            </w:pPr>
            <w:r>
              <w:t>Итого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441C0" w14:textId="622BE609" w:rsidR="003735F9" w:rsidRDefault="003735F9">
            <w:pPr>
              <w:pStyle w:val="a6"/>
              <w:spacing w:line="240" w:lineRule="auto"/>
              <w:jc w:val="right"/>
            </w:pPr>
            <w:r>
              <w:t>6</w:t>
            </w:r>
            <w:r w:rsidR="009F5D12">
              <w:t>737</w:t>
            </w:r>
            <w:r>
              <w:t>,80</w:t>
            </w:r>
          </w:p>
        </w:tc>
      </w:tr>
      <w:tr w:rsidR="003735F9" w14:paraId="5DE494CC" w14:textId="77777777" w:rsidTr="003735F9"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2F2E4" w14:textId="77777777" w:rsidR="003735F9" w:rsidRDefault="003735F9">
            <w:pPr>
              <w:pStyle w:val="a6"/>
              <w:jc w:val="left"/>
              <w:rPr>
                <w:lang w:val="en-US"/>
              </w:rPr>
            </w:pPr>
            <w:r>
              <w:t>Премия</w:t>
            </w:r>
            <w:r>
              <w:rPr>
                <w:lang w:val="en-US"/>
              </w:rPr>
              <w:t xml:space="preserve"> (20%)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D499" w14:textId="380663D3" w:rsidR="003735F9" w:rsidRDefault="003735F9">
            <w:pPr>
              <w:pStyle w:val="a6"/>
              <w:jc w:val="right"/>
            </w:pPr>
            <w:r>
              <w:t>13</w:t>
            </w:r>
            <w:r w:rsidR="009F5D12">
              <w:t>47</w:t>
            </w:r>
            <w:r>
              <w:t>,</w:t>
            </w:r>
            <w:r w:rsidR="009F5D12">
              <w:t>56</w:t>
            </w:r>
          </w:p>
        </w:tc>
      </w:tr>
      <w:tr w:rsidR="003735F9" w14:paraId="404530E5" w14:textId="77777777" w:rsidTr="003735F9"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3E30" w14:textId="77777777" w:rsidR="003735F9" w:rsidRDefault="003735F9">
            <w:pPr>
              <w:pStyle w:val="a6"/>
              <w:jc w:val="left"/>
            </w:pPr>
            <w:r>
              <w:t>Всего основная заработная плата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77660" w14:textId="1EDB3D15" w:rsidR="003735F9" w:rsidRDefault="003735F9">
            <w:pPr>
              <w:pStyle w:val="a6"/>
              <w:jc w:val="right"/>
            </w:pPr>
            <w:r>
              <w:t>8</w:t>
            </w:r>
            <w:r w:rsidR="009F5D12">
              <w:t>0</w:t>
            </w:r>
            <w:r>
              <w:t>8</w:t>
            </w:r>
            <w:r w:rsidR="009F5D12">
              <w:t>5</w:t>
            </w:r>
            <w:r>
              <w:t>,</w:t>
            </w:r>
            <w:r w:rsidR="009F5D12">
              <w:t>3</w:t>
            </w:r>
            <w:r>
              <w:t>6</w:t>
            </w:r>
          </w:p>
        </w:tc>
      </w:tr>
    </w:tbl>
    <w:p w14:paraId="397189DF" w14:textId="77777777" w:rsidR="003735F9" w:rsidRDefault="003735F9" w:rsidP="003735F9">
      <w:pPr>
        <w:pStyle w:val="a6"/>
      </w:pPr>
    </w:p>
    <w:p w14:paraId="53C31131" w14:textId="77777777" w:rsidR="003735F9" w:rsidRDefault="003735F9" w:rsidP="003735F9">
      <w:r>
        <w:t>Дополнительная заработная плата включает выплаты, предусмотренные законодательством о труде (оплата трудовых отпусков, выполнение государственных обязанностей и др.), и рассчитывается по формуле</w:t>
      </w:r>
    </w:p>
    <w:p w14:paraId="7D777531" w14:textId="77777777" w:rsidR="003735F9" w:rsidRDefault="003735F9" w:rsidP="003735F9"/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735F9" w14:paraId="55C3127E" w14:textId="77777777" w:rsidTr="003735F9">
        <w:tc>
          <w:tcPr>
            <w:tcW w:w="3114" w:type="dxa"/>
          </w:tcPr>
          <w:p w14:paraId="6AD7C452" w14:textId="77777777" w:rsidR="003735F9" w:rsidRDefault="003735F9">
            <w:pPr>
              <w:ind w:firstLine="0"/>
            </w:pPr>
          </w:p>
        </w:tc>
        <w:tc>
          <w:tcPr>
            <w:tcW w:w="3115" w:type="dxa"/>
            <w:vAlign w:val="center"/>
            <w:hideMark/>
          </w:tcPr>
          <w:p w14:paraId="729370CD" w14:textId="77777777" w:rsidR="003735F9" w:rsidRDefault="00EA55AF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д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</m:oMath>
            </m:oMathPara>
          </w:p>
        </w:tc>
        <w:tc>
          <w:tcPr>
            <w:tcW w:w="3115" w:type="dxa"/>
            <w:vAlign w:val="center"/>
            <w:hideMark/>
          </w:tcPr>
          <w:p w14:paraId="1D5B61C9" w14:textId="77777777" w:rsidR="003735F9" w:rsidRDefault="003735F9">
            <w:pPr>
              <w:ind w:firstLine="0"/>
              <w:jc w:val="right"/>
            </w:pPr>
            <w:r>
              <w:t>(6.2)</w:t>
            </w:r>
          </w:p>
        </w:tc>
      </w:tr>
    </w:tbl>
    <w:p w14:paraId="37A947A3" w14:textId="77777777" w:rsidR="003735F9" w:rsidRDefault="003735F9" w:rsidP="003735F9">
      <w:pPr>
        <w:pStyle w:val="a6"/>
      </w:pPr>
    </w:p>
    <w:p w14:paraId="742E0636" w14:textId="77777777" w:rsidR="003735F9" w:rsidRDefault="003735F9" w:rsidP="003735F9">
      <w:pPr>
        <w:pStyle w:val="a6"/>
      </w:pPr>
      <w:r>
        <w:t xml:space="preserve">где     </w:t>
      </w:r>
      <w:proofErr w:type="spellStart"/>
      <w:r>
        <w:t>З</w:t>
      </w:r>
      <w:r>
        <w:rPr>
          <w:vertAlign w:val="subscript"/>
        </w:rPr>
        <w:t>о</w:t>
      </w:r>
      <w:proofErr w:type="spellEnd"/>
      <w:r>
        <w:t xml:space="preserve"> – затраты на основную заработную плату, р.;</w:t>
      </w:r>
    </w:p>
    <w:p w14:paraId="24B14931" w14:textId="77777777" w:rsidR="003735F9" w:rsidRDefault="003735F9" w:rsidP="003735F9">
      <w:pPr>
        <w:pStyle w:val="a6"/>
      </w:pPr>
      <w:r>
        <w:t xml:space="preserve">          </w:t>
      </w:r>
      <w:proofErr w:type="spellStart"/>
      <w:r>
        <w:t>Н</w:t>
      </w:r>
      <w:r>
        <w:rPr>
          <w:vertAlign w:val="subscript"/>
        </w:rPr>
        <w:t>д</w:t>
      </w:r>
      <w:proofErr w:type="spellEnd"/>
      <w:r>
        <w:t xml:space="preserve"> – норматив дополнительной заработной платы (</w:t>
      </w:r>
      <w:proofErr w:type="spellStart"/>
      <w:r>
        <w:t>Н</w:t>
      </w:r>
      <w:r>
        <w:rPr>
          <w:vertAlign w:val="subscript"/>
        </w:rPr>
        <w:t>д</w:t>
      </w:r>
      <w:proofErr w:type="spellEnd"/>
      <w:r>
        <w:t xml:space="preserve"> = 15%).</w:t>
      </w:r>
    </w:p>
    <w:p w14:paraId="4051B524" w14:textId="77777777" w:rsidR="003735F9" w:rsidRDefault="003735F9" w:rsidP="003735F9">
      <w:r>
        <w:t xml:space="preserve">Подставляем в (6.2) значение затрат на основную заработную плату </w:t>
      </w:r>
      <w:proofErr w:type="spellStart"/>
      <w:r>
        <w:t>З</w:t>
      </w:r>
      <w:r>
        <w:rPr>
          <w:vertAlign w:val="subscript"/>
        </w:rPr>
        <w:t>о</w:t>
      </w:r>
      <w:proofErr w:type="spellEnd"/>
      <w:r>
        <w:t>, вычисленное в таблице 6.1, и норматив дополнительной заработной платы, принятый для расчетов равным 15%, и вычисляем затраты на дополнительную заработную плату разработчиков</w:t>
      </w:r>
    </w:p>
    <w:p w14:paraId="199F05D7" w14:textId="77777777" w:rsidR="003735F9" w:rsidRDefault="003735F9" w:rsidP="003735F9">
      <w:pPr>
        <w:ind w:firstLine="0"/>
      </w:pPr>
    </w:p>
    <w:p w14:paraId="04AFC1D5" w14:textId="7B5EBB28" w:rsidR="003735F9" w:rsidRDefault="00EA55AF" w:rsidP="003735F9">
      <w:pPr>
        <w:pStyle w:val="a6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д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 xml:space="preserve"> 8085,36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 15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100</m:t>
              </m:r>
            </m:den>
          </m:f>
          <m:r>
            <m:rPr>
              <m:nor/>
            </m:rPr>
            <w:rPr>
              <w:rFonts w:cs="Times New Roman"/>
            </w:rPr>
            <m:t xml:space="preserve"> = </m:t>
          </m:r>
          <m:r>
            <m:rPr>
              <m:nor/>
            </m:rPr>
            <w:rPr>
              <w:rFonts w:ascii="Cambria Math" w:cs="Times New Roman"/>
            </w:rPr>
            <m:t>1212</m:t>
          </m:r>
          <m:r>
            <m:rPr>
              <m:nor/>
            </m:rPr>
            <w:rPr>
              <w:rFonts w:cs="Times New Roman"/>
            </w:rPr>
            <m:t>,</m:t>
          </m:r>
          <m:r>
            <m:rPr>
              <m:nor/>
            </m:rPr>
            <w:rPr>
              <w:rFonts w:ascii="Cambria Math" w:cs="Times New Roman"/>
            </w:rPr>
            <m:t>80</m:t>
          </m:r>
          <m:r>
            <m:rPr>
              <m:nor/>
            </m:rPr>
            <w:rPr>
              <w:rFonts w:cs="Times New Roman"/>
            </w:rPr>
            <m:t xml:space="preserve"> р.</m:t>
          </m:r>
        </m:oMath>
      </m:oMathPara>
    </w:p>
    <w:p w14:paraId="65ABA8BF" w14:textId="77777777" w:rsidR="003735F9" w:rsidRDefault="003735F9" w:rsidP="003735F9"/>
    <w:p w14:paraId="05759336" w14:textId="77777777" w:rsidR="003735F9" w:rsidRDefault="003735F9" w:rsidP="003735F9">
      <w:r>
        <w:t>Отчисления на социальные нужды (в фонд социальной защиты населения и на обязательное страхование) определяются в соответствии с действующими законодательными актами по формуле</w:t>
      </w:r>
    </w:p>
    <w:p w14:paraId="0A9D40B5" w14:textId="77777777" w:rsidR="003735F9" w:rsidRDefault="003735F9" w:rsidP="003735F9"/>
    <w:tbl>
      <w:tblPr>
        <w:tblStyle w:val="ab"/>
        <w:tblW w:w="932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9"/>
        <w:gridCol w:w="3110"/>
        <w:gridCol w:w="3110"/>
      </w:tblGrid>
      <w:tr w:rsidR="003735F9" w14:paraId="2555E93F" w14:textId="77777777" w:rsidTr="003735F9">
        <w:trPr>
          <w:trHeight w:val="679"/>
        </w:trPr>
        <w:tc>
          <w:tcPr>
            <w:tcW w:w="3109" w:type="dxa"/>
          </w:tcPr>
          <w:p w14:paraId="4DC81B2C" w14:textId="77777777" w:rsidR="003735F9" w:rsidRDefault="003735F9">
            <w:pPr>
              <w:ind w:firstLine="0"/>
            </w:pPr>
          </w:p>
        </w:tc>
        <w:tc>
          <w:tcPr>
            <w:tcW w:w="3110" w:type="dxa"/>
            <w:vAlign w:val="center"/>
            <w:hideMark/>
          </w:tcPr>
          <w:p w14:paraId="10C74266" w14:textId="77777777" w:rsidR="003735F9" w:rsidRDefault="00EA55AF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д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) ∙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соц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</m:oMath>
            </m:oMathPara>
          </w:p>
        </w:tc>
        <w:tc>
          <w:tcPr>
            <w:tcW w:w="3110" w:type="dxa"/>
            <w:vAlign w:val="center"/>
            <w:hideMark/>
          </w:tcPr>
          <w:p w14:paraId="474B0D9C" w14:textId="77777777" w:rsidR="003735F9" w:rsidRDefault="003735F9">
            <w:pPr>
              <w:ind w:firstLine="0"/>
              <w:jc w:val="right"/>
            </w:pPr>
            <w:r>
              <w:t>(6.3)</w:t>
            </w:r>
          </w:p>
        </w:tc>
      </w:tr>
    </w:tbl>
    <w:p w14:paraId="6BE1EBFA" w14:textId="77777777" w:rsidR="003735F9" w:rsidRDefault="003735F9" w:rsidP="003735F9">
      <w:pPr>
        <w:rPr>
          <w:lang w:val="en-US"/>
        </w:rPr>
      </w:pPr>
    </w:p>
    <w:p w14:paraId="5526CAB5" w14:textId="77777777" w:rsidR="003735F9" w:rsidRDefault="003735F9" w:rsidP="003735F9">
      <w:pPr>
        <w:pStyle w:val="a6"/>
      </w:pPr>
      <w:r>
        <w:t xml:space="preserve">где     </w:t>
      </w:r>
      <w:proofErr w:type="spellStart"/>
      <w:r>
        <w:t>Н</w:t>
      </w:r>
      <w:r>
        <w:rPr>
          <w:vertAlign w:val="subscript"/>
        </w:rPr>
        <w:t>соц</w:t>
      </w:r>
      <w:proofErr w:type="spellEnd"/>
      <w:r>
        <w:t xml:space="preserve"> – норматив отчислений от фонда оплаты труда (</w:t>
      </w:r>
      <w:proofErr w:type="spellStart"/>
      <w:r>
        <w:t>Н</w:t>
      </w:r>
      <w:r>
        <w:rPr>
          <w:vertAlign w:val="subscript"/>
        </w:rPr>
        <w:t>соц</w:t>
      </w:r>
      <w:proofErr w:type="spellEnd"/>
      <w:r>
        <w:t xml:space="preserve"> = 34,6%).</w:t>
      </w:r>
    </w:p>
    <w:p w14:paraId="4C3B6961" w14:textId="5EF8BA90" w:rsidR="003735F9" w:rsidRDefault="003735F9" w:rsidP="003735F9">
      <w:r>
        <w:t xml:space="preserve">Подставляем в (6.3) значения затрат на основную </w:t>
      </w:r>
      <w:proofErr w:type="spellStart"/>
      <w:r>
        <w:t>З</w:t>
      </w:r>
      <w:r>
        <w:rPr>
          <w:vertAlign w:val="subscript"/>
        </w:rPr>
        <w:t>о</w:t>
      </w:r>
      <w:proofErr w:type="spellEnd"/>
      <w:r>
        <w:t xml:space="preserve"> и дополнительную </w:t>
      </w:r>
      <w:proofErr w:type="spellStart"/>
      <w:r>
        <w:t>З</w:t>
      </w:r>
      <w:r>
        <w:rPr>
          <w:vertAlign w:val="subscript"/>
        </w:rPr>
        <w:t>д</w:t>
      </w:r>
      <w:proofErr w:type="spellEnd"/>
      <w:r>
        <w:t xml:space="preserve"> заработные платы разработчиков и норматив отчислений на социальные нужды </w:t>
      </w:r>
      <w:proofErr w:type="spellStart"/>
      <w:r>
        <w:t>Н</w:t>
      </w:r>
      <w:r>
        <w:rPr>
          <w:vertAlign w:val="subscript"/>
        </w:rPr>
        <w:t>соц</w:t>
      </w:r>
      <w:proofErr w:type="spellEnd"/>
      <w:r>
        <w:t>, равный 3</w:t>
      </w:r>
      <w:r w:rsidR="009F5D12">
        <w:t>4</w:t>
      </w:r>
      <w:r w:rsidR="009F5D12" w:rsidRPr="009F5D12">
        <w:t>,6</w:t>
      </w:r>
      <w:r>
        <w:t>%</w:t>
      </w:r>
    </w:p>
    <w:p w14:paraId="1E469019" w14:textId="77777777" w:rsidR="003735F9" w:rsidRDefault="003735F9" w:rsidP="003735F9"/>
    <w:p w14:paraId="1412CB1A" w14:textId="3D9E06E4" w:rsidR="003735F9" w:rsidRDefault="00EA55AF" w:rsidP="003735F9">
      <w:pPr>
        <w:pStyle w:val="a6"/>
        <w:jc w:val="center"/>
        <w:rPr>
          <w:rFonts w:eastAsiaTheme="minorEastAsia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соц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(8085,36 + 1212,80) ∙ 34,6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100</m:t>
              </m:r>
            </m:den>
          </m:f>
          <m:r>
            <m:rPr>
              <m:nor/>
            </m:rPr>
            <w:rPr>
              <w:rFonts w:cs="Times New Roman"/>
            </w:rPr>
            <m:t xml:space="preserve"> = 3217,16 р.</m:t>
          </m:r>
        </m:oMath>
      </m:oMathPara>
    </w:p>
    <w:p w14:paraId="30066AE1" w14:textId="77777777" w:rsidR="003735F9" w:rsidRDefault="003735F9" w:rsidP="003735F9">
      <w:pPr>
        <w:pStyle w:val="a6"/>
        <w:jc w:val="center"/>
        <w:rPr>
          <w:rFonts w:eastAsiaTheme="minorEastAsia" w:cs="Times New Roman"/>
        </w:rPr>
      </w:pPr>
    </w:p>
    <w:p w14:paraId="013F09B1" w14:textId="77777777" w:rsidR="003735F9" w:rsidRDefault="003735F9" w:rsidP="003735F9">
      <w:r>
        <w:t>Прочие затраты включаются в себестоимость разработки программного средства в процентах от затрат на основную заработную плату разработчиков по формуле</w:t>
      </w:r>
    </w:p>
    <w:p w14:paraId="6A637782" w14:textId="77777777" w:rsidR="003735F9" w:rsidRDefault="003735F9" w:rsidP="003735F9"/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735F9" w14:paraId="4D148EA4" w14:textId="77777777" w:rsidTr="003735F9">
        <w:tc>
          <w:tcPr>
            <w:tcW w:w="3114" w:type="dxa"/>
          </w:tcPr>
          <w:p w14:paraId="04EC9684" w14:textId="77777777" w:rsidR="003735F9" w:rsidRDefault="003735F9">
            <w:pPr>
              <w:ind w:firstLine="0"/>
            </w:pPr>
          </w:p>
        </w:tc>
        <w:tc>
          <w:tcPr>
            <w:tcW w:w="3115" w:type="dxa"/>
            <w:vAlign w:val="center"/>
            <w:hideMark/>
          </w:tcPr>
          <w:p w14:paraId="0356EE32" w14:textId="77777777" w:rsidR="003735F9" w:rsidRDefault="00EA55AF">
            <w:pPr>
              <w:ind w:firstLine="0"/>
              <w:jc w:val="center"/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</m:oMath>
            </m:oMathPara>
          </w:p>
        </w:tc>
        <w:tc>
          <w:tcPr>
            <w:tcW w:w="3115" w:type="dxa"/>
            <w:vAlign w:val="center"/>
            <w:hideMark/>
          </w:tcPr>
          <w:p w14:paraId="38FC9608" w14:textId="77777777" w:rsidR="003735F9" w:rsidRDefault="003735F9">
            <w:pPr>
              <w:ind w:firstLine="0"/>
              <w:jc w:val="right"/>
            </w:pPr>
            <w:r>
              <w:t>(6.4)</w:t>
            </w:r>
          </w:p>
        </w:tc>
      </w:tr>
    </w:tbl>
    <w:p w14:paraId="28B10C56" w14:textId="77777777" w:rsidR="003735F9" w:rsidRDefault="003735F9" w:rsidP="003735F9">
      <w:pPr>
        <w:pStyle w:val="a6"/>
      </w:pPr>
    </w:p>
    <w:p w14:paraId="2B330228" w14:textId="77777777" w:rsidR="003735F9" w:rsidRDefault="003735F9" w:rsidP="003735F9">
      <w:pPr>
        <w:pStyle w:val="a6"/>
      </w:pPr>
      <w:r>
        <w:t xml:space="preserve">где     </w:t>
      </w:r>
      <w:proofErr w:type="spellStart"/>
      <w:r>
        <w:t>Н</w:t>
      </w:r>
      <w:r>
        <w:rPr>
          <w:vertAlign w:val="subscript"/>
        </w:rPr>
        <w:t>пз</w:t>
      </w:r>
      <w:proofErr w:type="spellEnd"/>
      <w:r>
        <w:t xml:space="preserve"> – норматив прочих затрат (</w:t>
      </w:r>
      <w:proofErr w:type="spellStart"/>
      <w:r>
        <w:t>Н</w:t>
      </w:r>
      <w:r>
        <w:rPr>
          <w:vertAlign w:val="subscript"/>
        </w:rPr>
        <w:t>пз</w:t>
      </w:r>
      <w:proofErr w:type="spellEnd"/>
      <w:r>
        <w:t xml:space="preserve"> = 35%).</w:t>
      </w:r>
    </w:p>
    <w:p w14:paraId="5EE673DF" w14:textId="77777777" w:rsidR="003735F9" w:rsidRDefault="003735F9" w:rsidP="003735F9">
      <w:r>
        <w:t xml:space="preserve">Подставив в (6.4) значения затрат на основную заработную плату разработчиков </w:t>
      </w:r>
      <w:proofErr w:type="spellStart"/>
      <w:r>
        <w:t>З</w:t>
      </w:r>
      <w:r>
        <w:rPr>
          <w:vertAlign w:val="subscript"/>
        </w:rPr>
        <w:t>о</w:t>
      </w:r>
      <w:proofErr w:type="spellEnd"/>
      <w:r>
        <w:t xml:space="preserve"> и норматив прочих затрат </w:t>
      </w:r>
      <w:proofErr w:type="spellStart"/>
      <w:r>
        <w:t>Н</w:t>
      </w:r>
      <w:r>
        <w:rPr>
          <w:vertAlign w:val="subscript"/>
        </w:rPr>
        <w:t>пз</w:t>
      </w:r>
      <w:proofErr w:type="spellEnd"/>
      <w:r>
        <w:t>, принятый для расчетов равным 35%, находим размер прочих затрат на разработку программного средства</w:t>
      </w:r>
    </w:p>
    <w:p w14:paraId="49F82CD2" w14:textId="77777777" w:rsidR="003735F9" w:rsidRDefault="003735F9" w:rsidP="003735F9"/>
    <w:p w14:paraId="50DC42F7" w14:textId="1F1EF708" w:rsidR="003735F9" w:rsidRDefault="00EA55AF" w:rsidP="003735F9">
      <w:pPr>
        <w:pStyle w:val="a6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Р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пз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8085,36 ∙ 35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100</m:t>
              </m:r>
            </m:den>
          </m:f>
          <m:r>
            <m:rPr>
              <m:nor/>
            </m:rPr>
            <w:rPr>
              <w:rFonts w:cs="Times New Roman"/>
            </w:rPr>
            <m:t xml:space="preserve"> =2829,88 р.</m:t>
          </m:r>
        </m:oMath>
      </m:oMathPara>
    </w:p>
    <w:p w14:paraId="2D01CCEE" w14:textId="77777777" w:rsidR="003735F9" w:rsidRDefault="003735F9" w:rsidP="003735F9"/>
    <w:p w14:paraId="391FA013" w14:textId="77777777" w:rsidR="003735F9" w:rsidRDefault="003735F9" w:rsidP="003735F9">
      <w:r>
        <w:t>Полная сумма затрат на разработку программного средства находится путем суммирования всех рассчитанных статей затрат, что отражено в таблице 6.2.</w:t>
      </w:r>
    </w:p>
    <w:p w14:paraId="0D4CDC09" w14:textId="77777777" w:rsidR="003735F9" w:rsidRDefault="003735F9" w:rsidP="003735F9"/>
    <w:p w14:paraId="58A204A8" w14:textId="77777777" w:rsidR="003735F9" w:rsidRDefault="003735F9" w:rsidP="003735F9">
      <w:pPr>
        <w:pStyle w:val="a6"/>
      </w:pPr>
      <w:r>
        <w:t>Таблица 6.2 – Затраты на разработку программного средства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7366"/>
        <w:gridCol w:w="1978"/>
      </w:tblGrid>
      <w:tr w:rsidR="003735F9" w14:paraId="217F1F93" w14:textId="77777777" w:rsidTr="003735F9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9947F" w14:textId="77777777" w:rsidR="003735F9" w:rsidRDefault="003735F9">
            <w:pPr>
              <w:pStyle w:val="a6"/>
              <w:jc w:val="center"/>
            </w:pPr>
            <w:r>
              <w:t>Наименование статьи затрат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A274" w14:textId="77777777" w:rsidR="003735F9" w:rsidRDefault="003735F9">
            <w:pPr>
              <w:pStyle w:val="a6"/>
              <w:jc w:val="center"/>
            </w:pPr>
            <w:r>
              <w:t>Значение, р.</w:t>
            </w:r>
          </w:p>
        </w:tc>
      </w:tr>
      <w:tr w:rsidR="003735F9" w14:paraId="4EDDDB75" w14:textId="77777777" w:rsidTr="003735F9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AFF4E" w14:textId="77777777" w:rsidR="003735F9" w:rsidRDefault="003735F9">
            <w:pPr>
              <w:pStyle w:val="a6"/>
              <w:jc w:val="left"/>
            </w:pPr>
            <w:r>
              <w:t>1. Основная заработная плата разработчиков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10FF3" w14:textId="49395232" w:rsidR="003735F9" w:rsidRDefault="003735F9">
            <w:pPr>
              <w:pStyle w:val="a6"/>
              <w:jc w:val="right"/>
            </w:pPr>
            <w:r>
              <w:t>8</w:t>
            </w:r>
            <w:r w:rsidR="007D011E">
              <w:t>0</w:t>
            </w:r>
            <w:r>
              <w:t>8</w:t>
            </w:r>
            <w:r w:rsidR="007D011E">
              <w:t>5</w:t>
            </w:r>
            <w:r>
              <w:t>,</w:t>
            </w:r>
            <w:r w:rsidR="007D011E">
              <w:t>3</w:t>
            </w:r>
            <w:r>
              <w:t>6</w:t>
            </w:r>
          </w:p>
        </w:tc>
      </w:tr>
      <w:tr w:rsidR="003735F9" w14:paraId="2CDF3187" w14:textId="77777777" w:rsidTr="003735F9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ECD9" w14:textId="77777777" w:rsidR="003735F9" w:rsidRDefault="003735F9">
            <w:pPr>
              <w:pStyle w:val="a6"/>
              <w:jc w:val="left"/>
            </w:pPr>
            <w:r>
              <w:lastRenderedPageBreak/>
              <w:t>2. Дополнительная заработная плата разработчиков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1667" w14:textId="23405069" w:rsidR="003735F9" w:rsidRDefault="003735F9">
            <w:pPr>
              <w:pStyle w:val="a6"/>
              <w:jc w:val="right"/>
            </w:pPr>
            <w:r>
              <w:t>12</w:t>
            </w:r>
            <w:r w:rsidR="007D011E">
              <w:t>12</w:t>
            </w:r>
            <w:r>
              <w:t>,</w:t>
            </w:r>
            <w:r w:rsidR="007D011E">
              <w:t>80</w:t>
            </w:r>
          </w:p>
        </w:tc>
      </w:tr>
      <w:tr w:rsidR="003735F9" w14:paraId="3D285516" w14:textId="77777777" w:rsidTr="003735F9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E628" w14:textId="77777777" w:rsidR="003735F9" w:rsidRDefault="003735F9">
            <w:pPr>
              <w:pStyle w:val="a6"/>
              <w:jc w:val="left"/>
            </w:pPr>
            <w:r>
              <w:t>3. Отчисления на социальные нужды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94566" w14:textId="3CBF9784" w:rsidR="003735F9" w:rsidRDefault="003735F9">
            <w:pPr>
              <w:pStyle w:val="a6"/>
              <w:jc w:val="right"/>
            </w:pPr>
            <w:r>
              <w:t>32</w:t>
            </w:r>
            <w:r w:rsidR="007D011E">
              <w:t>17</w:t>
            </w:r>
            <w:r>
              <w:t>,</w:t>
            </w:r>
            <w:r w:rsidR="007D011E">
              <w:t>16</w:t>
            </w:r>
          </w:p>
        </w:tc>
      </w:tr>
      <w:tr w:rsidR="003735F9" w14:paraId="03DBC4AF" w14:textId="77777777" w:rsidTr="003735F9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10B9" w14:textId="77777777" w:rsidR="003735F9" w:rsidRDefault="003735F9">
            <w:pPr>
              <w:pStyle w:val="a6"/>
              <w:jc w:val="left"/>
            </w:pPr>
            <w:r>
              <w:t>4. Прочие затраты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F59FC" w14:textId="2263F1CD" w:rsidR="003735F9" w:rsidRDefault="003735F9">
            <w:pPr>
              <w:pStyle w:val="a6"/>
              <w:jc w:val="right"/>
            </w:pPr>
            <w:r>
              <w:t>2</w:t>
            </w:r>
            <w:r w:rsidR="007D011E">
              <w:t>829</w:t>
            </w:r>
            <w:r>
              <w:t>,</w:t>
            </w:r>
            <w:r w:rsidR="007D011E">
              <w:t>88</w:t>
            </w:r>
          </w:p>
        </w:tc>
      </w:tr>
      <w:tr w:rsidR="003735F9" w14:paraId="4E9833D8" w14:textId="77777777" w:rsidTr="003735F9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2087" w14:textId="77777777" w:rsidR="003735F9" w:rsidRDefault="003735F9">
            <w:pPr>
              <w:pStyle w:val="a6"/>
            </w:pPr>
            <w:r>
              <w:t>Общая сумма инвестиций в разработку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DA24D" w14:textId="77F3C45D" w:rsidR="003735F9" w:rsidRDefault="003735F9">
            <w:pPr>
              <w:pStyle w:val="a6"/>
              <w:jc w:val="right"/>
            </w:pPr>
            <w:r>
              <w:t>15</w:t>
            </w:r>
            <w:r w:rsidR="007D011E">
              <w:t>345</w:t>
            </w:r>
            <w:r>
              <w:t>,</w:t>
            </w:r>
            <w:r w:rsidR="007D011E">
              <w:t>20</w:t>
            </w:r>
          </w:p>
        </w:tc>
      </w:tr>
    </w:tbl>
    <w:p w14:paraId="4009D76F" w14:textId="77777777" w:rsidR="003735F9" w:rsidRDefault="003735F9" w:rsidP="003735F9">
      <w:pPr>
        <w:ind w:firstLine="0"/>
        <w:rPr>
          <w:lang w:val="en-US"/>
        </w:rPr>
      </w:pPr>
    </w:p>
    <w:p w14:paraId="549AA1BA" w14:textId="77777777" w:rsidR="003735F9" w:rsidRDefault="003735F9" w:rsidP="003735F9">
      <w:pPr>
        <w:pStyle w:val="a5"/>
        <w:rPr>
          <w:lang w:val="ru-RU"/>
        </w:rPr>
      </w:pPr>
      <w:r>
        <w:t>6.3 Оценка эффекта от использования программного средства</w:t>
      </w:r>
    </w:p>
    <w:p w14:paraId="4B3B45B2" w14:textId="77777777" w:rsidR="003735F9" w:rsidRDefault="003735F9" w:rsidP="003735F9"/>
    <w:p w14:paraId="394A591C" w14:textId="511E2AAD" w:rsidR="000429D0" w:rsidRDefault="000429D0" w:rsidP="000429D0">
      <w:r>
        <w:t>Разрабатываемое программное средство анализа и оптимизации персональных расходов предназначено для автоматизации процессов учёта личных финансов пользователей. Его использование позволяет отслеживать доходы и расходы в реальном времени, управлять несколькими счетами, анализировать структуру затрат и контролировать выполнение финансовых целей, обеспечивая при этом доступ к системе с любого устройства через веб-браузер.</w:t>
      </w:r>
    </w:p>
    <w:p w14:paraId="03F64943" w14:textId="3CAC6ABD" w:rsidR="000429D0" w:rsidRDefault="000429D0" w:rsidP="000429D0">
      <w:r>
        <w:t>Программное средство ориентировано на широкий круг пользователей, заинтересованных в эффективном управлении личным бюджетом. В отличие от существующих решений, проектируемая система предлагает удобный и интуитивно понятный пользовательский интерфейс, гибкую настройку финансовых параметров и развитые инструменты аналитики. Это позволяет пользователю получать наглядную информацию о своих финансовых операциях, выявлять неэффективные расходы и принимать обоснованные решения для оптимизации личных финансов.</w:t>
      </w:r>
    </w:p>
    <w:p w14:paraId="76323D03" w14:textId="0D57FFA0" w:rsidR="003735F9" w:rsidRDefault="003735F9" w:rsidP="000429D0">
      <w:r>
        <w:t>Цена программного средства рассчитывалась с учетом нескольких факторов:</w:t>
      </w:r>
    </w:p>
    <w:p w14:paraId="005B98B3" w14:textId="77777777" w:rsidR="003735F9" w:rsidRDefault="003735F9" w:rsidP="003735F9">
      <w:pPr>
        <w:pStyle w:val="a8"/>
        <w:numPr>
          <w:ilvl w:val="0"/>
          <w:numId w:val="1"/>
        </w:numPr>
        <w:ind w:left="0" w:firstLine="709"/>
      </w:pPr>
      <w:r>
        <w:t>необходимость аренды и поддержки отказоустойчивой облачной серверной инфраструктуры для надежного хранения баз данных клиентов и обеспечения бесперебойного доступа 24/7;</w:t>
      </w:r>
    </w:p>
    <w:p w14:paraId="54FDC133" w14:textId="4686D360" w:rsidR="003735F9" w:rsidRDefault="003735F9" w:rsidP="003735F9">
      <w:pPr>
        <w:pStyle w:val="a8"/>
        <w:numPr>
          <w:ilvl w:val="0"/>
          <w:numId w:val="1"/>
        </w:numPr>
        <w:ind w:left="0" w:firstLine="709"/>
      </w:pPr>
      <w:r>
        <w:t xml:space="preserve">внедрение алгоритмов глубокой аналитики </w:t>
      </w:r>
      <w:r w:rsidR="000429D0">
        <w:t>финансовых операций, а также средств визуализации доходов и расходов пользователя</w:t>
      </w:r>
      <w:r>
        <w:t>;</w:t>
      </w:r>
    </w:p>
    <w:p w14:paraId="25E9A7E2" w14:textId="71DAA9D2" w:rsidR="003735F9" w:rsidRDefault="000429D0" w:rsidP="003735F9">
      <w:pPr>
        <w:pStyle w:val="a8"/>
        <w:numPr>
          <w:ilvl w:val="0"/>
          <w:numId w:val="1"/>
        </w:numPr>
        <w:ind w:left="0" w:firstLine="709"/>
      </w:pPr>
      <w:r>
        <w:t>выбранной модели монетизации, предусматривающей разделение функционала на базовый и расширенный (премиум), без скрытых платежей за использование основных возможностей системы</w:t>
      </w:r>
      <w:r w:rsidR="003735F9">
        <w:t>;</w:t>
      </w:r>
    </w:p>
    <w:p w14:paraId="0FDA4F9D" w14:textId="2EF801F1" w:rsidR="003735F9" w:rsidRDefault="000429D0" w:rsidP="003735F9">
      <w:pPr>
        <w:pStyle w:val="a8"/>
        <w:numPr>
          <w:ilvl w:val="0"/>
          <w:numId w:val="1"/>
        </w:numPr>
        <w:ind w:left="0" w:firstLine="709"/>
      </w:pPr>
      <w:r>
        <w:t>наличия конкурентных преимуществ, заключающихся в простоте использования приложения, интуитивно понятном интерфейсе и отсутствии необходимости в дополнительном обучении пользователей</w:t>
      </w:r>
      <w:r w:rsidR="003735F9">
        <w:t>.</w:t>
      </w:r>
    </w:p>
    <w:p w14:paraId="0E208DAE" w14:textId="29132BF0" w:rsidR="000429D0" w:rsidRDefault="000429D0" w:rsidP="000429D0">
      <w:r>
        <w:t xml:space="preserve">Распространение программного средства предполагается осуществлять по модели подписки, предоставляющей пользователю доступ к расширенному функционалу системы. Базовая версия приложения будет доступна бесплатно и включать основные возможности по учёту доходов и расходов, тогда как премиум-подписка предоставит доступ к расширенной аналитике, </w:t>
      </w:r>
      <w:r>
        <w:lastRenderedPageBreak/>
        <w:t>прогнозированию финансовых показателей, рекомендациям по оптимизации расходов и другим дополнительным функциям.</w:t>
      </w:r>
    </w:p>
    <w:p w14:paraId="1DB781CD" w14:textId="627BA215" w:rsidR="000C4434" w:rsidRDefault="000C4434" w:rsidP="000C4434">
      <w:r>
        <w:t>Цена подписки на разрабатываемое программное средство определена на основе анализа стоимости аналогичных решений, представленных на рынке систем управления личными финансами. Так, приложение YNAB предлагает подписку стоимостью около 4</w:t>
      </w:r>
      <w:r w:rsidR="00EE01AF">
        <w:t>5</w:t>
      </w:r>
      <w:r>
        <w:t xml:space="preserve"> р. в месяц [1], сервис </w:t>
      </w:r>
      <w:proofErr w:type="spellStart"/>
      <w:r>
        <w:t>Rocket</w:t>
      </w:r>
      <w:proofErr w:type="spellEnd"/>
      <w:r>
        <w:t xml:space="preserve"> Money — </w:t>
      </w:r>
      <w:r w:rsidR="00EE01AF">
        <w:t>30</w:t>
      </w:r>
      <w:r>
        <w:t xml:space="preserve"> р. в месяц [2], приложение </w:t>
      </w:r>
      <w:proofErr w:type="spellStart"/>
      <w:r>
        <w:t>PocketGuard</w:t>
      </w:r>
      <w:proofErr w:type="spellEnd"/>
      <w:r>
        <w:t xml:space="preserve"> предоставляет подписку стоимостью около </w:t>
      </w:r>
      <w:r w:rsidR="00EE01AF">
        <w:t>39</w:t>
      </w:r>
      <w:r>
        <w:t xml:space="preserve"> р. в месяц [3], а приложение </w:t>
      </w:r>
      <w:proofErr w:type="spellStart"/>
      <w:r>
        <w:t>Goodbudget</w:t>
      </w:r>
      <w:proofErr w:type="spellEnd"/>
      <w:r>
        <w:t xml:space="preserve"> — около 24 р. в месяц [4].</w:t>
      </w:r>
    </w:p>
    <w:p w14:paraId="37ACEA72" w14:textId="77777777" w:rsidR="00EE01AF" w:rsidRDefault="000C4434" w:rsidP="000C4434">
      <w:r>
        <w:t>С учётом проведённого анализа, а также с целью обеспечения конкурентоспособности и привлечения широкой аудитории пользователей, цена подписки на разрабатываемое программное средство установлена на более низком уровне и составляет 16,00 р. в месяц или 192,00 р. в год.</w:t>
      </w:r>
    </w:p>
    <w:p w14:paraId="6E93C9BB" w14:textId="5F32D635" w:rsidR="00EE01AF" w:rsidRDefault="004768A4" w:rsidP="00EE01AF">
      <w:r>
        <w:t>П</w:t>
      </w:r>
      <w:r w:rsidR="00EE01AF">
        <w:t>о данным аналитических исследований мобильных приложений, средний уровень конверсии пользователей в платящую аудиторию для приложений с моделью подписки составляет от 2 % до 10 % в зависимости от категории и ценовой политики [</w:t>
      </w:r>
      <w:r w:rsidR="00EE01AF">
        <w:t>5</w:t>
      </w:r>
      <w:r w:rsidR="00EE01AF">
        <w:t>]. При этом для финансовых и продуктивных сервисов данный показатель, как правило, находится в верхней части диапазона благодаря высокой практической ценности таких приложений [</w:t>
      </w:r>
      <w:r w:rsidR="00EE01AF">
        <w:t>6</w:t>
      </w:r>
      <w:r w:rsidR="00EE01AF">
        <w:t>].</w:t>
      </w:r>
    </w:p>
    <w:p w14:paraId="733CDB9E" w14:textId="5F2EFC3E" w:rsidR="00EE01AF" w:rsidRDefault="00EE01AF" w:rsidP="00EE01AF">
      <w:r>
        <w:t xml:space="preserve">Например, популярные сервисы управления личными финансами, такие как YNAB и </w:t>
      </w:r>
      <w:proofErr w:type="spellStart"/>
      <w:r>
        <w:t>PocketGuard</w:t>
      </w:r>
      <w:proofErr w:type="spellEnd"/>
      <w:r>
        <w:t>, используют модель подписки и ориентируются на формирование устойчивой базы платящих пользователей за счёт высокой вовлечённости и регулярного использования, что соответствует конверсии на уровне нескольких процентов от общей пользовательской базы [</w:t>
      </w:r>
      <w:r>
        <w:t>7</w:t>
      </w:r>
      <w:r>
        <w:t>].</w:t>
      </w:r>
    </w:p>
    <w:p w14:paraId="288FB72F" w14:textId="2E452C64" w:rsidR="004768A4" w:rsidRDefault="004768A4" w:rsidP="00EE01AF">
      <w:r w:rsidRPr="004768A4">
        <w:t xml:space="preserve">Кроме того, анализ пользовательской базы аналогичных приложений показывает, что подобные сервисы способны привлекать значительное количество пользователей. Так, приложение </w:t>
      </w:r>
      <w:proofErr w:type="spellStart"/>
      <w:r w:rsidRPr="004768A4">
        <w:t>Rocket</w:t>
      </w:r>
      <w:proofErr w:type="spellEnd"/>
      <w:r w:rsidRPr="004768A4">
        <w:t xml:space="preserve"> Money насчитывает более 10 млн пользователей, что свидетельствует о высоком спросе на решения в области управления личными финансами [8]. В свою очередь, сервис YNAB характеризуется стабильной активной аудиторией (десятки тысяч активных пользователей еженедельно), что подтверждает устойчивый интерес к инструментам планирования бюджета [9].</w:t>
      </w:r>
    </w:p>
    <w:p w14:paraId="2EC4CDC9" w14:textId="3D8DBD83" w:rsidR="004768A4" w:rsidRDefault="004768A4" w:rsidP="00EE01AF">
      <w:r>
        <w:t>Вместе с тем ожидаемое количество пользователей разрабатываемой системы на начальном этапе будет ниже, поскольку продукт ориентирован на рынок Республики Беларусь с относительно ограниченной ёмкостью и только выходит на рынок без сформированной пользовательской базы и широкой узнаваемости.</w:t>
      </w:r>
    </w:p>
    <w:p w14:paraId="3A2D5F46" w14:textId="2D44AD6D" w:rsidR="000429D0" w:rsidRDefault="00EA55AF" w:rsidP="004768A4">
      <w:r>
        <w:t>С учётом указанных факторов</w:t>
      </w:r>
      <w:r w:rsidRPr="00EA55AF">
        <w:t xml:space="preserve">, </w:t>
      </w:r>
      <w:r>
        <w:t>п</w:t>
      </w:r>
      <w:r w:rsidR="004768A4">
        <w:t xml:space="preserve">ри расчёте экономической эффективности предполагается, что начальное количество пользователей системы составит около 8000 чел. </w:t>
      </w:r>
      <w:r>
        <w:t>При этом ожидается</w:t>
      </w:r>
      <w:r w:rsidR="004768A4">
        <w:t xml:space="preserve">, что от 6 % до 10 % </w:t>
      </w:r>
      <w:r w:rsidR="004768A4">
        <w:lastRenderedPageBreak/>
        <w:t>пользователей оформят премиум-подписку</w:t>
      </w:r>
      <w:r w:rsidR="004768A4">
        <w:t xml:space="preserve">. </w:t>
      </w:r>
      <w:r w:rsidR="00EE01AF">
        <w:t>По минимальной оценке, ожидаемое количество платных пользователей составит около 480 чел.</w:t>
      </w:r>
    </w:p>
    <w:p w14:paraId="10D5D9EF" w14:textId="22465E92" w:rsidR="003735F9" w:rsidRDefault="000429D0" w:rsidP="000429D0">
      <w:r>
        <w:t xml:space="preserve">Учитывая относительно невысокие затраты на разработку и сопровождение программного средства, а также использование облачной инфраструктуры, рентабельность продаж оценивается на уровне </w:t>
      </w:r>
      <w:r w:rsidR="00D61C46">
        <w:t xml:space="preserve">35 </w:t>
      </w:r>
      <w:r>
        <w:t>% (коэффициент 0,</w:t>
      </w:r>
      <w:r w:rsidR="00D61C46">
        <w:t>35</w:t>
      </w:r>
      <w:r>
        <w:t>), что свидетельствует о потенциальной экономической эффективности проекта.</w:t>
      </w:r>
      <w:r w:rsidR="00C47384">
        <w:t xml:space="preserve"> </w:t>
      </w:r>
      <w:r w:rsidR="003735F9">
        <w:t>Прибыль, полученная разработчиком от реализации программного средства на рынке, рассчитывается по формуле</w:t>
      </w:r>
    </w:p>
    <w:p w14:paraId="77166403" w14:textId="77777777" w:rsidR="003735F9" w:rsidRDefault="003735F9" w:rsidP="003735F9"/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8"/>
        <w:gridCol w:w="4246"/>
        <w:gridCol w:w="2611"/>
      </w:tblGrid>
      <w:tr w:rsidR="003735F9" w14:paraId="01BFE939" w14:textId="77777777" w:rsidTr="003735F9">
        <w:tc>
          <w:tcPr>
            <w:tcW w:w="3114" w:type="dxa"/>
          </w:tcPr>
          <w:p w14:paraId="3107BE27" w14:textId="77777777" w:rsidR="003735F9" w:rsidRDefault="003735F9">
            <w:pPr>
              <w:ind w:firstLine="0"/>
            </w:pPr>
          </w:p>
        </w:tc>
        <w:tc>
          <w:tcPr>
            <w:tcW w:w="3115" w:type="dxa"/>
            <w:vAlign w:val="center"/>
            <w:hideMark/>
          </w:tcPr>
          <w:p w14:paraId="1116A9C6" w14:textId="77777777" w:rsidR="003735F9" w:rsidRDefault="003735F9">
            <w:pPr>
              <w:ind w:firstLine="0"/>
              <w:jc w:val="center"/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cs="Times New Roman"/>
                  </w:rPr>
                  <m:t>П  = 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отп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∙ </m:t>
                </m:r>
                <m:r>
                  <m:rPr>
                    <m:nor/>
                  </m:rPr>
                  <w:rPr>
                    <w:rFonts w:cs="Times New Roman"/>
                    <w:i/>
                    <w:lang w:val="en-US"/>
                  </w:rPr>
                  <m:t>N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 – НДС) ∙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пр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–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И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разр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</m:oMath>
            </m:oMathPara>
          </w:p>
        </w:tc>
        <w:tc>
          <w:tcPr>
            <w:tcW w:w="3115" w:type="dxa"/>
            <w:vAlign w:val="center"/>
            <w:hideMark/>
          </w:tcPr>
          <w:p w14:paraId="2D7BCEF9" w14:textId="77777777" w:rsidR="003735F9" w:rsidRDefault="003735F9">
            <w:pPr>
              <w:ind w:firstLine="0"/>
              <w:jc w:val="right"/>
            </w:pPr>
            <w:r>
              <w:t>(6.5)</w:t>
            </w:r>
          </w:p>
        </w:tc>
      </w:tr>
    </w:tbl>
    <w:p w14:paraId="3A62DD1D" w14:textId="77777777" w:rsidR="003735F9" w:rsidRDefault="003735F9" w:rsidP="003735F9">
      <w:pPr>
        <w:pStyle w:val="a6"/>
      </w:pPr>
    </w:p>
    <w:p w14:paraId="7DC97E38" w14:textId="77777777" w:rsidR="003735F9" w:rsidRDefault="003735F9" w:rsidP="003735F9">
      <w:pPr>
        <w:pStyle w:val="a6"/>
      </w:pPr>
      <w:r>
        <w:t xml:space="preserve">где     </w:t>
      </w:r>
      <w:proofErr w:type="spellStart"/>
      <w:r>
        <w:t>Ц</w:t>
      </w:r>
      <w:r>
        <w:rPr>
          <w:vertAlign w:val="subscript"/>
        </w:rPr>
        <w:t>отп</w:t>
      </w:r>
      <w:proofErr w:type="spellEnd"/>
      <w:r>
        <w:t xml:space="preserve"> – отпускная цена копии (лицензии) программного средства, р.;</w:t>
      </w:r>
    </w:p>
    <w:p w14:paraId="35FC35A3" w14:textId="77777777" w:rsidR="003735F9" w:rsidRDefault="003735F9" w:rsidP="003735F9">
      <w:r>
        <w:rPr>
          <w:lang w:val="en-US"/>
        </w:rPr>
        <w:t>N</w:t>
      </w:r>
      <w:r>
        <w:t xml:space="preserve"> – количество копий (лицензий) программного средства, реализуемое за год, шт.;</w:t>
      </w:r>
    </w:p>
    <w:p w14:paraId="27A27B78" w14:textId="77777777" w:rsidR="003735F9" w:rsidRDefault="003735F9" w:rsidP="003735F9">
      <w:r>
        <w:t>НДС – сумма налога на добавленную стоимость, р.;</w:t>
      </w:r>
    </w:p>
    <w:p w14:paraId="1F67687D" w14:textId="77777777" w:rsidR="003735F9" w:rsidRDefault="003735F9" w:rsidP="003735F9">
      <w:proofErr w:type="spellStart"/>
      <w:r>
        <w:t>Р</w:t>
      </w:r>
      <w:r>
        <w:rPr>
          <w:vertAlign w:val="subscript"/>
        </w:rPr>
        <w:t>пр</w:t>
      </w:r>
      <w:proofErr w:type="spellEnd"/>
      <w:r>
        <w:t xml:space="preserve"> – рентабельность продаж копий (лицензий) (</w:t>
      </w:r>
      <w:proofErr w:type="spellStart"/>
      <w:r>
        <w:t>Р</w:t>
      </w:r>
      <w:r>
        <w:rPr>
          <w:vertAlign w:val="subscript"/>
        </w:rPr>
        <w:t>пр</w:t>
      </w:r>
      <w:proofErr w:type="spellEnd"/>
      <w:r>
        <w:t xml:space="preserve"> = </w:t>
      </w:r>
      <w:r>
        <w:rPr>
          <w:lang w:eastAsia="ru-RU"/>
        </w:rPr>
        <w:t>0,35</w:t>
      </w:r>
      <w:r>
        <w:t>).</w:t>
      </w:r>
    </w:p>
    <w:p w14:paraId="5D20383C" w14:textId="54FDC05C" w:rsidR="003735F9" w:rsidRDefault="00EA55AF" w:rsidP="003735F9">
      <w:pPr>
        <w:pStyle w:val="aa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ru-RU" w:eastAsia="ru-RU"/>
              </w:rPr>
            </m:ctrlPr>
          </m:sSubPr>
          <m:e>
            <m:r>
              <w:rPr>
                <w:rFonts w:ascii="Cambria Math" w:hAnsi="Cambria Math"/>
              </w:rPr>
              <m:t>И</m:t>
            </m:r>
          </m:e>
          <m:sub>
            <m:r>
              <w:rPr>
                <w:rFonts w:ascii="Cambria Math" w:hAnsi="Cambria Math"/>
              </w:rPr>
              <m:t>разр</m:t>
            </m:r>
          </m:sub>
        </m:sSub>
      </m:oMath>
      <w:r w:rsidR="003735F9">
        <w:t xml:space="preserve"> </w:t>
      </w:r>
      <w:r w:rsidR="003735F9">
        <w:rPr>
          <w:color w:val="000000"/>
        </w:rPr>
        <w:t>– затраты на разработку и реализацию программного средства, р. (</w:t>
      </w:r>
      <m:oMath>
        <m:sSub>
          <m:sSubPr>
            <m:ctrlPr>
              <w:rPr>
                <w:rFonts w:ascii="Cambria Math" w:hAnsi="Cambria Math"/>
                <w:i/>
                <w:lang w:val="ru-RU" w:eastAsia="ru-RU"/>
              </w:rPr>
            </m:ctrlPr>
          </m:sSubPr>
          <m:e>
            <m:r>
              <w:rPr>
                <w:rFonts w:ascii="Cambria Math" w:hAnsi="Cambria Math"/>
              </w:rPr>
              <m:t>И</m:t>
            </m:r>
          </m:e>
          <m:sub>
            <m:r>
              <w:rPr>
                <w:rFonts w:ascii="Cambria Math" w:hAnsi="Cambria Math"/>
              </w:rPr>
              <m:t>разр</m:t>
            </m:r>
          </m:sub>
        </m:sSub>
      </m:oMath>
      <w:r w:rsidR="003735F9">
        <w:rPr>
          <w:lang w:eastAsia="ru-RU"/>
        </w:rPr>
        <w:t xml:space="preserve"> = </w:t>
      </w:r>
      <w:r w:rsidR="00C47384">
        <w:t>15345</w:t>
      </w:r>
      <w:r w:rsidR="003735F9">
        <w:t>,</w:t>
      </w:r>
      <w:r w:rsidR="00C47384">
        <w:rPr>
          <w:lang w:val="ru-RU"/>
        </w:rPr>
        <w:t>20</w:t>
      </w:r>
      <w:r w:rsidR="003735F9">
        <w:rPr>
          <w:lang w:eastAsia="ru-RU"/>
        </w:rPr>
        <w:t xml:space="preserve"> р.).</w:t>
      </w:r>
    </w:p>
    <w:p w14:paraId="381A31CF" w14:textId="77777777" w:rsidR="003735F9" w:rsidRDefault="003735F9" w:rsidP="003735F9">
      <w:r>
        <w:t>Налог на добавленную стоимость определяется по формуле</w:t>
      </w:r>
    </w:p>
    <w:p w14:paraId="5FF5AE22" w14:textId="77777777" w:rsidR="003735F9" w:rsidRDefault="003735F9" w:rsidP="003735F9">
      <w:pPr>
        <w:pStyle w:val="a6"/>
      </w:pP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735F9" w14:paraId="7FF83710" w14:textId="77777777" w:rsidTr="003735F9">
        <w:tc>
          <w:tcPr>
            <w:tcW w:w="3114" w:type="dxa"/>
          </w:tcPr>
          <w:p w14:paraId="6F2649AE" w14:textId="77777777" w:rsidR="003735F9" w:rsidRDefault="003735F9">
            <w:pPr>
              <w:ind w:firstLine="0"/>
            </w:pPr>
          </w:p>
        </w:tc>
        <w:tc>
          <w:tcPr>
            <w:tcW w:w="3115" w:type="dxa"/>
            <w:vAlign w:val="center"/>
            <w:hideMark/>
          </w:tcPr>
          <w:p w14:paraId="2AE597AA" w14:textId="77777777" w:rsidR="003735F9" w:rsidRDefault="003735F9">
            <w:pPr>
              <w:ind w:firstLine="0"/>
              <w:jc w:val="center"/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cs="Times New Roman"/>
                  </w:rPr>
                  <m:t xml:space="preserve">НДС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Ц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отп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∙ </m:t>
                    </m:r>
                    <m:r>
                      <m:rPr>
                        <m:nor/>
                      </m:rPr>
                      <w:rPr>
                        <w:rFonts w:cs="Times New Roman"/>
                        <w:i/>
                        <w:lang w:val="en-US"/>
                      </w:rPr>
                      <m:t>N</m:t>
                    </m:r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дс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100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дс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</m:oMath>
            </m:oMathPara>
          </w:p>
        </w:tc>
        <w:tc>
          <w:tcPr>
            <w:tcW w:w="3115" w:type="dxa"/>
            <w:vAlign w:val="center"/>
            <w:hideMark/>
          </w:tcPr>
          <w:p w14:paraId="44F82D8C" w14:textId="77777777" w:rsidR="003735F9" w:rsidRDefault="003735F9">
            <w:pPr>
              <w:ind w:firstLine="0"/>
              <w:jc w:val="right"/>
            </w:pPr>
            <w:r>
              <w:t>(6.6)</w:t>
            </w:r>
          </w:p>
        </w:tc>
      </w:tr>
    </w:tbl>
    <w:p w14:paraId="70654D88" w14:textId="77777777" w:rsidR="003735F9" w:rsidRDefault="003735F9" w:rsidP="003735F9">
      <w:pPr>
        <w:pStyle w:val="a6"/>
      </w:pPr>
      <w:r>
        <w:t xml:space="preserve">где     </w:t>
      </w:r>
      <w:proofErr w:type="spellStart"/>
      <w:r>
        <w:t>Н</w:t>
      </w:r>
      <w:r>
        <w:rPr>
          <w:vertAlign w:val="subscript"/>
        </w:rPr>
        <w:t>дс</w:t>
      </w:r>
      <w:proofErr w:type="spellEnd"/>
      <w:r>
        <w:t xml:space="preserve"> – ставка налога на добавленную стоимость согласно действующему законодательству (</w:t>
      </w:r>
      <w:proofErr w:type="spellStart"/>
      <w:r>
        <w:t>Н</w:t>
      </w:r>
      <w:r>
        <w:rPr>
          <w:vertAlign w:val="subscript"/>
        </w:rPr>
        <w:t>дс</w:t>
      </w:r>
      <w:proofErr w:type="spellEnd"/>
      <w:r>
        <w:t xml:space="preserve"> = 20%).</w:t>
      </w:r>
    </w:p>
    <w:p w14:paraId="795C49D2" w14:textId="77777777" w:rsidR="003735F9" w:rsidRDefault="003735F9" w:rsidP="003735F9">
      <w:r>
        <w:t>Подставляя в формулу (6.6) значения, получаем размер налога на добавленную стоимость</w:t>
      </w:r>
    </w:p>
    <w:p w14:paraId="64890163" w14:textId="77777777" w:rsidR="003735F9" w:rsidRDefault="003735F9" w:rsidP="003735F9"/>
    <w:p w14:paraId="770715CB" w14:textId="57706944" w:rsidR="003735F9" w:rsidRDefault="003735F9" w:rsidP="003735F9">
      <w:pPr>
        <w:pStyle w:val="a6"/>
        <w:jc w:val="center"/>
        <w:rPr>
          <w:rFonts w:cs="Times New Roman"/>
          <w:i/>
        </w:rPr>
      </w:pPr>
      <m:oMathPara>
        <m:oMath>
          <m:r>
            <m:rPr>
              <m:nor/>
            </m:rPr>
            <w:rPr>
              <w:rFonts w:cs="Times New Roman"/>
            </w:rPr>
            <m:t xml:space="preserve">НДС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192</m:t>
              </m:r>
              <m:r>
                <m:rPr>
                  <m:nor/>
                </m:rPr>
                <w:rPr>
                  <w:rFonts w:cs="Times New Roman"/>
                </w:rPr>
                <m:t>∙ 480∙ 20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 xml:space="preserve">100 + 20 </m:t>
              </m:r>
            </m:den>
          </m:f>
          <m:r>
            <m:rPr>
              <m:nor/>
            </m:rPr>
            <w:rPr>
              <w:rFonts w:cs="Times New Roman"/>
            </w:rPr>
            <m:t xml:space="preserve">= 15360,00 р. </m:t>
          </m:r>
        </m:oMath>
      </m:oMathPara>
    </w:p>
    <w:p w14:paraId="65DBFCFD" w14:textId="77777777" w:rsidR="003735F9" w:rsidRDefault="003735F9" w:rsidP="003735F9"/>
    <w:p w14:paraId="438553A5" w14:textId="77777777" w:rsidR="003735F9" w:rsidRDefault="003735F9" w:rsidP="003735F9">
      <w:r>
        <w:t>Подставляя вычисленное значение НДС в формулу (6.5), вычисляем прибыль, полученную разработчиком от реализации программного средства на рынке</w:t>
      </w:r>
    </w:p>
    <w:p w14:paraId="6CE6C3B2" w14:textId="77777777" w:rsidR="003735F9" w:rsidRDefault="003735F9" w:rsidP="003735F9">
      <w:pPr>
        <w:pStyle w:val="a6"/>
      </w:pPr>
    </w:p>
    <w:p w14:paraId="6BEE6CF0" w14:textId="19BBDF66" w:rsidR="003735F9" w:rsidRDefault="003735F9" w:rsidP="003735F9">
      <w:pPr>
        <w:pStyle w:val="a6"/>
        <w:jc w:val="center"/>
      </w:pPr>
      <w:r>
        <w:t>П = (</w:t>
      </w:r>
      <w:r w:rsidR="00C47384">
        <w:t>192</w:t>
      </w:r>
      <w:r>
        <w:rPr>
          <w:rFonts w:cs="Times New Roman"/>
        </w:rPr>
        <w:t>·</w:t>
      </w:r>
      <w:r>
        <w:t xml:space="preserve"> </w:t>
      </w:r>
      <w:r w:rsidR="00840FC4">
        <w:t>480</w:t>
      </w:r>
      <w:r>
        <w:t xml:space="preserve">– </w:t>
      </w:r>
      <w:r w:rsidR="00840FC4">
        <w:rPr>
          <w:rFonts w:cs="Times New Roman"/>
        </w:rPr>
        <w:t>15360</w:t>
      </w:r>
      <w:r>
        <w:t xml:space="preserve">) </w:t>
      </w:r>
      <w:r>
        <w:rPr>
          <w:rFonts w:cs="Times New Roman"/>
        </w:rPr>
        <w:t>·</w:t>
      </w:r>
      <w:r>
        <w:t xml:space="preserve"> 0,35– 1</w:t>
      </w:r>
      <w:r w:rsidR="00C47384">
        <w:t>5345</w:t>
      </w:r>
      <w:r>
        <w:t>,</w:t>
      </w:r>
      <w:r w:rsidR="00C47384">
        <w:t>20</w:t>
      </w:r>
      <w:r>
        <w:t xml:space="preserve">= </w:t>
      </w:r>
      <m:oMath>
        <m:r>
          <m:rPr>
            <m:nor/>
          </m:rPr>
          <w:rPr>
            <w:rFonts w:cs="Times New Roman"/>
          </w:rPr>
          <m:t>11534,8</m:t>
        </m:r>
        <m:r>
          <m:rPr>
            <m:nor/>
          </m:rPr>
          <w:rPr>
            <w:rFonts w:ascii="Cambria Math" w:cs="Times New Roman"/>
          </w:rPr>
          <m:t>0</m:t>
        </m:r>
      </m:oMath>
      <w:r>
        <w:t xml:space="preserve"> р.</w:t>
      </w:r>
    </w:p>
    <w:p w14:paraId="34D614F8" w14:textId="77777777" w:rsidR="003735F9" w:rsidRDefault="003735F9" w:rsidP="003735F9"/>
    <w:p w14:paraId="13EF4996" w14:textId="77777777" w:rsidR="003735F9" w:rsidRDefault="003735F9" w:rsidP="003735F9">
      <w:r>
        <w:t>Поскольку организация является плательщиком налога на прибыль, чистая прибыль рассчитывается по формуле</w:t>
      </w:r>
    </w:p>
    <w:p w14:paraId="5DE6AAA6" w14:textId="77777777" w:rsidR="003735F9" w:rsidRDefault="003735F9" w:rsidP="003735F9">
      <w:pPr>
        <w:pStyle w:val="a6"/>
      </w:pP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735F9" w14:paraId="56F69106" w14:textId="77777777" w:rsidTr="003735F9">
        <w:tc>
          <w:tcPr>
            <w:tcW w:w="3114" w:type="dxa"/>
          </w:tcPr>
          <w:p w14:paraId="752D941E" w14:textId="77777777" w:rsidR="003735F9" w:rsidRDefault="003735F9">
            <w:pPr>
              <w:ind w:firstLine="0"/>
            </w:pPr>
          </w:p>
        </w:tc>
        <w:tc>
          <w:tcPr>
            <w:tcW w:w="3115" w:type="dxa"/>
            <w:vAlign w:val="center"/>
            <w:hideMark/>
          </w:tcPr>
          <w:p w14:paraId="70983FBA" w14:textId="77777777" w:rsidR="003735F9" w:rsidRDefault="00EA55AF">
            <w:pPr>
              <w:ind w:firstLine="0"/>
              <w:jc w:val="center"/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П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ч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П ·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1 –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cs="Times New Roman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</m:oMath>
            </m:oMathPara>
          </w:p>
        </w:tc>
        <w:tc>
          <w:tcPr>
            <w:tcW w:w="3115" w:type="dxa"/>
            <w:vAlign w:val="center"/>
            <w:hideMark/>
          </w:tcPr>
          <w:p w14:paraId="1BD1B417" w14:textId="77777777" w:rsidR="003735F9" w:rsidRDefault="003735F9">
            <w:pPr>
              <w:ind w:firstLine="0"/>
              <w:jc w:val="right"/>
            </w:pPr>
            <w:r>
              <w:t>(6.7)</w:t>
            </w:r>
          </w:p>
        </w:tc>
      </w:tr>
    </w:tbl>
    <w:p w14:paraId="4C2675A3" w14:textId="77777777" w:rsidR="003735F9" w:rsidRDefault="003735F9" w:rsidP="003735F9">
      <w:pPr>
        <w:pStyle w:val="a6"/>
      </w:pPr>
    </w:p>
    <w:p w14:paraId="7A7BBB9D" w14:textId="77777777" w:rsidR="003735F9" w:rsidRDefault="003735F9" w:rsidP="003735F9">
      <w:pPr>
        <w:pStyle w:val="a6"/>
      </w:pPr>
      <w:r>
        <w:t>где     Н</w:t>
      </w:r>
      <w:r>
        <w:rPr>
          <w:vertAlign w:val="subscript"/>
        </w:rPr>
        <w:t>п</w:t>
      </w:r>
      <w:r>
        <w:t xml:space="preserve"> – ставка налога на прибыль согласно действующему законодательству (Н</w:t>
      </w:r>
      <w:r>
        <w:rPr>
          <w:vertAlign w:val="subscript"/>
        </w:rPr>
        <w:t>п</w:t>
      </w:r>
      <w:r>
        <w:t xml:space="preserve"> = 20%).</w:t>
      </w:r>
    </w:p>
    <w:p w14:paraId="77D96839" w14:textId="77777777" w:rsidR="003735F9" w:rsidRDefault="003735F9" w:rsidP="003735F9">
      <w:r>
        <w:t>Подставляя в формулу (6.7) ранее рассчитанное значение прибыли, определяем чистую прибыль, полученную разработчиком от реализации программного средства на рынке</w:t>
      </w:r>
    </w:p>
    <w:p w14:paraId="6A804C03" w14:textId="77777777" w:rsidR="003735F9" w:rsidRDefault="003735F9" w:rsidP="003735F9"/>
    <w:p w14:paraId="56F1124A" w14:textId="7E1E4672" w:rsidR="003735F9" w:rsidRDefault="00EA55AF" w:rsidP="003735F9">
      <w:pPr>
        <w:pStyle w:val="a6"/>
        <w:jc w:val="center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П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ч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11534,80·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 xml:space="preserve">1 –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20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100</m:t>
                  </m:r>
                </m:den>
              </m:f>
            </m:e>
          </m:d>
          <m:r>
            <m:rPr>
              <m:nor/>
            </m:rPr>
            <w:rPr>
              <w:rFonts w:cs="Times New Roman"/>
            </w:rPr>
            <m:t>= 9227,84 р.</m:t>
          </m:r>
        </m:oMath>
      </m:oMathPara>
    </w:p>
    <w:p w14:paraId="79577CBE" w14:textId="77777777" w:rsidR="003735F9" w:rsidRDefault="003735F9" w:rsidP="003735F9">
      <w:pPr>
        <w:ind w:firstLine="0"/>
      </w:pPr>
    </w:p>
    <w:p w14:paraId="2C597963" w14:textId="469251FC" w:rsidR="003735F9" w:rsidRDefault="003735F9" w:rsidP="003735F9">
      <w:r>
        <w:t>Для оценки эффективности затрат в разработку программного средств</w:t>
      </w:r>
      <w:r w:rsidR="00D61C46">
        <w:t>а</w:t>
      </w:r>
      <w:r>
        <w:t xml:space="preserve"> необходимо рассчитать уровень рентабельности затрат по формуле</w:t>
      </w:r>
    </w:p>
    <w:p w14:paraId="7F92A83F" w14:textId="77777777" w:rsidR="003735F9" w:rsidRDefault="003735F9" w:rsidP="003735F9">
      <w:pPr>
        <w:pStyle w:val="a6"/>
      </w:pP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735F9" w14:paraId="49026FDA" w14:textId="77777777" w:rsidTr="003735F9">
        <w:tc>
          <w:tcPr>
            <w:tcW w:w="3114" w:type="dxa"/>
          </w:tcPr>
          <w:p w14:paraId="384D7E8F" w14:textId="77777777" w:rsidR="003735F9" w:rsidRDefault="003735F9">
            <w:pPr>
              <w:ind w:firstLine="0"/>
            </w:pPr>
          </w:p>
        </w:tc>
        <w:tc>
          <w:tcPr>
            <w:tcW w:w="3115" w:type="dxa"/>
            <w:vAlign w:val="center"/>
            <w:hideMark/>
          </w:tcPr>
          <w:p w14:paraId="0FFD0F97" w14:textId="77777777" w:rsidR="003735F9" w:rsidRDefault="00EA55AF">
            <w:pPr>
              <w:ind w:firstLine="0"/>
              <w:jc w:val="center"/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У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П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ч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И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разр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 xml:space="preserve"> ·</m:t>
                </m:r>
                <m:r>
                  <m:rPr>
                    <m:nor/>
                  </m:rPr>
                  <w:rPr>
                    <w:rFonts w:ascii="Cambria Math" w:cs="Times New Roman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</w:rPr>
                  <m:t>100.</m:t>
                </m:r>
              </m:oMath>
            </m:oMathPara>
          </w:p>
        </w:tc>
        <w:tc>
          <w:tcPr>
            <w:tcW w:w="3115" w:type="dxa"/>
            <w:vAlign w:val="center"/>
            <w:hideMark/>
          </w:tcPr>
          <w:p w14:paraId="7A4BCCF3" w14:textId="77777777" w:rsidR="003735F9" w:rsidRDefault="003735F9">
            <w:pPr>
              <w:ind w:firstLine="0"/>
              <w:jc w:val="right"/>
            </w:pPr>
            <w:r>
              <w:t>(6.8)</w:t>
            </w:r>
          </w:p>
        </w:tc>
      </w:tr>
    </w:tbl>
    <w:p w14:paraId="7D89D57C" w14:textId="77777777" w:rsidR="003735F9" w:rsidRDefault="003735F9" w:rsidP="003735F9">
      <w:pPr>
        <w:pStyle w:val="a6"/>
      </w:pPr>
    </w:p>
    <w:p w14:paraId="2BCFE757" w14:textId="77777777" w:rsidR="003735F9" w:rsidRDefault="003735F9" w:rsidP="003735F9">
      <w:r>
        <w:t>Подставляя в формулу (6.8) вычисленные ранее значения, получаем уровень рентабельности затрат</w:t>
      </w:r>
    </w:p>
    <w:p w14:paraId="61EAC0A8" w14:textId="77777777" w:rsidR="003735F9" w:rsidRDefault="003735F9" w:rsidP="003735F9"/>
    <w:p w14:paraId="05EDD4E3" w14:textId="311D28D5" w:rsidR="003735F9" w:rsidRDefault="00EA55AF" w:rsidP="003735F9">
      <w:pPr>
        <w:pStyle w:val="a6"/>
        <w:jc w:val="center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У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р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9227,84</m:t>
              </m:r>
              <m:r>
                <m:rPr>
                  <m:nor/>
                </m:rPr>
                <w:rPr>
                  <w:rFonts w:cs="Times New Roman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</w:rPr>
                <m:t>15345,20</m:t>
              </m:r>
            </m:den>
          </m:f>
          <m:r>
            <m:rPr>
              <m:nor/>
            </m:rPr>
            <w:rPr>
              <w:rFonts w:cs="Times New Roman"/>
            </w:rPr>
            <m:t xml:space="preserve"> · 100 = </m:t>
          </m:r>
          <m:r>
            <m:rPr>
              <m:nor/>
            </m:rPr>
            <w:rPr>
              <w:rFonts w:ascii="Cambria Math" w:cs="Times New Roman"/>
            </w:rPr>
            <m:t>60</m:t>
          </m:r>
          <m:r>
            <m:rPr>
              <m:nor/>
            </m:rPr>
            <w:rPr>
              <w:rFonts w:cs="Times New Roman"/>
            </w:rPr>
            <m:t>,</m:t>
          </m:r>
          <m:r>
            <m:rPr>
              <m:nor/>
            </m:rPr>
            <w:rPr>
              <w:rFonts w:ascii="Cambria Math" w:cs="Times New Roman"/>
            </w:rPr>
            <m:t>13</m:t>
          </m:r>
          <m:r>
            <m:rPr>
              <m:nor/>
            </m:rPr>
            <w:rPr>
              <w:rFonts w:cs="Times New Roman"/>
            </w:rPr>
            <m:t>%.</m:t>
          </m:r>
        </m:oMath>
      </m:oMathPara>
    </w:p>
    <w:p w14:paraId="100CB281" w14:textId="77777777" w:rsidR="003735F9" w:rsidRDefault="003735F9" w:rsidP="003735F9">
      <w:pPr>
        <w:pStyle w:val="a6"/>
        <w:jc w:val="center"/>
        <w:rPr>
          <w:rFonts w:eastAsiaTheme="minorEastAsia" w:cs="Times New Roman"/>
          <w:i/>
        </w:rPr>
      </w:pPr>
    </w:p>
    <w:p w14:paraId="7DBBEBDF" w14:textId="67294392" w:rsidR="003735F9" w:rsidRDefault="003735F9" w:rsidP="003735F9">
      <w:r>
        <w:t xml:space="preserve">В результате технико-экономического обоснования разработки и вывода на рынок </w:t>
      </w:r>
      <w:r w:rsidR="00D61C46">
        <w:t>системы анализа и оптимизации персональных расходов</w:t>
      </w:r>
      <w:r w:rsidR="00EA55AF" w:rsidRPr="00EA55AF">
        <w:t xml:space="preserve"> </w:t>
      </w:r>
      <w:r w:rsidR="00EA55AF">
        <w:t>о</w:t>
      </w:r>
      <w:r>
        <w:t xml:space="preserve">бщая сумма инвестиций в разработку программного средства составила 15 </w:t>
      </w:r>
      <w:r w:rsidR="00840FC4">
        <w:t>345</w:t>
      </w:r>
      <w:r>
        <w:t>,</w:t>
      </w:r>
      <w:r w:rsidR="00D61C46">
        <w:t>20</w:t>
      </w:r>
      <w:r>
        <w:t xml:space="preserve"> р. Прирост чистой прибыли организации-разработчика при конкурентной отпускной цене лицензии в </w:t>
      </w:r>
      <w:r w:rsidR="00840FC4">
        <w:t>192</w:t>
      </w:r>
      <w:r>
        <w:t xml:space="preserve"> р</w:t>
      </w:r>
      <w:r w:rsidR="000C4434">
        <w:t>.</w:t>
      </w:r>
      <w:r>
        <w:t xml:space="preserve"> </w:t>
      </w:r>
      <w:r w:rsidR="00D61C46">
        <w:t xml:space="preserve">и </w:t>
      </w:r>
      <w:r>
        <w:t xml:space="preserve">объеме продаж </w:t>
      </w:r>
      <w:r w:rsidR="00840FC4">
        <w:t>480</w:t>
      </w:r>
      <w:r>
        <w:t xml:space="preserve"> копий в год составит </w:t>
      </w:r>
      <w:r w:rsidR="009A7C3F">
        <w:t>9</w:t>
      </w:r>
      <w:r>
        <w:t xml:space="preserve"> </w:t>
      </w:r>
      <w:r w:rsidR="009A7C3F">
        <w:t>227</w:t>
      </w:r>
      <w:r>
        <w:t>,</w:t>
      </w:r>
      <w:r w:rsidR="009A7C3F">
        <w:t>8</w:t>
      </w:r>
      <w:r>
        <w:t>4 р.</w:t>
      </w:r>
    </w:p>
    <w:p w14:paraId="2D54B5C3" w14:textId="2945C297" w:rsidR="003735F9" w:rsidRDefault="003735F9" w:rsidP="003735F9">
      <w:r>
        <w:t xml:space="preserve">Рентабельность инвестиций в разработку программного средства достигла </w:t>
      </w:r>
      <w:r w:rsidR="009A7C3F">
        <w:t>60</w:t>
      </w:r>
      <w:r>
        <w:t>,</w:t>
      </w:r>
      <w:r w:rsidR="009A7C3F">
        <w:t>13</w:t>
      </w:r>
      <w:r>
        <w:t xml:space="preserve">%. Исходя из того, что средняя процентная ставка по банковским депозитам составляет </w:t>
      </w:r>
      <w:r>
        <w:rPr>
          <w:rFonts w:cs="Times New Roman"/>
          <w:szCs w:val="28"/>
        </w:rPr>
        <w:t xml:space="preserve">12,27%, </w:t>
      </w:r>
      <w:r>
        <w:t>а расчетная рентабельность инвестиций уверенно ее превышает, можно сделать вывод, что разработка и реализация данного программного обеспечения на массовом рынке является экономически целесообразной, рентабельной и финансово перспективной для организации-разработчика.</w:t>
      </w:r>
    </w:p>
    <w:p w14:paraId="25CDB51C" w14:textId="77777777" w:rsidR="003735F9" w:rsidRDefault="003735F9" w:rsidP="003735F9">
      <w:pPr>
        <w:spacing w:after="160" w:line="256" w:lineRule="auto"/>
        <w:ind w:firstLine="0"/>
        <w:jc w:val="left"/>
      </w:pPr>
    </w:p>
    <w:p w14:paraId="14F7D4A1" w14:textId="3C05EAED" w:rsidR="00EE01AF" w:rsidRDefault="00EE01AF">
      <w:pPr>
        <w:spacing w:after="160" w:line="259" w:lineRule="auto"/>
        <w:ind w:firstLine="0"/>
        <w:jc w:val="left"/>
      </w:pPr>
      <w:r>
        <w:br w:type="page"/>
      </w:r>
    </w:p>
    <w:p w14:paraId="7C693A82" w14:textId="77777777" w:rsidR="00EE01AF" w:rsidRDefault="00EE01AF" w:rsidP="00EE01AF">
      <w:pPr>
        <w:spacing w:after="160" w:line="254" w:lineRule="auto"/>
        <w:ind w:firstLine="0"/>
        <w:jc w:val="left"/>
        <w:rPr>
          <w:lang w:val="ru-BY"/>
        </w:rPr>
      </w:pPr>
      <w:r>
        <w:rPr>
          <w:lang w:val="ru-BY"/>
        </w:rPr>
        <w:lastRenderedPageBreak/>
        <w:t>Источники</w:t>
      </w:r>
    </w:p>
    <w:p w14:paraId="6BF6821D" w14:textId="38ABC373" w:rsidR="00EE01AF" w:rsidRDefault="00EE01AF" w:rsidP="00EE01AF">
      <w:pPr>
        <w:pStyle w:val="a8"/>
        <w:numPr>
          <w:ilvl w:val="0"/>
          <w:numId w:val="3"/>
        </w:numPr>
        <w:spacing w:after="160" w:line="254" w:lineRule="auto"/>
        <w:jc w:val="left"/>
      </w:pPr>
      <w:r>
        <w:t xml:space="preserve">YNAB </w:t>
      </w:r>
      <w:proofErr w:type="spellStart"/>
      <w:r>
        <w:t>Pricing</w:t>
      </w:r>
      <w:proofErr w:type="spellEnd"/>
      <w:r>
        <w:t xml:space="preserve"> </w:t>
      </w:r>
      <w:r>
        <w:t xml:space="preserve">[Электронный ресурс]. – URL: </w:t>
      </w:r>
      <w:r w:rsidRPr="00EE01AF">
        <w:t>https://www.ynab.com/pricing</w:t>
      </w:r>
      <w:r w:rsidRPr="00EE01AF">
        <w:t xml:space="preserve"> </w:t>
      </w:r>
      <w:r>
        <w:t>(дата обращения: 2</w:t>
      </w:r>
      <w:r>
        <w:rPr>
          <w:lang w:val="ru-RU"/>
        </w:rPr>
        <w:t>2</w:t>
      </w:r>
      <w:r>
        <w:t>.03.2026).</w:t>
      </w:r>
    </w:p>
    <w:p w14:paraId="6AEA7A29" w14:textId="512E9051" w:rsidR="00EE01AF" w:rsidRDefault="00EE01AF" w:rsidP="00EE01AF">
      <w:pPr>
        <w:pStyle w:val="a8"/>
        <w:numPr>
          <w:ilvl w:val="0"/>
          <w:numId w:val="3"/>
        </w:numPr>
        <w:spacing w:after="160" w:line="254" w:lineRule="auto"/>
        <w:jc w:val="left"/>
      </w:pPr>
      <w:r>
        <w:t xml:space="preserve">Forbes </w:t>
      </w:r>
      <w:proofErr w:type="spellStart"/>
      <w:r>
        <w:t>Advisor</w:t>
      </w:r>
      <w:proofErr w:type="spellEnd"/>
      <w:r>
        <w:t xml:space="preserve">: Best </w:t>
      </w:r>
      <w:proofErr w:type="spellStart"/>
      <w:r>
        <w:t>Budgeting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[Электронный ресурс]. – URL: </w:t>
      </w:r>
      <w:r w:rsidRPr="00EE01AF">
        <w:t>https://www.forbes.com/advisor/banking/best-budgeting-apps/</w:t>
      </w:r>
      <w:r w:rsidRPr="00EE01AF">
        <w:t xml:space="preserve"> </w:t>
      </w:r>
      <w:r>
        <w:t>(дата обращения: 2</w:t>
      </w:r>
      <w:r>
        <w:rPr>
          <w:lang w:val="ru-RU"/>
        </w:rPr>
        <w:t>2</w:t>
      </w:r>
      <w:r>
        <w:t>.03.2026).</w:t>
      </w:r>
    </w:p>
    <w:p w14:paraId="405D58D3" w14:textId="5D69AD71" w:rsidR="00EE01AF" w:rsidRDefault="00EE01AF" w:rsidP="00EE01AF">
      <w:pPr>
        <w:pStyle w:val="a8"/>
        <w:numPr>
          <w:ilvl w:val="0"/>
          <w:numId w:val="3"/>
        </w:numPr>
        <w:spacing w:after="160" w:line="254" w:lineRule="auto"/>
        <w:jc w:val="left"/>
      </w:pPr>
      <w:proofErr w:type="spellStart"/>
      <w:r>
        <w:t>NerdWallet</w:t>
      </w:r>
      <w:proofErr w:type="spellEnd"/>
      <w:r>
        <w:t xml:space="preserve">: Best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r>
        <w:t xml:space="preserve">[Электронный ресурс]. – URL: </w:t>
      </w:r>
      <w:r w:rsidRPr="00EE01AF">
        <w:t>https://www.nerdwallet.com/finance/learn/best-budget-apps</w:t>
      </w:r>
      <w:r>
        <w:t xml:space="preserve"> (дата обращения: 2</w:t>
      </w:r>
      <w:r w:rsidRPr="00EE01AF">
        <w:t>2</w:t>
      </w:r>
      <w:r>
        <w:t>.03.2026).</w:t>
      </w:r>
    </w:p>
    <w:p w14:paraId="58258013" w14:textId="79F501FA" w:rsidR="00EE01AF" w:rsidRDefault="00EE01AF" w:rsidP="00EE01AF">
      <w:pPr>
        <w:pStyle w:val="a8"/>
        <w:numPr>
          <w:ilvl w:val="0"/>
          <w:numId w:val="3"/>
        </w:numPr>
        <w:spacing w:after="160" w:line="254" w:lineRule="auto"/>
        <w:jc w:val="left"/>
      </w:pPr>
      <w:proofErr w:type="spellStart"/>
      <w:r>
        <w:t>Greene</w:t>
      </w:r>
      <w:proofErr w:type="spellEnd"/>
      <w:r>
        <w:t xml:space="preserve"> </w:t>
      </w:r>
      <w:proofErr w:type="spellStart"/>
      <w:r>
        <w:t>Finney</w:t>
      </w:r>
      <w:proofErr w:type="spellEnd"/>
      <w:r>
        <w:t xml:space="preserve"> </w:t>
      </w:r>
      <w:proofErr w:type="spellStart"/>
      <w:r>
        <w:t>Cauley</w:t>
      </w:r>
      <w:proofErr w:type="spellEnd"/>
      <w:r>
        <w:t xml:space="preserve">: </w:t>
      </w:r>
      <w:proofErr w:type="spellStart"/>
      <w:r>
        <w:t>Budgeting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r>
        <w:t xml:space="preserve">[Электронный ресурс]. – URL: </w:t>
      </w:r>
      <w:r w:rsidRPr="00EE01AF">
        <w:t>https://www.greenefinneycauley.cpa/resources/blog/top-5-budgeting-apps-to-explore</w:t>
      </w:r>
      <w:r>
        <w:t xml:space="preserve"> (дата обращения: 2</w:t>
      </w:r>
      <w:r w:rsidRPr="00EE01AF">
        <w:t>2</w:t>
      </w:r>
      <w:r>
        <w:t>.03.2026).</w:t>
      </w:r>
    </w:p>
    <w:p w14:paraId="31AF488C" w14:textId="43F99582" w:rsidR="00EE01AF" w:rsidRDefault="00EE01AF" w:rsidP="00EE01AF">
      <w:pPr>
        <w:pStyle w:val="a8"/>
        <w:numPr>
          <w:ilvl w:val="0"/>
          <w:numId w:val="3"/>
        </w:numPr>
        <w:spacing w:after="160" w:line="254" w:lineRule="auto"/>
        <w:jc w:val="left"/>
      </w:pPr>
      <w:proofErr w:type="spellStart"/>
      <w:r>
        <w:t>RevenueCat</w:t>
      </w:r>
      <w:proofErr w:type="spellEnd"/>
      <w:r>
        <w:t xml:space="preserve">. State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r>
        <w:t xml:space="preserve">[Электронный ресурс] // </w:t>
      </w:r>
      <w:proofErr w:type="spellStart"/>
      <w:r>
        <w:t>ElectroIQ</w:t>
      </w:r>
      <w:proofErr w:type="spellEnd"/>
      <w:r>
        <w:t xml:space="preserve">. – 2025. – 8 дек. – URL: </w:t>
      </w:r>
      <w:r w:rsidRPr="00EE01AF">
        <w:t>https://www.revenuecat.com/state-of-subscription-apps</w:t>
      </w:r>
      <w:r>
        <w:t>/ (дата обращения: 2</w:t>
      </w:r>
      <w:r w:rsidRPr="00EE01AF">
        <w:t>2</w:t>
      </w:r>
      <w:r>
        <w:t>.03.2026).</w:t>
      </w:r>
    </w:p>
    <w:p w14:paraId="2C7EEF10" w14:textId="1435F871" w:rsidR="00EE01AF" w:rsidRDefault="00EE01AF" w:rsidP="00EE01AF">
      <w:pPr>
        <w:pStyle w:val="a8"/>
        <w:numPr>
          <w:ilvl w:val="0"/>
          <w:numId w:val="3"/>
        </w:numPr>
        <w:spacing w:after="160" w:line="254" w:lineRule="auto"/>
        <w:jc w:val="left"/>
      </w:pPr>
      <w:proofErr w:type="spellStart"/>
      <w:r>
        <w:t>AppsFlyer</w:t>
      </w:r>
      <w:proofErr w:type="spellEnd"/>
      <w:r>
        <w:t xml:space="preserve">.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Monetization</w:t>
      </w:r>
      <w:proofErr w:type="spellEnd"/>
      <w:r>
        <w:t xml:space="preserve"> Report</w:t>
      </w:r>
      <w:r>
        <w:t xml:space="preserve"> </w:t>
      </w:r>
      <w:r>
        <w:t>[Электронный ресурс]</w:t>
      </w:r>
      <w:r>
        <w:rPr>
          <w:lang w:val="ru-RU"/>
        </w:rPr>
        <w:t>.</w:t>
      </w:r>
      <w:r>
        <w:t xml:space="preserve"> – URL: </w:t>
      </w:r>
      <w:r w:rsidRPr="00EE01AF">
        <w:t>https://www.appsflyer.com/resources/reports/app-monetization/</w:t>
      </w:r>
      <w:r>
        <w:t>(дата обращения: 2</w:t>
      </w:r>
      <w:r w:rsidRPr="00EE01AF">
        <w:rPr>
          <w:lang w:val="ru-RU"/>
        </w:rPr>
        <w:t>2</w:t>
      </w:r>
      <w:r>
        <w:t>.03.2026).</w:t>
      </w:r>
    </w:p>
    <w:p w14:paraId="6760C245" w14:textId="07B640A1" w:rsidR="00EA55AF" w:rsidRDefault="00EE01AF" w:rsidP="00EA55AF">
      <w:pPr>
        <w:pStyle w:val="a8"/>
        <w:numPr>
          <w:ilvl w:val="0"/>
          <w:numId w:val="3"/>
        </w:numPr>
        <w:spacing w:after="160" w:line="254" w:lineRule="auto"/>
        <w:jc w:val="left"/>
      </w:pPr>
      <w:proofErr w:type="spellStart"/>
      <w:r>
        <w:t>NerdWallet</w:t>
      </w:r>
      <w:proofErr w:type="spellEnd"/>
      <w:r>
        <w:t xml:space="preserve">. Best </w:t>
      </w:r>
      <w:proofErr w:type="spellStart"/>
      <w:r>
        <w:t>Budgeting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r>
        <w:t xml:space="preserve">[Электронный ресурс]. – URL: </w:t>
      </w:r>
      <w:r w:rsidRPr="00EE01AF">
        <w:t>https://www.nerdwallet.com/finance/learn/best-budget-apps</w:t>
      </w:r>
      <w:r>
        <w:t xml:space="preserve"> (дата обращения: 2</w:t>
      </w:r>
      <w:r w:rsidR="00EA55AF">
        <w:rPr>
          <w:lang w:val="ru-RU"/>
        </w:rPr>
        <w:t>2</w:t>
      </w:r>
      <w:r>
        <w:t>.03.2026).</w:t>
      </w:r>
    </w:p>
    <w:p w14:paraId="49F7ECDC" w14:textId="31BD395C" w:rsidR="00EA55AF" w:rsidRDefault="00EA55AF" w:rsidP="00EA55AF">
      <w:pPr>
        <w:pStyle w:val="a8"/>
        <w:numPr>
          <w:ilvl w:val="0"/>
          <w:numId w:val="3"/>
        </w:numPr>
        <w:spacing w:after="160" w:line="254" w:lineRule="auto"/>
        <w:jc w:val="left"/>
      </w:pPr>
      <w:proofErr w:type="spellStart"/>
      <w:r>
        <w:t>Rocket</w:t>
      </w:r>
      <w:proofErr w:type="spellEnd"/>
      <w:r>
        <w:t xml:space="preserve"> Money Review</w:t>
      </w:r>
      <w:r>
        <w:t xml:space="preserve"> </w:t>
      </w:r>
      <w:r>
        <w:t xml:space="preserve">[Электронный ресурс]. – URL: </w:t>
      </w:r>
      <w:r w:rsidRPr="00EA55AF">
        <w:t>https://moneywise.com/managing-money/budgeting/rocket-money</w:t>
      </w:r>
      <w:r w:rsidRPr="00EA55AF">
        <w:t xml:space="preserve"> </w:t>
      </w:r>
      <w:r>
        <w:t>(дата обращения: 2</w:t>
      </w:r>
      <w:r>
        <w:rPr>
          <w:lang w:val="ru-RU"/>
        </w:rPr>
        <w:t>2</w:t>
      </w:r>
      <w:r>
        <w:t>.03.2026).</w:t>
      </w:r>
    </w:p>
    <w:p w14:paraId="5D14244B" w14:textId="58FD9BC8" w:rsidR="00EA55AF" w:rsidRDefault="00EA55AF" w:rsidP="00EA55AF">
      <w:pPr>
        <w:pStyle w:val="a8"/>
        <w:numPr>
          <w:ilvl w:val="0"/>
          <w:numId w:val="3"/>
        </w:numPr>
        <w:spacing w:after="160" w:line="254" w:lineRule="auto"/>
        <w:jc w:val="left"/>
      </w:pPr>
      <w:proofErr w:type="spellStart"/>
      <w:r>
        <w:t>Sensor</w:t>
      </w:r>
      <w:proofErr w:type="spellEnd"/>
      <w:r>
        <w:t xml:space="preserve"> Tower</w:t>
      </w:r>
      <w:r>
        <w:t xml:space="preserve"> </w:t>
      </w:r>
      <w:r>
        <w:t>[Электронный ресурс]. – URL: https://sensortower.com/blog/2024-q1-unified-top-5-personal-finance</w:t>
      </w:r>
      <w:r>
        <w:t xml:space="preserve"> </w:t>
      </w:r>
      <w:r>
        <w:t>(дата обращения: 2</w:t>
      </w:r>
      <w:r>
        <w:rPr>
          <w:lang w:val="ru-RU"/>
        </w:rPr>
        <w:t>2</w:t>
      </w:r>
      <w:r>
        <w:t>.03.2026).</w:t>
      </w:r>
    </w:p>
    <w:p w14:paraId="2C25B9ED" w14:textId="77777777" w:rsidR="00EA55AF" w:rsidRDefault="00EA55AF" w:rsidP="00EA55AF">
      <w:pPr>
        <w:spacing w:after="160" w:line="254" w:lineRule="auto"/>
        <w:ind w:left="360" w:firstLine="0"/>
        <w:jc w:val="left"/>
      </w:pPr>
    </w:p>
    <w:p w14:paraId="4A126422" w14:textId="77777777" w:rsidR="005A5CA8" w:rsidRPr="00EE01AF" w:rsidRDefault="005A5CA8" w:rsidP="00EE01AF">
      <w:pPr>
        <w:ind w:firstLine="0"/>
        <w:rPr>
          <w:lang w:val="ru-BY"/>
        </w:rPr>
      </w:pPr>
    </w:p>
    <w:sectPr w:rsidR="005A5CA8" w:rsidRPr="00EE0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504A0"/>
    <w:multiLevelType w:val="hybridMultilevel"/>
    <w:tmpl w:val="2DF8CC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467DB"/>
    <w:multiLevelType w:val="hybridMultilevel"/>
    <w:tmpl w:val="A6BE3DAC"/>
    <w:lvl w:ilvl="0" w:tplc="AA02BA1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45040B"/>
    <w:multiLevelType w:val="hybridMultilevel"/>
    <w:tmpl w:val="D92AA6E8"/>
    <w:lvl w:ilvl="0" w:tplc="9C028C5A">
      <w:start w:val="1"/>
      <w:numFmt w:val="bullet"/>
      <w:pStyle w:val="a"/>
      <w:suff w:val="space"/>
      <w:lvlText w:val="‒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F9"/>
    <w:rsid w:val="000429D0"/>
    <w:rsid w:val="000C4434"/>
    <w:rsid w:val="002403F5"/>
    <w:rsid w:val="003735F9"/>
    <w:rsid w:val="004768A4"/>
    <w:rsid w:val="005A5CA8"/>
    <w:rsid w:val="007D011E"/>
    <w:rsid w:val="00840FC4"/>
    <w:rsid w:val="009A7C3F"/>
    <w:rsid w:val="009F5D12"/>
    <w:rsid w:val="00C47384"/>
    <w:rsid w:val="00D61C46"/>
    <w:rsid w:val="00DB3BBA"/>
    <w:rsid w:val="00EA55AF"/>
    <w:rsid w:val="00EE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CE44"/>
  <w15:chartTrackingRefBased/>
  <w15:docId w15:val="{90AFF613-CD67-474E-93AF-3E546749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735F9"/>
    <w:pPr>
      <w:spacing w:after="0" w:line="360" w:lineRule="atLeast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aliases w:val="Раздел"/>
    <w:basedOn w:val="a0"/>
    <w:next w:val="a0"/>
    <w:link w:val="10"/>
    <w:uiPriority w:val="9"/>
    <w:qFormat/>
    <w:rsid w:val="003735F9"/>
    <w:pPr>
      <w:keepNext/>
      <w:keepLines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735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basedOn w:val="a1"/>
    <w:link w:val="1"/>
    <w:uiPriority w:val="9"/>
    <w:rsid w:val="003735F9"/>
    <w:rPr>
      <w:rFonts w:ascii="Times New Roman" w:eastAsiaTheme="majorEastAsia" w:hAnsi="Times New Roman" w:cstheme="majorBidi"/>
      <w:caps/>
      <w:sz w:val="28"/>
      <w:szCs w:val="32"/>
      <w:lang w:val="ru-RU"/>
    </w:rPr>
  </w:style>
  <w:style w:type="character" w:customStyle="1" w:styleId="a4">
    <w:name w:val="Заголовок Знак"/>
    <w:aliases w:val="Подраздел Знак"/>
    <w:basedOn w:val="a1"/>
    <w:link w:val="a5"/>
    <w:uiPriority w:val="10"/>
    <w:locked/>
    <w:rsid w:val="003735F9"/>
    <w:rPr>
      <w:rFonts w:ascii="Times New Roman" w:eastAsiaTheme="majorEastAsia" w:hAnsi="Times New Roman" w:cstheme="majorBidi"/>
      <w:b/>
      <w:sz w:val="28"/>
      <w:szCs w:val="56"/>
    </w:rPr>
  </w:style>
  <w:style w:type="paragraph" w:styleId="a5">
    <w:name w:val="Title"/>
    <w:aliases w:val="Подраздел"/>
    <w:basedOn w:val="2"/>
    <w:next w:val="a0"/>
    <w:link w:val="a4"/>
    <w:uiPriority w:val="10"/>
    <w:qFormat/>
    <w:rsid w:val="003735F9"/>
    <w:pPr>
      <w:spacing w:before="0"/>
      <w:contextualSpacing/>
    </w:pPr>
    <w:rPr>
      <w:rFonts w:ascii="Times New Roman" w:hAnsi="Times New Roman"/>
      <w:b/>
      <w:color w:val="auto"/>
      <w:sz w:val="28"/>
      <w:szCs w:val="56"/>
      <w:lang w:val="ru-BY"/>
    </w:rPr>
  </w:style>
  <w:style w:type="character" w:customStyle="1" w:styleId="11">
    <w:name w:val="Заголовок Знак1"/>
    <w:basedOn w:val="a1"/>
    <w:uiPriority w:val="10"/>
    <w:rsid w:val="003735F9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6">
    <w:name w:val="No Spacing"/>
    <w:uiPriority w:val="1"/>
    <w:qFormat/>
    <w:rsid w:val="003735F9"/>
    <w:pPr>
      <w:spacing w:after="0" w:line="360" w:lineRule="atLeast"/>
      <w:jc w:val="both"/>
    </w:pPr>
    <w:rPr>
      <w:rFonts w:ascii="Times New Roman" w:hAnsi="Times New Roman"/>
      <w:sz w:val="28"/>
      <w:lang w:val="ru-RU"/>
    </w:rPr>
  </w:style>
  <w:style w:type="character" w:customStyle="1" w:styleId="a7">
    <w:name w:val="Абзац списка Знак"/>
    <w:link w:val="a8"/>
    <w:uiPriority w:val="34"/>
    <w:qFormat/>
    <w:locked/>
    <w:rsid w:val="003735F9"/>
    <w:rPr>
      <w:rFonts w:ascii="Times New Roman" w:hAnsi="Times New Roman" w:cs="Times New Roman"/>
      <w:sz w:val="28"/>
    </w:rPr>
  </w:style>
  <w:style w:type="paragraph" w:styleId="a8">
    <w:name w:val="List Paragraph"/>
    <w:basedOn w:val="a0"/>
    <w:link w:val="a7"/>
    <w:uiPriority w:val="34"/>
    <w:qFormat/>
    <w:rsid w:val="003735F9"/>
    <w:pPr>
      <w:ind w:left="720"/>
      <w:contextualSpacing/>
    </w:pPr>
    <w:rPr>
      <w:rFonts w:cs="Times New Roman"/>
      <w:lang w:val="ru-BY"/>
    </w:rPr>
  </w:style>
  <w:style w:type="character" w:customStyle="1" w:styleId="a9">
    <w:name w:val="ОСНОВНОЙ ТЕКСТ Знак"/>
    <w:basedOn w:val="a1"/>
    <w:link w:val="aa"/>
    <w:locked/>
    <w:rsid w:val="003735F9"/>
    <w:rPr>
      <w:rFonts w:ascii="Times New Roman" w:eastAsia="Times New Roman" w:hAnsi="Times New Roman" w:cs="Times New Roman"/>
      <w:bCs/>
      <w:sz w:val="28"/>
      <w:szCs w:val="28"/>
    </w:rPr>
  </w:style>
  <w:style w:type="paragraph" w:customStyle="1" w:styleId="aa">
    <w:name w:val="ОСНОВНОЙ ТЕКСТ"/>
    <w:link w:val="a9"/>
    <w:qFormat/>
    <w:rsid w:val="003735F9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relative">
    <w:name w:val="relative"/>
    <w:basedOn w:val="a1"/>
    <w:rsid w:val="003735F9"/>
  </w:style>
  <w:style w:type="table" w:styleId="ab">
    <w:name w:val="Table Grid"/>
    <w:basedOn w:val="a2"/>
    <w:uiPriority w:val="39"/>
    <w:rsid w:val="003735F9"/>
    <w:pPr>
      <w:spacing w:after="0" w:line="240" w:lineRule="auto"/>
    </w:pPr>
    <w:rPr>
      <w:rFonts w:ascii="Times New Roman" w:hAnsi="Times New Roman"/>
      <w:sz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semiHidden/>
    <w:rsid w:val="003735F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ac">
    <w:name w:val="Не нумерованный список Знак"/>
    <w:basedOn w:val="a9"/>
    <w:link w:val="a"/>
    <w:locked/>
    <w:rsid w:val="009F5D12"/>
    <w:rPr>
      <w:rFonts w:ascii="Times New Roman" w:eastAsia="Times New Roman" w:hAnsi="Times New Roman" w:cs="Times New Roman"/>
      <w:bCs/>
      <w:sz w:val="28"/>
      <w:szCs w:val="28"/>
      <w:lang w:val="ru-RU"/>
    </w:rPr>
  </w:style>
  <w:style w:type="paragraph" w:customStyle="1" w:styleId="a">
    <w:name w:val="Не нумерованный список"/>
    <w:basedOn w:val="aa"/>
    <w:link w:val="ac"/>
    <w:qFormat/>
    <w:rsid w:val="009F5D12"/>
    <w:pPr>
      <w:numPr>
        <w:numId w:val="2"/>
      </w:numPr>
      <w:ind w:left="0" w:firstLine="709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2419</Words>
  <Characters>13791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Гатальский</dc:creator>
  <cp:keywords/>
  <dc:description/>
  <cp:lastModifiedBy>Дмитрий Гатальский</cp:lastModifiedBy>
  <cp:revision>3</cp:revision>
  <dcterms:created xsi:type="dcterms:W3CDTF">2026-03-18T11:03:00Z</dcterms:created>
  <dcterms:modified xsi:type="dcterms:W3CDTF">2026-03-22T19:10:00Z</dcterms:modified>
</cp:coreProperties>
</file>