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4111" w14:textId="0F1FE4DA" w:rsidR="002E43D3" w:rsidRPr="00446C72" w:rsidRDefault="005321E2" w:rsidP="00B43DE3">
      <w:pPr>
        <w:pStyle w:val="NormalWeb"/>
        <w:spacing w:before="150" w:beforeAutospacing="0" w:after="0" w:afterAutospacing="0" w:line="360" w:lineRule="atLeast"/>
        <w:ind w:left="720"/>
        <w:rPr>
          <w:rFonts w:ascii="Roboto" w:hAnsi="Roboto"/>
          <w:b/>
          <w:bCs/>
          <w:color w:val="2B2B2B"/>
          <w:sz w:val="36"/>
          <w:szCs w:val="36"/>
        </w:rPr>
      </w:pPr>
      <w:r w:rsidRPr="00446C72">
        <w:rPr>
          <w:rFonts w:ascii="Roboto" w:hAnsi="Roboto"/>
          <w:b/>
          <w:bCs/>
          <w:color w:val="2B2B2B"/>
          <w:sz w:val="36"/>
          <w:szCs w:val="36"/>
        </w:rPr>
        <w:t>1.</w:t>
      </w:r>
      <w:r w:rsidR="002E43D3" w:rsidRPr="00446C72">
        <w:rPr>
          <w:rFonts w:ascii="Roboto" w:hAnsi="Roboto"/>
          <w:b/>
          <w:bCs/>
          <w:color w:val="2B2B2B"/>
          <w:sz w:val="36"/>
          <w:szCs w:val="36"/>
        </w:rPr>
        <w:t xml:space="preserve">Summarizes the analysis </w:t>
      </w:r>
    </w:p>
    <w:p w14:paraId="58590073" w14:textId="72CA3519" w:rsidR="005321E2" w:rsidRPr="00601FA4" w:rsidRDefault="005910FF" w:rsidP="00446C72">
      <w:pPr>
        <w:pStyle w:val="NormalWeb"/>
        <w:spacing w:before="150" w:beforeAutospacing="0" w:after="0" w:afterAutospacing="0" w:line="360" w:lineRule="atLeast"/>
        <w:rPr>
          <w:rFonts w:ascii="Roboto" w:hAnsi="Roboto"/>
          <w:b/>
          <w:bCs/>
          <w:color w:val="2B2B2B"/>
          <w:sz w:val="32"/>
          <w:szCs w:val="32"/>
        </w:rPr>
      </w:pPr>
      <w:r w:rsidRPr="00601FA4">
        <w:rPr>
          <w:rFonts w:ascii="Roboto" w:hAnsi="Roboto"/>
          <w:color w:val="2B2B2B"/>
          <w:sz w:val="32"/>
          <w:szCs w:val="32"/>
        </w:rPr>
        <w:t>When</w:t>
      </w:r>
      <w:r w:rsidRPr="00601FA4">
        <w:rPr>
          <w:rFonts w:ascii="Roboto" w:hAnsi="Roboto"/>
          <w:b/>
          <w:bCs/>
          <w:color w:val="2B2B2B"/>
          <w:sz w:val="32"/>
          <w:szCs w:val="32"/>
        </w:rPr>
        <w:t xml:space="preserve"> </w:t>
      </w:r>
      <w:r w:rsidRPr="00601FA4">
        <w:rPr>
          <w:rFonts w:ascii="Roboto" w:hAnsi="Roboto"/>
          <w:color w:val="2B2B2B"/>
          <w:sz w:val="32"/>
          <w:szCs w:val="32"/>
        </w:rPr>
        <w:t>re</w:t>
      </w:r>
      <w:r w:rsidR="00AA623B" w:rsidRPr="00601FA4">
        <w:rPr>
          <w:rFonts w:ascii="Roboto" w:hAnsi="Roboto"/>
          <w:color w:val="2B2B2B"/>
          <w:sz w:val="32"/>
          <w:szCs w:val="32"/>
        </w:rPr>
        <w:t xml:space="preserve">viewing both school </w:t>
      </w:r>
      <w:r w:rsidR="00446C72" w:rsidRPr="00601FA4">
        <w:rPr>
          <w:rFonts w:ascii="Roboto" w:hAnsi="Roboto"/>
          <w:color w:val="2B2B2B"/>
          <w:sz w:val="32"/>
          <w:szCs w:val="32"/>
        </w:rPr>
        <w:t xml:space="preserve">data, base on school size and school </w:t>
      </w:r>
      <w:r w:rsidR="00005FC0" w:rsidRPr="00601FA4">
        <w:rPr>
          <w:rFonts w:ascii="Roboto" w:hAnsi="Roboto"/>
          <w:color w:val="2B2B2B"/>
          <w:sz w:val="32"/>
          <w:szCs w:val="32"/>
        </w:rPr>
        <w:t>type, I</w:t>
      </w:r>
      <w:r w:rsidR="009E4E2A" w:rsidRPr="00601FA4">
        <w:rPr>
          <w:rFonts w:ascii="Roboto" w:hAnsi="Roboto"/>
          <w:color w:val="2B2B2B"/>
          <w:sz w:val="32"/>
          <w:szCs w:val="32"/>
        </w:rPr>
        <w:t xml:space="preserve"> came to the conclusion that </w:t>
      </w:r>
      <w:proofErr w:type="gramStart"/>
      <w:r w:rsidR="00005FC0" w:rsidRPr="00601FA4">
        <w:rPr>
          <w:rFonts w:ascii="Roboto" w:hAnsi="Roboto"/>
          <w:b/>
          <w:bCs/>
          <w:color w:val="2B2B2B"/>
          <w:sz w:val="32"/>
          <w:szCs w:val="32"/>
        </w:rPr>
        <w:t>The</w:t>
      </w:r>
      <w:proofErr w:type="gramEnd"/>
      <w:r w:rsidR="00005FC0" w:rsidRPr="00601FA4">
        <w:rPr>
          <w:rFonts w:ascii="Roboto" w:hAnsi="Roboto"/>
          <w:b/>
          <w:bCs/>
          <w:color w:val="2B2B2B"/>
          <w:sz w:val="32"/>
          <w:szCs w:val="32"/>
        </w:rPr>
        <w:t xml:space="preserve"> school havi</w:t>
      </w:r>
      <w:r w:rsidR="00EC3632" w:rsidRPr="00601FA4">
        <w:rPr>
          <w:rFonts w:ascii="Roboto" w:hAnsi="Roboto"/>
          <w:b/>
          <w:bCs/>
          <w:color w:val="2B2B2B"/>
          <w:sz w:val="32"/>
          <w:szCs w:val="32"/>
        </w:rPr>
        <w:t xml:space="preserve">ng </w:t>
      </w:r>
      <w:r w:rsidR="00005FC0" w:rsidRPr="00601FA4">
        <w:rPr>
          <w:rFonts w:ascii="Roboto" w:hAnsi="Roboto"/>
          <w:b/>
          <w:bCs/>
          <w:color w:val="2B2B2B"/>
          <w:sz w:val="32"/>
          <w:szCs w:val="32"/>
        </w:rPr>
        <w:t>lower</w:t>
      </w:r>
      <w:r w:rsidR="001D5C6E" w:rsidRPr="00601FA4">
        <w:rPr>
          <w:rFonts w:ascii="Roboto" w:hAnsi="Roboto"/>
          <w:b/>
          <w:bCs/>
          <w:color w:val="2B2B2B"/>
          <w:sz w:val="32"/>
          <w:szCs w:val="32"/>
        </w:rPr>
        <w:t xml:space="preserve"> numbers of students </w:t>
      </w:r>
      <w:r w:rsidR="00EC3632" w:rsidRPr="00601FA4">
        <w:rPr>
          <w:rFonts w:ascii="Roboto" w:hAnsi="Roboto"/>
          <w:b/>
          <w:bCs/>
          <w:color w:val="2B2B2B"/>
          <w:sz w:val="32"/>
          <w:szCs w:val="32"/>
        </w:rPr>
        <w:t>can achieve more results as compared to school having higher numbers of students.</w:t>
      </w:r>
      <w:r w:rsidR="002F4598" w:rsidRPr="00601FA4">
        <w:rPr>
          <w:rFonts w:ascii="Roboto" w:hAnsi="Roboto"/>
          <w:b/>
          <w:bCs/>
          <w:color w:val="2B2B2B"/>
          <w:sz w:val="32"/>
          <w:szCs w:val="32"/>
        </w:rPr>
        <w:t xml:space="preserve"> </w:t>
      </w:r>
      <w:r w:rsidR="002F4598" w:rsidRPr="00601FA4">
        <w:rPr>
          <w:rFonts w:ascii="Roboto" w:hAnsi="Roboto"/>
          <w:color w:val="2B2B2B"/>
          <w:sz w:val="32"/>
          <w:szCs w:val="32"/>
        </w:rPr>
        <w:t xml:space="preserve">Another </w:t>
      </w:r>
      <w:r w:rsidR="00D550A0" w:rsidRPr="00601FA4">
        <w:rPr>
          <w:rFonts w:ascii="Roboto" w:hAnsi="Roboto"/>
          <w:color w:val="2B2B2B"/>
          <w:sz w:val="32"/>
          <w:szCs w:val="32"/>
        </w:rPr>
        <w:t>result is shown on basis of school type</w:t>
      </w:r>
      <w:r w:rsidR="00E236F1" w:rsidRPr="00601FA4">
        <w:rPr>
          <w:rFonts w:ascii="Roboto" w:hAnsi="Roboto"/>
          <w:color w:val="2B2B2B"/>
          <w:sz w:val="32"/>
          <w:szCs w:val="32"/>
        </w:rPr>
        <w:t xml:space="preserve"> that</w:t>
      </w:r>
      <w:r w:rsidR="00E236F1" w:rsidRPr="00601FA4">
        <w:rPr>
          <w:rFonts w:ascii="Roboto" w:hAnsi="Roboto"/>
          <w:b/>
          <w:bCs/>
          <w:color w:val="2B2B2B"/>
          <w:sz w:val="32"/>
          <w:szCs w:val="32"/>
        </w:rPr>
        <w:t xml:space="preserve"> </w:t>
      </w:r>
      <w:r w:rsidR="008D7879" w:rsidRPr="00601FA4">
        <w:rPr>
          <w:rFonts w:ascii="Roboto" w:hAnsi="Roboto"/>
          <w:b/>
          <w:bCs/>
          <w:color w:val="2B2B2B"/>
          <w:sz w:val="32"/>
          <w:szCs w:val="32"/>
        </w:rPr>
        <w:t>Charter</w:t>
      </w:r>
      <w:r w:rsidR="00E236F1" w:rsidRPr="00601FA4">
        <w:rPr>
          <w:rFonts w:ascii="Roboto" w:hAnsi="Roboto"/>
          <w:b/>
          <w:bCs/>
          <w:color w:val="2B2B2B"/>
          <w:sz w:val="32"/>
          <w:szCs w:val="32"/>
        </w:rPr>
        <w:t xml:space="preserve"> type school student</w:t>
      </w:r>
      <w:r w:rsidR="00906DA2" w:rsidRPr="00601FA4">
        <w:rPr>
          <w:rFonts w:ascii="Roboto" w:hAnsi="Roboto"/>
          <w:b/>
          <w:bCs/>
          <w:color w:val="2B2B2B"/>
          <w:sz w:val="32"/>
          <w:szCs w:val="32"/>
        </w:rPr>
        <w:t xml:space="preserve">’s overall passing rate is much higher than </w:t>
      </w:r>
      <w:r w:rsidR="008D7879" w:rsidRPr="00601FA4">
        <w:rPr>
          <w:rFonts w:ascii="Roboto" w:hAnsi="Roboto"/>
          <w:b/>
          <w:bCs/>
          <w:color w:val="2B2B2B"/>
          <w:sz w:val="32"/>
          <w:szCs w:val="32"/>
        </w:rPr>
        <w:t>District type school student.</w:t>
      </w:r>
    </w:p>
    <w:p w14:paraId="18F6D9A7" w14:textId="77777777" w:rsidR="004D78BA" w:rsidRPr="00601FA4" w:rsidRDefault="004D78BA" w:rsidP="008D7879">
      <w:pPr>
        <w:pStyle w:val="NormalWeb"/>
        <w:spacing w:before="150" w:beforeAutospacing="0" w:after="0" w:afterAutospacing="0" w:line="360" w:lineRule="atLeast"/>
        <w:ind w:left="720"/>
        <w:rPr>
          <w:rFonts w:ascii="Roboto" w:hAnsi="Roboto"/>
          <w:b/>
          <w:bCs/>
          <w:color w:val="2B2B2B"/>
          <w:sz w:val="32"/>
          <w:szCs w:val="32"/>
        </w:rPr>
      </w:pPr>
    </w:p>
    <w:p w14:paraId="5473218E" w14:textId="77777777" w:rsidR="004D78BA" w:rsidRDefault="004D78BA" w:rsidP="008D7879">
      <w:pPr>
        <w:pStyle w:val="NormalWeb"/>
        <w:spacing w:before="150" w:beforeAutospacing="0" w:after="0" w:afterAutospacing="0" w:line="360" w:lineRule="atLeast"/>
        <w:ind w:left="720"/>
        <w:rPr>
          <w:rFonts w:ascii="Roboto" w:hAnsi="Roboto"/>
          <w:b/>
          <w:bCs/>
          <w:color w:val="2B2B2B"/>
          <w:sz w:val="36"/>
          <w:szCs w:val="36"/>
        </w:rPr>
      </w:pPr>
    </w:p>
    <w:p w14:paraId="7172E56A" w14:textId="5108AA1E" w:rsidR="002E43D3" w:rsidRPr="004D78BA" w:rsidRDefault="004D78BA" w:rsidP="008D7879">
      <w:pPr>
        <w:pStyle w:val="NormalWeb"/>
        <w:spacing w:before="150" w:beforeAutospacing="0" w:after="0" w:afterAutospacing="0" w:line="360" w:lineRule="atLeast"/>
        <w:ind w:left="720"/>
        <w:rPr>
          <w:rFonts w:ascii="Roboto" w:hAnsi="Roboto"/>
          <w:b/>
          <w:bCs/>
          <w:color w:val="2B2B2B"/>
          <w:sz w:val="36"/>
          <w:szCs w:val="36"/>
        </w:rPr>
      </w:pPr>
      <w:r w:rsidRPr="004D78BA">
        <w:rPr>
          <w:rFonts w:ascii="Roboto" w:hAnsi="Roboto"/>
          <w:b/>
          <w:bCs/>
          <w:color w:val="2B2B2B"/>
          <w:sz w:val="36"/>
          <w:szCs w:val="36"/>
        </w:rPr>
        <w:t>2.</w:t>
      </w:r>
      <w:r w:rsidR="002E43D3" w:rsidRPr="004D78BA">
        <w:rPr>
          <w:rFonts w:ascii="Roboto" w:hAnsi="Roboto"/>
          <w:b/>
          <w:bCs/>
          <w:color w:val="2B2B2B"/>
          <w:sz w:val="36"/>
          <w:szCs w:val="36"/>
        </w:rPr>
        <w:t xml:space="preserve">Draws two correct conclusions or comparisons from the calculations </w:t>
      </w:r>
    </w:p>
    <w:p w14:paraId="29F53B8D" w14:textId="0AABA435" w:rsidR="00941C8C" w:rsidRPr="00601FA4" w:rsidRDefault="00601FA4">
      <w:pPr>
        <w:rPr>
          <w:rFonts w:ascii="Segoe UI" w:hAnsi="Segoe UI" w:cs="Segoe UI"/>
          <w:color w:val="1F2328"/>
          <w:sz w:val="32"/>
          <w:szCs w:val="32"/>
          <w:shd w:val="clear" w:color="auto" w:fill="FFFFFF"/>
        </w:rPr>
      </w:pPr>
      <w:r w:rsidRPr="00601FA4">
        <w:rPr>
          <w:rFonts w:ascii="Segoe UI" w:hAnsi="Segoe UI" w:cs="Segoe UI"/>
          <w:color w:val="1F2328"/>
          <w:sz w:val="32"/>
          <w:szCs w:val="32"/>
          <w:shd w:val="clear" w:color="auto" w:fill="FFFFFF"/>
        </w:rPr>
        <w:t>1.</w:t>
      </w:r>
      <w:r w:rsidR="00941C8C" w:rsidRPr="00601FA4">
        <w:rPr>
          <w:rFonts w:ascii="Segoe UI" w:hAnsi="Segoe UI" w:cs="Segoe UI"/>
          <w:color w:val="1F2328"/>
          <w:sz w:val="32"/>
          <w:szCs w:val="32"/>
          <w:shd w:val="clear" w:color="auto" w:fill="FFFFFF"/>
        </w:rPr>
        <w:t>When reviewing the School Spending summary, this data change did not impact the spending ranges for either the average math scores or average reading scores. However, this data change did impact the spending ranges for passing percentages.</w:t>
      </w:r>
    </w:p>
    <w:p w14:paraId="5B715E5A" w14:textId="76C6F061" w:rsidR="003D7C0C" w:rsidRPr="00601FA4" w:rsidRDefault="00601FA4">
      <w:pPr>
        <w:rPr>
          <w:sz w:val="32"/>
          <w:szCs w:val="32"/>
        </w:rPr>
      </w:pPr>
      <w:r w:rsidRPr="00601FA4">
        <w:rPr>
          <w:rFonts w:ascii="Segoe UI" w:hAnsi="Segoe UI" w:cs="Segoe UI"/>
          <w:color w:val="1F2328"/>
          <w:sz w:val="32"/>
          <w:szCs w:val="32"/>
          <w:shd w:val="clear" w:color="auto" w:fill="FFFFFF"/>
        </w:rPr>
        <w:t>2.</w:t>
      </w:r>
      <w:r w:rsidR="006654E5" w:rsidRPr="00601FA4">
        <w:rPr>
          <w:rFonts w:ascii="Segoe UI" w:hAnsi="Segoe UI" w:cs="Segoe UI"/>
          <w:color w:val="1F2328"/>
          <w:sz w:val="32"/>
          <w:szCs w:val="32"/>
          <w:shd w:val="clear" w:color="auto" w:fill="FFFFFF"/>
        </w:rPr>
        <w:t>In reviewing the last summary on School Types, this data change also affected the passing percentages that compared charter and district schools. Fortunately, it did not affect the average scores for these two school types.</w:t>
      </w:r>
    </w:p>
    <w:sectPr w:rsidR="003D7C0C" w:rsidRPr="00601F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6375C"/>
    <w:multiLevelType w:val="multilevel"/>
    <w:tmpl w:val="F15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95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0C"/>
    <w:rsid w:val="00005FC0"/>
    <w:rsid w:val="001D5C6E"/>
    <w:rsid w:val="002E43D3"/>
    <w:rsid w:val="002F4598"/>
    <w:rsid w:val="003D7C0C"/>
    <w:rsid w:val="00446C72"/>
    <w:rsid w:val="004D78BA"/>
    <w:rsid w:val="005321E2"/>
    <w:rsid w:val="005910FF"/>
    <w:rsid w:val="00601FA4"/>
    <w:rsid w:val="006654E5"/>
    <w:rsid w:val="008D7879"/>
    <w:rsid w:val="00906DA2"/>
    <w:rsid w:val="00941C8C"/>
    <w:rsid w:val="009E4E2A"/>
    <w:rsid w:val="00AA623B"/>
    <w:rsid w:val="00B43DE3"/>
    <w:rsid w:val="00D550A0"/>
    <w:rsid w:val="00E236F1"/>
    <w:rsid w:val="00EC36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AF9C"/>
  <w15:chartTrackingRefBased/>
  <w15:docId w15:val="{B2220857-E8D0-4C0C-92A4-1F578328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3D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kangna parekh</dc:creator>
  <cp:keywords/>
  <dc:description/>
  <cp:lastModifiedBy>kangna parekh</cp:lastModifiedBy>
  <cp:revision>20</cp:revision>
  <dcterms:created xsi:type="dcterms:W3CDTF">2023-05-29T22:56:00Z</dcterms:created>
  <dcterms:modified xsi:type="dcterms:W3CDTF">2023-05-30T00:58:00Z</dcterms:modified>
</cp:coreProperties>
</file>