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pBdr>
          <w:bottom w:val="single" w:color="2E75B6" w:sz="12" w:space="12"/>
        </w:pBdr>
        <w:spacing w:after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Elektronik</w:t>
      </w:r>
    </w:p>
    <w:p>
      <w:pPr>
        <w:spacing w:before="26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Halbleiter · Dioden · Transistoren · Verstärker · OPV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8A94A6"/>
          <w:sz w:val="20"/>
          <w:szCs w:val="20"/>
        </w:rPr>
        <w:t xml:space="preserve">Lernskript zur Vorbereitung auf die mündliche Prüfung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Inhaltsverzeichnis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Physikalische Grundlagen</w:t>
      </w:r>
    </w:p>
    <w:p>
      <w:pPr>
        <w:pStyle w:val="Heading2"/>
      </w:pPr>
      <w:r>
        <w:rPr>
          <w:rFonts w:ascii="Arial" w:cs="Arial" w:eastAsia="Arial" w:hAnsi="Arial"/>
        </w:rPr>
        <w:t xml:space="preserve">Atomaufbau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Atomkern: </w:t>
      </w:r>
      <w:r>
        <w:rPr>
          <w:rFonts w:ascii="Arial" w:cs="Arial" w:eastAsia="Arial" w:hAnsi="Arial"/>
        </w:rPr>
        <w:t xml:space="preserve">Protonen (positiv geladen) und Neutronen (elektrisch neutral).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Elektronen: </w:t>
      </w:r>
      <w:r>
        <w:rPr>
          <w:rFonts w:ascii="Arial" w:cs="Arial" w:eastAsia="Arial" w:hAnsi="Arial"/>
        </w:rPr>
        <w:t xml:space="preserve">negativ geladen, bewegen sich in Schalen (energetisch gestaffelt) um den Kern. Die innersten Schalen werden zuerst besetzt.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Pro Schale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n</w:t>
      </w:r>
      <w:r>
        <w:rPr>
          <w:rFonts w:ascii="Arial" w:cs="Arial" w:eastAsia="Arial" w:hAnsi="Arial"/>
        </w:rPr>
        <w:t xml:space="preserve"> passen maximal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2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n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perscript"/>
        </w:rPr>
        <w:t xml:space="preserve">2</w:t>
      </w:r>
      <w:r>
        <w:rPr>
          <w:rFonts w:ascii="Arial" w:cs="Arial" w:eastAsia="Arial" w:hAnsi="Arial"/>
        </w:rPr>
        <w:t xml:space="preserve"> Elektronen.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Valenzelektronen: </w:t>
      </w:r>
      <w:r>
        <w:rPr>
          <w:rFonts w:ascii="Arial" w:cs="Arial" w:eastAsia="Arial" w:hAnsi="Arial"/>
        </w:rPr>
        <w:t xml:space="preserve">Elektronen der äußersten Schale – entscheidend für die Leitfähigkeit, können leichter abgegeben/angeregt werden.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Atomrumpf: </w:t>
      </w:r>
      <w:r>
        <w:rPr>
          <w:rFonts w:ascii="Arial" w:cs="Arial" w:eastAsia="Arial" w:hAnsi="Arial"/>
        </w:rPr>
        <w:t xml:space="preserve">Atomkern + innere (Rumpf-)Elektronen.</w:t>
      </w:r>
    </w:p>
    <w:p>
      <w:pPr>
        <w:pStyle w:val="Heading2"/>
      </w:pPr>
      <w:r>
        <w:rPr>
          <w:rFonts w:ascii="Arial" w:cs="Arial" w:eastAsia="Arial" w:hAnsi="Arial"/>
        </w:rPr>
        <w:t xml:space="preserve">Periodensystem (PSE)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Element: </w:t>
      </w:r>
      <w:r>
        <w:rPr>
          <w:rFonts w:ascii="Arial" w:cs="Arial" w:eastAsia="Arial" w:hAnsi="Arial"/>
        </w:rPr>
        <w:t xml:space="preserve">Stoff aus einer Atomart; gleiche Protonenzahl = Ordnungszahl.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Perioden (Zeilen): </w:t>
      </w:r>
      <w:r>
        <w:rPr>
          <w:rFonts w:ascii="Arial" w:cs="Arial" w:eastAsia="Arial" w:hAnsi="Arial"/>
        </w:rPr>
        <w:t xml:space="preserve">Anzahl der besetzten Elektronenschalen.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Gruppen (Spalten): </w:t>
      </w:r>
      <w:r>
        <w:rPr>
          <w:rFonts w:ascii="Arial" w:cs="Arial" w:eastAsia="Arial" w:hAnsi="Arial"/>
        </w:rPr>
        <w:t xml:space="preserve">gleiche Anzahl Valenzelektronen.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Beispiel Silizium (Si): 14 Elektronen, 3 besetzte Schalen (K=2, L=8, M=4). Die 4 Valenzelektronen in der M-Schale → 4. Hauptgruppe.</w:t>
      </w:r>
    </w:p>
    <w:p>
      <w:pPr>
        <w:pStyle w:val="Heading2"/>
      </w:pPr>
      <w:r>
        <w:rPr>
          <w:rFonts w:ascii="Arial" w:cs="Arial" w:eastAsia="Arial" w:hAnsi="Arial"/>
        </w:rPr>
        <w:t xml:space="preserve">Kristallstruktur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Si und Ge kristallisieren in der Diamantstruktur (ausgehend von kubischer / FCC-Struktur).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Kovalente Bindung: </w:t>
      </w:r>
      <w:r>
        <w:rPr>
          <w:rFonts w:ascii="Arial" w:cs="Arial" w:eastAsia="Arial" w:hAnsi="Arial"/>
        </w:rPr>
        <w:t xml:space="preserve">Jedes Atom teilt sich seine 4 Valenzelektronen mit 4 Nachbaratomen – diese 4 Elektronen sind für die Leitfähigkeit entscheidend.</w:t>
      </w:r>
    </w:p>
    <w:p>
      <w:pPr>
        <w:pStyle w:val="Heading1"/>
      </w:pPr>
      <w:r>
        <w:rPr>
          <w:rFonts w:ascii="Arial" w:cs="Arial" w:eastAsia="Arial" w:hAnsi="Arial"/>
        </w:rPr>
        <w:t xml:space="preserve">2. Klassifizierung von Stoffen nach Leitfähigkeit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Voraussetzung für elektrische Leitfähigkeit: </w:t>
      </w:r>
      <w:r>
        <w:rPr>
          <w:rFonts w:ascii="Arial" w:cs="Arial" w:eastAsia="Arial" w:hAnsi="Arial"/>
        </w:rPr>
        <w:t xml:space="preserve">Vorhandensein beweglicher Ladungsträger.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5538"/>
        <w:gridCol w:w="2300"/>
      </w:tblGrid>
      <w:tr>
        <w:trPr>
          <w:tblHeader/>
        </w:trPr>
        <w:tc>
          <w:tcPr>
            <w:tcW w:type="dxa" w:w="18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55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Eigenschaft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spez. Widerstand ρ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Leiter</w:t>
            </w:r>
          </w:p>
        </w:tc>
        <w:tc>
          <w:tcPr>
            <w:tcW w:type="dxa" w:w="55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freie Elektronen vorhanden, bewegen sich im el. Feld → Stromfluss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sehr niedrig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Nichtleiter (Isolator)</w:t>
            </w:r>
          </w:p>
        </w:tc>
        <w:tc>
          <w:tcPr>
            <w:tcW w:type="dxa" w:w="55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keine freien Ladungsträger, alle an Atome gebunden → kein Stromfluss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unendlich hoch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Halbleiter</w:t>
            </w:r>
          </w:p>
        </w:tc>
        <w:tc>
          <w:tcPr>
            <w:tcW w:type="dxa" w:w="55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Verhalten temperaturabhängig: nahe 0 K wie Isolator, bei Raumtemp. gewisse Leitfähigkeit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dazwischen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Halbleiterarten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Elementhalbleiter: </w:t>
      </w:r>
      <w:r>
        <w:rPr>
          <w:rFonts w:ascii="Arial" w:cs="Arial" w:eastAsia="Arial" w:hAnsi="Arial"/>
        </w:rPr>
        <w:t xml:space="preserve">z. B. Si, Ge (4. Hauptgruppe). Si ist der wichtigste Halbleiter.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Verbindungshalbleiter: </w:t>
      </w:r>
      <w:r>
        <w:rPr>
          <w:rFonts w:ascii="Arial" w:cs="Arial" w:eastAsia="Arial" w:hAnsi="Arial"/>
        </w:rPr>
        <w:t xml:space="preserve">bestehen aus mehreren Elementen, z. B. SiC (IV-IV), GaAs (III-V), CdS (II-VI). Bildungsregel: im Mittel 4 Valenzelektronen.</w:t>
      </w:r>
    </w:p>
    <w:p>
      <w:pPr>
        <w:pStyle w:val="Heading2"/>
      </w:pPr>
      <w:r>
        <w:rPr>
          <w:rFonts w:ascii="Arial" w:cs="Arial" w:eastAsia="Arial" w:hAnsi="Arial"/>
        </w:rPr>
        <w:t xml:space="preserve">Ladungsträger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Elektronen: </w:t>
      </w:r>
      <w:r>
        <w:rPr>
          <w:rFonts w:ascii="Arial" w:cs="Arial" w:eastAsia="Arial" w:hAnsi="Arial"/>
        </w:rPr>
        <w:t xml:space="preserve">negative Ladungsträger.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Löcher: </w:t>
      </w:r>
      <w:r>
        <w:rPr>
          <w:rFonts w:ascii="Arial" w:cs="Arial" w:eastAsia="Arial" w:hAnsi="Arial"/>
        </w:rPr>
        <w:t xml:space="preserve">positiv wirkende, fehlende Elektronen; bewegen sich durch das Gitter.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Die Leitfähigkeit kann durch technische Verfahren beeinflusst werden (zusätzliche Elektronen oder Löcher einbringen) → ermöglicht elektronische Bauelemente.</w:t>
      </w:r>
    </w:p>
    <w:p>
      <w:pPr>
        <w:pStyle w:val="Heading1"/>
      </w:pPr>
      <w:r>
        <w:rPr>
          <w:rFonts w:ascii="Arial" w:cs="Arial" w:eastAsia="Arial" w:hAnsi="Arial"/>
        </w:rPr>
        <w:t xml:space="preserve">3. Störstellen der Halbleiter (Dotierung)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500"/>
        <w:gridCol w:w="4338"/>
        <w:gridCol w:w="2300"/>
      </w:tblGrid>
      <w:tr>
        <w:trPr>
          <w:tblHeader/>
        </w:trPr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Dotierung</w:t>
            </w:r>
          </w:p>
        </w:tc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Fremdatom</w:t>
            </w:r>
          </w:p>
        </w:tc>
        <w:tc>
          <w:tcPr>
            <w:tcW w:type="dxa" w:w="4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Effekt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Bezeichnung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n-dotiert</w:t>
            </w:r>
          </w:p>
        </w:tc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5-wertig</w:t>
            </w:r>
          </w:p>
        </w:tc>
        <w:tc>
          <w:tcPr>
            <w:tcW w:type="dxa" w:w="4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zusätzliches Elektron (nicht kovalent gebunden), leicht lösbar → frei für Stromfluss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Donator → n-Typ-HL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p-dotiert</w:t>
            </w:r>
          </w:p>
        </w:tc>
        <w:tc>
          <w:tcPr>
            <w:tcW w:type="dxa" w:w="1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3-wertig</w:t>
            </w:r>
          </w:p>
        </w:tc>
        <w:tc>
          <w:tcPr>
            <w:tcW w:type="dxa" w:w="4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Fehlstelle / Loch (unvollständige Bindung); benachbartes Valenzelektron springt nach → Loch bewegt sich</w:t>
            </w:r>
          </w:p>
        </w:tc>
        <w:tc>
          <w:tcPr>
            <w:tcW w:type="dxa" w:w="23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Akzeptor → p-Typ-HL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</w:rPr>
        <w:t xml:space="preserve">Im n-Typ bewegen sich Elektronen entgegen der Feldrichtung; im p-Typ bewegen sich die Löcher (aktive positive Ladungsträger) in Feldrichtung.</w:t>
      </w:r>
    </w:p>
    <w:p>
      <w:pPr>
        <w:pStyle w:val="Heading2"/>
      </w:pPr>
      <w:r>
        <w:rPr>
          <w:rFonts w:ascii="Arial" w:cs="Arial" w:eastAsia="Arial" w:hAnsi="Arial"/>
        </w:rPr>
        <w:t xml:space="preserve">Eigenleitung / intrinsische Leitfähigkeit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Höhere Temperatur → Energiezufuhr → Schwingung des Kristallgitters → Aufreißen von Gitterbindungen.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Paarerzeugung: </w:t>
      </w:r>
      <w:r>
        <w:rPr>
          <w:rFonts w:ascii="Arial" w:cs="Arial" w:eastAsia="Arial" w:hAnsi="Arial"/>
        </w:rPr>
        <w:t xml:space="preserve">Valenzelektron wird losgerüttelt, Elektron ist weg, es bleibt ein Loch.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Rekombination: </w:t>
      </w:r>
      <w:r>
        <w:rPr>
          <w:rFonts w:ascii="Arial" w:cs="Arial" w:eastAsia="Arial" w:hAnsi="Arial"/>
        </w:rPr>
        <w:t xml:space="preserve">Elektron und Loch finden sich wieder, Energie wird freigesetzt (Strahlung/Licht).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Gitterbindung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Δ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W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⇌ 1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-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+ 1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+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Paarerzeugung ⇌ Rekombination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Bei konstanter Temperatur: Gleichgewicht zwischen Paarerzeugung und Rekombination → bestimmte Anzahl Ladungsträger.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Erhöhung der Temperatur → exponentielle Zunahme der Ladungsträger.</w:t>
      </w:r>
    </w:p>
    <w:p>
      <w:pPr>
        <w:pStyle w:val="Heading2"/>
      </w:pPr>
      <w:r>
        <w:rPr>
          <w:rFonts w:ascii="Arial" w:cs="Arial" w:eastAsia="Arial" w:hAnsi="Arial"/>
        </w:rPr>
        <w:t xml:space="preserve">Majoritäts- und Minoritätsträger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Majoritätsträger: </w:t>
      </w:r>
      <w:r>
        <w:rPr>
          <w:rFonts w:ascii="Arial" w:cs="Arial" w:eastAsia="Arial" w:hAnsi="Arial"/>
        </w:rPr>
        <w:t xml:space="preserve">überwiegend vorhandene Ladungsträger (n-Typ: Elektronen; p-Typ: Löcher).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Minoritätsträger: </w:t>
      </w:r>
      <w:r>
        <w:rPr>
          <w:rFonts w:ascii="Arial" w:cs="Arial" w:eastAsia="Arial" w:hAnsi="Arial"/>
        </w:rPr>
        <w:t xml:space="preserve">die in der Unterzahl befindlichen Ladungsträger.</w:t>
      </w:r>
    </w:p>
    <w:p>
      <w:pPr>
        <w:pStyle w:val="Heading2"/>
      </w:pPr>
      <w:r>
        <w:rPr>
          <w:rFonts w:ascii="Arial" w:cs="Arial" w:eastAsia="Arial" w:hAnsi="Arial"/>
        </w:rPr>
        <w:t xml:space="preserve">Halleffekt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Lorentzkraft: </w:t>
      </w:r>
      <w:r>
        <w:rPr>
          <w:rFonts w:ascii="Arial" w:cs="Arial" w:eastAsia="Arial" w:hAnsi="Arial"/>
        </w:rPr>
        <w:t xml:space="preserve">bewegte Ladungsträger werden im Magnetfeld abgelenkt. Über die Drei-Finger-Regel (Daumen = Bewegungsrichtung, Zeigefinger = Magnetfeld B, Mittelfinger = resultierende Kraft) lässt sich nachweisen, ob Elektronen- oder Löcherleitung vorliegt. Dient zum Nachweis der Leitungsart.</w:t>
      </w:r>
    </w:p>
    <w:p>
      <w:pPr>
        <w:pStyle w:val="Heading1"/>
      </w:pPr>
      <w:r>
        <w:rPr>
          <w:rFonts w:ascii="Arial" w:cs="Arial" w:eastAsia="Arial" w:hAnsi="Arial"/>
        </w:rPr>
        <w:t xml:space="preserve">4. pn-Halbleiterübergang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Inhomogene Dotierung eines Grundmaterials (z. B. Si): eine Seite p-dotiert (z. B. Bor), eine Seite n-dotiert (z. B. Phosphor). Die Grenze ist der </w:t>
      </w:r>
      <w:r>
        <w:rPr>
          <w:rFonts w:ascii="Arial" w:cs="Arial" w:eastAsia="Arial" w:hAnsi="Arial"/>
          <w:b/>
          <w:bCs/>
        </w:rPr>
        <w:t xml:space="preserve">pn-Übergang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Entstehung der Sperrschicht (Raumladungszone)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Diffusion: </w:t>
      </w:r>
      <w:r>
        <w:rPr>
          <w:rFonts w:ascii="Arial" w:cs="Arial" w:eastAsia="Arial" w:hAnsi="Arial"/>
        </w:rPr>
        <w:t xml:space="preserve">Elektronen wandern von n → p und rekombinieren mit Löchern; Löcher wandern von p → n und rekombinieren dort.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Grenzgebiet, aus dem Ladungsträger weggewandert sind, bleibt geladen zurück: n-Gebiet positiv, p-Gebiet negativ.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→ Ausbildung eines </w:t>
      </w:r>
      <w:r>
        <w:rPr>
          <w:rFonts w:ascii="Arial" w:cs="Arial" w:eastAsia="Arial" w:hAnsi="Arial"/>
          <w:b/>
          <w:bCs/>
        </w:rPr>
        <w:t xml:space="preserve">inneren elektrischen Feldes</w:t>
      </w:r>
      <w:r>
        <w:rPr>
          <w:rFonts w:ascii="Arial" w:cs="Arial" w:eastAsia="Arial" w:hAnsi="Arial"/>
        </w:rPr>
        <w:t xml:space="preserve"> und der Verarmungszone / Sperrschicht.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Diffusionsspannung für Si: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Diff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0,7</w:t>
      </w:r>
      <w:r>
        <w:rPr>
          <w:rFonts w:ascii="Arial" w:cs="Arial" w:eastAsia="Arial" w:hAnsi="Arial"/>
        </w:rPr>
        <w:t xml:space="preserve"> V.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pn-Übergang mit Verarmungszone und innerem elektrischem Feld (p | RLZ | n)</w:t>
      </w:r>
    </w:p>
    <w:p>
      <w:pPr>
        <w:pStyle w:val="Heading2"/>
      </w:pPr>
      <w:r>
        <w:rPr>
          <w:rFonts w:ascii="Arial" w:cs="Arial" w:eastAsia="Arial" w:hAnsi="Arial"/>
        </w:rPr>
        <w:t xml:space="preserve">Spannungssteuerung der Sperrschicht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Anlegen einer äußeren Spannung überlagert das innere Feld.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400"/>
        <w:gridCol w:w="5338"/>
      </w:tblGrid>
      <w:tr>
        <w:trPr>
          <w:tblHeader/>
        </w:trPr>
        <w:tc>
          <w:tcPr>
            <w:tcW w:type="dxa" w:w="1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Richtung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Beschaltung</w:t>
            </w:r>
          </w:p>
        </w:tc>
        <w:tc>
          <w:tcPr>
            <w:tcW w:type="dxa" w:w="5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Wirkung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Sperrrichtung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Minuspol an p / Pluspol an n</w:t>
            </w:r>
          </w:p>
        </w:tc>
        <w:tc>
          <w:tcPr>
            <w:tcW w:type="dxa" w:w="5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zieht Ladungsträger aus RLZ → Sperrschicht wird größer, pn-Übergang hochohmig; nur kleiner Reststrom durch thermisch erzeugte Ladungsträger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Durchlassrichtung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Pluspol an p-Schicht</w:t>
            </w:r>
          </w:p>
        </w:tc>
        <w:tc>
          <w:tcPr>
            <w:tcW w:type="dxa" w:w="53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Majoritätsträger werden in Sperrschicht gedrückt → diese verschwindet → niederohmig, leitend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Lichtsteuerung (klausurrelevant)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Photonen treffen auf den pn-Übergang → lösen Elektronen aus der Gitterbindung → freie Ladungsträger (paarweise).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Separation durch das innere el. Feld: Löcher wandern in p-Zone, Elektronen in n-Zone → Spannung messbar.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Kompensation der Ladung in der RLZ → Gleichgewicht → kein weiterer Spannungsanstieg.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Photospannung entspricht der Diffusionsspannung.</w:t>
      </w:r>
    </w:p>
    <w:p>
      <w:pPr>
        <w:pStyle w:val="Heading2"/>
      </w:pPr>
      <w:r>
        <w:rPr>
          <w:rFonts w:ascii="Arial" w:cs="Arial" w:eastAsia="Arial" w:hAnsi="Arial"/>
        </w:rPr>
        <w:t xml:space="preserve">Photoelement / Photodiode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Photoelement: </w:t>
      </w:r>
      <w:r>
        <w:rPr>
          <w:rFonts w:ascii="Arial" w:cs="Arial" w:eastAsia="Arial" w:hAnsi="Arial"/>
        </w:rPr>
        <w:t xml:space="preserve">lichtgesteuerter Spannungserzeuger (Solarzelle). Photospannung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L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600</w:t>
      </w:r>
      <w:r>
        <w:rPr>
          <w:rFonts w:ascii="Arial" w:cs="Arial" w:eastAsia="Arial" w:hAnsi="Arial"/>
        </w:rPr>
        <w:t xml:space="preserve"> mV; begrenzt durch Verluste (ohmscher Widerstand des HL).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Photodiodenbetrieb: </w:t>
      </w:r>
      <w:r>
        <w:rPr>
          <w:rFonts w:ascii="Arial" w:cs="Arial" w:eastAsia="Arial" w:hAnsi="Arial"/>
        </w:rPr>
        <w:t xml:space="preserve">Betriebsspannung in Sperrrichtung (z. B.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0,5</w:t>
      </w:r>
      <w:r>
        <w:rPr>
          <w:rFonts w:ascii="Arial" w:cs="Arial" w:eastAsia="Arial" w:hAnsi="Arial"/>
        </w:rPr>
        <w:t xml:space="preserve"> V) vergrößert die RLZ / das innere Feld → Ladungsträger werden schneller aus der RLZ befördert → besseres Ansprechverhalten.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Photostrom mit Amperemeter messbar, proportional zur Beleuchtungsstärke. Kleiner thermisch bedingter Sperrstrom auch ohne Lichteinfall.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Kennlinienfeld: </w:t>
      </w:r>
      <w:r>
        <w:rPr>
          <w:rFonts w:ascii="Arial" w:cs="Arial" w:eastAsia="Arial" w:hAnsi="Arial"/>
        </w:rPr>
        <w:t xml:space="preserve">mehrere Kennlinien in einem Diagramm für unterschiedliche Betriebsbedingungen (z. B. Lichteinfall).</w:t>
      </w:r>
    </w:p>
    <w:p>
      <w:pPr>
        <w:pStyle w:val="Heading1"/>
      </w:pPr>
      <w:r>
        <w:rPr>
          <w:rFonts w:ascii="Arial" w:cs="Arial" w:eastAsia="Arial" w:hAnsi="Arial"/>
        </w:rPr>
        <w:t xml:space="preserve">5. Dioden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Kleinsignaldiode: </w:t>
      </w:r>
      <w:r>
        <w:rPr>
          <w:rFonts w:ascii="Arial" w:cs="Arial" w:eastAsia="Arial" w:hAnsi="Arial"/>
        </w:rPr>
        <w:t xml:space="preserve">für kleine Ströme/Spannungen.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Leistungsdiode: </w:t>
      </w:r>
      <w:r>
        <w:rPr>
          <w:rFonts w:ascii="Arial" w:cs="Arial" w:eastAsia="Arial" w:hAnsi="Arial"/>
        </w:rPr>
        <w:t xml:space="preserve">für große Ströme/Spannungen.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Eine Diode hat eine </w:t>
      </w:r>
      <w:r>
        <w:rPr>
          <w:rFonts w:ascii="Arial" w:cs="Arial" w:eastAsia="Arial" w:hAnsi="Arial"/>
          <w:b/>
          <w:bCs/>
        </w:rPr>
        <w:t xml:space="preserve">nichtlineare Kennlinie</w:t>
      </w:r>
      <w:r>
        <w:rPr>
          <w:rFonts w:ascii="Arial" w:cs="Arial" w:eastAsia="Arial" w:hAnsi="Arial"/>
        </w:rPr>
        <w:t xml:space="preserve"> (im Gegensatz zum ohmschen Widerstand mit linearer Kennlinie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</w:rPr>
        <w:t xml:space="preserve">Schleusen-/Schwellenspannung U_S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Ermittlung: </w:t>
      </w:r>
      <w:r>
        <w:rPr>
          <w:rFonts w:ascii="Arial" w:cs="Arial" w:eastAsia="Arial" w:hAnsi="Arial"/>
        </w:rPr>
        <w:t xml:space="preserve">Geradennäherung im Durchlassbereich, Schnittpunkt mit der Spannungsachse.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500"/>
        <w:gridCol w:w="4038"/>
      </w:tblGrid>
      <w:tr>
        <w:trPr>
          <w:tblHeader/>
        </w:trPr>
        <w:tc>
          <w:tcPr>
            <w:tcW w:type="dxa" w:w="21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Diodentyp</w:t>
            </w:r>
          </w:p>
        </w:tc>
        <w:tc>
          <w:tcPr>
            <w:tcW w:type="dxa" w:w="3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Schleusenspannung U_S</w:t>
            </w:r>
          </w:p>
        </w:tc>
        <w:tc>
          <w:tcPr>
            <w:tcW w:type="dxa" w:w="40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Sperrstrom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Si-Diode</w:t>
            </w:r>
          </w:p>
        </w:tc>
        <w:tc>
          <w:tcPr>
            <w:tcW w:type="dxa" w:w="3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0,65 … 0,7 V</w:t>
            </w:r>
          </w:p>
        </w:tc>
        <w:tc>
          <w:tcPr>
            <w:tcW w:type="dxa" w:w="40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sehr niedrig, nahezu konstant (≈ 1 µA)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Ge-Diode</w:t>
            </w:r>
          </w:p>
        </w:tc>
        <w:tc>
          <w:tcPr>
            <w:tcW w:type="dxa" w:w="35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0,25 … 0,3 V</w:t>
            </w:r>
          </w:p>
        </w:tc>
        <w:tc>
          <w:tcPr>
            <w:tcW w:type="dxa" w:w="40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 Sperrrichtung deutlich ansteigend</w:t>
            </w:r>
          </w:p>
        </w:tc>
      </w:tr>
    </w:tbl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Kennlinien von Si- und Ge-Diode: U_S Ge ≈ 0,3 V; U_S Si ≈ 0,7 V</w:t>
      </w:r>
    </w:p>
    <w:p>
      <w:pPr>
        <w:pStyle w:val="Heading2"/>
      </w:pPr>
      <w:r>
        <w:rPr>
          <w:rFonts w:ascii="Arial" w:cs="Arial" w:eastAsia="Arial" w:hAnsi="Arial"/>
        </w:rPr>
        <w:t xml:space="preserve">Shockley-Gleichung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Beschreibt mathematisch das Verhalten der Diode im Durchlassbereich: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 / 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- 1 )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für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≥ 0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</w:rPr>
        <w:t xml:space="preserve">: Sättigungssperrstrom (≈ 10⁻¹² … 10⁻⁶ A, temperaturabhängig); steigt mit Temperatur → Diode oft ein „Heißleiter“, NTC (Negative Temperature Coefficient).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</w:t>
      </w:r>
      <w:r>
        <w:rPr>
          <w:rFonts w:ascii="Arial" w:cs="Arial" w:eastAsia="Arial" w:hAnsi="Arial"/>
        </w:rPr>
        <w:t xml:space="preserve">: Temperaturspannung ≈ 25 mV (temperaturabhängig),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k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q</w:t>
      </w:r>
      <w:r>
        <w:rPr>
          <w:rFonts w:ascii="Arial" w:cs="Arial" w:eastAsia="Arial" w:hAnsi="Arial"/>
        </w:rPr>
        <w:t xml:space="preserve"> (steigt mit Temperatur).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Mit Emissionskoeffizient (engl. „ideality factor“)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n</w:t>
      </w:r>
      <w:r>
        <w:rPr>
          <w:rFonts w:ascii="Arial" w:cs="Arial" w:eastAsia="Arial" w:hAnsi="Arial"/>
        </w:rPr>
        <w:t xml:space="preserve">, üblicherweise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1 … 2</w:t>
      </w:r>
      <w:r>
        <w:rPr>
          <w:rFonts w:ascii="Arial" w:cs="Arial" w:eastAsia="Arial" w:hAnsi="Arial"/>
        </w:rPr>
        <w:t xml:space="preserve">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 / (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 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· 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- 1 )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Im Durchlassbereich ist der Exponent groß, die −1 vernachlässigbar: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≈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 / (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 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· </w:t>
      </w:r>
      <w:r>
        <w:rPr>
          <w:rFonts w:ascii="Arial" w:cs="Arial" w:eastAsia="Arial" w:hAnsi="Arial"/>
          <w:i/>
          <w:iCs/>
          <w:sz w:val="19"/>
          <w:szCs w:val="19"/>
          <w:vertAlign w:val="superscript"/>
        </w:rPr>
        <w:t xml:space="preserve">U</w:t>
      </w:r>
      <w:r>
        <w:rPr>
          <w:rFonts w:ascii="Arial" w:cs="Arial" w:eastAsia="Arial" w:hAnsi="Arial"/>
          <w:i/>
          <w:iCs/>
          <w:sz w:val="15"/>
          <w:szCs w:val="15"/>
          <w:vertAlign w:val="subscript"/>
          <w:vertAlign w:val="super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Aufgelöst nach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ln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)</w:t>
      </w:r>
    </w:p>
    <w:p>
      <w:pPr>
        <w:pStyle w:val="Heading2"/>
      </w:pPr>
      <w:r>
        <w:rPr>
          <w:rFonts w:ascii="Arial" w:cs="Arial" w:eastAsia="Arial" w:hAnsi="Arial"/>
        </w:rPr>
        <w:t xml:space="preserve">Durchbruch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Überlastgefahr: </w:t>
      </w:r>
      <w:r>
        <w:rPr>
          <w:rFonts w:ascii="Arial" w:cs="Arial" w:eastAsia="Arial" w:hAnsi="Arial"/>
        </w:rPr>
        <w:t xml:space="preserve">durch zu großen Strom (Durchlassrichtung) oder zu hohe Spannung (Sperrrichtung).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Zener-Durchbruch: </w:t>
      </w:r>
      <w:r>
        <w:rPr>
          <w:rFonts w:ascii="Arial" w:cs="Arial" w:eastAsia="Arial" w:hAnsi="Arial"/>
        </w:rPr>
        <w:t xml:space="preserve">bei stark dotierten Si-Dioden; Elektronen werden in der Sperrschicht aus Bindungen gelöst → leitfähige Sperrschicht → Stromfluss steigt stark, muss begrenzt werden.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Wärmedurchbruch: </w:t>
      </w:r>
      <w:r>
        <w:rPr>
          <w:rFonts w:ascii="Arial" w:cs="Arial" w:eastAsia="Arial" w:hAnsi="Arial"/>
        </w:rPr>
        <w:t xml:space="preserve">übermäßige Erwärmung → freie Ladungsträger → Strom steigt → noch mehr Ladungsträger → Bauteil geht kaputt. Maximaltemperatur („Sperrschichttemp.“): Si ≈ 180 °C, Ge ≈ 80 °C.</w:t>
      </w:r>
    </w:p>
    <w:p>
      <w:pPr>
        <w:pStyle w:val="Heading2"/>
      </w:pPr>
      <w:r>
        <w:rPr>
          <w:rFonts w:ascii="Arial" w:cs="Arial" w:eastAsia="Arial" w:hAnsi="Arial"/>
        </w:rPr>
        <w:t xml:space="preserve">Bahnwiderstand R_B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Ohmscher Widerstand des HL-Materials und der Kontaktierung.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ln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)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'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Erster Term: asymptotischer (innerer) Verlauf; zweiter Term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: linear → Anpassung der Spannung.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Kleinsignaldioden ≈ 10 Ω, Leistungsdioden ≈ 0,1 Ω. Im Grenzfall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∞</w:t>
      </w:r>
      <w:r>
        <w:rPr>
          <w:rFonts w:ascii="Arial" w:cs="Arial" w:eastAsia="Arial" w:hAnsi="Arial"/>
        </w:rPr>
        <w:t xml:space="preserve">) wirkt die Diode wie ein ohmscher Widerstand.</w:t>
      </w:r>
    </w:p>
    <w:p>
      <w:pPr>
        <w:pStyle w:val="Heading2"/>
      </w:pPr>
      <w:r>
        <w:rPr>
          <w:rFonts w:ascii="Arial" w:cs="Arial" w:eastAsia="Arial" w:hAnsi="Arial"/>
        </w:rPr>
        <w:t xml:space="preserve">Näherung der Diode als Schalter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 als abschnittsweise definierte Funktion: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0: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0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offen,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&lt;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F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);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∞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zu,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≥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F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≠ 0: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F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für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≥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F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Faustregel Mittelwert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F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0,67</w:t>
      </w:r>
      <w:r>
        <w:rPr>
          <w:rFonts w:ascii="Arial" w:cs="Arial" w:eastAsia="Arial" w:hAnsi="Arial"/>
        </w:rPr>
        <w:t xml:space="preserve"> V. Diode leitet, wenn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≥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F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Graphische Arbeitspunktbestimmung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Arbeitspunkt: </w:t>
      </w:r>
      <w:r>
        <w:rPr>
          <w:rFonts w:ascii="Arial" w:cs="Arial" w:eastAsia="Arial" w:hAnsi="Arial"/>
        </w:rPr>
        <w:t xml:space="preserve">Punkt auf der Strom-Spannungs-Kennlinie, an dem sich die Diode bei gegebener Beschaltung im stationären Betrieb befindet (Gleichgewicht zwischen äußeren Bedingungen und Diodenverhalten).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Vorgehen: Diodenkennlinie aus Datenblatt nehmen, </w:t>
      </w:r>
      <w:r>
        <w:rPr>
          <w:rFonts w:ascii="Arial" w:cs="Arial" w:eastAsia="Arial" w:hAnsi="Arial"/>
          <w:b/>
          <w:bCs/>
        </w:rPr>
        <w:t xml:space="preserve">Lastgerade</w:t>
      </w:r>
      <w:r>
        <w:rPr>
          <w:rFonts w:ascii="Arial" w:cs="Arial" w:eastAsia="Arial" w:hAnsi="Arial"/>
        </w:rPr>
        <w:t xml:space="preserve"> des Widerstands mit 2 Punkten einzeichnen: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</w:rPr>
        <w:t xml:space="preserve">Punkt 1: voller Spannungsabfall am Widerstand (U auf der Spannungsachse).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</w:rPr>
        <w:t xml:space="preserve">Punkt 2: kein Spannungsabfall am Widerstand, I = U / 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Schnittpunkt</w:t>
      </w:r>
      <w:r>
        <w:rPr>
          <w:rFonts w:ascii="Arial" w:cs="Arial" w:eastAsia="Arial" w:hAnsi="Arial"/>
        </w:rPr>
        <w:t xml:space="preserve"> Diodenkennlinie / Lastgerade = Arbeitspunkt. Projektion auf Achsen → Spannung an / Strom durch die Diode.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Charakteristisch: kleine Spannungszunahme an der Diode → deutliche Stromerhöhung (exponentielle Kennlinie).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Arbeitspunkt als Schnittpunkt von Diodenkennlinie und Lastgerade</w:t>
      </w:r>
    </w:p>
    <w:p>
      <w:pPr>
        <w:pStyle w:val="Heading2"/>
      </w:pPr>
      <w:r>
        <w:rPr>
          <w:rFonts w:ascii="Arial" w:cs="Arial" w:eastAsia="Arial" w:hAnsi="Arial"/>
        </w:rPr>
        <w:t xml:space="preserve">Differenzieller Widerstand r_D (Kleinsignalverhalten)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Voraussetzung: Arbeitspunkt, Ansteuerung mit kleinen Veränderungen um diesen herum → Kleinsignalverhalten.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dU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dI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Gibt an, wie stark sich die Spannung über der Diode bei geändertem Strom ändert (nur in der Nähe des Arbeitspunktes gültig).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 steigt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 sinkt.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Kleinsignal-Ersatzschaltbild</w:t>
      </w:r>
      <w:r>
        <w:rPr>
          <w:rFonts w:ascii="Arial" w:cs="Arial" w:eastAsia="Arial" w:hAnsi="Arial"/>
        </w:rPr>
        <w:t xml:space="preserve"> (für niedrige Frequenzen, f ≤ 10 kHz):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 in Reihe mit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Schaltvorgang / Ladungsträgereffekte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Durchlassrichtung: </w:t>
      </w:r>
      <w:r>
        <w:rPr>
          <w:rFonts w:ascii="Arial" w:cs="Arial" w:eastAsia="Arial" w:hAnsi="Arial"/>
        </w:rPr>
        <w:t xml:space="preserve">RLZ verschwindet, pn-Übergang mit Ladungsträgern geflutet.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Beim Umschalten: </w:t>
      </w:r>
      <w:r>
        <w:rPr>
          <w:rFonts w:ascii="Arial" w:cs="Arial" w:eastAsia="Arial" w:hAnsi="Arial"/>
        </w:rPr>
        <w:t xml:space="preserve">Ladungsträger werden „abgesaugt“ → RLZ bildet sich wieder. Diode sperrt nicht sofort.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Einschaltzeit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fr</w:t>
      </w:r>
      <w:r>
        <w:rPr>
          <w:rFonts w:ascii="Arial" w:cs="Arial" w:eastAsia="Arial" w:hAnsi="Arial"/>
        </w:rPr>
        <w:t xml:space="preserve"> (Vorwärtserholzeit): Zeit, bis der Strom von 0 auf den gewünschten Wert ansteigt. Üblich 5 ns … 50 ns.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Ausschaltzeit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rr</w:t>
      </w:r>
      <w:r>
        <w:rPr>
          <w:rFonts w:ascii="Arial" w:cs="Arial" w:eastAsia="Arial" w:hAnsi="Arial"/>
        </w:rPr>
        <w:t xml:space="preserve"> (Sperrträgheit / Sperrverzug / Rückwärtserholzeit): üblich 2 ns … 200 ns.</w:t>
      </w:r>
    </w:p>
    <w:p>
      <w:pPr>
        <w:pStyle w:val="Heading2"/>
      </w:pPr>
      <w:r>
        <w:rPr>
          <w:rFonts w:ascii="Arial" w:cs="Arial" w:eastAsia="Arial" w:hAnsi="Arial"/>
        </w:rPr>
        <w:t xml:space="preserve">Temperaturverhalten von HL-Dioden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Steigende Temperatur → mehr aufgebrochene Kristallbindungen → mehr freie Ladungsträger → Anstieg der Eigenleitfähigkeit → höherer Sperrstrom.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Durchlassbereich: Ladungsträgermobilität nimmt zu → Widerstand sinkt → Schwellenspannung sinkt.</w:t>
      </w:r>
    </w:p>
    <w:p>
      <w:pPr>
        <w:pStyle w:val="Heading2"/>
      </w:pPr>
      <w:r>
        <w:rPr>
          <w:rFonts w:ascii="Arial" w:cs="Arial" w:eastAsia="Arial" w:hAnsi="Arial"/>
        </w:rPr>
        <w:t xml:space="preserve">Grenz- und Kennwerte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Grenzwerte: </w:t>
      </w:r>
      <w:r>
        <w:rPr>
          <w:rFonts w:ascii="Arial" w:cs="Arial" w:eastAsia="Arial" w:hAnsi="Arial"/>
        </w:rPr>
        <w:t xml:space="preserve">dürfen nicht überschritten werden, sonst Zerstörung des Bauelements.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Kennwerte: </w:t>
      </w:r>
      <w:r>
        <w:rPr>
          <w:rFonts w:ascii="Arial" w:cs="Arial" w:eastAsia="Arial" w:hAnsi="Arial"/>
        </w:rPr>
        <w:t xml:space="preserve">beschreiben typisches Verhalten im zulässigen Betriebsbereich.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Typische Werte: </w:t>
      </w:r>
      <w:r>
        <w:rPr>
          <w:rFonts w:ascii="Arial" w:cs="Arial" w:eastAsia="Arial" w:hAnsi="Arial"/>
        </w:rPr>
        <w:t xml:space="preserve">gelten für die Mehrzahl der Bauelemente.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Garantiewerte: </w:t>
      </w:r>
      <w:r>
        <w:rPr>
          <w:rFonts w:ascii="Arial" w:cs="Arial" w:eastAsia="Arial" w:hAnsi="Arial"/>
        </w:rPr>
        <w:t xml:space="preserve">für alle Bauelemente zugesichert (z. B. Obergrenzen).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Wichtige Grenzwerte: </w:t>
      </w:r>
      <w:r>
        <w:rPr>
          <w:rFonts w:ascii="Arial" w:cs="Arial" w:eastAsia="Arial" w:hAnsi="Arial"/>
        </w:rPr>
        <w:t xml:space="preserve">Spitzensperrspannung; Richtstrom (arithm. Mittel des Stroms); Durchlassstrom (max. Dauerstrom); Stoßstrom (max. Strom für t ≤ 1 s bei T = 25 °C); Verlustleistung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tot</w:t>
      </w:r>
      <w:r>
        <w:rPr>
          <w:rFonts w:ascii="Arial" w:cs="Arial" w:eastAsia="Arial" w:hAnsi="Arial"/>
        </w:rPr>
        <w:t xml:space="preserve">; Sperrschichttemperatur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j</w:t>
      </w:r>
      <w:r>
        <w:rPr>
          <w:rFonts w:ascii="Arial" w:cs="Arial" w:eastAsia="Arial" w:hAnsi="Arial"/>
        </w:rPr>
        <w:t xml:space="preserve"> (j = junction); Lagerungstemperaturbereich.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Wichtige Kennwerte: </w:t>
      </w:r>
      <w:r>
        <w:rPr>
          <w:rFonts w:ascii="Arial" w:cs="Arial" w:eastAsia="Arial" w:hAnsi="Arial"/>
        </w:rPr>
        <w:t xml:space="preserve">Durchlassspannung, Sperrstrom, Sperrschichtkapazität.</w:t>
      </w:r>
    </w:p>
    <w:p>
      <w:pPr>
        <w:pStyle w:val="Heading2"/>
      </w:pPr>
      <w:r>
        <w:rPr>
          <w:rFonts w:ascii="Arial" w:cs="Arial" w:eastAsia="Arial" w:hAnsi="Arial"/>
        </w:rPr>
        <w:t xml:space="preserve">Zenerdiode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Wird bei Überschreiten der Zenerspannung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Z</w:t>
      </w:r>
      <w:r>
        <w:rPr>
          <w:rFonts w:ascii="Arial" w:cs="Arial" w:eastAsia="Arial" w:hAnsi="Arial"/>
        </w:rPr>
        <w:t xml:space="preserve"> in Rückwärtsrichtung leitend.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Zener-Effekt</w:t>
      </w:r>
      <w:r>
        <w:rPr>
          <w:rFonts w:ascii="Arial" w:cs="Arial" w:eastAsia="Arial" w:hAnsi="Arial"/>
        </w:rPr>
        <w:t xml:space="preserve"> (niedrige Spannungen): Sperrspannung erzeugt el. Feld (≈ 200 kV/cm) → löst Elektronen aus Bindungen → leitfähige Sperrschicht → Stromfluss in Rückwärtsrichtung.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Lawineneffekt / Avalanche-Effekt</w:t>
      </w:r>
      <w:r>
        <w:rPr>
          <w:rFonts w:ascii="Arial" w:cs="Arial" w:eastAsia="Arial" w:hAnsi="Arial"/>
        </w:rPr>
        <w:t xml:space="preserve"> (höhere Spannungen): el. Feld beschleunigt Ladungsträger, diese stoßen weitere aus dem Gitter → mehr freie Ladungsträger → Stromfluss.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Beim Zener-Durchbruch muss der Stromfluss begrenzt werden (Vorwiderstand). Grenzwerte: max. Zenerstrom, max. Verlustleistung.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Zenerkennspannung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Zk</w:t>
      </w:r>
      <w:r>
        <w:rPr>
          <w:rFonts w:ascii="Arial" w:cs="Arial" w:eastAsia="Arial" w:hAnsi="Arial"/>
        </w:rPr>
        <w:t xml:space="preserve">: Spannung, bei der ein gewählter Strom in Rückwärtsrichtung (5 mA) fließt = Beginn des Durchbruchs.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Arbeitsbereich: </w:t>
      </w:r>
      <w:r>
        <w:rPr>
          <w:rFonts w:ascii="Arial" w:cs="Arial" w:eastAsia="Arial" w:hAnsi="Arial"/>
        </w:rPr>
        <w:t xml:space="preserve">zwischen minimalem Zenerstrom (stabiler Betrieb) und max. zulässigem Strom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Z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. Anwendung: Spannungsstabilisierung.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Δ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Z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Δ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Z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differenzieller Widerstand der Zenerdiode</w:t>
      </w:r>
    </w:p>
    <w:p>
      <w:pPr>
        <w:pStyle w:val="Heading1"/>
      </w:pPr>
      <w:r>
        <w:rPr>
          <w:rFonts w:ascii="Arial" w:cs="Arial" w:eastAsia="Arial" w:hAnsi="Arial"/>
        </w:rPr>
        <w:t xml:space="preserve">6. Bipolartransistor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Bauelement, bei dem ein kleiner Steuerstrom einen großen Strom beeinflusst.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npn</w:t>
      </w:r>
      <w:r>
        <w:rPr>
          <w:rFonts w:ascii="Arial" w:cs="Arial" w:eastAsia="Arial" w:hAnsi="Arial"/>
        </w:rPr>
        <w:t xml:space="preserve"> und </w:t>
      </w:r>
      <w:r>
        <w:rPr>
          <w:rFonts w:ascii="Arial" w:cs="Arial" w:eastAsia="Arial" w:hAnsi="Arial"/>
          <w:b/>
          <w:bCs/>
        </w:rPr>
        <w:t xml:space="preserve">pnp</w:t>
      </w:r>
      <w:r>
        <w:rPr>
          <w:rFonts w:ascii="Arial" w:cs="Arial" w:eastAsia="Arial" w:hAnsi="Arial"/>
        </w:rPr>
        <w:t xml:space="preserve"> Aufbau (Schichtfolge).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Zwei Betriebsarten: ① „digitaler“ Schalter (an/aus des großen Stroms); ② „analoger“ Verstärker (feinfühlig, kleine Veränderungen).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Anschlüsse: </w:t>
      </w:r>
      <w:r>
        <w:rPr>
          <w:rFonts w:ascii="Arial" w:cs="Arial" w:eastAsia="Arial" w:hAnsi="Arial"/>
        </w:rPr>
        <w:t xml:space="preserve">Basis (Steuerung), Kollektor, Emitter. Schaltsymbol: pnp = Pfeil „nach innen“ („Pfeil an Platte“), npn = „not pointing in“.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Schaltsymbole npn- und pnp-Transistor (Emitterpfeil zeigt die Richtung)</w:t>
      </w:r>
    </w:p>
    <w:p>
      <w:pPr>
        <w:pStyle w:val="Heading2"/>
      </w:pPr>
      <w:r>
        <w:rPr>
          <w:rFonts w:ascii="Arial" w:cs="Arial" w:eastAsia="Arial" w:hAnsi="Arial"/>
        </w:rPr>
        <w:t xml:space="preserve">Betriebsspannungen (pnp-Beispiel)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-0,7</w:t>
      </w:r>
      <w:r>
        <w:rPr>
          <w:rFonts w:ascii="Arial" w:cs="Arial" w:eastAsia="Arial" w:hAnsi="Arial"/>
        </w:rPr>
        <w:t xml:space="preserve"> V (variiert −0,6 … −0,9 V), Richtung Zählpfeil.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-7</w:t>
      </w:r>
      <w:r>
        <w:rPr>
          <w:rFonts w:ascii="Arial" w:cs="Arial" w:eastAsia="Arial" w:hAnsi="Arial"/>
        </w:rPr>
        <w:t xml:space="preserve"> V (variiert −2 … −300 V). Bezugspunkt (Nullpotential) ist der Emitteranschluss.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Ziel: </w:t>
      </w:r>
      <w:r>
        <w:rPr>
          <w:rFonts w:ascii="Arial" w:cs="Arial" w:eastAsia="Arial" w:hAnsi="Arial"/>
        </w:rPr>
        <w:t xml:space="preserve">BE-Diode in Durchlassrichtung polen („p an plus“), BC-Diode in Sperrrichtung polen („n an plus“).</w:t>
      </w:r>
    </w:p>
    <w:p>
      <w:pPr>
        <w:pStyle w:val="Heading2"/>
      </w:pPr>
      <w:r>
        <w:rPr>
          <w:rFonts w:ascii="Arial" w:cs="Arial" w:eastAsia="Arial" w:hAnsi="Arial"/>
        </w:rPr>
        <w:t xml:space="preserve">Funktionsweise &amp; Potentialverläufe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Emitter-Bezugspotential 0 V, alle Spannungen darauf bezogen. Sperrschicht B-E komplett abgebaut, Sperrschicht B-C vergrößert.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</w:rPr>
        <w:t xml:space="preserve">Ladungsträger werden am Emitter ins Bauteil injiziert.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</w:rPr>
        <w:t xml:space="preserve">geraten in den Basisstrom (ein kleiner Teil fließt ab).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3.  </w:t>
      </w:r>
      <w:r>
        <w:rPr>
          <w:rFonts w:ascii="Arial" w:cs="Arial" w:eastAsia="Arial" w:hAnsi="Arial"/>
        </w:rPr>
        <w:t xml:space="preserve">Großteil wird durch die B-C-RLZ in Richtung Kollektor abgeführt.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4.  </w:t>
      </w:r>
      <w:r>
        <w:rPr>
          <w:rFonts w:ascii="Arial" w:cs="Arial" w:eastAsia="Arial" w:hAnsi="Arial"/>
        </w:rPr>
        <w:t xml:space="preserve">Basis wird dazu geometrisch klein gehalten.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Beispiel: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1</w:t>
      </w:r>
      <w:r>
        <w:rPr>
          <w:rFonts w:ascii="Arial" w:cs="Arial" w:eastAsia="Arial" w:hAnsi="Arial"/>
        </w:rPr>
        <w:t xml:space="preserve"> mA,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99</w:t>
      </w:r>
      <w:r>
        <w:rPr>
          <w:rFonts w:ascii="Arial" w:cs="Arial" w:eastAsia="Arial" w:hAnsi="Arial"/>
        </w:rPr>
        <w:t xml:space="preserve"> mA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100</w:t>
      </w:r>
      <w:r>
        <w:rPr>
          <w:rFonts w:ascii="Arial" w:cs="Arial" w:eastAsia="Arial" w:hAnsi="Arial"/>
        </w:rPr>
        <w:t xml:space="preserve"> mA.</w:t>
      </w:r>
    </w:p>
    <w:p>
      <w:pPr>
        <w:pStyle w:val="Heading2"/>
      </w:pPr>
      <w:r>
        <w:rPr>
          <w:rFonts w:ascii="Arial" w:cs="Arial" w:eastAsia="Arial" w:hAnsi="Arial"/>
        </w:rPr>
        <w:t xml:space="preserve">Stromverstärkung B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Kleiner Basisstrom steuert großen Kollektorstrom: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z. B.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99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mA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1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mA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99)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Stromgesteuerte Verstärkungswirkung; ein Widerstand verknüpft Strom und Spannung → eine kleine Basisspannungsänderung führt zu großer Kollektorspannungsänderung.</w:t>
      </w:r>
    </w:p>
    <w:p>
      <w:pPr>
        <w:pStyle w:val="Heading2"/>
      </w:pPr>
      <w:r>
        <w:rPr>
          <w:rFonts w:ascii="Arial" w:cs="Arial" w:eastAsia="Arial" w:hAnsi="Arial"/>
        </w:rPr>
        <w:t xml:space="preserve">Stromrichtungs-Konvention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npn: </w:t>
      </w:r>
      <w:r>
        <w:rPr>
          <w:rFonts w:ascii="Arial" w:cs="Arial" w:eastAsia="Arial" w:hAnsi="Arial"/>
        </w:rPr>
        <w:t xml:space="preserve">alle Ströme fließen in das Bauelement hinein.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pnp: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negativ;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</w:rPr>
        <w:t xml:space="preserve"> positiv.</w:t>
      </w:r>
    </w:p>
    <w:p>
      <w:pPr>
        <w:pStyle w:val="Heading2"/>
      </w:pPr>
      <w:r>
        <w:rPr>
          <w:rFonts w:ascii="Arial" w:cs="Arial" w:eastAsia="Arial" w:hAnsi="Arial"/>
        </w:rPr>
        <w:t xml:space="preserve">Kennlinien des Bipolartransistors (npn)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Kennlinie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Beziehung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Eingangskennlinie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I_B = f(U_BE), U_CE = const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Diodenkennlinie der B-E-Strecke; ab ≈ 0,6 V starkes Anwachsen des Basisstroms (typ. U_BE = 0,7 V)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Stromsteuerkennlinie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I_C = f(I_B), U_CE = const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wie der Kollektorstrom vom Basisstrom beeinflusst wird; Steigung = B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Ausgangskennlinienfeld</w:t>
            </w:r>
          </w:p>
        </w:tc>
        <w:tc>
          <w:tcPr>
            <w:tcW w:type="dxa" w:w="24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I_C = f(U_CE), I_B = const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Einfluss von U_CE; mehrere I_B → Kennlinienfeld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Differenzieller Eingangswiderstand</w:t>
      </w:r>
      <w:r>
        <w:rPr>
          <w:rFonts w:ascii="Arial" w:cs="Arial" w:eastAsia="Arial" w:hAnsi="Arial"/>
        </w:rPr>
        <w:t xml:space="preserve"> (Wechselstromwiderstand):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Δ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Δ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≈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25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mV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Wechselstromverstärkung: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β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B</w:t>
      </w:r>
      <w:r>
        <w:rPr>
          <w:rFonts w:ascii="Arial" w:cs="Arial" w:eastAsia="Arial" w:hAnsi="Arial"/>
        </w:rPr>
        <w:t xml:space="preserve"> (temperaturabhängig). Mit steigendem Kollektorstrom wird das Bauelement warm → mehr freie Ladungsträger → Stromverstärkung steigt.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Ausgangskennlinienfeld: </w:t>
      </w:r>
      <w:r>
        <w:rPr>
          <w:rFonts w:ascii="Arial" w:cs="Arial" w:eastAsia="Arial" w:hAnsi="Arial"/>
        </w:rPr>
        <w:t xml:space="preserve">ab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0,5</w:t>
      </w:r>
      <w:r>
        <w:rPr>
          <w:rFonts w:ascii="Arial" w:cs="Arial" w:eastAsia="Arial" w:hAnsi="Arial"/>
        </w:rPr>
        <w:t xml:space="preserve"> V Sättigungscharakter → Konstantstromverhalten. Differenzieller Ausgangswiderstand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7. Feldeffekttransistoren (FET)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Kanal: </w:t>
      </w:r>
      <w:r>
        <w:rPr>
          <w:rFonts w:ascii="Arial" w:cs="Arial" w:eastAsia="Arial" w:hAnsi="Arial"/>
        </w:rPr>
        <w:t xml:space="preserve">Zone im HL, deren Leitfähigkeit durch eine Steuerspannung bestimmt werden kann.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JFET</w:t>
      </w:r>
      <w:r>
        <w:rPr>
          <w:rFonts w:ascii="Arial" w:cs="Arial" w:eastAsia="Arial" w:hAnsi="Arial"/>
        </w:rPr>
        <w:t xml:space="preserve"> (Junction Field Effect Transistor): Sperrschicht-FET.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MOSFET</w:t>
      </w:r>
      <w:r>
        <w:rPr>
          <w:rFonts w:ascii="Arial" w:cs="Arial" w:eastAsia="Arial" w:hAnsi="Arial"/>
        </w:rPr>
        <w:t xml:space="preserve"> (Metal Oxide Semiconductor): Isolierschicht-FET.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Anschlüsse: </w:t>
      </w:r>
      <w:r>
        <w:rPr>
          <w:rFonts w:ascii="Arial" w:cs="Arial" w:eastAsia="Arial" w:hAnsi="Arial"/>
        </w:rPr>
        <w:t xml:space="preserve">D = Drain (Abfluss Ladungsträger), S = Source (Injektion Ladungsträger), G = Gate (Steueranschluss). Vergleich: Gate ≙ Basis (Bipolar) ≙ Gitter (Elektronenröhre) = Steuerelektrode.</w:t>
      </w:r>
    </w:p>
    <w:p>
      <w:pPr>
        <w:pStyle w:val="Heading2"/>
      </w:pPr>
      <w:r>
        <w:rPr>
          <w:rFonts w:ascii="Arial" w:cs="Arial" w:eastAsia="Arial" w:hAnsi="Arial"/>
        </w:rPr>
        <w:t xml:space="preserve">JFET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n-Kanal-JFET: </w:t>
      </w:r>
      <w:r>
        <w:rPr>
          <w:rFonts w:ascii="Arial" w:cs="Arial" w:eastAsia="Arial" w:hAnsi="Arial"/>
        </w:rPr>
        <w:t xml:space="preserve">Kanal = n-dotierte Strecke zwischen zwei p-dotierten Bereichen. Spannung zw. S und D → Stromfluss. Stromstärke abh. vom Bahnwiderstand, Spannungsabfall entlang des Kristalls (linear).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Anschluss G an S (p auf Sourcepotential) → pn-Übergang gesperrt → Vergrößerung der RLZ.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negativer → vergrößert Sperrschicht → Kanal zu.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positiver → Abbau Sperrschicht → Kanal auf.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für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≥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</w:rPr>
        <w:t xml:space="preserve"> (Pinch-off): Kanal abgeschnürt → Stromfluss versiegt.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Leistungslose Steuerung: </w:t>
      </w:r>
      <w:r>
        <w:rPr>
          <w:rFonts w:ascii="Arial" w:cs="Arial" w:eastAsia="Arial" w:hAnsi="Arial"/>
        </w:rPr>
        <w:t xml:space="preserve">pn-Übergang in Sperrrichtung, kein Steuerstrom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</w:rPr>
        <w:t xml:space="preserve"> → keine Steuerleistung).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Vorsicht: beim p-Kanal-JFET zeigt der Pfeil nach außen (anders als Bipolar),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muss &gt; 0 V sein.</w:t>
      </w:r>
    </w:p>
    <w:p>
      <w:pPr>
        <w:pStyle w:val="Heading3"/>
      </w:pPr>
      <w:r>
        <w:rPr>
          <w:rFonts w:ascii="Arial" w:cs="Arial" w:eastAsia="Arial" w:hAnsi="Arial"/>
        </w:rPr>
        <w:t xml:space="preserve">JFET-Kennwerte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Steilheit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(um wie viel mA ändert sich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, wenn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um 1 V verändert wird).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Eingangswiderstand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: extrem hoch, ≈ 10¹⁰ … 10¹⁴ Ω.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Ausgangswiderstand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</w:rPr>
        <w:t xml:space="preserve"> ≈ 80 … 200 kΩ; Verhalten als Stromquelle (je größer, desto konstanter).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Sperrstrom: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sperr</w:t>
      </w:r>
      <w:r>
        <w:rPr>
          <w:rFonts w:ascii="Arial" w:cs="Arial" w:eastAsia="Arial" w:hAnsi="Arial"/>
        </w:rPr>
        <w:t xml:space="preserve"> ≈ 5 … 20 nA.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Grenzwerte (typ.):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30 V,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−8 V,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20 nA,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tot</w:t>
      </w:r>
      <w:r>
        <w:rPr>
          <w:rFonts w:ascii="Arial" w:cs="Arial" w:eastAsia="Arial" w:hAnsi="Arial"/>
        </w:rPr>
        <w:t xml:space="preserve"> ≈ 200 mW,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j</w:t>
      </w:r>
      <w:r>
        <w:rPr>
          <w:rFonts w:ascii="Arial" w:cs="Arial" w:eastAsia="Arial" w:hAnsi="Arial"/>
        </w:rPr>
        <w:t xml:space="preserve"> ≈ 135 °C.</w:t>
      </w:r>
    </w:p>
    <w:p>
      <w:pPr>
        <w:pStyle w:val="Heading2"/>
      </w:pPr>
      <w:r>
        <w:rPr>
          <w:rFonts w:ascii="Arial" w:cs="Arial" w:eastAsia="Arial" w:hAnsi="Arial"/>
        </w:rPr>
        <w:t xml:space="preserve">MOSFET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Aufbau: </w:t>
      </w:r>
      <w:r>
        <w:rPr>
          <w:rFonts w:ascii="Arial" w:cs="Arial" w:eastAsia="Arial" w:hAnsi="Arial"/>
        </w:rPr>
        <w:t xml:space="preserve">Metal (Aluminium-Gate) – Oxide (SiO₂, Isolator) – Semiconductor (Substrat). Wirkt wie ein Kondensator: Feld zieht Elektronen an.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Pos. Spannung an Gate → neg. Ladungsträger wandern unter das Gate → n-leitender Charakter → leitende Verbindung S→D. Höhere Gatespannung steuert Leitfähigkeit des Kanals.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Spannungsgesteuert, </w:t>
      </w:r>
      <w:r>
        <w:rPr>
          <w:rFonts w:ascii="Arial" w:cs="Arial" w:eastAsia="Arial" w:hAnsi="Arial"/>
        </w:rPr>
        <w:t xml:space="preserve">leistungslose Steuerung (Gate isoliert → noch höherer Eingangswiderstand als JFET).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th</w:t>
      </w:r>
      <w:r>
        <w:rPr>
          <w:rFonts w:ascii="Arial" w:cs="Arial" w:eastAsia="Arial" w:hAnsi="Arial"/>
        </w:rPr>
        <w:t xml:space="preserve"> (Threshold / Schwellenspannung): Spannung, ab der Stromfluss einsetzt. Kennlinie typisch quadratisch.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4838"/>
        <w:gridCol w:w="2600"/>
      </w:tblGrid>
      <w:tr>
        <w:trPr>
          <w:tblHeader/>
        </w:trPr>
        <w:tc>
          <w:tcPr>
            <w:tcW w:type="dxa" w:w="2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Verhalten</w:t>
            </w:r>
          </w:p>
        </w:tc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Bezeichnungen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selbstsperrend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ohne G-S-Spannung kein Stromfluss D-S</w:t>
            </w:r>
          </w:p>
        </w:tc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„normally-off“, Anreicherungstyp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selbstleitend</w:t>
            </w:r>
          </w:p>
        </w:tc>
        <w:tc>
          <w:tcPr>
            <w:tcW w:type="dxa" w:w="4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unterhalb Gate vordotiert → ohne Spannung leitfähig</w:t>
            </w:r>
          </w:p>
        </w:tc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„normally-on“, Depletion-/Verarmungstyp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Kanalabschnürung: </w:t>
      </w:r>
      <w:r>
        <w:rPr>
          <w:rFonts w:ascii="Arial" w:cs="Arial" w:eastAsia="Arial" w:hAnsi="Arial"/>
        </w:rPr>
        <w:t xml:space="preserve">Spannungsabfall entlang des Kanals → unterschiedliche Kanalbreite → „Abschnürung“. Bei Stromfluss verengt sich der Kanal. Verhalten wie JFET.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Steilheit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≈ 5 … 12 mA/V;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</w:rPr>
        <w:t xml:space="preserve"> ≈ 10 … 50 kΩ.</w:t>
      </w:r>
    </w:p>
    <w:p>
      <w:pPr>
        <w:pStyle w:val="Heading3"/>
      </w:pPr>
      <w:r>
        <w:rPr>
          <w:rFonts w:ascii="Arial" w:cs="Arial" w:eastAsia="Arial" w:hAnsi="Arial"/>
        </w:rPr>
        <w:t xml:space="preserve">MOSFET-Kennwerte &amp; Schutz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Eingangswiderstand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≈ 10¹⁴ … 10¹⁵ Ω (größer als JFET); Eingangskapazität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</w:rPr>
        <w:t xml:space="preserve"> ≈ 2 … 5 pF.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Achtung statische Aufladung: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Q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</w:rPr>
        <w:t xml:space="preserve"> → schon kleine Ladung (10⁻⁹ A·s an 2 pF) ergibt ≈ 500 V – zerstört die Gate-Isolation!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Schutzbeschaltung mit Zenerdioden: </w:t>
      </w:r>
      <w:r>
        <w:rPr>
          <w:rFonts w:ascii="Arial" w:cs="Arial" w:eastAsia="Arial" w:hAnsi="Arial"/>
        </w:rPr>
        <w:t xml:space="preserve">leiten Überspannungen am Gate ab (≈ 20 V).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Durchlasswiderstand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on</w:t>
      </w:r>
      <w:r>
        <w:rPr>
          <w:rFonts w:ascii="Arial" w:cs="Arial" w:eastAsia="Arial" w:hAnsi="Arial"/>
        </w:rPr>
        <w:t xml:space="preserve"> ≈ 200 Ω (selbstleitend) bzw. ≈ 0,2 … 0,3 Ω (selbstsperrend).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Grenzwerte (typ.):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60 V,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20 … 40 V,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</w:rPr>
        <w:t xml:space="preserve"> ≈ 115 mA,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tot</w:t>
      </w:r>
      <w:r>
        <w:rPr>
          <w:rFonts w:ascii="Arial" w:cs="Arial" w:eastAsia="Arial" w:hAnsi="Arial"/>
        </w:rPr>
        <w:t xml:space="preserve"> ≈ 800 mW,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j</w:t>
      </w:r>
      <w:r>
        <w:rPr>
          <w:rFonts w:ascii="Arial" w:cs="Arial" w:eastAsia="Arial" w:hAnsi="Arial"/>
        </w:rPr>
        <w:t xml:space="preserve"> ≈ 125 °C.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Temperaturabhängigkeit: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j</w:t>
      </w:r>
      <w:r>
        <w:rPr>
          <w:rFonts w:ascii="Arial" w:cs="Arial" w:eastAsia="Arial" w:hAnsi="Arial"/>
        </w:rPr>
        <w:t xml:space="preserve"> steigt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on</w:t>
      </w:r>
      <w:r>
        <w:rPr>
          <w:rFonts w:ascii="Arial" w:cs="Arial" w:eastAsia="Arial" w:hAnsi="Arial"/>
        </w:rPr>
        <w:t xml:space="preserve"> steigt; tendenziell geringer als beim Bipolartransistor.</w:t>
      </w:r>
    </w:p>
    <w:p>
      <w:pPr>
        <w:pStyle w:val="Heading2"/>
      </w:pPr>
      <w:r>
        <w:rPr>
          <w:rFonts w:ascii="Arial" w:cs="Arial" w:eastAsia="Arial" w:hAnsi="Arial"/>
        </w:rPr>
        <w:t xml:space="preserve">Verlustleistung &amp; Wärme (gilt für alle Halbleiter)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Strom durch den Kanal → Energieverlust → Wärme muss weg. Kühleigenschaften über den Wärmewiderstand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th</w:t>
      </w:r>
      <w:r>
        <w:rPr>
          <w:rFonts w:ascii="Arial" w:cs="Arial" w:eastAsia="Arial" w:hAnsi="Arial"/>
        </w:rPr>
        <w:t xml:space="preserve"> (Einheit °C/W bzw. K/W).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P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tot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P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tot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j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th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,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JA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T_U = Umgebungstemperatur · gilt auch für JFET, Bipolar und Diode</w:t>
      </w:r>
    </w:p>
    <w:p>
      <w:pPr>
        <w:pStyle w:val="Heading1"/>
      </w:pPr>
      <w:r>
        <w:rPr>
          <w:rFonts w:ascii="Arial" w:cs="Arial" w:eastAsia="Arial" w:hAnsi="Arial"/>
        </w:rPr>
        <w:t xml:space="preserve">8. Bipolartransistor: Schaltverstärker (digitaler Betrieb)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Beispiel: mit Arduino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max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40</w:t>
      </w:r>
      <w:r>
        <w:rPr>
          <w:rFonts w:ascii="Arial" w:cs="Arial" w:eastAsia="Arial" w:hAnsi="Arial"/>
        </w:rPr>
        <w:t xml:space="preserve"> mA) sollen 5 LEDs (je 20 mA) gesteuert werden → Transistor als Schalter. Funktioniert als Inverter.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200"/>
        <w:gridCol w:w="3838"/>
      </w:tblGrid>
      <w:tr>
        <w:trPr>
          <w:tblHeader/>
        </w:trPr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Eingangspegel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Transistorzustand</w:t>
            </w:r>
          </w:p>
        </w:tc>
        <w:tc>
          <w:tcPr>
            <w:tcW w:type="dxa" w:w="3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Ausgang U_A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H-Pegel (U_E hoch)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leitend, max. Kollektorstrom (Übersteuerung)</w:t>
            </w:r>
          </w:p>
        </w:tc>
        <w:tc>
          <w:tcPr>
            <w:tcW w:type="dxa" w:w="3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U_A = U_CE,sat ≈ min (≈ 0,2 V)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L-Pegel (U_E = 0 V)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gesperrt, nahezu kein Basisstrom</w:t>
            </w:r>
          </w:p>
        </w:tc>
        <w:tc>
          <w:tcPr>
            <w:tcW w:type="dxa" w:w="38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U_A ≈ U_Bat (maximal)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Übersteuerung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Normalerweise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(Linearbereich). Bei Übersteuerung: Erhöhung von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bewirkt keinen Anstieg von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 mehr –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 ist durch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 begrenzt.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ü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*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tatsächlicher Basisstrom / rechnerischer Grenzbasisstrom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ü &gt; 1</w:t>
      </w:r>
      <w:r>
        <w:rPr>
          <w:rFonts w:ascii="Arial" w:cs="Arial" w:eastAsia="Arial" w:hAnsi="Arial"/>
        </w:rPr>
        <w:t xml:space="preserve">; in der Regel ü im Bereich 2 … 5 → bessere Sättigung / besserer L-Pegel am Ausgang.</w:t>
      </w:r>
    </w:p>
    <w:p>
      <w:pPr>
        <w:pStyle w:val="Heading2"/>
      </w:pPr>
      <w:r>
        <w:rPr>
          <w:rFonts w:ascii="Arial" w:cs="Arial" w:eastAsia="Arial" w:hAnsi="Arial"/>
        </w:rPr>
        <w:t xml:space="preserve">Schaltzeiten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Dynamische Eigenschaften; gewünscht: kurze Schaltzeit, steile Flanken. Ursache der Verzögerung: kapazitive Effekte (Ladung muss bewegt werden).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ein</w:t>
      </w:r>
      <w:r>
        <w:rPr>
          <w:rFonts w:ascii="Arial" w:cs="Arial" w:eastAsia="Arial" w:hAnsi="Arial"/>
        </w:rPr>
        <w:t xml:space="preserve"> (Einschaltzeit)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 Verzögerungszeit (delay)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r</w:t>
      </w:r>
      <w:r>
        <w:rPr>
          <w:rFonts w:ascii="Arial" w:cs="Arial" w:eastAsia="Arial" w:hAnsi="Arial"/>
        </w:rPr>
        <w:t xml:space="preserve"> Anstiegszeit (rise).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aus</w:t>
      </w:r>
      <w:r>
        <w:rPr>
          <w:rFonts w:ascii="Arial" w:cs="Arial" w:eastAsia="Arial" w:hAnsi="Arial"/>
        </w:rPr>
        <w:t xml:space="preserve"> (Ausschaltzeit)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</w:rPr>
        <w:t xml:space="preserve"> Speicherzeit (store)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f</w:t>
      </w:r>
      <w:r>
        <w:rPr>
          <w:rFonts w:ascii="Arial" w:cs="Arial" w:eastAsia="Arial" w:hAnsi="Arial"/>
        </w:rPr>
        <w:t xml:space="preserve"> Abfallzeit (fall).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ü größer</w:t>
      </w:r>
      <w:r>
        <w:rPr>
          <w:rFonts w:ascii="Arial" w:cs="Arial" w:eastAsia="Arial" w:hAnsi="Arial"/>
        </w:rPr>
        <w:t xml:space="preserve"> → größerer Basisstrom → schnelleres Umladen; aber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aus</w:t>
      </w:r>
      <w:r>
        <w:rPr>
          <w:rFonts w:ascii="Arial" w:cs="Arial" w:eastAsia="Arial" w:hAnsi="Arial"/>
        </w:rPr>
        <w:t xml:space="preserve"> wird größer.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Beschleunigungskondensator</w:t>
      </w:r>
      <w:r>
        <w:rPr>
          <w:rFonts w:ascii="Arial" w:cs="Arial" w:eastAsia="Arial" w:hAnsi="Arial"/>
        </w:rPr>
        <w:t xml:space="preserve"> parallel zu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V</w:t>
      </w:r>
      <w:r>
        <w:rPr>
          <w:rFonts w:ascii="Arial" w:cs="Arial" w:eastAsia="Arial" w:hAnsi="Arial"/>
        </w:rPr>
        <w:t xml:space="preserve">: hohe Frequenzanteile passieren über C direkt in die Basis. Wirkt beim Ein- und Ausschalten.</w:t>
      </w:r>
    </w:p>
    <w:p>
      <w:pPr>
        <w:pStyle w:val="Heading2"/>
      </w:pPr>
      <w:r>
        <w:rPr>
          <w:rFonts w:ascii="Arial" w:cs="Arial" w:eastAsia="Arial" w:hAnsi="Arial"/>
        </w:rPr>
        <w:t xml:space="preserve">Berechnungsgang Schaltverstärker (mit Ableitwiderstand R_q)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Ableitwiderstand B→Masse leitet Reststrom C→B ab → Transistor sperrt gut. Gegeben: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Bat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q</w:t>
      </w:r>
      <w:r>
        <w:rPr>
          <w:rFonts w:ascii="Arial" w:cs="Arial" w:eastAsia="Arial" w:hAnsi="Arial"/>
        </w:rPr>
        <w:t xml:space="preserve">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</w:rPr>
        <w:t xml:space="preserve">Kollektorstrom: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Bat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-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, mit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sat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200</w:t>
      </w:r>
      <w:r>
        <w:rPr>
          <w:rFonts w:ascii="Arial" w:cs="Arial" w:eastAsia="Arial" w:hAnsi="Arial"/>
        </w:rPr>
        <w:t xml:space="preserve"> mV.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</w:rPr>
        <w:t xml:space="preserve">Basisstrom ohne Übersteuerung: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B</w:t>
      </w:r>
      <w:r>
        <w:rPr>
          <w:rFonts w:ascii="Arial" w:cs="Arial" w:eastAsia="Arial" w:hAnsi="Arial"/>
        </w:rPr>
        <w:t xml:space="preserve"> (B aus Datenblatt).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3.  </w:t>
      </w:r>
      <w:r>
        <w:rPr>
          <w:rFonts w:ascii="Arial" w:cs="Arial" w:eastAsia="Arial" w:hAnsi="Arial"/>
        </w:rPr>
        <w:t xml:space="preserve">Mit Übersteuerung: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,ü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ü</w:t>
      </w:r>
      <w:r>
        <w:rPr>
          <w:rFonts w:ascii="Arial" w:cs="Arial" w:eastAsia="Arial" w:hAnsi="Arial"/>
        </w:rPr>
        <w:t xml:space="preserve"> (z. B. ü = 2).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4.  </w:t>
      </w:r>
      <w:r>
        <w:rPr>
          <w:rFonts w:ascii="Arial" w:cs="Arial" w:eastAsia="Arial" w:hAnsi="Arial"/>
        </w:rPr>
        <w:t xml:space="preserve">Vorwiderstand: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-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 /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,ü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Rq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2E75B6" w:sz="24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Zahlenbeispiel</w:t>
            </w:r>
          </w:p>
          <w:p>
            <w:pPr>
              <w:spacing w:after="60" w:line="260"/>
            </w:pP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Bat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V,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kΩ,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67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kΩ,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E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(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H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) = 3,5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V,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β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ü = 2:</w:t>
            </w:r>
          </w:p>
          <w:p>
            <w:pPr>
              <w:spacing w:after="60" w:line="2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① 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(10 - 0,2) / 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kΩ ≈ 10 mA</w:t>
            </w:r>
          </w:p>
          <w:p>
            <w:pPr>
              <w:spacing w:after="60" w:line="2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② 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B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mA / 100 = 0,1 mA</w:t>
            </w:r>
          </w:p>
          <w:p>
            <w:pPr>
              <w:spacing w:after="60" w:line="2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③ 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B</w:t>
            </w: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  <w:vertAlign w:val="subscript"/>
              </w:rPr>
              <w:t xml:space="preserve">,ü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0,1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mA · 2 = 0,2 mA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④ 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V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(3,5 - 0,7) / 0,2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mA = 14 kΩ (ohne Diode)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9. Transistor als (linearer) Verstärker</w:t>
      </w:r>
    </w:p>
    <w:p>
      <w:pPr>
        <w:pStyle w:val="Heading2"/>
      </w:pPr>
      <w:r>
        <w:rPr>
          <w:rFonts w:ascii="Arial" w:cs="Arial" w:eastAsia="Arial" w:hAnsi="Arial"/>
        </w:rPr>
        <w:t xml:space="preserve">Grundbegriffe Verstärkertechnik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Audiosignale leise → laut, Leistungszuwachs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out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&gt;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in</w:t>
      </w:r>
      <w:r>
        <w:rPr>
          <w:rFonts w:ascii="Arial" w:cs="Arial" w:eastAsia="Arial" w:hAnsi="Arial"/>
        </w:rPr>
        <w:t xml:space="preserve">, zusätzliche Leistung nötig). Signal soll nicht verfälscht werden (Sinus rein → Sinus raus).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Verstärkungsfaktor v</w:t>
      </w:r>
      <w:r>
        <w:rPr>
          <w:rFonts w:ascii="Arial" w:cs="Arial" w:eastAsia="Arial" w:hAnsi="Arial"/>
        </w:rPr>
        <w:t xml:space="preserve"> (Eingangs- und Ausgangsgrößen gleicher Art):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dB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 = 20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log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Eingangswiderstand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ein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Ausgangswiderstand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aus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Δ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</w:rPr>
        <w:t xml:space="preserve"> (Lastwechsel am Ausgang bei konstantem Eingangssignal).</w:t>
      </w:r>
    </w:p>
    <w:p>
      <w:pPr>
        <w:pStyle w:val="Heading2"/>
      </w:pPr>
      <w:r>
        <w:rPr>
          <w:rFonts w:ascii="Arial" w:cs="Arial" w:eastAsia="Arial" w:hAnsi="Arial"/>
        </w:rPr>
        <w:t xml:space="preserve">Frequenz- und Phasengang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Frequenzgang: </w:t>
      </w:r>
      <w:r>
        <w:rPr>
          <w:rFonts w:ascii="Arial" w:cs="Arial" w:eastAsia="Arial" w:hAnsi="Arial"/>
        </w:rPr>
        <w:t xml:space="preserve">Verhalten ändert sich mit der Frequenz (z. B. 15 kHz weniger verstärkt als 1 kHz). Kreisfrequenz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ω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2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π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f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Amplitudengang: </w:t>
      </w:r>
      <w:r>
        <w:rPr>
          <w:rFonts w:ascii="Arial" w:cs="Arial" w:eastAsia="Arial" w:hAnsi="Arial"/>
        </w:rPr>
        <w:t xml:space="preserve">tiefe Frequenzen (ω→0) Pegel sinkt → Hochpass; mittlere konstante Verstärkung (≈ 20 dB); hohe Frequenzen (ω→∞) Pegel sinkt → Tiefpass. → insgesamt Bandpass.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Phasengang: </w:t>
      </w:r>
      <w:r>
        <w:rPr>
          <w:rFonts w:ascii="Arial" w:cs="Arial" w:eastAsia="Arial" w:hAnsi="Arial"/>
        </w:rPr>
        <w:t xml:space="preserve">tiefe Frequenzen +90°, mittlere konstant 180°, hohe → Phasendrehung (zum Tiefpass passend).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Grenzfrequenzen: </w:t>
      </w:r>
      <w:r>
        <w:rPr>
          <w:rFonts w:ascii="Arial" w:cs="Arial" w:eastAsia="Arial" w:hAnsi="Arial"/>
        </w:rPr>
        <w:t xml:space="preserve">Frequenzen, bei denen der Verstärkungsfaktor um 3 dB abgefallen ist.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,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o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1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√(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2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max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Amplitudengang: Bandpass mit unterer und oberer Grenzfrequenz</w:t>
      </w:r>
    </w:p>
    <w:p>
      <w:pPr>
        <w:pStyle w:val="Heading2"/>
      </w:pPr>
      <w:r>
        <w:rPr>
          <w:rFonts w:ascii="Arial" w:cs="Arial" w:eastAsia="Arial" w:hAnsi="Arial"/>
        </w:rPr>
        <w:t xml:space="preserve">Klirrfaktor k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Beschreibt die Signaltreue – wie sehr das Ausgangssignal bei sinusförmigem Eingang abweicht.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Idealer Verstärker: kleiner Sinus rein, großer Sinus raus. Realer Verstärker: fügt Oberschwingungen hinzu.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k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√(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2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2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3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perscript"/>
        </w:rPr>
        <w:t xml:space="preserve">2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…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ges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2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3</w:t>
      </w:r>
      <w:r>
        <w:rPr>
          <w:rFonts w:ascii="Arial" w:cs="Arial" w:eastAsia="Arial" w:hAnsi="Arial"/>
        </w:rPr>
        <w:t xml:space="preserve"> … = Effektivwerte der Oberschwingungen (Fourier);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ges</w:t>
      </w:r>
      <w:r>
        <w:rPr>
          <w:rFonts w:ascii="Arial" w:cs="Arial" w:eastAsia="Arial" w:hAnsi="Arial"/>
        </w:rPr>
        <w:t xml:space="preserve"> = Effektivwert der Gesamtschwingung inkl. Grundschwingung.</w:t>
      </w:r>
    </w:p>
    <w:p>
      <w:pPr>
        <w:pStyle w:val="Heading2"/>
      </w:pPr>
      <w:r>
        <w:rPr>
          <w:rFonts w:ascii="Arial" w:cs="Arial" w:eastAsia="Arial" w:hAnsi="Arial"/>
        </w:rPr>
        <w:t xml:space="preserve">Arbeitspunkteinstellung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Zusätzliche Elemente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V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) → Arbeitspunkteinstellung. Bisher nur 0 V oder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Bat</w:t>
      </w:r>
      <w:r>
        <w:rPr>
          <w:rFonts w:ascii="Arial" w:cs="Arial" w:eastAsia="Arial" w:hAnsi="Arial"/>
        </w:rPr>
        <w:t xml:space="preserve"> am Ausgang → schlecht für Wechselsignale.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Kollektorruhestrom: </w:t>
      </w:r>
      <w:r>
        <w:rPr>
          <w:rFonts w:ascii="Arial" w:cs="Arial" w:eastAsia="Arial" w:hAnsi="Arial"/>
        </w:rPr>
        <w:t xml:space="preserve">Transistor in leitenden Zustand bringen → Basisstrom fließt → Kollektor-Ruhestrom fließt immer.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</w:rPr>
        <w:t xml:space="preserve">Ruhestrom festlegen (Last-/Linearitätsanforderungen).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β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→ Basisruhestrom berechnen (β aus Datenblatt).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3. 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Bat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-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4.  </w:t>
      </w:r>
      <w:r>
        <w:rPr>
          <w:rFonts w:ascii="Arial" w:cs="Arial" w:eastAsia="Arial" w:hAnsi="Arial"/>
        </w:rPr>
        <w:t xml:space="preserve">Aufbau und messen.</w:t>
      </w:r>
    </w:p>
    <w:p>
      <w:pPr>
        <w:pStyle w:val="Heading2"/>
      </w:pPr>
      <w:r>
        <w:rPr>
          <w:rFonts w:ascii="Arial" w:cs="Arial" w:eastAsia="Arial" w:hAnsi="Arial"/>
        </w:rPr>
        <w:t xml:space="preserve">Arbeitswiderstand im Kollektorkreis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Widerstand im Kollektorkreis → Änderung des Kollektorstroms bewirkt Spannungsänderung (Spannungsausgang). Zwei Arbeitsgeraden im Ausgangskennlinienfeld: mit und ohne R_C.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,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max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Bat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0)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I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Bat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≠ 0)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Bei größerem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 verläuft die Arbeitsgerade flacher. Der Transistor bestimmt den Strom (außerhalb Sättigung: hochohmige Stromquelle, z. B. für LED-Netzteile).</w:t>
      </w:r>
    </w:p>
    <w:p>
      <w:pPr>
        <w:pStyle w:val="Heading2"/>
      </w:pPr>
      <w:r>
        <w:rPr>
          <w:rFonts w:ascii="Arial" w:cs="Arial" w:eastAsia="Arial" w:hAnsi="Arial"/>
        </w:rPr>
        <w:t xml:space="preserve">Arbeitspunkt &amp; Aussteuerung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Arbeitspunkt: </w:t>
      </w:r>
      <w:r>
        <w:rPr>
          <w:rFonts w:ascii="Arial" w:cs="Arial" w:eastAsia="Arial" w:hAnsi="Arial"/>
        </w:rPr>
        <w:t xml:space="preserve">Betriebszustand ohne Eingangssignal; üblicherweise in der Mitte der Arbeitsgeraden → symmetrische Aussteuerung.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Aussteuerung: </w:t>
      </w:r>
      <w:r>
        <w:rPr>
          <w:rFonts w:ascii="Arial" w:cs="Arial" w:eastAsia="Arial" w:hAnsi="Arial"/>
        </w:rPr>
        <w:t xml:space="preserve">Änderung des Basisstroms → Änderung des Kollektorstroms. Aussteuergrenzen: min./max. Kollektorstrom.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2E75B6" w:sz="24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line="260"/>
            </w:pPr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Zahlenbeispiel Arbeitspunkt</w:t>
            </w:r>
          </w:p>
          <w:p>
            <w:pPr>
              <w:spacing w:after="60" w:line="260"/>
            </w:pP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Bat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V → Mitte bei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CE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V;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kΩ →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(10 - 5) / 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kΩ = 5 mA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B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C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/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β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mA / 100 = 50 µA;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</w:t>
            </w:r>
            <w:r>
              <w:rPr>
                <w:rFonts w:ascii="Arial" w:cs="Arial" w:eastAsia="Arial" w:hAnsi="Arial"/>
                <w:i/>
                <w:iCs/>
                <w:sz w:val="16"/>
                <w:szCs w:val="16"/>
                <w:vertAlign w:val="subscript"/>
              </w:rPr>
              <w:t xml:space="preserve">V</w:t>
            </w:r>
            <w:r>
              <w:rPr>
                <w:rFonts w:ascii="Arial" w:cs="Arial" w:eastAsia="Arial" w:hAnsi="Arial"/>
                <w:i w:val="false"/>
                <w:iCs w:val="false"/>
                <w:sz w:val="21"/>
                <w:szCs w:val="21"/>
              </w:rPr>
              <w:t xml:space="preserve"> = (10 - 0,7) / 50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µA = 186 kΩ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Verstärkungsvorgang &amp; nichtlineare Verzerrungen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Gleichstrommäßige Einstellung des AP; Koppelkondensator entkoppelt das zu verstärkende Wechselspannungssignal.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</w:rPr>
        <w:t xml:space="preserve">Mischspannung an Basis: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û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sin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ω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</w:t>
      </w:r>
      <w:r>
        <w:rPr>
          <w:rFonts w:ascii="Arial" w:cs="Arial" w:eastAsia="Arial" w:hAnsi="Arial"/>
        </w:rPr>
        <w:t xml:space="preserve">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</w:rPr>
        <w:t xml:space="preserve">an Eingangskennlinie spiegeln → Basisstrom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3.  </w:t>
      </w:r>
      <w:r>
        <w:rPr>
          <w:rFonts w:ascii="Arial" w:cs="Arial" w:eastAsia="Arial" w:hAnsi="Arial"/>
        </w:rPr>
        <w:t xml:space="preserve">an Stromsteuerkennlinie spiegeln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4.  </w:t>
      </w:r>
      <w:r>
        <w:rPr>
          <w:rFonts w:ascii="Arial" w:cs="Arial" w:eastAsia="Arial" w:hAnsi="Arial"/>
        </w:rPr>
        <w:t xml:space="preserve">an Arbeitsgerade spiegeln → Ausgangsspannung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+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Ausgangssignal: invertiert und verzerrt (Oberschwingungen) – Verzerrung maßgeblich durch die Eingangskennlinie. Für die Verstärkungsberechnung Spitze-Spitze-Betrachtung wegen Nichtlinearität.</w:t>
      </w:r>
    </w:p>
    <w:p>
      <w:pPr>
        <w:pStyle w:val="Heading2"/>
      </w:pPr>
      <w:r>
        <w:rPr>
          <w:rFonts w:ascii="Arial" w:cs="Arial" w:eastAsia="Arial" w:hAnsi="Arial"/>
        </w:rPr>
        <w:t xml:space="preserve">Ermittlung der Verstärkerkennwerte (Wechselstrom-Ersatzschaltbild)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Leerlauf-Spannungsverstärkung: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</w:rPr>
        <w:t xml:space="preserve"> (Index 0 = Leerlauf, Ausgang offen).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Eingangswiderstand: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X</w:t>
      </w:r>
      <w:r>
        <w:rPr>
          <w:rFonts w:ascii="Arial" w:cs="Arial" w:eastAsia="Arial" w:hAnsi="Arial"/>
        </w:rPr>
        <w:t xml:space="preserve"> so einstellen, dass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û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½ û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q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ein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Ausgangswiderstand: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X</w:t>
      </w:r>
      <w:r>
        <w:rPr>
          <w:rFonts w:ascii="Arial" w:cs="Arial" w:eastAsia="Arial" w:hAnsi="Arial"/>
        </w:rPr>
        <w:t xml:space="preserve"> so einstellen, dass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û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½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,0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aus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X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Transistor als stromgesteuerte Stromquelle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β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). Wechselstrom-Ersatzschaltbild mit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</w:rPr>
        <w:t xml:space="preserve"> (Eingang) und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CE</w:t>
      </w:r>
      <w:r>
        <w:rPr>
          <w:rFonts w:ascii="Arial" w:cs="Arial" w:eastAsia="Arial" w:hAnsi="Arial"/>
        </w:rPr>
        <w:t xml:space="preserve"> (Ausgang):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,0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-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β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∥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BE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ein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∥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aus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∥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CE</w:t>
      </w:r>
    </w:p>
    <w:p>
      <w:pPr>
        <w:spacing w:after="120" w:line="264"/>
      </w:pPr>
      <w:r>
        <w:rPr>
          <w:rFonts w:ascii="Arial" w:cs="Arial" w:eastAsia="Arial" w:hAnsi="Arial"/>
          <w:b/>
          <w:bCs/>
        </w:rPr>
        <w:t xml:space="preserve">Hilfsbeziehung: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β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26</w:t>
      </w:r>
      <w:r>
        <w:rPr>
          <w:rFonts w:ascii="Arial" w:cs="Arial" w:eastAsia="Arial" w:hAnsi="Arial"/>
        </w:rPr>
        <w:t xml:space="preserve"> mV).</w:t>
      </w:r>
    </w:p>
    <w:p>
      <w:pPr>
        <w:pStyle w:val="Heading2"/>
      </w:pPr>
      <w:r>
        <w:rPr>
          <w:rFonts w:ascii="Arial" w:cs="Arial" w:eastAsia="Arial" w:hAnsi="Arial"/>
        </w:rPr>
        <w:t xml:space="preserve">Untere &amp; obere Grenzfrequenz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Untere Grenzfrequenz durch Koppelkondensatoren (Hochpassverhalten):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1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2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π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ein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[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eingangsseitig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]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u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1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2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π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aus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[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ausgangsseitig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]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Der höhere Wert wird gewählt. Obere Grenzfrequenz (Tiefpassverhalten, dem Transistor zuzurechnen): β ist Funktion der Frequenz; C_CB bildet mit der Eingangsstufe einen Tiefpass. Bei der Transitfrequenz f_T verstärkt der Transistor nicht mehr (β(f_T) = 1).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g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β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(-3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dB-Grenze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</w:p>
    <w:p>
      <w:pPr>
        <w:pStyle w:val="Heading2"/>
      </w:pPr>
      <w:r>
        <w:rPr>
          <w:rFonts w:ascii="Arial" w:cs="Arial" w:eastAsia="Arial" w:hAnsi="Arial"/>
        </w:rPr>
        <w:t xml:space="preserve">Verstärkergrundschaltungen (Übersicht)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2246"/>
        <w:gridCol w:w="2246"/>
        <w:gridCol w:w="2246"/>
      </w:tblGrid>
      <w:tr>
        <w:trPr>
          <w:tblHeader/>
        </w:trPr>
        <w:tc>
          <w:tcPr>
            <w:tcW w:type="dxa" w:w="2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Kenngröße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Emitterschaltung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Kollektorschaltung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Basisschaltung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Spannungsverst. v_u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−β·R_C / r_BE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1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+β·R_C / r_BE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Ausgangswid. r_aus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R_C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r_BE / β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R_C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Eingangswid. r_ein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r_BE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R_V ∥ R_A ∥ (β·R_E)</w:t>
            </w:r>
          </w:p>
        </w:tc>
        <w:tc>
          <w:tcPr>
            <w:tcW w:type="dxa" w:w="2246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≈ r_BE / β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Emitterschaltung: </w:t>
      </w:r>
      <w:r>
        <w:rPr>
          <w:rFonts w:ascii="Arial" w:cs="Arial" w:eastAsia="Arial" w:hAnsi="Arial"/>
        </w:rPr>
        <w:t xml:space="preserve">Emitter über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</w:rPr>
        <w:t xml:space="preserve"> wechselstrommäßig auf Masse; invertiert, hohe Spannungsverstärkung.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Kollektorschaltung: </w:t>
      </w:r>
      <w:r>
        <w:rPr>
          <w:rFonts w:ascii="Arial" w:cs="Arial" w:eastAsia="Arial" w:hAnsi="Arial"/>
        </w:rPr>
        <w:t xml:space="preserve">Kollektor über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Bat</w:t>
      </w:r>
      <w:r>
        <w:rPr>
          <w:rFonts w:ascii="Arial" w:cs="Arial" w:eastAsia="Arial" w:hAnsi="Arial"/>
        </w:rPr>
        <w:t xml:space="preserve"> auf Masse; v ≈ 1 (Impedanzwandler).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Basisschaltung: </w:t>
      </w:r>
      <w:r>
        <w:rPr>
          <w:rFonts w:ascii="Arial" w:cs="Arial" w:eastAsia="Arial" w:hAnsi="Arial"/>
        </w:rPr>
        <w:t xml:space="preserve">Basis über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B</w:t>
      </w:r>
      <w:r>
        <w:rPr>
          <w:rFonts w:ascii="Arial" w:cs="Arial" w:eastAsia="Arial" w:hAnsi="Arial"/>
        </w:rPr>
        <w:t xml:space="preserve"> auf Masse; nicht invertierend.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Emitterwiderstand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</w:rPr>
        <w:t xml:space="preserve">: verbessert Arbeitspunkteinstellung und Temperaturstabilität (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≈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C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</w:rPr>
        <w:t xml:space="preserve">Schaltungen mit Dioden (Gleichrichtung)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Transformator zur Umwandlung der Amplitude; verlustlos: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2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1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Effektivwert: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eff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û /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√(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2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</w:t>
      </w:r>
      <w:r>
        <w:rPr>
          <w:rFonts w:ascii="Arial" w:cs="Arial" w:eastAsia="Arial" w:hAnsi="Arial"/>
        </w:rPr>
        <w:t xml:space="preserve"> (z. B. 230 V), gilt nur für sinusförmige Größen.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Periodendauer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T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1 / 50</w:t>
      </w:r>
      <w:r>
        <w:rPr>
          <w:rFonts w:ascii="Arial" w:cs="Arial" w:eastAsia="Arial" w:hAnsi="Arial"/>
        </w:rPr>
        <w:t xml:space="preserve"> Hz = 20 ms. Einweg- und Brückengleichrichtung mit Dioden.</w:t>
      </w:r>
    </w:p>
    <w:p>
      <w:pPr>
        <w:pStyle w:val="Heading1"/>
      </w:pPr>
      <w:r>
        <w:rPr>
          <w:rFonts w:ascii="Arial" w:cs="Arial" w:eastAsia="Arial" w:hAnsi="Arial"/>
        </w:rPr>
        <w:t xml:space="preserve">10. Operationsverstärker (OPV)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+ </w:t>
      </w:r>
      <w:r>
        <w:rPr>
          <w:rFonts w:ascii="Arial" w:cs="Arial" w:eastAsia="Arial" w:hAnsi="Arial"/>
        </w:rPr>
        <w:t xml:space="preserve">nichtinvertierender Eingang; </w:t>
      </w:r>
      <w:r>
        <w:rPr>
          <w:rFonts w:ascii="Arial" w:cs="Arial" w:eastAsia="Arial" w:hAnsi="Arial"/>
          <w:b/>
          <w:bCs/>
        </w:rPr>
        <w:t xml:space="preserve">− </w:t>
      </w:r>
      <w:r>
        <w:rPr>
          <w:rFonts w:ascii="Arial" w:cs="Arial" w:eastAsia="Arial" w:hAnsi="Arial"/>
        </w:rPr>
        <w:t xml:space="preserve">invertierender Eingang.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Der OPV verstärkt die zwischen den Eingängen anliegende Spannungsdifferenz: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(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-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)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 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→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∞)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Sonderfall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 V: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Sonderfall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 V: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(-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)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-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</w:rPr>
        <w:t xml:space="preserve"> (invertierend).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Schaltsymbol Operationsverstärker (+ nichtinvertierend, − invertierend)</w:t>
      </w:r>
    </w:p>
    <w:p>
      <w:pPr>
        <w:pStyle w:val="Heading2"/>
      </w:pPr>
      <w:r>
        <w:rPr>
          <w:rFonts w:ascii="Arial" w:cs="Arial" w:eastAsia="Arial" w:hAnsi="Arial"/>
        </w:rPr>
        <w:t xml:space="preserve">Idealer Operationsverstärker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3200"/>
      </w:tblGrid>
      <w:tr>
        <w:trPr>
          <w:tblHeader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Eigenschaft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Wert beim idealen OPV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Verstärkungsfaktor V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∞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Eingangswiderstand R_d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∞ Ω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Ausgangswiderstand R_a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Ω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Untere Grenzfrequenz f_min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Hz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Obere Grenzfrequenz f_max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∞ Hz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Gleichtaktunterdrückung G = V/V_Gl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∞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Linearitätsabweichung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Ausgangsspannung bei U_P = U_N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EAF1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6438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Rauschausgangsspannung</w:t>
            </w:r>
          </w:p>
        </w:tc>
        <w:tc>
          <w:tcPr>
            <w:tcW w:type="dxa" w:w="3200"/>
            <w:tcBorders>
              <w:top w:val="single" w:color="C7D2DD" w:sz="2"/>
              <w:left w:val="single" w:color="C7D2DD" w:sz="2"/>
              <w:bottom w:val="single" w:color="C7D2DD" w:sz="2"/>
              <w:right w:val="single" w:color="C7D2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V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Slew-Rate</w:t>
      </w:r>
      <w:r>
        <w:rPr>
          <w:rFonts w:ascii="Arial" w:cs="Arial" w:eastAsia="Arial" w:hAnsi="Arial"/>
        </w:rPr>
        <w:t xml:space="preserve"> (Anstiegsgeschwindigkeit, z. B. 16 V/µs) und Grenzfrequenz (z. B. 4 MHz) sind reale Datenblatt-Kennwerte.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Gleichtaktaussteuerung: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; Ziel Ausgangsspannung 0 V; ideale Gleichtaktverstärkung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Gl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. Gleichtaktunterdrückung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G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/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Gl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Gegenkopplungsprinzip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Rückkopplung mit negativem Vorzeichen → Gegenkopplung; ein Teil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k</w:t>
      </w:r>
      <w:r>
        <w:rPr>
          <w:rFonts w:ascii="Arial" w:cs="Arial" w:eastAsia="Arial" w:hAnsi="Arial"/>
        </w:rPr>
        <w:t xml:space="preserve"> der Ausgangsspannung wird zurückgeführt (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0 &lt;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k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&lt; 1</w:t>
      </w:r>
      <w:r>
        <w:rPr>
          <w:rFonts w:ascii="Arial" w:cs="Arial" w:eastAsia="Arial" w:hAnsi="Arial"/>
        </w:rPr>
        <w:t xml:space="preserve">).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(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1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k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·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)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</w:rPr>
        <w:t xml:space="preserve"> = offene Verstärkung. Grenzwert für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16"/>
          <w:szCs w:val="16"/>
          <w:vertAlign w:val="subscript"/>
        </w:rPr>
        <w:t xml:space="preserve">0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∞</w:t>
      </w:r>
      <w:r>
        <w:rPr>
          <w:rFonts w:ascii="Arial" w:cs="Arial" w:eastAsia="Arial" w:hAnsi="Arial"/>
        </w:rPr>
        <w:t xml:space="preserve"> (idealer OPV):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1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k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→ unendlich hohe Verstärkung auf gutes Maß gebracht; die Gegenkopplung (k) bestimmt die Verstärkung.</w:t>
      </w:r>
    </w:p>
    <w:p>
      <w:pPr>
        <w:pStyle w:val="Heading3"/>
      </w:pPr>
      <w:r>
        <w:rPr>
          <w:rFonts w:ascii="Arial" w:cs="Arial" w:eastAsia="Arial" w:hAnsi="Arial"/>
        </w:rPr>
        <w:t xml:space="preserve">Rechenregeln für Gegenkopplung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1.  </w:t>
      </w:r>
      <w:r>
        <w:rPr>
          <w:rFonts w:ascii="Arial" w:cs="Arial" w:eastAsia="Arial" w:hAnsi="Arial"/>
          <w:b/>
          <w:bCs/>
        </w:rPr>
        <w:t xml:space="preserve">Regel 1: </w:t>
      </w:r>
      <w:r>
        <w:rPr>
          <w:rFonts w:ascii="Arial" w:cs="Arial" w:eastAsia="Arial" w:hAnsi="Arial"/>
        </w:rPr>
        <w:t xml:space="preserve">Der OPV stellt seine Ausgangsspannung so ein, dass die Differenzspannung am Eingang zu Null wird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 V.</w:t>
      </w:r>
    </w:p>
    <w:p>
      <w:pPr>
        <w:spacing w:after="60" w:line="260"/>
        <w:ind w:left="470" w:hanging="280"/>
      </w:pPr>
      <w:r>
        <w:rPr>
          <w:rFonts w:ascii="Arial" w:cs="Arial" w:eastAsia="Arial" w:hAnsi="Arial"/>
          <w:b/>
          <w:bCs/>
        </w:rPr>
        <w:t xml:space="preserve">2.  </w:t>
      </w:r>
      <w:r>
        <w:rPr>
          <w:rFonts w:ascii="Arial" w:cs="Arial" w:eastAsia="Arial" w:hAnsi="Arial"/>
          <w:b/>
          <w:bCs/>
        </w:rPr>
        <w:t xml:space="preserve">Regel 2: </w:t>
      </w:r>
      <w:r>
        <w:rPr>
          <w:rFonts w:ascii="Arial" w:cs="Arial" w:eastAsia="Arial" w:hAnsi="Arial"/>
        </w:rPr>
        <w:t xml:space="preserve">Eingangsströme in das Bauelement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 A (wegen unendlichem Eingangswiderstand).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Lösungsweg: Anwendung der Kirchhoffschen Gesetze (Maschen, Knoten) unter Verwendung der Regeln 1 und 2.</w:t>
      </w:r>
    </w:p>
    <w:p>
      <w:pPr>
        <w:pStyle w:val="Heading2"/>
      </w:pPr>
      <w:r>
        <w:rPr>
          <w:rFonts w:ascii="Arial" w:cs="Arial" w:eastAsia="Arial" w:hAnsi="Arial"/>
        </w:rPr>
        <w:t xml:space="preserve">Invertierender Verstärker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Über Maschen- und Knotenregel mit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-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k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1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negative V → invertierend; Verstärkung nur durch das Widerstandsverhältnis bestimmt.</w:t>
      </w:r>
    </w:p>
    <w:p>
      <w:pPr>
        <w:pStyle w:val="Heading2"/>
      </w:pPr>
      <w:r>
        <w:rPr>
          <w:rFonts w:ascii="Arial" w:cs="Arial" w:eastAsia="Arial" w:hAnsi="Arial"/>
        </w:rPr>
        <w:t xml:space="preserve">Nichtinvertierender Verstärker</w:t>
      </w:r>
    </w:p>
    <w:p>
      <w:pPr>
        <w:spacing w:after="120" w:line="264"/>
      </w:pPr>
      <w:r>
        <w:rPr>
          <w:rFonts w:ascii="Arial" w:cs="Arial" w:eastAsia="Arial" w:hAnsi="Arial"/>
        </w:rPr>
        <w:t xml:space="preserve">Mit Regeln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N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P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0</w:t>
      </w:r>
      <w:r>
        <w:rPr>
          <w:rFonts w:ascii="Arial" w:cs="Arial" w:eastAsia="Arial" w:hAnsi="Arial"/>
        </w:rPr>
        <w:t xml:space="preserve">:</w:t>
      </w:r>
    </w:p>
    <w:p>
      <w:pPr>
        <w:pBdr>
          <w:left w:val="single" w:color="2E75B6" w:sz="14" w:space="10"/>
        </w:pBdr>
        <w:shd w:fill="F2F7FC" w:val="clear"/>
        <w:spacing w:after="150" w:before="9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v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U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= 1 +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/>
          <w:iCs/>
          <w:sz w:val="19"/>
          <w:szCs w:val="19"/>
          <w:vertAlign w:val="subscript"/>
        </w:rPr>
        <w:t xml:space="preserve">k</w:t>
      </w:r>
      <w:r>
        <w:rPr>
          <w:rFonts w:ascii="Arial" w:cs="Arial" w:eastAsia="Arial" w:hAnsi="Arial"/>
          <w:i w:val="false"/>
          <w:iCs w:val="false"/>
          <w:sz w:val="24"/>
          <w:szCs w:val="24"/>
        </w:rPr>
        <w:t xml:space="preserve"> /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R</w:t>
      </w:r>
      <w:r>
        <w:rPr>
          <w:rFonts w:ascii="Arial" w:cs="Arial" w:eastAsia="Arial" w:hAnsi="Arial"/>
          <w:i w:val="false"/>
          <w:iCs w:val="false"/>
          <w:sz w:val="19"/>
          <w:szCs w:val="19"/>
          <w:vertAlign w:val="subscript"/>
        </w:rPr>
        <w:t xml:space="preserve">1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positive V → nicht invertierend.</w:t>
      </w:r>
    </w:p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color w:val="8A94A6"/>
          <w:sz w:val="18"/>
          <w:szCs w:val="18"/>
        </w:rPr>
        <w:t xml:space="preserve">Grundschaltungen: invertierender und nichtinvertierender Verstärker</w:t>
      </w:r>
    </w:p>
    <w:p>
      <w:pPr>
        <w:pStyle w:val="Heading2"/>
      </w:pPr>
      <w:r>
        <w:rPr>
          <w:rFonts w:ascii="Arial" w:cs="Arial" w:eastAsia="Arial" w:hAnsi="Arial"/>
        </w:rPr>
        <w:t xml:space="preserve">Komparator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</w:rPr>
        <w:t xml:space="preserve">Vergleicht zwei Spannungen und liefert ein binäres Ausgangssignal (keine Gegenkopplung).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&gt;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</w:rPr>
        <w:t xml:space="preserve"> (Schwellspannung)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</w:rPr>
        <w:t xml:space="preserve"> nimmt Low-Pegel an.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&lt;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</w:rPr>
        <w:t xml:space="preserve"> nimmt High-Pegel an.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Arial" w:cs="Arial" w:eastAsia="Arial" w:hAnsi="Arial"/>
          <w:b/>
          <w:bCs/>
        </w:rPr>
        <w:t xml:space="preserve">Nichtinvertierender Komparator (mit OPV):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&lt;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H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E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&gt;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S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→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L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A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=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V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 </w:t>
      </w: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·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U</w:t>
      </w:r>
      <w:r>
        <w:rPr>
          <w:rFonts w:ascii="Arial" w:cs="Arial" w:eastAsia="Arial" w:hAnsi="Arial"/>
          <w:i/>
          <w:iCs/>
          <w:sz w:val="16"/>
          <w:szCs w:val="16"/>
          <w:vertAlign w:val="subscript"/>
        </w:rPr>
        <w:t xml:space="preserve">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6"/>
      </w:pBdr>
      <w:tabs>
        <w:tab w:val="right" w:pos="9638"/>
      </w:tabs>
    </w:pPr>
    <w:r>
      <w:rPr>
        <w:rFonts w:ascii="Arial" w:cs="Arial" w:eastAsia="Arial" w:hAnsi="Arial"/>
        <w:color w:val="8A94A6"/>
        <w:sz w:val="16"/>
        <w:szCs w:val="16"/>
      </w:rPr>
      <w:t xml:space="preserve">Elektronik · Prüfungsvorbereitung</w:t>
    </w:r>
    <w:r>
      <w:rPr>
        <w:rFonts w:ascii="Arial" w:cs="Arial" w:eastAsia="Arial" w:hAnsi="Arial"/>
        <w:color w:val="8A94A6"/>
        <w:sz w:val="16"/>
        <w:szCs w:val="16"/>
      </w:rPr>
      <w:t xml:space="preserve">	Seite </w:t>
    </w:r>
    <w:r>
      <w:rPr>
        <w:rFonts w:ascii="Arial" w:cs="Arial" w:eastAsia="Arial" w:hAnsi="Arial"/>
        <w:color w:val="8A94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40" w:before="32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546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2026-06-11T07:04:03.795Z</dcterms:created>
  <dcterms:modified xsi:type="dcterms:W3CDTF">2026-06-11T07:04:03.795Z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