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37B85">
      <w:pPr>
        <w:spacing w:after="936" w:afterLines="300"/>
        <w:jc w:val="left"/>
        <w:rPr>
          <w:rFonts w:hint="eastAsia" w:ascii="黑体" w:hAnsi="黑体" w:eastAsia="黑体"/>
          <w:sz w:val="32"/>
          <w:szCs w:val="32"/>
        </w:rPr>
      </w:pPr>
      <w:bookmarkStart w:id="0" w:name="_Hlt309306970"/>
      <w:bookmarkStart w:id="1" w:name="_Hlt309307129"/>
      <w:bookmarkStart w:id="2" w:name="身体健康与动作"/>
      <w:bookmarkStart w:id="3" w:name="说明"/>
      <w:bookmarkStart w:id="4" w:name="_Toc309310304"/>
      <w:bookmarkStart w:id="77" w:name="_GoBack"/>
      <w:bookmarkEnd w:id="77"/>
      <w:r>
        <w:rPr>
          <w:rFonts w:hint="eastAsia" w:ascii="黑体" w:hAnsi="黑体" w:eastAsia="黑体"/>
          <w:sz w:val="32"/>
          <w:szCs w:val="32"/>
        </w:rPr>
        <w:t>附件</w:t>
      </w:r>
    </w:p>
    <w:p w14:paraId="5CBC9A4E">
      <w:pPr>
        <w:jc w:val="center"/>
        <w:rPr>
          <w:rFonts w:hint="eastAsia" w:ascii="方正小标宋简体" w:hAnsi="方正小标宋简体" w:eastAsia="方正小标宋简体"/>
          <w:sz w:val="48"/>
          <w:szCs w:val="56"/>
        </w:rPr>
      </w:pPr>
      <w:r>
        <w:rPr>
          <w:rFonts w:hint="eastAsia" w:ascii="方正小标宋简体" w:hAnsi="方正小标宋简体" w:eastAsia="方正小标宋简体"/>
          <w:b/>
          <w:bCs/>
          <w:sz w:val="48"/>
          <w:szCs w:val="56"/>
        </w:rPr>
        <w:t>3-6岁儿童学习与发展指南</w:t>
      </w:r>
    </w:p>
    <w:p w14:paraId="26EB9E6F">
      <w:pPr>
        <w:jc w:val="center"/>
        <w:rPr>
          <w:sz w:val="96"/>
          <w:szCs w:val="32"/>
        </w:rPr>
      </w:pPr>
    </w:p>
    <w:p w14:paraId="40844476">
      <w:pPr>
        <w:jc w:val="center"/>
        <w:rPr>
          <w:rFonts w:hint="eastAsia"/>
          <w:sz w:val="96"/>
          <w:szCs w:val="32"/>
        </w:rPr>
      </w:pPr>
    </w:p>
    <w:p w14:paraId="7BCAF33E">
      <w:pPr>
        <w:jc w:val="center"/>
        <w:rPr>
          <w:rFonts w:hint="eastAsia"/>
          <w:sz w:val="96"/>
          <w:szCs w:val="32"/>
        </w:rPr>
      </w:pPr>
    </w:p>
    <w:p w14:paraId="1368B831">
      <w:pPr>
        <w:jc w:val="center"/>
        <w:rPr>
          <w:rFonts w:hint="eastAsia"/>
          <w:sz w:val="96"/>
          <w:szCs w:val="32"/>
        </w:rPr>
      </w:pPr>
    </w:p>
    <w:p w14:paraId="05D79B83">
      <w:pPr>
        <w:jc w:val="center"/>
        <w:rPr>
          <w:rFonts w:hint="eastAsia"/>
          <w:sz w:val="96"/>
          <w:szCs w:val="32"/>
        </w:rPr>
      </w:pPr>
    </w:p>
    <w:p w14:paraId="2A0ADBC4">
      <w:pPr>
        <w:jc w:val="center"/>
        <w:rPr>
          <w:rFonts w:hint="eastAsia"/>
          <w:sz w:val="96"/>
          <w:szCs w:val="32"/>
        </w:rPr>
      </w:pPr>
    </w:p>
    <w:p w14:paraId="29FFD359">
      <w:pPr>
        <w:jc w:val="center"/>
        <w:rPr>
          <w:rFonts w:hint="eastAsia" w:eastAsia="楷体_GB2312"/>
          <w:b/>
          <w:bCs/>
          <w:spacing w:val="20"/>
          <w:sz w:val="36"/>
          <w:szCs w:val="32"/>
        </w:rPr>
      </w:pPr>
    </w:p>
    <w:p w14:paraId="26A24AB0">
      <w:pPr>
        <w:jc w:val="center"/>
        <w:rPr>
          <w:rFonts w:hint="eastAsia" w:eastAsia="楷体_GB2312"/>
          <w:b/>
          <w:bCs/>
          <w:spacing w:val="20"/>
          <w:sz w:val="36"/>
          <w:szCs w:val="32"/>
        </w:rPr>
      </w:pPr>
    </w:p>
    <w:p w14:paraId="608F7220">
      <w:pPr>
        <w:jc w:val="center"/>
        <w:rPr>
          <w:rFonts w:hint="eastAsia" w:ascii="黑体" w:hAnsi="黑体" w:eastAsia="黑体"/>
          <w:b/>
          <w:bCs/>
          <w:spacing w:val="20"/>
          <w:sz w:val="36"/>
          <w:szCs w:val="32"/>
        </w:rPr>
      </w:pPr>
      <w:r>
        <w:rPr>
          <w:rFonts w:hint="eastAsia" w:ascii="黑体" w:hAnsi="黑体" w:eastAsia="黑体"/>
          <w:b/>
          <w:bCs/>
          <w:spacing w:val="20"/>
          <w:sz w:val="36"/>
          <w:szCs w:val="32"/>
        </w:rPr>
        <w:t>教育部</w:t>
      </w:r>
    </w:p>
    <w:p w14:paraId="6D6C1F55">
      <w:pPr>
        <w:jc w:val="center"/>
        <w:rPr>
          <w:rFonts w:eastAsia="楷体_GB2312"/>
          <w:b/>
          <w:bCs/>
          <w:spacing w:val="20"/>
          <w:sz w:val="36"/>
          <w:szCs w:val="32"/>
        </w:rPr>
      </w:pPr>
      <w:r>
        <w:rPr>
          <w:rFonts w:eastAsia="楷体_GB2312"/>
          <w:b/>
          <w:bCs/>
          <w:spacing w:val="20"/>
          <w:sz w:val="36"/>
          <w:szCs w:val="32"/>
        </w:rPr>
        <w:t>2012年</w:t>
      </w:r>
      <w:r>
        <w:rPr>
          <w:rFonts w:hint="eastAsia" w:eastAsia="楷体_GB2312"/>
          <w:b/>
          <w:bCs/>
          <w:spacing w:val="20"/>
          <w:sz w:val="36"/>
          <w:szCs w:val="32"/>
        </w:rPr>
        <w:t>9</w:t>
      </w:r>
      <w:r>
        <w:rPr>
          <w:rFonts w:eastAsia="楷体_GB2312"/>
          <w:b/>
          <w:bCs/>
          <w:spacing w:val="20"/>
          <w:sz w:val="36"/>
          <w:szCs w:val="32"/>
        </w:rPr>
        <w:t>月</w:t>
      </w:r>
    </w:p>
    <w:p w14:paraId="20E59538">
      <w:pPr>
        <w:pStyle w:val="33"/>
        <w:jc w:val="center"/>
        <w:rPr>
          <w:rFonts w:hint="eastAsia" w:eastAsia="黑体"/>
          <w:color w:val="000000"/>
          <w:sz w:val="40"/>
          <w:szCs w:val="32"/>
          <w:lang w:val="zh-CN"/>
        </w:rPr>
      </w:pPr>
      <w:r>
        <w:rPr>
          <w:rFonts w:eastAsia="黑体"/>
          <w:color w:val="000000"/>
          <w:sz w:val="32"/>
          <w:szCs w:val="32"/>
          <w:lang w:val="zh-CN"/>
        </w:rPr>
        <w:br w:type="page"/>
      </w:r>
      <w:r>
        <w:rPr>
          <w:rFonts w:hint="eastAsia" w:eastAsia="黑体"/>
          <w:color w:val="000000"/>
          <w:sz w:val="40"/>
          <w:szCs w:val="32"/>
          <w:lang w:val="zh-CN"/>
        </w:rPr>
        <w:t>目</w:t>
      </w:r>
      <w:r>
        <w:rPr>
          <w:rFonts w:hint="eastAsia" w:eastAsia="黑体"/>
          <w:color w:val="000000"/>
          <w:sz w:val="40"/>
          <w:szCs w:val="32"/>
        </w:rPr>
        <w:t xml:space="preserve">  </w:t>
      </w:r>
      <w:r>
        <w:rPr>
          <w:rFonts w:hint="eastAsia" w:eastAsia="黑体"/>
          <w:color w:val="000000"/>
          <w:sz w:val="40"/>
          <w:szCs w:val="32"/>
          <w:lang w:val="zh-CN"/>
        </w:rPr>
        <w:t>录</w:t>
      </w:r>
    </w:p>
    <w:p w14:paraId="61117FB0">
      <w:pPr>
        <w:rPr>
          <w:rFonts w:hint="eastAsia"/>
          <w:lang w:val="zh-CN"/>
        </w:rPr>
      </w:pPr>
    </w:p>
    <w:p w14:paraId="2536CDA8">
      <w:pPr>
        <w:pStyle w:val="11"/>
        <w:tabs>
          <w:tab w:val="right" w:leader="dot" w:pos="8296"/>
        </w:tabs>
        <w:rPr>
          <w:rFonts w:ascii="Calibri" w:hAnsi="Calibri"/>
          <w:sz w:val="32"/>
          <w:szCs w:val="32"/>
          <w:lang/>
        </w:rPr>
      </w:pPr>
      <w:r>
        <w:rPr>
          <w:rFonts w:hint="eastAsia" w:ascii="仿宋_GB2312" w:eastAsia="仿宋_GB2312"/>
          <w:sz w:val="32"/>
          <w:szCs w:val="32"/>
        </w:rPr>
        <w:fldChar w:fldCharType="begin"/>
      </w:r>
      <w:r>
        <w:rPr>
          <w:rFonts w:hint="eastAsia" w:ascii="仿宋_GB2312" w:eastAsia="仿宋_GB2312"/>
          <w:sz w:val="32"/>
          <w:szCs w:val="32"/>
        </w:rPr>
        <w:instrText xml:space="preserve"> TOC \o "1-3" \h \z \u </w:instrText>
      </w:r>
      <w:r>
        <w:rPr>
          <w:rFonts w:hint="eastAsia" w:ascii="仿宋_GB2312" w:eastAsia="仿宋_GB2312"/>
          <w:sz w:val="32"/>
          <w:szCs w:val="32"/>
        </w:rPr>
        <w:fldChar w:fldCharType="separate"/>
      </w:r>
      <w:r>
        <w:rPr>
          <w:sz w:val="32"/>
          <w:szCs w:val="32"/>
          <w:lang/>
        </w:rPr>
        <w:fldChar w:fldCharType="begin"/>
      </w:r>
      <w:r>
        <w:rPr>
          <w:rStyle w:val="19"/>
          <w:sz w:val="32"/>
          <w:szCs w:val="32"/>
          <w:lang/>
        </w:rPr>
        <w:instrText xml:space="preserve"> </w:instrText>
      </w:r>
      <w:r>
        <w:rPr>
          <w:sz w:val="32"/>
          <w:szCs w:val="32"/>
          <w:lang/>
        </w:rPr>
        <w:instrText xml:space="preserve">HYPERLINK \l "_Toc330829146"</w:instrText>
      </w:r>
      <w:r>
        <w:rPr>
          <w:rStyle w:val="19"/>
          <w:sz w:val="32"/>
          <w:szCs w:val="32"/>
          <w:lang/>
        </w:rPr>
        <w:instrText xml:space="preserve"> </w:instrText>
      </w:r>
      <w:r>
        <w:rPr>
          <w:sz w:val="32"/>
          <w:szCs w:val="32"/>
          <w:lang/>
        </w:rPr>
        <w:fldChar w:fldCharType="separate"/>
      </w:r>
      <w:r>
        <w:rPr>
          <w:rStyle w:val="19"/>
          <w:rFonts w:hint="eastAsia" w:eastAsia="黑体"/>
          <w:sz w:val="32"/>
          <w:szCs w:val="32"/>
          <w:lang/>
        </w:rPr>
        <w:t>说</w:t>
      </w:r>
      <w:r>
        <w:rPr>
          <w:rStyle w:val="19"/>
          <w:rFonts w:eastAsia="黑体"/>
          <w:sz w:val="32"/>
          <w:szCs w:val="32"/>
          <w:lang/>
        </w:rPr>
        <w:t xml:space="preserve">  </w:t>
      </w:r>
      <w:r>
        <w:rPr>
          <w:rStyle w:val="19"/>
          <w:rFonts w:hint="eastAsia" w:eastAsia="黑体"/>
          <w:sz w:val="32"/>
          <w:szCs w:val="32"/>
          <w:lang/>
        </w:rPr>
        <w:t>明</w:t>
      </w:r>
      <w:r>
        <w:rPr>
          <w:sz w:val="32"/>
          <w:szCs w:val="32"/>
          <w:lang/>
        </w:rPr>
        <w:tab/>
      </w:r>
      <w:r>
        <w:rPr>
          <w:sz w:val="32"/>
          <w:szCs w:val="32"/>
          <w:lang/>
        </w:rPr>
        <w:fldChar w:fldCharType="begin"/>
      </w:r>
      <w:r>
        <w:rPr>
          <w:sz w:val="32"/>
          <w:szCs w:val="32"/>
          <w:lang/>
        </w:rPr>
        <w:instrText xml:space="preserve"> PAGEREF _Toc330829146 \h </w:instrText>
      </w:r>
      <w:r>
        <w:rPr>
          <w:sz w:val="32"/>
          <w:szCs w:val="32"/>
          <w:lang/>
        </w:rPr>
        <w:fldChar w:fldCharType="separate"/>
      </w:r>
      <w:r>
        <w:rPr>
          <w:sz w:val="32"/>
          <w:szCs w:val="32"/>
          <w:lang/>
        </w:rPr>
        <w:t>1</w:t>
      </w:r>
      <w:r>
        <w:rPr>
          <w:sz w:val="32"/>
          <w:szCs w:val="32"/>
          <w:lang/>
        </w:rPr>
        <w:fldChar w:fldCharType="end"/>
      </w:r>
      <w:r>
        <w:rPr>
          <w:sz w:val="32"/>
          <w:szCs w:val="32"/>
          <w:lang/>
        </w:rPr>
        <w:fldChar w:fldCharType="end"/>
      </w:r>
    </w:p>
    <w:p w14:paraId="36E27618">
      <w:pPr>
        <w:pStyle w:val="11"/>
        <w:tabs>
          <w:tab w:val="right" w:leader="dot" w:pos="8296"/>
        </w:tabs>
        <w:rPr>
          <w:rFonts w:ascii="Calibri" w:hAnsi="Calibri"/>
          <w:sz w:val="32"/>
          <w:szCs w:val="32"/>
          <w:lang/>
        </w:rPr>
      </w:pPr>
      <w:r>
        <w:rPr>
          <w:sz w:val="32"/>
          <w:szCs w:val="32"/>
          <w:lang/>
        </w:rPr>
        <w:fldChar w:fldCharType="begin"/>
      </w:r>
      <w:r>
        <w:rPr>
          <w:rStyle w:val="19"/>
          <w:sz w:val="32"/>
          <w:szCs w:val="32"/>
          <w:lang/>
        </w:rPr>
        <w:instrText xml:space="preserve"> </w:instrText>
      </w:r>
      <w:r>
        <w:rPr>
          <w:sz w:val="32"/>
          <w:szCs w:val="32"/>
          <w:lang/>
        </w:rPr>
        <w:instrText xml:space="preserve">HYPERLINK \l "_Toc330829147"</w:instrText>
      </w:r>
      <w:r>
        <w:rPr>
          <w:rStyle w:val="19"/>
          <w:sz w:val="32"/>
          <w:szCs w:val="32"/>
          <w:lang/>
        </w:rPr>
        <w:instrText xml:space="preserve"> </w:instrText>
      </w:r>
      <w:r>
        <w:rPr>
          <w:sz w:val="32"/>
          <w:szCs w:val="32"/>
          <w:lang/>
        </w:rPr>
        <w:fldChar w:fldCharType="separate"/>
      </w:r>
      <w:r>
        <w:rPr>
          <w:rStyle w:val="19"/>
          <w:rFonts w:hint="eastAsia" w:eastAsia="黑体"/>
          <w:sz w:val="32"/>
          <w:szCs w:val="32"/>
          <w:lang/>
        </w:rPr>
        <w:t>一、健康</w:t>
      </w:r>
      <w:r>
        <w:rPr>
          <w:sz w:val="32"/>
          <w:szCs w:val="32"/>
          <w:lang/>
        </w:rPr>
        <w:tab/>
      </w:r>
      <w:r>
        <w:rPr>
          <w:sz w:val="32"/>
          <w:szCs w:val="32"/>
          <w:lang/>
        </w:rPr>
        <w:fldChar w:fldCharType="begin"/>
      </w:r>
      <w:r>
        <w:rPr>
          <w:sz w:val="32"/>
          <w:szCs w:val="32"/>
          <w:lang/>
        </w:rPr>
        <w:instrText xml:space="preserve"> PAGEREF _Toc330829147 \h </w:instrText>
      </w:r>
      <w:r>
        <w:rPr>
          <w:sz w:val="32"/>
          <w:szCs w:val="32"/>
          <w:lang/>
        </w:rPr>
        <w:fldChar w:fldCharType="separate"/>
      </w:r>
      <w:r>
        <w:rPr>
          <w:sz w:val="32"/>
          <w:szCs w:val="32"/>
          <w:lang/>
        </w:rPr>
        <w:t>3</w:t>
      </w:r>
      <w:r>
        <w:rPr>
          <w:sz w:val="32"/>
          <w:szCs w:val="32"/>
          <w:lang/>
        </w:rPr>
        <w:fldChar w:fldCharType="end"/>
      </w:r>
      <w:r>
        <w:rPr>
          <w:sz w:val="32"/>
          <w:szCs w:val="32"/>
          <w:lang/>
        </w:rPr>
        <w:fldChar w:fldCharType="end"/>
      </w:r>
    </w:p>
    <w:p w14:paraId="4DA87375">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"_Toc330829148"</w:instrText>
      </w:r>
      <w:r>
        <w:rPr>
          <w:rStyle w:val="19"/>
          <w:sz w:val="32"/>
          <w:szCs w:val="32"/>
          <w:lang/>
        </w:rPr>
        <w:instrText xml:space="preserve"> </w:instrText>
      </w:r>
      <w:r>
        <w:rPr>
          <w:sz w:val="32"/>
          <w:szCs w:val="32"/>
          <w:lang/>
        </w:rPr>
        <w:fldChar w:fldCharType="separate"/>
      </w:r>
      <w:r>
        <w:rPr>
          <w:rStyle w:val="19"/>
          <w:rFonts w:hint="eastAsia"/>
          <w:sz w:val="32"/>
          <w:szCs w:val="32"/>
          <w:lang/>
        </w:rPr>
        <w:t>（一）身心状况</w:t>
      </w:r>
      <w:r>
        <w:rPr>
          <w:sz w:val="32"/>
          <w:szCs w:val="32"/>
          <w:lang/>
        </w:rPr>
        <w:tab/>
      </w:r>
      <w:r>
        <w:rPr>
          <w:sz w:val="32"/>
          <w:szCs w:val="32"/>
          <w:lang/>
        </w:rPr>
        <w:fldChar w:fldCharType="begin"/>
      </w:r>
      <w:r>
        <w:rPr>
          <w:sz w:val="32"/>
          <w:szCs w:val="32"/>
          <w:lang/>
        </w:rPr>
        <w:instrText xml:space="preserve"> PAGEREF _Toc330829148 \h </w:instrText>
      </w:r>
      <w:r>
        <w:rPr>
          <w:sz w:val="32"/>
          <w:szCs w:val="32"/>
          <w:lang/>
        </w:rPr>
        <w:fldChar w:fldCharType="separate"/>
      </w:r>
      <w:r>
        <w:rPr>
          <w:sz w:val="32"/>
          <w:szCs w:val="32"/>
          <w:lang/>
        </w:rPr>
        <w:t>3</w:t>
      </w:r>
      <w:r>
        <w:rPr>
          <w:sz w:val="32"/>
          <w:szCs w:val="32"/>
          <w:lang/>
        </w:rPr>
        <w:fldChar w:fldCharType="end"/>
      </w:r>
      <w:r>
        <w:rPr>
          <w:sz w:val="32"/>
          <w:szCs w:val="32"/>
          <w:lang/>
        </w:rPr>
        <w:fldChar w:fldCharType="end"/>
      </w:r>
    </w:p>
    <w:p w14:paraId="0970813C">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"_Toc330829149"</w:instrText>
      </w:r>
      <w:r>
        <w:rPr>
          <w:rStyle w:val="19"/>
          <w:sz w:val="32"/>
          <w:szCs w:val="32"/>
          <w:lang/>
        </w:rPr>
        <w:instrText xml:space="preserve"> </w:instrText>
      </w:r>
      <w:r>
        <w:rPr>
          <w:sz w:val="32"/>
          <w:szCs w:val="32"/>
          <w:lang/>
        </w:rPr>
        <w:fldChar w:fldCharType="separate"/>
      </w:r>
      <w:r>
        <w:rPr>
          <w:rStyle w:val="19"/>
          <w:rFonts w:hint="eastAsia"/>
          <w:sz w:val="32"/>
          <w:szCs w:val="32"/>
          <w:lang/>
        </w:rPr>
        <w:t>（二）动作发展</w:t>
      </w:r>
      <w:r>
        <w:rPr>
          <w:sz w:val="32"/>
          <w:szCs w:val="32"/>
          <w:lang/>
        </w:rPr>
        <w:tab/>
      </w:r>
      <w:r>
        <w:rPr>
          <w:sz w:val="32"/>
          <w:szCs w:val="32"/>
          <w:lang/>
        </w:rPr>
        <w:fldChar w:fldCharType="begin"/>
      </w:r>
      <w:r>
        <w:rPr>
          <w:sz w:val="32"/>
          <w:szCs w:val="32"/>
          <w:lang/>
        </w:rPr>
        <w:instrText xml:space="preserve"> PAGEREF _Toc330829149 \h </w:instrText>
      </w:r>
      <w:r>
        <w:rPr>
          <w:sz w:val="32"/>
          <w:szCs w:val="32"/>
          <w:lang/>
        </w:rPr>
        <w:fldChar w:fldCharType="separate"/>
      </w:r>
      <w:r>
        <w:rPr>
          <w:sz w:val="32"/>
          <w:szCs w:val="32"/>
          <w:lang/>
        </w:rPr>
        <w:t>7</w:t>
      </w:r>
      <w:r>
        <w:rPr>
          <w:sz w:val="32"/>
          <w:szCs w:val="32"/>
          <w:lang/>
        </w:rPr>
        <w:fldChar w:fldCharType="end"/>
      </w:r>
      <w:r>
        <w:rPr>
          <w:sz w:val="32"/>
          <w:szCs w:val="32"/>
          <w:lang/>
        </w:rPr>
        <w:fldChar w:fldCharType="end"/>
      </w:r>
    </w:p>
    <w:p w14:paraId="553E4A16">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"_Toc330829150"</w:instrText>
      </w:r>
      <w:r>
        <w:rPr>
          <w:rStyle w:val="19"/>
          <w:sz w:val="32"/>
          <w:szCs w:val="32"/>
          <w:lang/>
        </w:rPr>
        <w:instrText xml:space="preserve"> </w:instrText>
      </w:r>
      <w:r>
        <w:rPr>
          <w:sz w:val="32"/>
          <w:szCs w:val="32"/>
          <w:lang/>
        </w:rPr>
        <w:fldChar w:fldCharType="separate"/>
      </w:r>
      <w:r>
        <w:rPr>
          <w:rStyle w:val="19"/>
          <w:rFonts w:hint="eastAsia"/>
          <w:sz w:val="32"/>
          <w:szCs w:val="32"/>
          <w:lang/>
        </w:rPr>
        <w:t>（三）生活习惯与生活能力</w:t>
      </w:r>
      <w:r>
        <w:rPr>
          <w:sz w:val="32"/>
          <w:szCs w:val="32"/>
          <w:lang/>
        </w:rPr>
        <w:tab/>
      </w:r>
      <w:r>
        <w:rPr>
          <w:sz w:val="32"/>
          <w:szCs w:val="32"/>
          <w:lang/>
        </w:rPr>
        <w:fldChar w:fldCharType="begin"/>
      </w:r>
      <w:r>
        <w:rPr>
          <w:sz w:val="32"/>
          <w:szCs w:val="32"/>
          <w:lang/>
        </w:rPr>
        <w:instrText xml:space="preserve"> PAGEREF _Toc330829150 \h </w:instrText>
      </w:r>
      <w:r>
        <w:rPr>
          <w:sz w:val="32"/>
          <w:szCs w:val="32"/>
          <w:lang/>
        </w:rPr>
        <w:fldChar w:fldCharType="separate"/>
      </w:r>
      <w:r>
        <w:rPr>
          <w:sz w:val="32"/>
          <w:szCs w:val="32"/>
          <w:lang/>
        </w:rPr>
        <w:t>9</w:t>
      </w:r>
      <w:r>
        <w:rPr>
          <w:sz w:val="32"/>
          <w:szCs w:val="32"/>
          <w:lang/>
        </w:rPr>
        <w:fldChar w:fldCharType="end"/>
      </w:r>
      <w:r>
        <w:rPr>
          <w:sz w:val="32"/>
          <w:szCs w:val="32"/>
          <w:lang/>
        </w:rPr>
        <w:fldChar w:fldCharType="end"/>
      </w:r>
    </w:p>
    <w:p w14:paraId="11AB4910">
      <w:pPr>
        <w:pStyle w:val="11"/>
        <w:tabs>
          <w:tab w:val="right" w:leader="dot" w:pos="8296"/>
        </w:tabs>
        <w:rPr>
          <w:rFonts w:ascii="Calibri" w:hAnsi="Calibri"/>
          <w:sz w:val="32"/>
          <w:szCs w:val="32"/>
          <w:lang/>
        </w:rPr>
      </w:pPr>
      <w:r>
        <w:rPr>
          <w:sz w:val="32"/>
          <w:szCs w:val="32"/>
          <w:lang/>
        </w:rPr>
        <w:fldChar w:fldCharType="begin"/>
      </w:r>
      <w:r>
        <w:rPr>
          <w:rStyle w:val="19"/>
          <w:sz w:val="32"/>
          <w:szCs w:val="32"/>
          <w:lang/>
        </w:rPr>
        <w:instrText xml:space="preserve"> </w:instrText>
      </w:r>
      <w:r>
        <w:rPr>
          <w:sz w:val="32"/>
          <w:szCs w:val="32"/>
          <w:lang/>
        </w:rPr>
        <w:instrText xml:space="preserve">HYPERLINK \l "_Toc330829151"</w:instrText>
      </w:r>
      <w:r>
        <w:rPr>
          <w:rStyle w:val="19"/>
          <w:sz w:val="32"/>
          <w:szCs w:val="32"/>
          <w:lang/>
        </w:rPr>
        <w:instrText xml:space="preserve"> </w:instrText>
      </w:r>
      <w:r>
        <w:rPr>
          <w:sz w:val="32"/>
          <w:szCs w:val="32"/>
          <w:lang/>
        </w:rPr>
        <w:fldChar w:fldCharType="separate"/>
      </w:r>
      <w:r>
        <w:rPr>
          <w:rStyle w:val="19"/>
          <w:rFonts w:hint="eastAsia" w:eastAsia="黑体"/>
          <w:sz w:val="32"/>
          <w:szCs w:val="32"/>
          <w:lang/>
        </w:rPr>
        <w:t>二、语言</w:t>
      </w:r>
      <w:r>
        <w:rPr>
          <w:sz w:val="32"/>
          <w:szCs w:val="32"/>
          <w:lang/>
        </w:rPr>
        <w:tab/>
      </w:r>
      <w:r>
        <w:rPr>
          <w:sz w:val="32"/>
          <w:szCs w:val="32"/>
          <w:lang/>
        </w:rPr>
        <w:fldChar w:fldCharType="begin"/>
      </w:r>
      <w:r>
        <w:rPr>
          <w:sz w:val="32"/>
          <w:szCs w:val="32"/>
          <w:lang/>
        </w:rPr>
        <w:instrText xml:space="preserve"> PAGEREF _Toc330829151 \h </w:instrText>
      </w:r>
      <w:r>
        <w:rPr>
          <w:sz w:val="32"/>
          <w:szCs w:val="32"/>
          <w:lang/>
        </w:rPr>
        <w:fldChar w:fldCharType="separate"/>
      </w:r>
      <w:r>
        <w:rPr>
          <w:sz w:val="32"/>
          <w:szCs w:val="32"/>
          <w:lang/>
        </w:rPr>
        <w:t>14</w:t>
      </w:r>
      <w:r>
        <w:rPr>
          <w:sz w:val="32"/>
          <w:szCs w:val="32"/>
          <w:lang/>
        </w:rPr>
        <w:fldChar w:fldCharType="end"/>
      </w:r>
      <w:r>
        <w:rPr>
          <w:sz w:val="32"/>
          <w:szCs w:val="32"/>
          <w:lang/>
        </w:rPr>
        <w:fldChar w:fldCharType="end"/>
      </w:r>
    </w:p>
    <w:p w14:paraId="718BA621">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"_Toc330829152"</w:instrText>
      </w:r>
      <w:r>
        <w:rPr>
          <w:rStyle w:val="19"/>
          <w:sz w:val="32"/>
          <w:szCs w:val="32"/>
          <w:lang/>
        </w:rPr>
        <w:instrText xml:space="preserve"> </w:instrText>
      </w:r>
      <w:r>
        <w:rPr>
          <w:sz w:val="32"/>
          <w:szCs w:val="32"/>
          <w:lang/>
        </w:rPr>
        <w:fldChar w:fldCharType="separate"/>
      </w:r>
      <w:r>
        <w:rPr>
          <w:rStyle w:val="19"/>
          <w:rFonts w:hint="eastAsia"/>
          <w:sz w:val="32"/>
          <w:szCs w:val="32"/>
          <w:lang/>
        </w:rPr>
        <w:t>（一）倾听与表达</w:t>
      </w:r>
      <w:r>
        <w:rPr>
          <w:sz w:val="32"/>
          <w:szCs w:val="32"/>
          <w:lang/>
        </w:rPr>
        <w:tab/>
      </w:r>
      <w:r>
        <w:rPr>
          <w:sz w:val="32"/>
          <w:szCs w:val="32"/>
          <w:lang/>
        </w:rPr>
        <w:fldChar w:fldCharType="begin"/>
      </w:r>
      <w:r>
        <w:rPr>
          <w:sz w:val="32"/>
          <w:szCs w:val="32"/>
          <w:lang/>
        </w:rPr>
        <w:instrText xml:space="preserve"> PAGEREF _Toc330829152 \h </w:instrText>
      </w:r>
      <w:r>
        <w:rPr>
          <w:sz w:val="32"/>
          <w:szCs w:val="32"/>
          <w:lang/>
        </w:rPr>
        <w:fldChar w:fldCharType="separate"/>
      </w:r>
      <w:r>
        <w:rPr>
          <w:sz w:val="32"/>
          <w:szCs w:val="32"/>
          <w:lang/>
        </w:rPr>
        <w:t>14</w:t>
      </w:r>
      <w:r>
        <w:rPr>
          <w:sz w:val="32"/>
          <w:szCs w:val="32"/>
          <w:lang/>
        </w:rPr>
        <w:fldChar w:fldCharType="end"/>
      </w:r>
      <w:r>
        <w:rPr>
          <w:sz w:val="32"/>
          <w:szCs w:val="32"/>
          <w:lang/>
        </w:rPr>
        <w:fldChar w:fldCharType="end"/>
      </w:r>
    </w:p>
    <w:p w14:paraId="13E192E9">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"_Toc330829153"</w:instrText>
      </w:r>
      <w:r>
        <w:rPr>
          <w:rStyle w:val="19"/>
          <w:sz w:val="32"/>
          <w:szCs w:val="32"/>
          <w:lang/>
        </w:rPr>
        <w:instrText xml:space="preserve"> </w:instrText>
      </w:r>
      <w:r>
        <w:rPr>
          <w:sz w:val="32"/>
          <w:szCs w:val="32"/>
          <w:lang/>
        </w:rPr>
        <w:fldChar w:fldCharType="separate"/>
      </w:r>
      <w:r>
        <w:rPr>
          <w:rStyle w:val="19"/>
          <w:rFonts w:hint="eastAsia"/>
          <w:sz w:val="32"/>
          <w:szCs w:val="32"/>
          <w:lang/>
        </w:rPr>
        <w:t>（二）阅读与书写准备</w:t>
      </w:r>
      <w:r>
        <w:rPr>
          <w:sz w:val="32"/>
          <w:szCs w:val="32"/>
          <w:lang/>
        </w:rPr>
        <w:tab/>
      </w:r>
      <w:r>
        <w:rPr>
          <w:sz w:val="32"/>
          <w:szCs w:val="32"/>
          <w:lang/>
        </w:rPr>
        <w:fldChar w:fldCharType="begin"/>
      </w:r>
      <w:r>
        <w:rPr>
          <w:sz w:val="32"/>
          <w:szCs w:val="32"/>
          <w:lang/>
        </w:rPr>
        <w:instrText xml:space="preserve"> PAGEREF _Toc330829153 \h </w:instrText>
      </w:r>
      <w:r>
        <w:rPr>
          <w:sz w:val="32"/>
          <w:szCs w:val="32"/>
          <w:lang/>
        </w:rPr>
        <w:fldChar w:fldCharType="separate"/>
      </w:r>
      <w:r>
        <w:rPr>
          <w:sz w:val="32"/>
          <w:szCs w:val="32"/>
          <w:lang/>
        </w:rPr>
        <w:t>18</w:t>
      </w:r>
      <w:r>
        <w:rPr>
          <w:sz w:val="32"/>
          <w:szCs w:val="32"/>
          <w:lang/>
        </w:rPr>
        <w:fldChar w:fldCharType="end"/>
      </w:r>
      <w:r>
        <w:rPr>
          <w:sz w:val="32"/>
          <w:szCs w:val="32"/>
          <w:lang/>
        </w:rPr>
        <w:fldChar w:fldCharType="end"/>
      </w:r>
    </w:p>
    <w:p w14:paraId="577C1A72">
      <w:pPr>
        <w:pStyle w:val="11"/>
        <w:tabs>
          <w:tab w:val="right" w:leader="dot" w:pos="8296"/>
        </w:tabs>
        <w:rPr>
          <w:rFonts w:ascii="Calibri" w:hAnsi="Calibri"/>
          <w:sz w:val="32"/>
          <w:szCs w:val="32"/>
          <w:lang/>
        </w:rPr>
      </w:pPr>
      <w:r>
        <w:rPr>
          <w:sz w:val="32"/>
          <w:szCs w:val="32"/>
          <w:lang/>
        </w:rPr>
        <w:fldChar w:fldCharType="begin"/>
      </w:r>
      <w:r>
        <w:rPr>
          <w:rStyle w:val="19"/>
          <w:sz w:val="32"/>
          <w:szCs w:val="32"/>
          <w:lang/>
        </w:rPr>
        <w:instrText xml:space="preserve"> </w:instrText>
      </w:r>
      <w:r>
        <w:rPr>
          <w:sz w:val="32"/>
          <w:szCs w:val="32"/>
          <w:lang/>
        </w:rPr>
        <w:instrText xml:space="preserve">HYPERLINK \l "_Toc330829154"</w:instrText>
      </w:r>
      <w:r>
        <w:rPr>
          <w:rStyle w:val="19"/>
          <w:sz w:val="32"/>
          <w:szCs w:val="32"/>
          <w:lang/>
        </w:rPr>
        <w:instrText xml:space="preserve"> </w:instrText>
      </w:r>
      <w:r>
        <w:rPr>
          <w:sz w:val="32"/>
          <w:szCs w:val="32"/>
          <w:lang/>
        </w:rPr>
        <w:fldChar w:fldCharType="separate"/>
      </w:r>
      <w:r>
        <w:rPr>
          <w:rStyle w:val="19"/>
          <w:rFonts w:hint="eastAsia" w:eastAsia="黑体"/>
          <w:sz w:val="32"/>
          <w:szCs w:val="32"/>
          <w:lang/>
        </w:rPr>
        <w:t>三、社会</w:t>
      </w:r>
      <w:r>
        <w:rPr>
          <w:sz w:val="32"/>
          <w:szCs w:val="32"/>
          <w:lang/>
        </w:rPr>
        <w:tab/>
      </w:r>
      <w:r>
        <w:rPr>
          <w:sz w:val="32"/>
          <w:szCs w:val="32"/>
          <w:lang/>
        </w:rPr>
        <w:fldChar w:fldCharType="begin"/>
      </w:r>
      <w:r>
        <w:rPr>
          <w:sz w:val="32"/>
          <w:szCs w:val="32"/>
          <w:lang/>
        </w:rPr>
        <w:instrText xml:space="preserve"> PAGEREF _Toc330829154 \h </w:instrText>
      </w:r>
      <w:r>
        <w:rPr>
          <w:sz w:val="32"/>
          <w:szCs w:val="32"/>
          <w:lang/>
        </w:rPr>
        <w:fldChar w:fldCharType="separate"/>
      </w:r>
      <w:r>
        <w:rPr>
          <w:sz w:val="32"/>
          <w:szCs w:val="32"/>
          <w:lang/>
        </w:rPr>
        <w:t>22</w:t>
      </w:r>
      <w:r>
        <w:rPr>
          <w:sz w:val="32"/>
          <w:szCs w:val="32"/>
          <w:lang/>
        </w:rPr>
        <w:fldChar w:fldCharType="end"/>
      </w:r>
      <w:r>
        <w:rPr>
          <w:sz w:val="32"/>
          <w:szCs w:val="32"/>
          <w:lang/>
        </w:rPr>
        <w:fldChar w:fldCharType="end"/>
      </w:r>
    </w:p>
    <w:p w14:paraId="3998134E">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"_Toc330829155"</w:instrText>
      </w:r>
      <w:r>
        <w:rPr>
          <w:rStyle w:val="19"/>
          <w:sz w:val="32"/>
          <w:szCs w:val="32"/>
          <w:lang/>
        </w:rPr>
        <w:instrText xml:space="preserve"> </w:instrText>
      </w:r>
      <w:r>
        <w:rPr>
          <w:sz w:val="32"/>
          <w:szCs w:val="32"/>
          <w:lang/>
        </w:rPr>
        <w:fldChar w:fldCharType="separate"/>
      </w:r>
      <w:r>
        <w:rPr>
          <w:rStyle w:val="19"/>
          <w:rFonts w:hint="eastAsia"/>
          <w:sz w:val="32"/>
          <w:szCs w:val="32"/>
          <w:lang/>
        </w:rPr>
        <w:t>（一）人际交往</w:t>
      </w:r>
      <w:r>
        <w:rPr>
          <w:sz w:val="32"/>
          <w:szCs w:val="32"/>
          <w:lang/>
        </w:rPr>
        <w:tab/>
      </w:r>
      <w:r>
        <w:rPr>
          <w:sz w:val="32"/>
          <w:szCs w:val="32"/>
          <w:lang/>
        </w:rPr>
        <w:fldChar w:fldCharType="begin"/>
      </w:r>
      <w:r>
        <w:rPr>
          <w:sz w:val="32"/>
          <w:szCs w:val="32"/>
          <w:lang/>
        </w:rPr>
        <w:instrText xml:space="preserve"> PAGEREF _Toc330829155 \h </w:instrText>
      </w:r>
      <w:r>
        <w:rPr>
          <w:sz w:val="32"/>
          <w:szCs w:val="32"/>
          <w:lang/>
        </w:rPr>
        <w:fldChar w:fldCharType="separate"/>
      </w:r>
      <w:r>
        <w:rPr>
          <w:sz w:val="32"/>
          <w:szCs w:val="32"/>
          <w:lang/>
        </w:rPr>
        <w:t>22</w:t>
      </w:r>
      <w:r>
        <w:rPr>
          <w:sz w:val="32"/>
          <w:szCs w:val="32"/>
          <w:lang/>
        </w:rPr>
        <w:fldChar w:fldCharType="end"/>
      </w:r>
      <w:r>
        <w:rPr>
          <w:sz w:val="32"/>
          <w:szCs w:val="32"/>
          <w:lang/>
        </w:rPr>
        <w:fldChar w:fldCharType="end"/>
      </w:r>
    </w:p>
    <w:p w14:paraId="01635912">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"_Toc330829156"</w:instrText>
      </w:r>
      <w:r>
        <w:rPr>
          <w:rStyle w:val="19"/>
          <w:sz w:val="32"/>
          <w:szCs w:val="32"/>
          <w:lang/>
        </w:rPr>
        <w:instrText xml:space="preserve"> </w:instrText>
      </w:r>
      <w:r>
        <w:rPr>
          <w:sz w:val="32"/>
          <w:szCs w:val="32"/>
          <w:lang/>
        </w:rPr>
        <w:fldChar w:fldCharType="separate"/>
      </w:r>
      <w:r>
        <w:rPr>
          <w:rStyle w:val="19"/>
          <w:rFonts w:hint="eastAsia"/>
          <w:sz w:val="32"/>
          <w:szCs w:val="32"/>
          <w:lang/>
        </w:rPr>
        <w:t>（二）社会适应</w:t>
      </w:r>
      <w:r>
        <w:rPr>
          <w:sz w:val="32"/>
          <w:szCs w:val="32"/>
          <w:lang/>
        </w:rPr>
        <w:tab/>
      </w:r>
      <w:r>
        <w:rPr>
          <w:sz w:val="32"/>
          <w:szCs w:val="32"/>
          <w:lang/>
        </w:rPr>
        <w:fldChar w:fldCharType="begin"/>
      </w:r>
      <w:r>
        <w:rPr>
          <w:sz w:val="32"/>
          <w:szCs w:val="32"/>
          <w:lang/>
        </w:rPr>
        <w:instrText xml:space="preserve"> PAGEREF _Toc330829156 \h </w:instrText>
      </w:r>
      <w:r>
        <w:rPr>
          <w:sz w:val="32"/>
          <w:szCs w:val="32"/>
          <w:lang/>
        </w:rPr>
        <w:fldChar w:fldCharType="separate"/>
      </w:r>
      <w:r>
        <w:rPr>
          <w:sz w:val="32"/>
          <w:szCs w:val="32"/>
          <w:lang/>
        </w:rPr>
        <w:t>27</w:t>
      </w:r>
      <w:r>
        <w:rPr>
          <w:sz w:val="32"/>
          <w:szCs w:val="32"/>
          <w:lang/>
        </w:rPr>
        <w:fldChar w:fldCharType="end"/>
      </w:r>
      <w:r>
        <w:rPr>
          <w:sz w:val="32"/>
          <w:szCs w:val="32"/>
          <w:lang/>
        </w:rPr>
        <w:fldChar w:fldCharType="end"/>
      </w:r>
    </w:p>
    <w:p w14:paraId="190D6E12">
      <w:pPr>
        <w:pStyle w:val="11"/>
        <w:tabs>
          <w:tab w:val="right" w:leader="dot" w:pos="8296"/>
        </w:tabs>
        <w:rPr>
          <w:rFonts w:ascii="Calibri" w:hAnsi="Calibri"/>
          <w:sz w:val="32"/>
          <w:szCs w:val="32"/>
          <w:lang/>
        </w:rPr>
      </w:pPr>
      <w:r>
        <w:rPr>
          <w:sz w:val="32"/>
          <w:szCs w:val="32"/>
          <w:lang/>
        </w:rPr>
        <w:fldChar w:fldCharType="begin"/>
      </w:r>
      <w:r>
        <w:rPr>
          <w:rStyle w:val="19"/>
          <w:sz w:val="32"/>
          <w:szCs w:val="32"/>
          <w:lang/>
        </w:rPr>
        <w:instrText xml:space="preserve"> </w:instrText>
      </w:r>
      <w:r>
        <w:rPr>
          <w:sz w:val="32"/>
          <w:szCs w:val="32"/>
          <w:lang/>
        </w:rPr>
        <w:instrText xml:space="preserve">HYPERLINK \l "_Toc330829157"</w:instrText>
      </w:r>
      <w:r>
        <w:rPr>
          <w:rStyle w:val="19"/>
          <w:sz w:val="32"/>
          <w:szCs w:val="32"/>
          <w:lang/>
        </w:rPr>
        <w:instrText xml:space="preserve"> </w:instrText>
      </w:r>
      <w:r>
        <w:rPr>
          <w:sz w:val="32"/>
          <w:szCs w:val="32"/>
          <w:lang/>
        </w:rPr>
        <w:fldChar w:fldCharType="separate"/>
      </w:r>
      <w:r>
        <w:rPr>
          <w:rStyle w:val="19"/>
          <w:rFonts w:hint="eastAsia" w:eastAsia="黑体"/>
          <w:sz w:val="32"/>
          <w:szCs w:val="32"/>
          <w:lang/>
        </w:rPr>
        <w:t>四、科学</w:t>
      </w:r>
      <w:r>
        <w:rPr>
          <w:sz w:val="32"/>
          <w:szCs w:val="32"/>
          <w:lang/>
        </w:rPr>
        <w:tab/>
      </w:r>
      <w:r>
        <w:rPr>
          <w:sz w:val="32"/>
          <w:szCs w:val="32"/>
          <w:lang/>
        </w:rPr>
        <w:fldChar w:fldCharType="begin"/>
      </w:r>
      <w:r>
        <w:rPr>
          <w:sz w:val="32"/>
          <w:szCs w:val="32"/>
          <w:lang/>
        </w:rPr>
        <w:instrText xml:space="preserve"> PAGEREF _Toc330829157 \h </w:instrText>
      </w:r>
      <w:r>
        <w:rPr>
          <w:sz w:val="32"/>
          <w:szCs w:val="32"/>
          <w:lang/>
        </w:rPr>
        <w:fldChar w:fldCharType="separate"/>
      </w:r>
      <w:r>
        <w:rPr>
          <w:sz w:val="32"/>
          <w:szCs w:val="32"/>
          <w:lang/>
        </w:rPr>
        <w:t>32</w:t>
      </w:r>
      <w:r>
        <w:rPr>
          <w:sz w:val="32"/>
          <w:szCs w:val="32"/>
          <w:lang/>
        </w:rPr>
        <w:fldChar w:fldCharType="end"/>
      </w:r>
      <w:r>
        <w:rPr>
          <w:sz w:val="32"/>
          <w:szCs w:val="32"/>
          <w:lang/>
        </w:rPr>
        <w:fldChar w:fldCharType="end"/>
      </w:r>
    </w:p>
    <w:p w14:paraId="68A8F04A">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"_Toc330829158"</w:instrText>
      </w:r>
      <w:r>
        <w:rPr>
          <w:rStyle w:val="19"/>
          <w:sz w:val="32"/>
          <w:szCs w:val="32"/>
          <w:lang/>
        </w:rPr>
        <w:instrText xml:space="preserve"> </w:instrText>
      </w:r>
      <w:r>
        <w:rPr>
          <w:sz w:val="32"/>
          <w:szCs w:val="32"/>
          <w:lang/>
        </w:rPr>
        <w:fldChar w:fldCharType="separate"/>
      </w:r>
      <w:r>
        <w:rPr>
          <w:rStyle w:val="19"/>
          <w:rFonts w:hint="eastAsia"/>
          <w:sz w:val="32"/>
          <w:szCs w:val="32"/>
          <w:lang/>
        </w:rPr>
        <w:t>（一）科学探究</w:t>
      </w:r>
      <w:r>
        <w:rPr>
          <w:sz w:val="32"/>
          <w:szCs w:val="32"/>
          <w:lang/>
        </w:rPr>
        <w:tab/>
      </w:r>
      <w:r>
        <w:rPr>
          <w:sz w:val="32"/>
          <w:szCs w:val="32"/>
          <w:lang/>
        </w:rPr>
        <w:fldChar w:fldCharType="begin"/>
      </w:r>
      <w:r>
        <w:rPr>
          <w:sz w:val="32"/>
          <w:szCs w:val="32"/>
          <w:lang/>
        </w:rPr>
        <w:instrText xml:space="preserve"> PAGEREF _Toc330829158 \h </w:instrText>
      </w:r>
      <w:r>
        <w:rPr>
          <w:sz w:val="32"/>
          <w:szCs w:val="32"/>
          <w:lang/>
        </w:rPr>
        <w:fldChar w:fldCharType="separate"/>
      </w:r>
      <w:r>
        <w:rPr>
          <w:sz w:val="32"/>
          <w:szCs w:val="32"/>
          <w:lang/>
        </w:rPr>
        <w:t>32</w:t>
      </w:r>
      <w:r>
        <w:rPr>
          <w:sz w:val="32"/>
          <w:szCs w:val="32"/>
          <w:lang/>
        </w:rPr>
        <w:fldChar w:fldCharType="end"/>
      </w:r>
      <w:r>
        <w:rPr>
          <w:sz w:val="32"/>
          <w:szCs w:val="32"/>
          <w:lang/>
        </w:rPr>
        <w:fldChar w:fldCharType="end"/>
      </w:r>
    </w:p>
    <w:p w14:paraId="7DD9C204">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"_Toc330829159"</w:instrText>
      </w:r>
      <w:r>
        <w:rPr>
          <w:rStyle w:val="19"/>
          <w:sz w:val="32"/>
          <w:szCs w:val="32"/>
          <w:lang/>
        </w:rPr>
        <w:instrText xml:space="preserve"> </w:instrText>
      </w:r>
      <w:r>
        <w:rPr>
          <w:sz w:val="32"/>
          <w:szCs w:val="32"/>
          <w:lang/>
        </w:rPr>
        <w:fldChar w:fldCharType="separate"/>
      </w:r>
      <w:r>
        <w:rPr>
          <w:rStyle w:val="19"/>
          <w:rFonts w:hint="eastAsia"/>
          <w:sz w:val="32"/>
          <w:szCs w:val="32"/>
          <w:lang/>
        </w:rPr>
        <w:t>（二）数学认知</w:t>
      </w:r>
      <w:r>
        <w:rPr>
          <w:sz w:val="32"/>
          <w:szCs w:val="32"/>
          <w:lang/>
        </w:rPr>
        <w:tab/>
      </w:r>
      <w:r>
        <w:rPr>
          <w:sz w:val="32"/>
          <w:szCs w:val="32"/>
          <w:lang/>
        </w:rPr>
        <w:fldChar w:fldCharType="begin"/>
      </w:r>
      <w:r>
        <w:rPr>
          <w:sz w:val="32"/>
          <w:szCs w:val="32"/>
          <w:lang/>
        </w:rPr>
        <w:instrText xml:space="preserve"> PAGEREF _Toc330829159 \h </w:instrText>
      </w:r>
      <w:r>
        <w:rPr>
          <w:sz w:val="32"/>
          <w:szCs w:val="32"/>
          <w:lang/>
        </w:rPr>
        <w:fldChar w:fldCharType="separate"/>
      </w:r>
      <w:r>
        <w:rPr>
          <w:sz w:val="32"/>
          <w:szCs w:val="32"/>
          <w:lang/>
        </w:rPr>
        <w:t>37</w:t>
      </w:r>
      <w:r>
        <w:rPr>
          <w:sz w:val="32"/>
          <w:szCs w:val="32"/>
          <w:lang/>
        </w:rPr>
        <w:fldChar w:fldCharType="end"/>
      </w:r>
      <w:r>
        <w:rPr>
          <w:sz w:val="32"/>
          <w:szCs w:val="32"/>
          <w:lang/>
        </w:rPr>
        <w:fldChar w:fldCharType="end"/>
      </w:r>
    </w:p>
    <w:p w14:paraId="53829B3E">
      <w:pPr>
        <w:pStyle w:val="11"/>
        <w:tabs>
          <w:tab w:val="right" w:leader="dot" w:pos="8296"/>
        </w:tabs>
        <w:rPr>
          <w:rFonts w:ascii="Calibri" w:hAnsi="Calibri"/>
          <w:sz w:val="32"/>
          <w:szCs w:val="32"/>
          <w:lang/>
        </w:rPr>
      </w:pPr>
      <w:r>
        <w:rPr>
          <w:sz w:val="32"/>
          <w:szCs w:val="32"/>
          <w:lang/>
        </w:rPr>
        <w:fldChar w:fldCharType="begin"/>
      </w:r>
      <w:r>
        <w:rPr>
          <w:rStyle w:val="19"/>
          <w:sz w:val="32"/>
          <w:szCs w:val="32"/>
          <w:lang/>
        </w:rPr>
        <w:instrText xml:space="preserve"> </w:instrText>
      </w:r>
      <w:r>
        <w:rPr>
          <w:sz w:val="32"/>
          <w:szCs w:val="32"/>
          <w:lang/>
        </w:rPr>
        <w:instrText xml:space="preserve">HYPERLINK \l "_Toc330829160"</w:instrText>
      </w:r>
      <w:r>
        <w:rPr>
          <w:rStyle w:val="19"/>
          <w:sz w:val="32"/>
          <w:szCs w:val="32"/>
          <w:lang/>
        </w:rPr>
        <w:instrText xml:space="preserve"> </w:instrText>
      </w:r>
      <w:r>
        <w:rPr>
          <w:sz w:val="32"/>
          <w:szCs w:val="32"/>
          <w:lang/>
        </w:rPr>
        <w:fldChar w:fldCharType="separate"/>
      </w:r>
      <w:r>
        <w:rPr>
          <w:rStyle w:val="19"/>
          <w:rFonts w:hint="eastAsia" w:eastAsia="黑体"/>
          <w:sz w:val="32"/>
          <w:szCs w:val="32"/>
          <w:lang/>
        </w:rPr>
        <w:t>五、艺术</w:t>
      </w:r>
      <w:r>
        <w:rPr>
          <w:sz w:val="32"/>
          <w:szCs w:val="32"/>
          <w:lang/>
        </w:rPr>
        <w:tab/>
      </w:r>
      <w:r>
        <w:rPr>
          <w:sz w:val="32"/>
          <w:szCs w:val="32"/>
          <w:lang/>
        </w:rPr>
        <w:fldChar w:fldCharType="begin"/>
      </w:r>
      <w:r>
        <w:rPr>
          <w:sz w:val="32"/>
          <w:szCs w:val="32"/>
          <w:lang/>
        </w:rPr>
        <w:instrText xml:space="preserve"> PAGEREF _Toc330829160 \h </w:instrText>
      </w:r>
      <w:r>
        <w:rPr>
          <w:sz w:val="32"/>
          <w:szCs w:val="32"/>
          <w:lang/>
        </w:rPr>
        <w:fldChar w:fldCharType="separate"/>
      </w:r>
      <w:r>
        <w:rPr>
          <w:sz w:val="32"/>
          <w:szCs w:val="32"/>
          <w:lang/>
        </w:rPr>
        <w:t>43</w:t>
      </w:r>
      <w:r>
        <w:rPr>
          <w:sz w:val="32"/>
          <w:szCs w:val="32"/>
          <w:lang/>
        </w:rPr>
        <w:fldChar w:fldCharType="end"/>
      </w:r>
      <w:r>
        <w:rPr>
          <w:sz w:val="32"/>
          <w:szCs w:val="32"/>
          <w:lang/>
        </w:rPr>
        <w:fldChar w:fldCharType="end"/>
      </w:r>
    </w:p>
    <w:p w14:paraId="6269D3D7">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"_Toc330829161"</w:instrText>
      </w:r>
      <w:r>
        <w:rPr>
          <w:rStyle w:val="19"/>
          <w:sz w:val="32"/>
          <w:szCs w:val="32"/>
          <w:lang/>
        </w:rPr>
        <w:instrText xml:space="preserve"> </w:instrText>
      </w:r>
      <w:r>
        <w:rPr>
          <w:sz w:val="32"/>
          <w:szCs w:val="32"/>
          <w:lang/>
        </w:rPr>
        <w:fldChar w:fldCharType="separate"/>
      </w:r>
      <w:r>
        <w:rPr>
          <w:rStyle w:val="19"/>
          <w:rFonts w:hint="eastAsia"/>
          <w:sz w:val="32"/>
          <w:szCs w:val="32"/>
          <w:lang/>
        </w:rPr>
        <w:t>（一）感受与欣赏</w:t>
      </w:r>
      <w:r>
        <w:rPr>
          <w:sz w:val="32"/>
          <w:szCs w:val="32"/>
          <w:lang/>
        </w:rPr>
        <w:tab/>
      </w:r>
      <w:r>
        <w:rPr>
          <w:sz w:val="32"/>
          <w:szCs w:val="32"/>
          <w:lang/>
        </w:rPr>
        <w:fldChar w:fldCharType="begin"/>
      </w:r>
      <w:r>
        <w:rPr>
          <w:sz w:val="32"/>
          <w:szCs w:val="32"/>
          <w:lang/>
        </w:rPr>
        <w:instrText xml:space="preserve"> PAGEREF _Toc330829161 \h </w:instrText>
      </w:r>
      <w:r>
        <w:rPr>
          <w:sz w:val="32"/>
          <w:szCs w:val="32"/>
          <w:lang/>
        </w:rPr>
        <w:fldChar w:fldCharType="separate"/>
      </w:r>
      <w:r>
        <w:rPr>
          <w:sz w:val="32"/>
          <w:szCs w:val="32"/>
          <w:lang/>
        </w:rPr>
        <w:t>43</w:t>
      </w:r>
      <w:r>
        <w:rPr>
          <w:sz w:val="32"/>
          <w:szCs w:val="32"/>
          <w:lang/>
        </w:rPr>
        <w:fldChar w:fldCharType="end"/>
      </w:r>
      <w:r>
        <w:rPr>
          <w:sz w:val="32"/>
          <w:szCs w:val="32"/>
          <w:lang/>
        </w:rPr>
        <w:fldChar w:fldCharType="end"/>
      </w:r>
    </w:p>
    <w:p w14:paraId="267D985E">
      <w:pPr>
        <w:pStyle w:val="7"/>
        <w:rPr>
          <w:rFonts w:ascii="Calibri" w:hAnsi="Calibri" w:eastAsia="宋体"/>
          <w:sz w:val="32"/>
          <w:szCs w:val="32"/>
          <w:lang w:val="en-US" w:eastAsia="zh-CN"/>
        </w:rPr>
      </w:pPr>
      <w:r>
        <w:rPr>
          <w:sz w:val="32"/>
          <w:szCs w:val="32"/>
          <w:lang/>
        </w:rPr>
        <w:fldChar w:fldCharType="begin"/>
      </w:r>
      <w:r>
        <w:rPr>
          <w:rStyle w:val="19"/>
          <w:sz w:val="32"/>
          <w:szCs w:val="32"/>
          <w:lang/>
        </w:rPr>
        <w:instrText xml:space="preserve"> </w:instrText>
      </w:r>
      <w:r>
        <w:rPr>
          <w:sz w:val="32"/>
          <w:szCs w:val="32"/>
          <w:lang/>
        </w:rPr>
        <w:instrText xml:space="preserve">HYPERLINK \l "_Toc330829162"</w:instrText>
      </w:r>
      <w:r>
        <w:rPr>
          <w:rStyle w:val="19"/>
          <w:sz w:val="32"/>
          <w:szCs w:val="32"/>
          <w:lang/>
        </w:rPr>
        <w:instrText xml:space="preserve"> </w:instrText>
      </w:r>
      <w:r>
        <w:rPr>
          <w:sz w:val="32"/>
          <w:szCs w:val="32"/>
          <w:lang/>
        </w:rPr>
        <w:fldChar w:fldCharType="separate"/>
      </w:r>
      <w:r>
        <w:rPr>
          <w:rStyle w:val="19"/>
          <w:rFonts w:hint="eastAsia"/>
          <w:sz w:val="32"/>
          <w:szCs w:val="32"/>
          <w:lang/>
        </w:rPr>
        <w:t>（二）表现与创造</w:t>
      </w:r>
      <w:r>
        <w:rPr>
          <w:sz w:val="32"/>
          <w:szCs w:val="32"/>
          <w:lang/>
        </w:rPr>
        <w:tab/>
      </w:r>
      <w:r>
        <w:rPr>
          <w:sz w:val="32"/>
          <w:szCs w:val="32"/>
          <w:lang/>
        </w:rPr>
        <w:fldChar w:fldCharType="begin"/>
      </w:r>
      <w:r>
        <w:rPr>
          <w:sz w:val="32"/>
          <w:szCs w:val="32"/>
          <w:lang/>
        </w:rPr>
        <w:instrText xml:space="preserve"> PAGEREF _Toc330829162 \h </w:instrText>
      </w:r>
      <w:r>
        <w:rPr>
          <w:sz w:val="32"/>
          <w:szCs w:val="32"/>
          <w:lang/>
        </w:rPr>
        <w:fldChar w:fldCharType="separate"/>
      </w:r>
      <w:r>
        <w:rPr>
          <w:sz w:val="32"/>
          <w:szCs w:val="32"/>
          <w:lang/>
        </w:rPr>
        <w:t>45</w:t>
      </w:r>
      <w:r>
        <w:rPr>
          <w:sz w:val="32"/>
          <w:szCs w:val="32"/>
          <w:lang/>
        </w:rPr>
        <w:fldChar w:fldCharType="end"/>
      </w:r>
      <w:r>
        <w:rPr>
          <w:sz w:val="32"/>
          <w:szCs w:val="32"/>
          <w:lang/>
        </w:rPr>
        <w:fldChar w:fldCharType="end"/>
      </w:r>
    </w:p>
    <w:p w14:paraId="0C69D32B">
      <w:pPr>
        <w:sectPr>
          <w:footerReference r:id="rId5" w:type="first"/>
          <w:footerReference r:id="rId3" w:type="default"/>
          <w:footerReference r:id="rId4" w:type="even"/>
          <w:pgSz w:w="11906" w:h="16838"/>
          <w:pgMar w:top="1814" w:right="1588" w:bottom="1814" w:left="1588" w:header="851" w:footer="1701" w:gutter="0"/>
          <w:pgNumType w:start="0"/>
          <w:cols w:space="720" w:num="1"/>
          <w:titlePg/>
          <w:docGrid w:type="lines" w:linePitch="312" w:charSpace="0"/>
        </w:sectPr>
      </w:pPr>
      <w:r>
        <w:rPr>
          <w:rFonts w:hint="eastAsia" w:ascii="仿宋_GB2312" w:eastAsia="仿宋_GB2312"/>
          <w:sz w:val="32"/>
          <w:szCs w:val="32"/>
        </w:rPr>
        <w:fldChar w:fldCharType="end"/>
      </w:r>
    </w:p>
    <w:p w14:paraId="60506721">
      <w:pPr>
        <w:pStyle w:val="2"/>
        <w:jc w:val="center"/>
        <w:rPr>
          <w:rStyle w:val="22"/>
          <w:rFonts w:hint="eastAsia" w:ascii="方正小标宋_GBK" w:eastAsia="方正小标宋_GBK"/>
          <w:bCs/>
          <w:sz w:val="36"/>
          <w:szCs w:val="36"/>
          <w:lang/>
        </w:rPr>
      </w:pPr>
      <w:bookmarkStart w:id="5" w:name="_Toc330829146"/>
      <w:r>
        <w:rPr>
          <w:rStyle w:val="22"/>
          <w:rFonts w:hint="eastAsia" w:ascii="方正小标宋_GBK" w:eastAsia="方正小标宋_GBK"/>
          <w:bCs/>
          <w:sz w:val="36"/>
          <w:szCs w:val="36"/>
          <w:lang/>
        </w:rPr>
        <w:t>说   明</w:t>
      </w:r>
      <w:bookmarkEnd w:id="5"/>
    </w:p>
    <w:p w14:paraId="68BE6A11">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一、为深入贯彻《国家中长期教育改革和发展规划纲要（2010—2020年）》和《国务院关于当前发展学前教育的若干意见》（国发〔2010〕41号），指导幼儿园和家庭实施科学的保育和教育，促进幼儿身心全面和谐发展，制定《3-6岁儿童学习与发展指南》（以下简称《指南》）。</w:t>
      </w:r>
    </w:p>
    <w:p w14:paraId="05A77FD6">
      <w:pPr>
        <w:spacing w:line="560" w:lineRule="exact"/>
        <w:ind w:firstLine="600" w:firstLineChars="200"/>
        <w:rPr>
          <w:rFonts w:hint="eastAsia" w:eastAsia="仿宋_GB2312"/>
          <w:sz w:val="30"/>
          <w:szCs w:val="30"/>
        </w:rPr>
      </w:pPr>
      <w:r>
        <w:rPr>
          <w:rFonts w:hint="eastAsia" w:eastAsia="仿宋_GB2312"/>
          <w:color w:val="000000"/>
          <w:sz w:val="30"/>
          <w:szCs w:val="30"/>
        </w:rPr>
        <w:t>二、《指南》以</w:t>
      </w:r>
      <w:r>
        <w:rPr>
          <w:rFonts w:hint="eastAsia" w:eastAsia="仿宋_GB2312"/>
          <w:sz w:val="30"/>
          <w:szCs w:val="30"/>
        </w:rPr>
        <w:t>为幼儿后继学习和终身</w:t>
      </w:r>
      <w:r>
        <w:rPr>
          <w:rFonts w:hint="eastAsia" w:eastAsia="仿宋_GB2312"/>
          <w:color w:val="000000"/>
          <w:sz w:val="30"/>
          <w:szCs w:val="30"/>
        </w:rPr>
        <w:t>发展奠定良好素质基础为目标，以促进幼儿体、智、德、美各方面的协调发展为核心，通过提出3-6岁各年龄段儿童学习与发展目标和相应的教育建议，帮助幼儿园教师和家长了解3-6岁幼儿学习与发展的基本规律和特点，建立对幼儿发展的合理期望，实施科学的保育和教育</w:t>
      </w:r>
      <w:r>
        <w:rPr>
          <w:rFonts w:hint="eastAsia" w:eastAsia="仿宋_GB2312"/>
          <w:sz w:val="30"/>
          <w:szCs w:val="30"/>
        </w:rPr>
        <w:t>，让幼儿</w:t>
      </w:r>
      <w:r>
        <w:rPr>
          <w:rFonts w:hint="eastAsia" w:ascii="仿宋_GB2312" w:eastAsia="仿宋_GB2312"/>
          <w:sz w:val="30"/>
          <w:szCs w:val="30"/>
        </w:rPr>
        <w:t>度过快乐而有意义的童年</w:t>
      </w:r>
      <w:r>
        <w:rPr>
          <w:rFonts w:hint="eastAsia" w:eastAsia="仿宋_GB2312"/>
          <w:sz w:val="30"/>
          <w:szCs w:val="30"/>
        </w:rPr>
        <w:t>。</w:t>
      </w:r>
    </w:p>
    <w:p w14:paraId="7101D885">
      <w:pPr>
        <w:spacing w:line="560" w:lineRule="exact"/>
        <w:ind w:firstLine="600" w:firstLineChars="200"/>
        <w:rPr>
          <w:rFonts w:hint="eastAsia" w:ascii="仿宋_GB2312" w:eastAsia="仿宋_GB2312"/>
          <w:color w:val="000000"/>
          <w:sz w:val="30"/>
          <w:szCs w:val="30"/>
        </w:rPr>
      </w:pPr>
      <w:r>
        <w:rPr>
          <w:rFonts w:hint="eastAsia" w:eastAsia="仿宋_GB2312"/>
          <w:color w:val="000000"/>
          <w:sz w:val="30"/>
          <w:szCs w:val="30"/>
        </w:rPr>
        <w:t>三、《指南》从健康、语言、社会、科学、艺术五个领域描述幼儿的学习与发展。每个领域按照幼儿学习与发展最基本、最重要的内容划分为若干方面。每个方面由学习与发展目标和教育建议两部分组成。</w:t>
      </w:r>
    </w:p>
    <w:p w14:paraId="079A80F4">
      <w:pPr>
        <w:spacing w:line="560" w:lineRule="exact"/>
        <w:ind w:firstLine="600" w:firstLineChars="200"/>
        <w:rPr>
          <w:rFonts w:hint="eastAsia" w:ascii="仿宋_GB2312" w:eastAsia="仿宋_GB2312"/>
          <w:color w:val="000000"/>
          <w:sz w:val="30"/>
          <w:szCs w:val="30"/>
        </w:rPr>
      </w:pPr>
      <w:r>
        <w:rPr>
          <w:rFonts w:hint="eastAsia" w:ascii="仿宋_GB2312" w:eastAsia="仿宋_GB2312"/>
          <w:sz w:val="30"/>
          <w:szCs w:val="30"/>
        </w:rPr>
        <w:t>目标部分</w:t>
      </w:r>
      <w:r>
        <w:rPr>
          <w:rFonts w:hint="eastAsia" w:ascii="仿宋_GB2312" w:eastAsia="仿宋_GB2312"/>
          <w:color w:val="000000"/>
          <w:sz w:val="30"/>
          <w:szCs w:val="30"/>
        </w:rPr>
        <w:t>分别</w:t>
      </w:r>
      <w:r>
        <w:rPr>
          <w:rFonts w:hint="eastAsia" w:eastAsia="仿宋_GB2312"/>
          <w:color w:val="000000"/>
          <w:sz w:val="30"/>
          <w:szCs w:val="30"/>
        </w:rPr>
        <w:t>对3～4岁、4～5岁、5～6岁三个年龄段末期幼儿应该知道什么、能做什么，大致可以达到什么发展水平提出了</w:t>
      </w:r>
      <w:r>
        <w:rPr>
          <w:rFonts w:hint="eastAsia" w:eastAsia="仿宋_GB2312"/>
          <w:sz w:val="30"/>
          <w:szCs w:val="30"/>
        </w:rPr>
        <w:t>合理期望，</w:t>
      </w:r>
      <w:r>
        <w:rPr>
          <w:rFonts w:hint="eastAsia" w:ascii="仿宋_GB2312" w:eastAsia="仿宋_GB2312"/>
          <w:sz w:val="30"/>
          <w:szCs w:val="30"/>
        </w:rPr>
        <w:t>指明了幼儿学习与发展的具体方向</w:t>
      </w:r>
      <w:r>
        <w:rPr>
          <w:rFonts w:hint="eastAsia" w:eastAsia="仿宋_GB2312"/>
          <w:sz w:val="30"/>
          <w:szCs w:val="30"/>
        </w:rPr>
        <w:t>；</w:t>
      </w:r>
      <w:r>
        <w:rPr>
          <w:rFonts w:hint="eastAsia" w:ascii="仿宋_GB2312" w:eastAsia="仿宋_GB2312"/>
          <w:color w:val="000000"/>
          <w:sz w:val="30"/>
          <w:szCs w:val="30"/>
        </w:rPr>
        <w:t>教育建议部分列举了</w:t>
      </w:r>
      <w:r>
        <w:rPr>
          <w:rFonts w:hint="eastAsia" w:ascii="仿宋_GB2312" w:eastAsia="仿宋_GB2312"/>
          <w:sz w:val="30"/>
          <w:szCs w:val="30"/>
        </w:rPr>
        <w:t>一些</w:t>
      </w:r>
      <w:r>
        <w:rPr>
          <w:rFonts w:hint="eastAsia" w:ascii="仿宋_GB2312" w:eastAsia="仿宋_GB2312"/>
          <w:color w:val="000000"/>
          <w:sz w:val="30"/>
          <w:szCs w:val="30"/>
        </w:rPr>
        <w:t>能够有效帮助和促进幼儿</w:t>
      </w:r>
      <w:r>
        <w:rPr>
          <w:rFonts w:hint="eastAsia" w:ascii="仿宋_GB2312" w:eastAsia="仿宋_GB2312"/>
          <w:sz w:val="30"/>
          <w:szCs w:val="30"/>
        </w:rPr>
        <w:t>学习与发展</w:t>
      </w:r>
      <w:r>
        <w:rPr>
          <w:rFonts w:hint="eastAsia" w:ascii="仿宋_GB2312" w:eastAsia="仿宋_GB2312"/>
          <w:color w:val="000000"/>
          <w:sz w:val="30"/>
          <w:szCs w:val="30"/>
        </w:rPr>
        <w:t>的教育途径与方法。</w:t>
      </w:r>
    </w:p>
    <w:p w14:paraId="3E9BC1E4">
      <w:pPr>
        <w:spacing w:line="560" w:lineRule="exact"/>
        <w:ind w:firstLine="600" w:firstLineChars="200"/>
        <w:rPr>
          <w:rFonts w:hint="eastAsia" w:ascii="仿宋_GB2312" w:eastAsia="仿宋_GB2312"/>
          <w:color w:val="000000"/>
          <w:sz w:val="30"/>
          <w:szCs w:val="30"/>
        </w:rPr>
      </w:pPr>
      <w:r>
        <w:rPr>
          <w:rFonts w:hint="eastAsia" w:ascii="仿宋_GB2312" w:eastAsia="仿宋_GB2312"/>
          <w:color w:val="000000"/>
          <w:sz w:val="30"/>
          <w:szCs w:val="30"/>
        </w:rPr>
        <w:t>四、实施《指南》应</w:t>
      </w:r>
      <w:r>
        <w:rPr>
          <w:rFonts w:hint="eastAsia" w:ascii="仿宋_GB2312" w:eastAsia="仿宋_GB2312"/>
          <w:sz w:val="30"/>
          <w:szCs w:val="30"/>
        </w:rPr>
        <w:t>把握以下几个方面</w:t>
      </w:r>
      <w:r>
        <w:rPr>
          <w:rFonts w:hint="eastAsia" w:ascii="仿宋_GB2312" w:eastAsia="仿宋_GB2312"/>
          <w:color w:val="000000"/>
          <w:sz w:val="30"/>
          <w:szCs w:val="30"/>
        </w:rPr>
        <w:t>：</w:t>
      </w:r>
    </w:p>
    <w:p w14:paraId="3F89667A">
      <w:pPr>
        <w:tabs>
          <w:tab w:val="left" w:pos="7560"/>
        </w:tabs>
        <w:spacing w:line="560" w:lineRule="exact"/>
        <w:ind w:firstLine="600" w:firstLineChars="200"/>
        <w:rPr>
          <w:rFonts w:eastAsia="仿宋_GB2312"/>
          <w:color w:val="000000"/>
          <w:sz w:val="30"/>
          <w:szCs w:val="30"/>
        </w:rPr>
      </w:pPr>
      <w:r>
        <w:rPr>
          <w:rFonts w:eastAsia="仿宋_GB2312"/>
          <w:color w:val="000000"/>
          <w:sz w:val="30"/>
          <w:szCs w:val="30"/>
        </w:rPr>
        <w:t>1．关注幼儿学习与发展的整体性。儿童的发展是一个整体，要注重领域之间、目标之间的相互渗透和整合，促进幼儿身心全面协调发展，而不应片面追求某一方面或几方面的发展。</w:t>
      </w:r>
    </w:p>
    <w:p w14:paraId="752A5A4F">
      <w:pPr>
        <w:spacing w:line="560" w:lineRule="exact"/>
        <w:ind w:firstLine="600" w:firstLineChars="200"/>
        <w:rPr>
          <w:rFonts w:eastAsia="仿宋_GB2312"/>
          <w:color w:val="000000"/>
          <w:sz w:val="30"/>
          <w:szCs w:val="30"/>
        </w:rPr>
      </w:pPr>
      <w:r>
        <w:rPr>
          <w:rFonts w:eastAsia="仿宋_GB2312"/>
          <w:color w:val="000000"/>
          <w:sz w:val="30"/>
          <w:szCs w:val="30"/>
        </w:rPr>
        <w:t>2．</w:t>
      </w:r>
      <w:r>
        <w:rPr>
          <w:rFonts w:eastAsia="仿宋_GB2312"/>
          <w:sz w:val="30"/>
          <w:szCs w:val="30"/>
        </w:rPr>
        <w:t>尊重</w:t>
      </w:r>
      <w:r>
        <w:rPr>
          <w:rFonts w:eastAsia="仿宋_GB2312"/>
          <w:color w:val="000000"/>
          <w:sz w:val="30"/>
          <w:szCs w:val="30"/>
        </w:rPr>
        <w:t>幼儿发展的个体差异。幼儿的发展是</w:t>
      </w:r>
      <w:r>
        <w:rPr>
          <w:rFonts w:eastAsia="仿宋_GB2312"/>
          <w:sz w:val="30"/>
          <w:szCs w:val="30"/>
        </w:rPr>
        <w:t>一个</w:t>
      </w:r>
      <w:r>
        <w:rPr>
          <w:rFonts w:eastAsia="仿宋_GB2312"/>
          <w:color w:val="000000"/>
          <w:sz w:val="30"/>
          <w:szCs w:val="30"/>
        </w:rPr>
        <w:t>持续、渐进的过程</w:t>
      </w:r>
      <w:r>
        <w:rPr>
          <w:rFonts w:eastAsia="仿宋_GB2312"/>
          <w:sz w:val="30"/>
          <w:szCs w:val="30"/>
        </w:rPr>
        <w:t>，同时也表现出一定的阶段性特征。每个幼儿在沿着相似进程发展的过程中，各自的发展速度和到达某一水平的时间不完全相同。</w:t>
      </w:r>
      <w:r>
        <w:rPr>
          <w:rFonts w:eastAsia="仿宋_GB2312"/>
          <w:color w:val="000000"/>
          <w:sz w:val="30"/>
          <w:szCs w:val="30"/>
        </w:rPr>
        <w:t>要充分</w:t>
      </w:r>
      <w:r>
        <w:rPr>
          <w:rFonts w:eastAsia="仿宋_GB2312"/>
          <w:sz w:val="30"/>
          <w:szCs w:val="30"/>
        </w:rPr>
        <w:t>理解和</w:t>
      </w:r>
      <w:r>
        <w:rPr>
          <w:rFonts w:eastAsia="仿宋_GB2312"/>
          <w:color w:val="000000"/>
          <w:sz w:val="30"/>
          <w:szCs w:val="30"/>
        </w:rPr>
        <w:t>尊重幼儿发展进程中的个别差异，支持和引导他们从原有水平向更高水平发展，按照自身的速度和方式到达《指南》所呈现的发展“阶梯”，切忌用一把“尺子”衡量所有幼儿。</w:t>
      </w:r>
    </w:p>
    <w:p w14:paraId="057CC453">
      <w:pPr>
        <w:spacing w:line="560" w:lineRule="exact"/>
        <w:ind w:firstLine="600" w:firstLineChars="200"/>
        <w:rPr>
          <w:rFonts w:eastAsia="仿宋_GB2312"/>
          <w:color w:val="000000"/>
          <w:sz w:val="30"/>
          <w:szCs w:val="30"/>
        </w:rPr>
      </w:pPr>
      <w:r>
        <w:rPr>
          <w:rFonts w:eastAsia="仿宋_GB2312"/>
          <w:color w:val="000000"/>
          <w:sz w:val="30"/>
          <w:szCs w:val="30"/>
        </w:rPr>
        <w:t>3．理解幼儿的学习方式和特点。幼儿的学习是以直接经验为基础，在游戏和日常生活中进行的。要珍视游戏和生活的独特价值，创设丰富的教育环境，合理安排一日生活，最大限度地支持和满足幼儿通过直接感知、实际操作和亲身体验获取经验的需要，严禁“拔苗助长”式的超前教育和强化训练。</w:t>
      </w:r>
    </w:p>
    <w:p w14:paraId="4D33FAAF">
      <w:pPr>
        <w:spacing w:line="560" w:lineRule="exact"/>
        <w:ind w:firstLine="600" w:firstLineChars="200"/>
        <w:rPr>
          <w:rFonts w:ascii="仿宋_GB2312" w:eastAsia="仿宋_GB2312"/>
          <w:color w:val="000000"/>
          <w:sz w:val="30"/>
          <w:szCs w:val="30"/>
        </w:rPr>
      </w:pPr>
      <w:r>
        <w:rPr>
          <w:rFonts w:eastAsia="仿宋_GB2312"/>
          <w:color w:val="000000"/>
          <w:sz w:val="30"/>
          <w:szCs w:val="30"/>
        </w:rPr>
        <w:t>4．重视幼儿的学习品质。幼儿在活动过程中表现出的积极态度和良好行为倾向是</w:t>
      </w:r>
      <w:r>
        <w:rPr>
          <w:rFonts w:eastAsia="仿宋_GB2312"/>
          <w:sz w:val="30"/>
          <w:szCs w:val="30"/>
        </w:rPr>
        <w:t>终身学习与发展所必需的宝贵品质</w:t>
      </w:r>
      <w:r>
        <w:rPr>
          <w:rFonts w:eastAsia="仿宋_GB2312"/>
          <w:color w:val="000000"/>
          <w:sz w:val="30"/>
          <w:szCs w:val="30"/>
        </w:rPr>
        <w:t>。要充分尊重和保护幼儿的好奇心和学习兴趣，帮助幼儿逐步养成积极主动、认真专注、不怕困难、敢于探究和尝试、乐于想象和创造等良好学习品质。忽视幼儿学习品质培养，单纯追求知识技能学习的做法是短视而有害的。</w:t>
      </w:r>
    </w:p>
    <w:p w14:paraId="5CCEA6A9">
      <w:pPr>
        <w:pStyle w:val="2"/>
        <w:spacing w:before="0" w:after="0" w:line="560" w:lineRule="exact"/>
        <w:rPr>
          <w:rStyle w:val="22"/>
          <w:rFonts w:hint="eastAsia"/>
          <w:bCs/>
          <w:sz w:val="32"/>
          <w:szCs w:val="30"/>
        </w:rPr>
      </w:pPr>
      <w:r>
        <w:rPr>
          <w:rFonts w:ascii="仿宋_GB2312" w:eastAsia="仿宋_GB2312"/>
          <w:color w:val="000000"/>
          <w:sz w:val="28"/>
          <w:szCs w:val="28"/>
        </w:rPr>
        <w:br w:type="page"/>
      </w:r>
      <w:bookmarkEnd w:id="0"/>
      <w:bookmarkEnd w:id="1"/>
      <w:bookmarkEnd w:id="2"/>
      <w:bookmarkEnd w:id="3"/>
      <w:bookmarkStart w:id="6" w:name="_Toc324871599"/>
      <w:bookmarkStart w:id="7" w:name="_Ref324871118"/>
      <w:bookmarkStart w:id="8" w:name="_Toc330829147"/>
      <w:r>
        <w:rPr>
          <w:rStyle w:val="22"/>
          <w:rFonts w:hint="eastAsia"/>
          <w:bCs/>
          <w:sz w:val="32"/>
          <w:szCs w:val="30"/>
        </w:rPr>
        <w:t>一、健康</w:t>
      </w:r>
      <w:bookmarkEnd w:id="4"/>
      <w:bookmarkEnd w:id="6"/>
      <w:bookmarkEnd w:id="7"/>
      <w:bookmarkEnd w:id="8"/>
    </w:p>
    <w:p w14:paraId="50C949D3">
      <w:pPr>
        <w:spacing w:line="560" w:lineRule="exact"/>
        <w:ind w:firstLine="600" w:firstLineChars="200"/>
        <w:rPr>
          <w:rFonts w:hint="eastAsia" w:eastAsia="仿宋_GB2312"/>
          <w:sz w:val="30"/>
          <w:szCs w:val="30"/>
        </w:rPr>
      </w:pPr>
      <w:r>
        <w:rPr>
          <w:rFonts w:hint="eastAsia" w:eastAsia="仿宋_GB2312"/>
          <w:color w:val="000000"/>
          <w:sz w:val="30"/>
          <w:szCs w:val="30"/>
        </w:rPr>
        <w:t>健康是指人在身体、心理和社会适应方面的良好状态。幼儿阶段是儿童身体发育和机能发展极为迅速的时期，也是形成安全感和乐观态度的重要阶段。</w:t>
      </w:r>
      <w:r>
        <w:rPr>
          <w:rFonts w:hint="eastAsia" w:eastAsia="仿宋_GB2312"/>
          <w:sz w:val="30"/>
          <w:szCs w:val="30"/>
        </w:rPr>
        <w:t>发育良好的身体、愉快的情绪、强健的体质、协调的动作、良好的生活习惯和基本生活能力是幼儿身心健康的重要标志，也是</w:t>
      </w:r>
      <w:r>
        <w:rPr>
          <w:rFonts w:hint="eastAsia" w:eastAsia="仿宋_GB2312"/>
          <w:color w:val="000000"/>
          <w:sz w:val="30"/>
          <w:szCs w:val="30"/>
        </w:rPr>
        <w:t>其它领域学习与发展的基础。</w:t>
      </w:r>
      <w:r>
        <w:rPr>
          <w:rFonts w:hint="eastAsia" w:eastAsia="仿宋_GB2312"/>
          <w:sz w:val="30"/>
          <w:szCs w:val="30"/>
        </w:rPr>
        <w:t xml:space="preserve"> </w:t>
      </w:r>
    </w:p>
    <w:p w14:paraId="6FDC004C">
      <w:pPr>
        <w:spacing w:line="560" w:lineRule="exact"/>
        <w:ind w:firstLine="600" w:firstLineChars="200"/>
        <w:rPr>
          <w:rFonts w:hint="eastAsia" w:eastAsia="仿宋_GB2312"/>
          <w:color w:val="000000"/>
          <w:sz w:val="30"/>
          <w:szCs w:val="30"/>
        </w:rPr>
      </w:pPr>
      <w:r>
        <w:rPr>
          <w:rFonts w:hint="eastAsia" w:eastAsia="仿宋_GB2312"/>
          <w:sz w:val="30"/>
          <w:szCs w:val="30"/>
        </w:rPr>
        <w:t>为有效促进幼儿身心健康发展，成人应为幼儿</w:t>
      </w:r>
      <w:r>
        <w:rPr>
          <w:rFonts w:hint="eastAsia" w:ascii="宋体" w:hAnsi="宋体" w:eastAsia="仿宋_GB2312"/>
          <w:sz w:val="30"/>
          <w:szCs w:val="30"/>
        </w:rPr>
        <w:t>提供</w:t>
      </w:r>
      <w:r>
        <w:rPr>
          <w:rFonts w:hint="eastAsia" w:eastAsia="仿宋_GB2312"/>
          <w:sz w:val="30"/>
          <w:szCs w:val="30"/>
        </w:rPr>
        <w:t>合理均衡的营养，保证充足的睡眠和适宜的锻炼，满足幼儿生长发育的需要；创设</w:t>
      </w:r>
      <w:r>
        <w:rPr>
          <w:rFonts w:hint="eastAsia" w:ascii="宋体" w:hAnsi="宋体" w:eastAsia="仿宋_GB2312"/>
          <w:sz w:val="30"/>
          <w:szCs w:val="30"/>
        </w:rPr>
        <w:t>温馨的人际环境，让幼儿充分感受到亲情和关爱，形成积极稳定的情绪情感</w:t>
      </w:r>
      <w:r>
        <w:rPr>
          <w:rFonts w:hint="eastAsia" w:ascii="楷体_GB2312" w:eastAsia="仿宋_GB2312"/>
          <w:sz w:val="30"/>
          <w:szCs w:val="30"/>
        </w:rPr>
        <w:t>；</w:t>
      </w:r>
      <w:r>
        <w:rPr>
          <w:rFonts w:hint="eastAsia" w:eastAsia="仿宋_GB2312"/>
          <w:sz w:val="30"/>
          <w:szCs w:val="30"/>
        </w:rPr>
        <w:t>帮助幼儿养成</w:t>
      </w:r>
      <w:r>
        <w:rPr>
          <w:rFonts w:hint="eastAsia" w:eastAsia="仿宋_GB2312"/>
          <w:color w:val="000000"/>
          <w:sz w:val="30"/>
          <w:szCs w:val="30"/>
        </w:rPr>
        <w:t>良好的生活与卫生习惯，提高自我保护能力，形成使其终身受益的生活能力和文明生活方式。</w:t>
      </w:r>
    </w:p>
    <w:p w14:paraId="4D2DA98F">
      <w:pPr>
        <w:spacing w:line="560" w:lineRule="exact"/>
        <w:ind w:firstLine="555"/>
        <w:rPr>
          <w:rFonts w:hint="eastAsia" w:eastAsia="仿宋_GB2312"/>
          <w:color w:val="000000"/>
          <w:sz w:val="30"/>
          <w:szCs w:val="30"/>
        </w:rPr>
      </w:pPr>
      <w:r>
        <w:rPr>
          <w:rFonts w:hint="eastAsia" w:eastAsia="仿宋_GB2312"/>
          <w:color w:val="000000"/>
          <w:sz w:val="30"/>
          <w:szCs w:val="30"/>
        </w:rPr>
        <w:t>幼儿身心发育尚未成熟，需要成人的精心呵护和照顾，但不宜过度保护和包办代替，以免剥夺幼儿自主学习的机会，养成过于依赖的不良习惯，影响其主动性、独立性的发展。</w:t>
      </w:r>
    </w:p>
    <w:p w14:paraId="2EFBCC10">
      <w:pPr>
        <w:pStyle w:val="4"/>
        <w:rPr>
          <w:rFonts w:hint="eastAsia" w:eastAsia="仿宋_GB2312"/>
          <w:sz w:val="30"/>
          <w:szCs w:val="30"/>
        </w:rPr>
      </w:pPr>
      <w:bookmarkStart w:id="9" w:name="_（一）身体状况"/>
      <w:bookmarkEnd w:id="9"/>
      <w:bookmarkStart w:id="10" w:name="_Toc330829148"/>
      <w:bookmarkStart w:id="11" w:name="_Ref324871252"/>
      <w:bookmarkStart w:id="12" w:name="_Toc309310305"/>
      <w:bookmarkStart w:id="13" w:name="_Toc324871600"/>
      <w:r>
        <w:rPr>
          <w:rFonts w:hint="eastAsia" w:eastAsia="仿宋_GB2312"/>
          <w:sz w:val="30"/>
          <w:szCs w:val="30"/>
        </w:rPr>
        <w:t>（一）身心状况</w:t>
      </w:r>
      <w:bookmarkEnd w:id="10"/>
      <w:bookmarkEnd w:id="11"/>
      <w:bookmarkEnd w:id="12"/>
      <w:bookmarkEnd w:id="13"/>
    </w:p>
    <w:p w14:paraId="0BDC4293">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目标1  具有健康的体态</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02"/>
        <w:gridCol w:w="2835"/>
        <w:gridCol w:w="2830"/>
      </w:tblGrid>
      <w:tr w14:paraId="601C15E0">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76" w:hRule="atLeast"/>
        </w:trPr>
        <w:tc>
          <w:tcPr>
            <w:tcW w:w="2802" w:type="dxa"/>
            <w:noWrap w:val="0"/>
            <w:vAlign w:val="top"/>
          </w:tcPr>
          <w:p w14:paraId="20BD4485">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3</w:t>
            </w:r>
            <w:r>
              <w:rPr>
                <w:rFonts w:eastAsia="仿宋_GB2312"/>
                <w:spacing w:val="20"/>
                <w:sz w:val="28"/>
                <w:szCs w:val="28"/>
              </w:rPr>
              <w:t>~</w:t>
            </w:r>
            <w:r>
              <w:rPr>
                <w:rFonts w:hint="eastAsia" w:eastAsia="仿宋_GB2312"/>
                <w:spacing w:val="20"/>
                <w:sz w:val="28"/>
                <w:szCs w:val="28"/>
              </w:rPr>
              <w:t>4岁</w:t>
            </w:r>
          </w:p>
        </w:tc>
        <w:tc>
          <w:tcPr>
            <w:tcW w:w="2835" w:type="dxa"/>
            <w:noWrap w:val="0"/>
            <w:vAlign w:val="top"/>
          </w:tcPr>
          <w:p w14:paraId="6754627D">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4</w:t>
            </w:r>
            <w:r>
              <w:rPr>
                <w:rFonts w:eastAsia="仿宋_GB2312"/>
                <w:spacing w:val="20"/>
                <w:sz w:val="28"/>
                <w:szCs w:val="28"/>
              </w:rPr>
              <w:t>~</w:t>
            </w:r>
            <w:r>
              <w:rPr>
                <w:rFonts w:hint="eastAsia" w:eastAsia="仿宋_GB2312"/>
                <w:spacing w:val="20"/>
                <w:sz w:val="28"/>
                <w:szCs w:val="28"/>
              </w:rPr>
              <w:t>5岁</w:t>
            </w:r>
          </w:p>
        </w:tc>
        <w:tc>
          <w:tcPr>
            <w:tcW w:w="2830" w:type="dxa"/>
            <w:noWrap w:val="0"/>
            <w:vAlign w:val="top"/>
          </w:tcPr>
          <w:p w14:paraId="18D696D5">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5</w:t>
            </w:r>
            <w:r>
              <w:rPr>
                <w:rFonts w:eastAsia="仿宋_GB2312"/>
                <w:spacing w:val="20"/>
                <w:sz w:val="28"/>
                <w:szCs w:val="28"/>
              </w:rPr>
              <w:t>~</w:t>
            </w:r>
            <w:r>
              <w:rPr>
                <w:rFonts w:hint="eastAsia" w:eastAsia="仿宋_GB2312"/>
                <w:spacing w:val="20"/>
                <w:sz w:val="28"/>
                <w:szCs w:val="28"/>
              </w:rPr>
              <w:t>6岁</w:t>
            </w:r>
          </w:p>
        </w:tc>
      </w:tr>
      <w:tr w14:paraId="1E09881D">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411" w:hRule="atLeast"/>
        </w:trPr>
        <w:tc>
          <w:tcPr>
            <w:tcW w:w="2802" w:type="dxa"/>
            <w:tcBorders>
              <w:bottom w:val="single" w:color="auto" w:sz="12" w:space="0"/>
            </w:tcBorders>
            <w:noWrap w:val="0"/>
            <w:vAlign w:val="top"/>
          </w:tcPr>
          <w:p w14:paraId="678C21C1">
            <w:pPr>
              <w:numPr>
                <w:ilvl w:val="0"/>
                <w:numId w:val="1"/>
              </w:numPr>
              <w:spacing w:before="50" w:after="50" w:line="400" w:lineRule="exact"/>
              <w:jc w:val="left"/>
              <w:rPr>
                <w:rFonts w:hint="eastAsia"/>
                <w:sz w:val="22"/>
              </w:rPr>
            </w:pPr>
            <w:r>
              <w:rPr>
                <w:rFonts w:hint="eastAsia" w:eastAsia="仿宋_GB2312"/>
                <w:sz w:val="28"/>
                <w:szCs w:val="28"/>
              </w:rPr>
              <w:t>身高和体重适宜。</w:t>
            </w:r>
            <w:r>
              <w:rPr>
                <w:rFonts w:hint="eastAsia"/>
                <w:sz w:val="22"/>
              </w:rPr>
              <w:t>参考标准：</w:t>
            </w:r>
            <w:r>
              <w:rPr>
                <w:sz w:val="22"/>
              </w:rPr>
              <w:t xml:space="preserve"> </w:t>
            </w:r>
            <w:r>
              <w:rPr>
                <w:sz w:val="22"/>
              </w:rPr>
              <w:br w:type="textWrapping"/>
            </w:r>
            <w:r>
              <w:rPr>
                <w:rFonts w:hint="eastAsia"/>
                <w:sz w:val="22"/>
              </w:rPr>
              <w:t>男孩：</w:t>
            </w:r>
            <w:r>
              <w:rPr>
                <w:sz w:val="22"/>
              </w:rPr>
              <w:br w:type="textWrapping"/>
            </w:r>
            <w:r>
              <w:rPr>
                <w:rFonts w:hint="eastAsia"/>
                <w:sz w:val="22"/>
              </w:rPr>
              <w:t>身高：94.9-111.7厘米</w:t>
            </w:r>
          </w:p>
          <w:p w14:paraId="09A2901F">
            <w:pPr>
              <w:spacing w:before="50" w:after="50" w:line="400" w:lineRule="exact"/>
              <w:ind w:left="360"/>
              <w:jc w:val="left"/>
              <w:rPr>
                <w:rFonts w:hint="eastAsia"/>
                <w:sz w:val="22"/>
              </w:rPr>
            </w:pPr>
            <w:r>
              <w:rPr>
                <w:rFonts w:hint="eastAsia"/>
                <w:sz w:val="22"/>
              </w:rPr>
              <w:t>体重：12.7-21.2公斤</w:t>
            </w:r>
            <w:r>
              <w:rPr>
                <w:sz w:val="22"/>
              </w:rPr>
              <w:br w:type="textWrapping"/>
            </w:r>
            <w:r>
              <w:rPr>
                <w:rFonts w:hint="eastAsia"/>
                <w:sz w:val="22"/>
              </w:rPr>
              <w:t>女孩：</w:t>
            </w:r>
            <w:r>
              <w:rPr>
                <w:sz w:val="22"/>
              </w:rPr>
              <w:br w:type="textWrapping"/>
            </w:r>
            <w:r>
              <w:rPr>
                <w:rFonts w:hint="eastAsia"/>
                <w:sz w:val="22"/>
              </w:rPr>
              <w:t>身高：94.1-111.3厘米</w:t>
            </w:r>
          </w:p>
          <w:p w14:paraId="07879DE3">
            <w:pPr>
              <w:spacing w:before="50" w:after="50" w:line="400" w:lineRule="exact"/>
              <w:ind w:left="360"/>
              <w:jc w:val="left"/>
              <w:rPr>
                <w:rFonts w:hint="eastAsia"/>
                <w:sz w:val="22"/>
              </w:rPr>
            </w:pPr>
            <w:r>
              <w:rPr>
                <w:rFonts w:hint="eastAsia"/>
                <w:sz w:val="22"/>
              </w:rPr>
              <w:t>体重：12.3-21.5公斤</w:t>
            </w:r>
          </w:p>
          <w:p w14:paraId="22DF2066">
            <w:pPr>
              <w:numPr>
                <w:ilvl w:val="0"/>
                <w:numId w:val="1"/>
              </w:numPr>
              <w:spacing w:before="50" w:after="50" w:line="400" w:lineRule="exact"/>
              <w:rPr>
                <w:rFonts w:hint="eastAsia" w:eastAsia="仿宋_GB2312"/>
                <w:sz w:val="28"/>
                <w:szCs w:val="28"/>
              </w:rPr>
            </w:pPr>
            <w:r>
              <w:rPr>
                <w:rFonts w:hint="eastAsia" w:eastAsia="仿宋_GB2312"/>
                <w:sz w:val="28"/>
                <w:szCs w:val="28"/>
              </w:rPr>
              <w:t>在提醒下能自然坐直、站直。</w:t>
            </w:r>
          </w:p>
        </w:tc>
        <w:tc>
          <w:tcPr>
            <w:tcW w:w="2835" w:type="dxa"/>
            <w:tcBorders>
              <w:bottom w:val="single" w:color="auto" w:sz="12" w:space="0"/>
            </w:tcBorders>
            <w:noWrap w:val="0"/>
            <w:vAlign w:val="top"/>
          </w:tcPr>
          <w:p w14:paraId="54E7055B">
            <w:pPr>
              <w:numPr>
                <w:ilvl w:val="0"/>
                <w:numId w:val="2"/>
              </w:numPr>
              <w:spacing w:before="50" w:after="50" w:line="400" w:lineRule="exact"/>
              <w:jc w:val="left"/>
              <w:rPr>
                <w:rFonts w:hint="eastAsia" w:eastAsia="仿宋_GB2312"/>
                <w:sz w:val="28"/>
                <w:szCs w:val="28"/>
              </w:rPr>
            </w:pPr>
            <w:r>
              <w:rPr>
                <w:rFonts w:hint="eastAsia" w:eastAsia="仿宋_GB2312"/>
                <w:sz w:val="28"/>
                <w:szCs w:val="28"/>
              </w:rPr>
              <w:t>身高和体重适宜。</w:t>
            </w:r>
            <w:r>
              <w:rPr>
                <w:rFonts w:hint="eastAsia"/>
                <w:sz w:val="22"/>
              </w:rPr>
              <w:t>参考标准：</w:t>
            </w:r>
            <w:r>
              <w:rPr>
                <w:sz w:val="22"/>
              </w:rPr>
              <w:br w:type="textWrapping"/>
            </w:r>
            <w:r>
              <w:rPr>
                <w:rFonts w:hint="eastAsia"/>
                <w:sz w:val="22"/>
              </w:rPr>
              <w:t>男孩：</w:t>
            </w:r>
            <w:r>
              <w:rPr>
                <w:sz w:val="22"/>
              </w:rPr>
              <w:br w:type="textWrapping"/>
            </w:r>
            <w:r>
              <w:rPr>
                <w:rFonts w:hint="eastAsia"/>
                <w:sz w:val="22"/>
              </w:rPr>
              <w:t>身高：100.7-119.2厘米</w:t>
            </w:r>
            <w:r>
              <w:rPr>
                <w:sz w:val="22"/>
              </w:rPr>
              <w:br w:type="textWrapping"/>
            </w:r>
            <w:r>
              <w:rPr>
                <w:rFonts w:hint="eastAsia"/>
                <w:sz w:val="22"/>
              </w:rPr>
              <w:t>体重：14.1-24.2公斤</w:t>
            </w:r>
            <w:r>
              <w:rPr>
                <w:sz w:val="22"/>
              </w:rPr>
              <w:br w:type="textWrapping"/>
            </w:r>
            <w:r>
              <w:rPr>
                <w:rFonts w:hint="eastAsia"/>
                <w:sz w:val="22"/>
              </w:rPr>
              <w:t>女孩：</w:t>
            </w:r>
            <w:r>
              <w:rPr>
                <w:sz w:val="22"/>
              </w:rPr>
              <w:br w:type="textWrapping"/>
            </w:r>
            <w:r>
              <w:rPr>
                <w:rFonts w:hint="eastAsia"/>
                <w:sz w:val="22"/>
              </w:rPr>
              <w:t>身高：99.9-118.9厘米</w:t>
            </w:r>
            <w:r>
              <w:rPr>
                <w:sz w:val="22"/>
              </w:rPr>
              <w:br w:type="textWrapping"/>
            </w:r>
            <w:r>
              <w:rPr>
                <w:rFonts w:hint="eastAsia"/>
                <w:sz w:val="22"/>
              </w:rPr>
              <w:t>体重：13.7-24.9公斤</w:t>
            </w:r>
          </w:p>
          <w:p w14:paraId="5668C6D5">
            <w:pPr>
              <w:numPr>
                <w:ilvl w:val="0"/>
                <w:numId w:val="2"/>
              </w:numPr>
              <w:spacing w:before="50" w:after="50" w:line="400" w:lineRule="exact"/>
              <w:jc w:val="left"/>
              <w:rPr>
                <w:rFonts w:hint="eastAsia" w:eastAsia="仿宋_GB2312"/>
                <w:sz w:val="28"/>
                <w:szCs w:val="28"/>
              </w:rPr>
            </w:pPr>
            <w:r>
              <w:rPr>
                <w:rFonts w:hint="eastAsia" w:eastAsia="仿宋_GB2312"/>
                <w:sz w:val="28"/>
                <w:szCs w:val="28"/>
              </w:rPr>
              <w:t>在提醒下能保持正确的站、坐和行走姿势。</w:t>
            </w:r>
          </w:p>
        </w:tc>
        <w:tc>
          <w:tcPr>
            <w:tcW w:w="2830" w:type="dxa"/>
            <w:tcBorders>
              <w:bottom w:val="single" w:color="auto" w:sz="12" w:space="0"/>
            </w:tcBorders>
            <w:noWrap w:val="0"/>
            <w:vAlign w:val="top"/>
          </w:tcPr>
          <w:p w14:paraId="0DF16F71">
            <w:pPr>
              <w:numPr>
                <w:ilvl w:val="0"/>
                <w:numId w:val="3"/>
              </w:numPr>
              <w:spacing w:before="50" w:after="50" w:line="400" w:lineRule="exact"/>
              <w:jc w:val="left"/>
              <w:rPr>
                <w:rFonts w:hint="eastAsia" w:eastAsia="仿宋_GB2312"/>
                <w:sz w:val="28"/>
                <w:szCs w:val="28"/>
              </w:rPr>
            </w:pPr>
            <w:r>
              <w:rPr>
                <w:rFonts w:hint="eastAsia" w:eastAsia="仿宋_GB2312"/>
                <w:sz w:val="28"/>
                <w:szCs w:val="28"/>
              </w:rPr>
              <w:t>身高和体重适宜。</w:t>
            </w:r>
            <w:r>
              <w:rPr>
                <w:rFonts w:hint="eastAsia"/>
                <w:sz w:val="22"/>
              </w:rPr>
              <w:t>参考标准：</w:t>
            </w:r>
            <w:r>
              <w:rPr>
                <w:sz w:val="22"/>
              </w:rPr>
              <w:br w:type="textWrapping"/>
            </w:r>
            <w:r>
              <w:rPr>
                <w:rFonts w:hint="eastAsia"/>
                <w:sz w:val="22"/>
              </w:rPr>
              <w:t>男孩：</w:t>
            </w:r>
            <w:r>
              <w:rPr>
                <w:sz w:val="22"/>
              </w:rPr>
              <w:br w:type="textWrapping"/>
            </w:r>
            <w:r>
              <w:rPr>
                <w:rFonts w:hint="eastAsia"/>
                <w:sz w:val="22"/>
              </w:rPr>
              <w:t>身高：106.1-125.8厘米体重：15.9-27.1公斤</w:t>
            </w:r>
            <w:r>
              <w:rPr>
                <w:sz w:val="22"/>
              </w:rPr>
              <w:br w:type="textWrapping"/>
            </w:r>
            <w:r>
              <w:rPr>
                <w:rFonts w:hint="eastAsia"/>
                <w:sz w:val="22"/>
              </w:rPr>
              <w:t>女孩：</w:t>
            </w:r>
            <w:r>
              <w:rPr>
                <w:sz w:val="22"/>
              </w:rPr>
              <w:br w:type="textWrapping"/>
            </w:r>
            <w:r>
              <w:rPr>
                <w:rFonts w:hint="eastAsia"/>
                <w:sz w:val="22"/>
              </w:rPr>
              <w:t>身高：104.9-125.4厘米体重：15.3-27.8公斤</w:t>
            </w:r>
          </w:p>
          <w:p w14:paraId="4CD36F88">
            <w:pPr>
              <w:numPr>
                <w:ilvl w:val="0"/>
                <w:numId w:val="3"/>
              </w:numPr>
              <w:spacing w:before="50" w:after="50" w:line="400" w:lineRule="exact"/>
              <w:rPr>
                <w:rFonts w:hint="eastAsia" w:eastAsia="仿宋_GB2312"/>
                <w:sz w:val="28"/>
                <w:szCs w:val="28"/>
              </w:rPr>
            </w:pPr>
            <w:r>
              <w:rPr>
                <w:rFonts w:hint="eastAsia" w:eastAsia="仿宋_GB2312"/>
                <w:sz w:val="28"/>
                <w:szCs w:val="28"/>
              </w:rPr>
              <w:t>经常保持正确的站、坐和行走姿势。</w:t>
            </w:r>
          </w:p>
        </w:tc>
      </w:tr>
    </w:tbl>
    <w:p w14:paraId="0C50962A">
      <w:pPr>
        <w:tabs>
          <w:tab w:val="left" w:pos="451"/>
        </w:tabs>
        <w:spacing w:before="50" w:after="50" w:line="400" w:lineRule="exact"/>
        <w:jc w:val="left"/>
        <w:rPr>
          <w:rFonts w:hint="eastAsia"/>
          <w:color w:val="000000"/>
        </w:rPr>
      </w:pPr>
      <w:r>
        <w:rPr>
          <w:rFonts w:hint="eastAsia"/>
          <w:color w:val="000000"/>
          <w:sz w:val="18"/>
          <w:szCs w:val="18"/>
        </w:rPr>
        <w:t>注：身高和体重数据来源：《2006年世界卫生组织儿童生长标准》</w:t>
      </w:r>
      <w:r>
        <w:rPr>
          <w:color w:val="000000"/>
          <w:sz w:val="18"/>
          <w:szCs w:val="18"/>
        </w:rPr>
        <w:t>4</w:t>
      </w:r>
      <w:r>
        <w:rPr>
          <w:rFonts w:hint="eastAsia"/>
          <w:color w:val="000000"/>
          <w:sz w:val="18"/>
          <w:szCs w:val="18"/>
        </w:rPr>
        <w:t>、5、6周岁儿童身高和体重的参考数据。</w:t>
      </w:r>
    </w:p>
    <w:p w14:paraId="76D39DF7">
      <w:pPr>
        <w:tabs>
          <w:tab w:val="left" w:pos="451"/>
        </w:tabs>
        <w:spacing w:line="560" w:lineRule="exact"/>
        <w:jc w:val="left"/>
        <w:rPr>
          <w:rFonts w:hint="eastAsia" w:ascii="黑体" w:hAnsi="宋体" w:eastAsia="仿宋_GB2312"/>
          <w:b/>
          <w:sz w:val="30"/>
          <w:szCs w:val="30"/>
        </w:rPr>
      </w:pPr>
      <w:r>
        <w:rPr>
          <w:rFonts w:hint="eastAsia" w:ascii="黑体" w:hAnsi="宋体" w:eastAsia="仿宋_GB2312"/>
          <w:b/>
          <w:sz w:val="30"/>
          <w:szCs w:val="30"/>
        </w:rPr>
        <w:t>教育建议：</w:t>
      </w:r>
    </w:p>
    <w:p w14:paraId="7C464F40">
      <w:pPr>
        <w:pStyle w:val="6"/>
        <w:spacing w:line="560" w:lineRule="exact"/>
        <w:rPr>
          <w:rFonts w:hint="eastAsia" w:eastAsia="仿宋_GB2312"/>
          <w:color w:val="000000"/>
          <w:sz w:val="30"/>
          <w:szCs w:val="30"/>
        </w:rPr>
      </w:pPr>
      <w:r>
        <w:rPr>
          <w:rFonts w:hint="eastAsia" w:eastAsia="仿宋_GB2312"/>
          <w:color w:val="000000"/>
          <w:sz w:val="30"/>
          <w:szCs w:val="30"/>
        </w:rPr>
        <w:t>1．为幼儿提供营养丰富、健康的饮食。如：</w:t>
      </w:r>
    </w:p>
    <w:p w14:paraId="3573157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参照</w:t>
      </w:r>
      <w:r>
        <w:rPr>
          <w:rFonts w:hint="eastAsia" w:ascii="仿宋_GB2312" w:eastAsia="仿宋_GB2312"/>
          <w:color w:val="000000"/>
          <w:sz w:val="30"/>
          <w:szCs w:val="30"/>
        </w:rPr>
        <w:t>《中国孕期、哺乳期妇女和0～6岁儿童膳食指南》，</w:t>
      </w:r>
      <w:r>
        <w:rPr>
          <w:rFonts w:hint="eastAsia" w:ascii="仿宋_GB2312" w:eastAsia="仿宋_GB2312"/>
          <w:color w:val="auto"/>
          <w:sz w:val="30"/>
          <w:szCs w:val="30"/>
        </w:rPr>
        <w:t>为幼儿提供谷物、蔬菜、水果、肉、奶、蛋、豆制品等多样化的食物，均衡搭配。</w:t>
      </w:r>
    </w:p>
    <w:p w14:paraId="2EB9122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 xml:space="preserve">烹调方式要科学，尽量少煎炸、烧烤、腌制。 </w:t>
      </w:r>
    </w:p>
    <w:p w14:paraId="798482BB">
      <w:pPr>
        <w:pStyle w:val="6"/>
        <w:spacing w:line="560" w:lineRule="exact"/>
        <w:ind w:left="600" w:hanging="600" w:hangingChars="200"/>
        <w:rPr>
          <w:rFonts w:hint="eastAsia" w:ascii="宋体" w:hAnsi="宋体" w:eastAsia="仿宋_GB2312" w:cs="宋体"/>
          <w:color w:val="000000"/>
          <w:sz w:val="30"/>
          <w:szCs w:val="30"/>
        </w:rPr>
      </w:pPr>
      <w:r>
        <w:rPr>
          <w:rFonts w:hint="eastAsia" w:eastAsia="仿宋_GB2312"/>
          <w:color w:val="auto"/>
          <w:sz w:val="30"/>
          <w:szCs w:val="30"/>
        </w:rPr>
        <w:t>2．保证幼儿</w:t>
      </w:r>
      <w:r>
        <w:rPr>
          <w:rFonts w:hint="eastAsia" w:ascii="宋体" w:hAnsi="宋体" w:eastAsia="仿宋_GB2312" w:cs="宋体"/>
          <w:color w:val="auto"/>
          <w:sz w:val="30"/>
          <w:szCs w:val="30"/>
        </w:rPr>
        <w:t>每天睡11～12小时，其中午睡一般应达到2小时左右。</w:t>
      </w:r>
      <w:r>
        <w:rPr>
          <w:rFonts w:hint="eastAsia" w:ascii="宋体" w:hAnsi="宋体" w:eastAsia="仿宋_GB2312" w:cs="宋体"/>
          <w:color w:val="000000"/>
          <w:sz w:val="30"/>
          <w:szCs w:val="30"/>
        </w:rPr>
        <w:t>午睡时间可根据幼儿的年龄、季节的变化和个体差异适当减少。</w:t>
      </w:r>
    </w:p>
    <w:p w14:paraId="5872F15E">
      <w:pPr>
        <w:pStyle w:val="6"/>
        <w:spacing w:line="560" w:lineRule="exact"/>
        <w:rPr>
          <w:rFonts w:hint="eastAsia"/>
          <w:sz w:val="30"/>
          <w:szCs w:val="30"/>
        </w:rPr>
      </w:pPr>
      <w:r>
        <w:rPr>
          <w:rFonts w:hint="eastAsia" w:eastAsia="仿宋_GB2312"/>
          <w:color w:val="auto"/>
          <w:sz w:val="30"/>
          <w:szCs w:val="30"/>
        </w:rPr>
        <w:t>3．</w:t>
      </w:r>
      <w:r>
        <w:rPr>
          <w:rFonts w:hint="eastAsia" w:eastAsia="仿宋_GB2312"/>
          <w:color w:val="000000"/>
          <w:sz w:val="30"/>
          <w:szCs w:val="30"/>
        </w:rPr>
        <w:t>注意幼儿的体态，帮助他们形成正确的姿势。如：</w:t>
      </w:r>
    </w:p>
    <w:p w14:paraId="77D4BF4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提醒幼儿要保持正确的站、坐、走姿势；发现有八字脚、罗圈腿、驼背等骨骼发育异常的情况，应及时就医矫治。</w:t>
      </w:r>
    </w:p>
    <w:p w14:paraId="0E6A213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桌、椅和床要合适。椅子的高度以幼儿写画时双脚能自然着地、大腿基本保持水平状为宜；桌子的高度以写画时身体能坐直，不驼背、不耸肩为宜；床不宜过软。</w:t>
      </w:r>
    </w:p>
    <w:p w14:paraId="32F88F31">
      <w:pPr>
        <w:pStyle w:val="6"/>
        <w:spacing w:line="560" w:lineRule="exact"/>
        <w:rPr>
          <w:rFonts w:hint="eastAsia" w:eastAsia="仿宋_GB2312"/>
          <w:color w:val="auto"/>
          <w:sz w:val="30"/>
          <w:szCs w:val="30"/>
        </w:rPr>
      </w:pPr>
      <w:r>
        <w:rPr>
          <w:rFonts w:hint="eastAsia" w:eastAsia="仿宋_GB2312"/>
          <w:color w:val="auto"/>
          <w:sz w:val="30"/>
          <w:szCs w:val="30"/>
        </w:rPr>
        <w:t>4．每年为幼儿进行健康检查。</w:t>
      </w:r>
    </w:p>
    <w:p w14:paraId="66B899D0">
      <w:pPr>
        <w:tabs>
          <w:tab w:val="left" w:pos="451"/>
        </w:tabs>
        <w:spacing w:before="240" w:after="240" w:line="400" w:lineRule="exact"/>
        <w:jc w:val="left"/>
        <w:rPr>
          <w:rFonts w:hint="eastAsia" w:eastAsia="仿宋_GB2312"/>
          <w:b/>
          <w:color w:val="FF0000"/>
          <w:sz w:val="28"/>
          <w:szCs w:val="28"/>
        </w:rPr>
      </w:pPr>
      <w:r>
        <w:rPr>
          <w:rFonts w:hint="eastAsia" w:eastAsia="仿宋_GB2312"/>
          <w:b/>
          <w:sz w:val="28"/>
          <w:szCs w:val="28"/>
        </w:rPr>
        <w:t xml:space="preserve">目标2 </w:t>
      </w:r>
      <w:r>
        <w:rPr>
          <w:rFonts w:hint="eastAsia" w:eastAsia="仿宋_GB2312"/>
          <w:b/>
          <w:color w:val="000000"/>
          <w:sz w:val="28"/>
          <w:szCs w:val="28"/>
        </w:rPr>
        <w:t xml:space="preserve"> 情绪安定愉快</w:t>
      </w:r>
    </w:p>
    <w:tbl>
      <w:tblPr>
        <w:tblStyle w:val="16"/>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4"/>
        <w:gridCol w:w="2913"/>
        <w:gridCol w:w="2913"/>
      </w:tblGrid>
      <w:tr w14:paraId="2B46DA1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185" w:hRule="atLeast"/>
        </w:trPr>
        <w:tc>
          <w:tcPr>
            <w:tcW w:w="2914" w:type="dxa"/>
            <w:tcBorders>
              <w:top w:val="single" w:color="auto" w:sz="12" w:space="0"/>
              <w:bottom w:val="single" w:color="auto" w:sz="4" w:space="0"/>
            </w:tcBorders>
            <w:noWrap w:val="0"/>
            <w:vAlign w:val="top"/>
          </w:tcPr>
          <w:p w14:paraId="5A4FD070">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3</w:t>
            </w:r>
            <w:r>
              <w:rPr>
                <w:rFonts w:eastAsia="仿宋_GB2312"/>
                <w:spacing w:val="20"/>
                <w:sz w:val="28"/>
                <w:szCs w:val="28"/>
              </w:rPr>
              <w:t>~</w:t>
            </w:r>
            <w:r>
              <w:rPr>
                <w:rFonts w:hint="eastAsia" w:eastAsia="仿宋_GB2312"/>
                <w:spacing w:val="20"/>
                <w:sz w:val="28"/>
                <w:szCs w:val="28"/>
              </w:rPr>
              <w:t>4岁</w:t>
            </w:r>
          </w:p>
        </w:tc>
        <w:tc>
          <w:tcPr>
            <w:tcW w:w="2913" w:type="dxa"/>
            <w:tcBorders>
              <w:top w:val="single" w:color="auto" w:sz="12" w:space="0"/>
              <w:bottom w:val="single" w:color="auto" w:sz="4" w:space="0"/>
            </w:tcBorders>
            <w:noWrap w:val="0"/>
            <w:vAlign w:val="top"/>
          </w:tcPr>
          <w:p w14:paraId="5D11600A">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4</w:t>
            </w:r>
            <w:r>
              <w:rPr>
                <w:rFonts w:eastAsia="仿宋_GB2312"/>
                <w:spacing w:val="20"/>
                <w:sz w:val="28"/>
                <w:szCs w:val="28"/>
              </w:rPr>
              <w:t>~</w:t>
            </w:r>
            <w:r>
              <w:rPr>
                <w:rFonts w:hint="eastAsia" w:eastAsia="仿宋_GB2312"/>
                <w:spacing w:val="20"/>
                <w:sz w:val="28"/>
                <w:szCs w:val="28"/>
              </w:rPr>
              <w:t>5岁</w:t>
            </w:r>
          </w:p>
        </w:tc>
        <w:tc>
          <w:tcPr>
            <w:tcW w:w="2913" w:type="dxa"/>
            <w:tcBorders>
              <w:top w:val="single" w:color="auto" w:sz="12" w:space="0"/>
              <w:bottom w:val="single" w:color="auto" w:sz="4" w:space="0"/>
            </w:tcBorders>
            <w:noWrap w:val="0"/>
            <w:vAlign w:val="top"/>
          </w:tcPr>
          <w:p w14:paraId="3462C803">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5</w:t>
            </w:r>
            <w:r>
              <w:rPr>
                <w:rFonts w:eastAsia="仿宋_GB2312"/>
                <w:spacing w:val="20"/>
                <w:sz w:val="28"/>
                <w:szCs w:val="28"/>
              </w:rPr>
              <w:t>~</w:t>
            </w:r>
            <w:r>
              <w:rPr>
                <w:rFonts w:hint="eastAsia" w:eastAsia="仿宋_GB2312"/>
                <w:spacing w:val="20"/>
                <w:sz w:val="28"/>
                <w:szCs w:val="28"/>
              </w:rPr>
              <w:t>6岁</w:t>
            </w:r>
          </w:p>
        </w:tc>
      </w:tr>
      <w:tr w14:paraId="1877AF1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719" w:hRule="atLeast"/>
        </w:trPr>
        <w:tc>
          <w:tcPr>
            <w:tcW w:w="2914" w:type="dxa"/>
            <w:tcBorders>
              <w:top w:val="single" w:color="auto" w:sz="4" w:space="0"/>
              <w:bottom w:val="single" w:color="auto" w:sz="12" w:space="0"/>
            </w:tcBorders>
            <w:noWrap w:val="0"/>
            <w:vAlign w:val="top"/>
          </w:tcPr>
          <w:p w14:paraId="59F974C7">
            <w:pPr>
              <w:spacing w:before="50" w:after="50" w:line="320" w:lineRule="exact"/>
              <w:ind w:left="420" w:hanging="420" w:hangingChars="150"/>
              <w:jc w:val="left"/>
              <w:rPr>
                <w:rFonts w:hint="eastAsia" w:eastAsia="仿宋_GB2312"/>
                <w:color w:val="000000"/>
                <w:sz w:val="28"/>
                <w:szCs w:val="28"/>
              </w:rPr>
            </w:pPr>
            <w:r>
              <w:rPr>
                <w:rFonts w:hint="eastAsia" w:eastAsia="仿宋_GB2312"/>
                <w:color w:val="000000"/>
                <w:sz w:val="28"/>
                <w:szCs w:val="28"/>
              </w:rPr>
              <w:t>1．情绪比较稳定，很少因一点小事哭闹不止。</w:t>
            </w:r>
          </w:p>
          <w:p w14:paraId="15FB9288">
            <w:pPr>
              <w:spacing w:before="50" w:after="50" w:line="320" w:lineRule="exact"/>
              <w:ind w:left="420" w:hanging="420" w:hangingChars="150"/>
              <w:jc w:val="left"/>
              <w:rPr>
                <w:rFonts w:hint="eastAsia" w:ascii="宋体" w:hAnsi="宋体" w:eastAsia="仿宋_GB2312" w:cs="宋体"/>
                <w:color w:val="000000"/>
                <w:sz w:val="28"/>
                <w:szCs w:val="28"/>
              </w:rPr>
            </w:pPr>
            <w:r>
              <w:rPr>
                <w:rFonts w:hint="eastAsia" w:eastAsia="仿宋_GB2312"/>
                <w:color w:val="000000"/>
                <w:sz w:val="28"/>
                <w:szCs w:val="28"/>
              </w:rPr>
              <w:t>2．有比较强烈的情绪反应时，能在成人的安抚下逐渐平静下来。</w:t>
            </w:r>
          </w:p>
          <w:p w14:paraId="6BBC7AD8">
            <w:pPr>
              <w:spacing w:before="50" w:after="50" w:line="320" w:lineRule="exact"/>
              <w:ind w:left="420" w:hanging="420" w:hangingChars="150"/>
              <w:jc w:val="left"/>
              <w:rPr>
                <w:rFonts w:hint="eastAsia" w:eastAsia="仿宋_GB2312"/>
                <w:color w:val="000000"/>
                <w:sz w:val="28"/>
                <w:szCs w:val="28"/>
              </w:rPr>
            </w:pPr>
          </w:p>
        </w:tc>
        <w:tc>
          <w:tcPr>
            <w:tcW w:w="2913" w:type="dxa"/>
            <w:tcBorders>
              <w:top w:val="single" w:color="auto" w:sz="4" w:space="0"/>
              <w:bottom w:val="single" w:color="auto" w:sz="12" w:space="0"/>
            </w:tcBorders>
            <w:noWrap w:val="0"/>
            <w:vAlign w:val="top"/>
          </w:tcPr>
          <w:p w14:paraId="1D189EB5">
            <w:pPr>
              <w:spacing w:before="50" w:after="50" w:line="320" w:lineRule="exact"/>
              <w:ind w:left="420" w:hanging="420" w:hangingChars="150"/>
              <w:jc w:val="left"/>
              <w:rPr>
                <w:rFonts w:hint="eastAsia" w:eastAsia="仿宋_GB2312"/>
                <w:color w:val="000000"/>
                <w:sz w:val="28"/>
                <w:szCs w:val="28"/>
              </w:rPr>
            </w:pPr>
            <w:r>
              <w:rPr>
                <w:rFonts w:hint="eastAsia" w:eastAsia="仿宋_GB2312"/>
                <w:color w:val="000000"/>
                <w:sz w:val="28"/>
                <w:szCs w:val="28"/>
              </w:rPr>
              <w:t>1．经常保持愉快的情绪，不高兴时能较快缓解 。</w:t>
            </w:r>
          </w:p>
          <w:p w14:paraId="4BBC1511">
            <w:pPr>
              <w:spacing w:before="50" w:after="50" w:line="320" w:lineRule="exact"/>
              <w:ind w:left="420" w:hanging="420" w:hangingChars="150"/>
              <w:jc w:val="left"/>
              <w:rPr>
                <w:rFonts w:hint="eastAsia" w:eastAsia="仿宋_GB2312"/>
                <w:color w:val="000000"/>
                <w:sz w:val="28"/>
                <w:szCs w:val="28"/>
              </w:rPr>
            </w:pPr>
            <w:r>
              <w:rPr>
                <w:rFonts w:hint="eastAsia" w:eastAsia="仿宋_GB2312"/>
                <w:color w:val="000000"/>
                <w:sz w:val="28"/>
                <w:szCs w:val="28"/>
              </w:rPr>
              <w:t xml:space="preserve">2．有比较强烈情绪反应时，能在成人提醒下逐渐平静下来。 </w:t>
            </w:r>
          </w:p>
          <w:p w14:paraId="49F6D211">
            <w:pPr>
              <w:spacing w:before="50" w:after="50" w:line="320" w:lineRule="exact"/>
              <w:ind w:left="420" w:hanging="420" w:hangingChars="150"/>
              <w:jc w:val="left"/>
              <w:rPr>
                <w:rFonts w:hint="eastAsia" w:ascii="宋体" w:hAnsi="宋体" w:eastAsia="仿宋_GB2312" w:cs="宋体"/>
                <w:sz w:val="28"/>
                <w:szCs w:val="28"/>
              </w:rPr>
            </w:pPr>
            <w:r>
              <w:rPr>
                <w:rFonts w:hint="eastAsia" w:eastAsia="仿宋_GB2312"/>
                <w:color w:val="000000"/>
                <w:sz w:val="28"/>
                <w:szCs w:val="28"/>
              </w:rPr>
              <w:t>3．愿意把自己的情绪告诉亲近的人，一起分享快乐或求得安慰。</w:t>
            </w:r>
          </w:p>
        </w:tc>
        <w:tc>
          <w:tcPr>
            <w:tcW w:w="2913" w:type="dxa"/>
            <w:tcBorders>
              <w:top w:val="single" w:color="auto" w:sz="4" w:space="0"/>
              <w:bottom w:val="single" w:color="auto" w:sz="12" w:space="0"/>
            </w:tcBorders>
            <w:noWrap w:val="0"/>
            <w:vAlign w:val="top"/>
          </w:tcPr>
          <w:p w14:paraId="5379B376">
            <w:pPr>
              <w:spacing w:before="50" w:after="50" w:line="320" w:lineRule="exact"/>
              <w:ind w:left="420" w:hanging="420" w:hangingChars="150"/>
              <w:jc w:val="left"/>
              <w:rPr>
                <w:rFonts w:hint="eastAsia" w:eastAsia="仿宋_GB2312"/>
                <w:color w:val="000000"/>
                <w:sz w:val="28"/>
                <w:szCs w:val="28"/>
              </w:rPr>
            </w:pPr>
            <w:r>
              <w:rPr>
                <w:rFonts w:hint="eastAsia" w:eastAsia="仿宋_GB2312"/>
                <w:color w:val="000000"/>
                <w:sz w:val="28"/>
                <w:szCs w:val="28"/>
              </w:rPr>
              <w:t>1．</w:t>
            </w:r>
            <w:r>
              <w:rPr>
                <w:rFonts w:hint="eastAsia" w:ascii="宋体" w:hAnsi="宋体" w:eastAsia="仿宋_GB2312" w:cs="宋体"/>
                <w:color w:val="000000"/>
                <w:sz w:val="28"/>
                <w:szCs w:val="28"/>
              </w:rPr>
              <w:t>经常保持</w:t>
            </w:r>
            <w:r>
              <w:rPr>
                <w:rFonts w:hint="eastAsia" w:eastAsia="仿宋_GB2312"/>
                <w:color w:val="000000"/>
                <w:sz w:val="28"/>
                <w:szCs w:val="28"/>
              </w:rPr>
              <w:t>愉快的情绪。</w:t>
            </w:r>
            <w:r>
              <w:rPr>
                <w:rFonts w:hint="eastAsia" w:ascii="宋体" w:hAnsi="宋体" w:eastAsia="仿宋_GB2312" w:cs="宋体"/>
                <w:color w:val="000000"/>
                <w:sz w:val="28"/>
                <w:szCs w:val="28"/>
              </w:rPr>
              <w:t>知道引起自己某种情绪的原因，并努力缓解。</w:t>
            </w:r>
          </w:p>
          <w:p w14:paraId="2B137A8A">
            <w:pPr>
              <w:spacing w:before="50" w:after="50" w:line="320" w:lineRule="exact"/>
              <w:ind w:left="420" w:hanging="420" w:hangingChars="150"/>
              <w:jc w:val="left"/>
              <w:rPr>
                <w:rFonts w:hint="eastAsia" w:eastAsia="仿宋_GB2312"/>
                <w:color w:val="000000"/>
                <w:sz w:val="28"/>
                <w:szCs w:val="28"/>
              </w:rPr>
            </w:pPr>
            <w:r>
              <w:rPr>
                <w:rFonts w:hint="eastAsia" w:eastAsia="仿宋_GB2312"/>
                <w:color w:val="000000"/>
                <w:sz w:val="28"/>
                <w:szCs w:val="28"/>
              </w:rPr>
              <w:t>2．</w:t>
            </w:r>
            <w:r>
              <w:rPr>
                <w:rFonts w:hint="eastAsia" w:eastAsia="仿宋_GB2312"/>
                <w:sz w:val="28"/>
                <w:szCs w:val="28"/>
              </w:rPr>
              <w:t>表达情绪的方式比较适度，不乱发脾气。</w:t>
            </w:r>
          </w:p>
          <w:p w14:paraId="454A2F59">
            <w:pPr>
              <w:spacing w:before="50" w:after="50" w:line="320" w:lineRule="exact"/>
              <w:ind w:left="420" w:hanging="420" w:hangingChars="150"/>
              <w:jc w:val="left"/>
              <w:rPr>
                <w:rFonts w:hint="eastAsia" w:ascii="宋体" w:hAnsi="宋体" w:eastAsia="仿宋_GB2312" w:cs="宋体"/>
                <w:sz w:val="28"/>
                <w:szCs w:val="28"/>
              </w:rPr>
            </w:pPr>
            <w:r>
              <w:rPr>
                <w:rFonts w:hint="eastAsia" w:eastAsia="仿宋_GB2312"/>
                <w:color w:val="000000"/>
                <w:sz w:val="28"/>
                <w:szCs w:val="28"/>
              </w:rPr>
              <w:t>3．</w:t>
            </w:r>
            <w:r>
              <w:rPr>
                <w:rFonts w:hint="eastAsia" w:ascii="宋体" w:hAnsi="宋体" w:eastAsia="仿宋_GB2312" w:cs="宋体"/>
                <w:sz w:val="28"/>
                <w:szCs w:val="28"/>
              </w:rPr>
              <w:t>能随着活动的需要转换情绪和注意。</w:t>
            </w:r>
          </w:p>
          <w:p w14:paraId="2FE181D0">
            <w:pPr>
              <w:spacing w:before="50" w:after="50" w:line="320" w:lineRule="exact"/>
              <w:ind w:left="420" w:hanging="420" w:hangingChars="150"/>
              <w:jc w:val="left"/>
              <w:rPr>
                <w:rFonts w:hint="eastAsia" w:eastAsia="仿宋_GB2312"/>
                <w:color w:val="000000"/>
                <w:sz w:val="28"/>
                <w:szCs w:val="28"/>
              </w:rPr>
            </w:pPr>
          </w:p>
        </w:tc>
      </w:tr>
    </w:tbl>
    <w:p w14:paraId="51C6976C">
      <w:pPr>
        <w:spacing w:before="120" w:line="560" w:lineRule="exact"/>
        <w:jc w:val="left"/>
        <w:rPr>
          <w:rFonts w:hint="eastAsia" w:eastAsia="仿宋_GB2312"/>
          <w:b/>
          <w:sz w:val="28"/>
          <w:szCs w:val="28"/>
        </w:rPr>
      </w:pPr>
      <w:r>
        <w:rPr>
          <w:rFonts w:hint="eastAsia" w:eastAsia="仿宋_GB2312"/>
          <w:b/>
          <w:sz w:val="28"/>
          <w:szCs w:val="28"/>
        </w:rPr>
        <w:t>教育建议：</w:t>
      </w:r>
    </w:p>
    <w:p w14:paraId="305A91FF">
      <w:pPr>
        <w:pStyle w:val="6"/>
        <w:tabs>
          <w:tab w:val="left" w:pos="704"/>
          <w:tab w:val="left" w:pos="840"/>
        </w:tabs>
        <w:spacing w:line="560" w:lineRule="exact"/>
        <w:rPr>
          <w:rFonts w:hint="eastAsia" w:ascii="宋体" w:hAnsi="宋体" w:eastAsia="仿宋_GB2312"/>
          <w:sz w:val="30"/>
          <w:szCs w:val="30"/>
        </w:rPr>
      </w:pPr>
      <w:r>
        <w:rPr>
          <w:rFonts w:hint="eastAsia" w:eastAsia="仿宋_GB2312"/>
          <w:color w:val="auto"/>
          <w:sz w:val="30"/>
          <w:szCs w:val="30"/>
        </w:rPr>
        <w:t>1．营造温暖、轻松的心理环境，让幼儿形成安全感和信赖感。</w:t>
      </w:r>
      <w:r>
        <w:rPr>
          <w:rFonts w:hint="eastAsia" w:eastAsia="仿宋_GB2312"/>
          <w:color w:val="000000"/>
          <w:sz w:val="30"/>
          <w:szCs w:val="30"/>
        </w:rPr>
        <w:t>如</w:t>
      </w:r>
      <w:r>
        <w:rPr>
          <w:rFonts w:hint="eastAsia" w:eastAsia="仿宋_GB2312"/>
          <w:color w:val="auto"/>
          <w:sz w:val="30"/>
          <w:szCs w:val="30"/>
        </w:rPr>
        <w:t>：</w:t>
      </w:r>
      <w:r>
        <w:rPr>
          <w:rFonts w:hint="eastAsia" w:ascii="宋体" w:hAnsi="宋体" w:eastAsia="仿宋_GB2312"/>
          <w:sz w:val="30"/>
          <w:szCs w:val="30"/>
        </w:rPr>
        <w:t xml:space="preserve"> </w:t>
      </w:r>
    </w:p>
    <w:p w14:paraId="0F9B616F">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保持良好的情绪状态，以积极、愉快的情绪影响幼儿。</w:t>
      </w:r>
    </w:p>
    <w:p w14:paraId="13154FC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以欣赏的态度对待幼儿。注意发现幼儿的优点，接纳他们的个体差异，不简单与同伴做横向比较。</w:t>
      </w:r>
    </w:p>
    <w:p w14:paraId="5BDC630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幼儿做错事时要冷静处理，不厉声斥责，更不能打骂。</w:t>
      </w:r>
    </w:p>
    <w:p w14:paraId="6BB248A3">
      <w:pPr>
        <w:pStyle w:val="6"/>
        <w:tabs>
          <w:tab w:val="left" w:pos="704"/>
          <w:tab w:val="left" w:pos="840"/>
        </w:tabs>
        <w:spacing w:line="560" w:lineRule="exact"/>
        <w:rPr>
          <w:rFonts w:hint="eastAsia" w:ascii="仿宋_GB2312" w:eastAsia="仿宋_GB2312"/>
          <w:color w:val="auto"/>
          <w:sz w:val="30"/>
          <w:szCs w:val="30"/>
        </w:rPr>
      </w:pPr>
      <w:r>
        <w:rPr>
          <w:rFonts w:hint="eastAsia" w:eastAsia="仿宋_GB2312"/>
          <w:color w:val="auto"/>
          <w:sz w:val="30"/>
          <w:szCs w:val="30"/>
        </w:rPr>
        <w:t>2</w:t>
      </w:r>
      <w:r>
        <w:rPr>
          <w:rFonts w:hint="eastAsia" w:ascii="仿宋_GB2312" w:eastAsia="仿宋_GB2312"/>
          <w:color w:val="auto"/>
          <w:sz w:val="30"/>
          <w:szCs w:val="30"/>
        </w:rPr>
        <w:t>．</w:t>
      </w:r>
      <w:r>
        <w:rPr>
          <w:rFonts w:hint="eastAsia" w:eastAsia="仿宋_GB2312"/>
          <w:color w:val="auto"/>
          <w:sz w:val="30"/>
          <w:szCs w:val="30"/>
        </w:rPr>
        <w:t>帮助幼儿学会恰当表达和调控情绪。如：</w:t>
      </w:r>
    </w:p>
    <w:p w14:paraId="0DCE5D1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成人用恰当的方式表达情绪，为幼儿做出榜样。如生气时不乱发脾气，不迁怒于人。</w:t>
      </w:r>
    </w:p>
    <w:p w14:paraId="3A5F16D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成人和幼儿一起谈论自己高兴或生气的事，鼓励幼儿与人分享自己的情绪。</w:t>
      </w:r>
    </w:p>
    <w:p w14:paraId="2443C46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允许幼儿表达自己的情绪，并给予适当的引导。如幼儿发脾气时不硬性压制，等其平静后告诉他什么行为是可以接受的。</w:t>
      </w:r>
    </w:p>
    <w:p w14:paraId="01B0C924">
      <w:pPr>
        <w:pStyle w:val="6"/>
        <w:numPr>
          <w:ilvl w:val="0"/>
          <w:numId w:val="4"/>
        </w:numPr>
        <w:tabs>
          <w:tab w:val="left" w:pos="840"/>
        </w:tabs>
        <w:spacing w:line="560" w:lineRule="exact"/>
        <w:rPr>
          <w:rFonts w:hint="eastAsia" w:ascii="仿宋_GB2312" w:eastAsia="仿宋_GB2312"/>
          <w:color w:val="auto"/>
          <w:sz w:val="28"/>
          <w:szCs w:val="28"/>
        </w:rPr>
      </w:pPr>
      <w:r>
        <w:rPr>
          <w:rFonts w:hint="eastAsia" w:ascii="仿宋_GB2312" w:eastAsia="仿宋_GB2312"/>
          <w:color w:val="auto"/>
          <w:sz w:val="30"/>
          <w:szCs w:val="30"/>
        </w:rPr>
        <w:t>发现幼儿不高兴时，主动询问情况，帮助他们化解消极情绪</w:t>
      </w:r>
      <w:r>
        <w:rPr>
          <w:rFonts w:hint="eastAsia" w:ascii="仿宋_GB2312" w:eastAsia="仿宋_GB2312"/>
          <w:color w:val="auto"/>
          <w:sz w:val="28"/>
          <w:szCs w:val="28"/>
        </w:rPr>
        <w:t>。</w:t>
      </w:r>
    </w:p>
    <w:p w14:paraId="78EFF1DD">
      <w:pPr>
        <w:tabs>
          <w:tab w:val="left" w:pos="451"/>
        </w:tabs>
        <w:spacing w:before="156" w:beforeLines="50" w:after="240" w:line="400" w:lineRule="exact"/>
        <w:jc w:val="left"/>
        <w:rPr>
          <w:rFonts w:hint="eastAsia" w:eastAsia="仿宋_GB2312"/>
          <w:b/>
          <w:sz w:val="28"/>
          <w:szCs w:val="28"/>
        </w:rPr>
      </w:pPr>
      <w:r>
        <w:rPr>
          <w:rFonts w:eastAsia="仿宋_GB2312"/>
          <w:b/>
          <w:sz w:val="28"/>
          <w:szCs w:val="28"/>
        </w:rPr>
        <w:br w:type="page"/>
      </w:r>
      <w:r>
        <w:rPr>
          <w:rFonts w:hint="eastAsia" w:eastAsia="仿宋_GB2312"/>
          <w:b/>
          <w:sz w:val="28"/>
          <w:szCs w:val="28"/>
        </w:rPr>
        <w:t>目标3  具有一定的适应能力</w:t>
      </w:r>
    </w:p>
    <w:tbl>
      <w:tblPr>
        <w:tblStyle w:val="16"/>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4"/>
        <w:gridCol w:w="2913"/>
        <w:gridCol w:w="2913"/>
      </w:tblGrid>
      <w:tr w14:paraId="7F768D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185" w:hRule="atLeast"/>
        </w:trPr>
        <w:tc>
          <w:tcPr>
            <w:tcW w:w="2914" w:type="dxa"/>
            <w:tcBorders>
              <w:top w:val="single" w:color="auto" w:sz="12" w:space="0"/>
              <w:bottom w:val="single" w:color="auto" w:sz="4" w:space="0"/>
            </w:tcBorders>
            <w:noWrap w:val="0"/>
            <w:vAlign w:val="top"/>
          </w:tcPr>
          <w:p w14:paraId="477779A0">
            <w:pPr>
              <w:spacing w:before="93" w:beforeLines="30" w:after="93" w:afterLines="30" w:line="400" w:lineRule="exact"/>
              <w:jc w:val="center"/>
              <w:rPr>
                <w:rFonts w:hint="eastAsia" w:eastAsia="仿宋_GB2312"/>
                <w:spacing w:val="20"/>
                <w:sz w:val="28"/>
                <w:szCs w:val="28"/>
              </w:rPr>
            </w:pPr>
            <w:r>
              <w:rPr>
                <w:rFonts w:eastAsia="仿宋_GB2312"/>
                <w:spacing w:val="20"/>
                <w:sz w:val="28"/>
                <w:szCs w:val="28"/>
              </w:rPr>
              <w:t>3~</w:t>
            </w:r>
            <w:r>
              <w:rPr>
                <w:rFonts w:hint="eastAsia" w:eastAsia="仿宋_GB2312"/>
                <w:spacing w:val="20"/>
                <w:sz w:val="28"/>
                <w:szCs w:val="28"/>
              </w:rPr>
              <w:t>4岁</w:t>
            </w:r>
          </w:p>
        </w:tc>
        <w:tc>
          <w:tcPr>
            <w:tcW w:w="2913" w:type="dxa"/>
            <w:tcBorders>
              <w:top w:val="single" w:color="auto" w:sz="12" w:space="0"/>
              <w:bottom w:val="single" w:color="auto" w:sz="4" w:space="0"/>
            </w:tcBorders>
            <w:noWrap w:val="0"/>
            <w:vAlign w:val="top"/>
          </w:tcPr>
          <w:p w14:paraId="3140AC8C">
            <w:pPr>
              <w:spacing w:before="93" w:beforeLines="30" w:after="93" w:afterLines="30" w:line="400" w:lineRule="exact"/>
              <w:jc w:val="center"/>
              <w:rPr>
                <w:rFonts w:hint="eastAsia" w:eastAsia="仿宋_GB2312"/>
                <w:spacing w:val="20"/>
                <w:sz w:val="28"/>
                <w:szCs w:val="28"/>
              </w:rPr>
            </w:pPr>
            <w:r>
              <w:rPr>
                <w:rFonts w:eastAsia="仿宋_GB2312"/>
                <w:spacing w:val="20"/>
                <w:sz w:val="28"/>
                <w:szCs w:val="28"/>
              </w:rPr>
              <w:t>4~</w:t>
            </w:r>
            <w:r>
              <w:rPr>
                <w:rFonts w:hint="eastAsia" w:eastAsia="仿宋_GB2312"/>
                <w:spacing w:val="20"/>
                <w:sz w:val="28"/>
                <w:szCs w:val="28"/>
              </w:rPr>
              <w:t>5岁</w:t>
            </w:r>
          </w:p>
        </w:tc>
        <w:tc>
          <w:tcPr>
            <w:tcW w:w="2913" w:type="dxa"/>
            <w:tcBorders>
              <w:top w:val="single" w:color="auto" w:sz="12" w:space="0"/>
              <w:bottom w:val="single" w:color="auto" w:sz="4" w:space="0"/>
            </w:tcBorders>
            <w:noWrap w:val="0"/>
            <w:vAlign w:val="top"/>
          </w:tcPr>
          <w:p w14:paraId="1CA59854">
            <w:pPr>
              <w:spacing w:before="93" w:beforeLines="30" w:after="93" w:afterLines="30" w:line="400" w:lineRule="exact"/>
              <w:jc w:val="center"/>
              <w:rPr>
                <w:rFonts w:hint="eastAsia" w:eastAsia="仿宋_GB2312"/>
                <w:spacing w:val="20"/>
                <w:sz w:val="28"/>
                <w:szCs w:val="28"/>
              </w:rPr>
            </w:pPr>
            <w:r>
              <w:rPr>
                <w:rFonts w:eastAsia="仿宋_GB2312"/>
                <w:spacing w:val="20"/>
                <w:sz w:val="28"/>
                <w:szCs w:val="28"/>
              </w:rPr>
              <w:t>5~</w:t>
            </w:r>
            <w:r>
              <w:rPr>
                <w:rFonts w:hint="eastAsia" w:eastAsia="仿宋_GB2312"/>
                <w:spacing w:val="20"/>
                <w:sz w:val="28"/>
                <w:szCs w:val="28"/>
              </w:rPr>
              <w:t>6岁</w:t>
            </w:r>
          </w:p>
        </w:tc>
      </w:tr>
      <w:tr w14:paraId="766BC93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719" w:hRule="atLeast"/>
        </w:trPr>
        <w:tc>
          <w:tcPr>
            <w:tcW w:w="2914" w:type="dxa"/>
            <w:tcBorders>
              <w:top w:val="single" w:color="auto" w:sz="4" w:space="0"/>
              <w:bottom w:val="single" w:color="auto" w:sz="12" w:space="0"/>
            </w:tcBorders>
            <w:noWrap w:val="0"/>
            <w:vAlign w:val="top"/>
          </w:tcPr>
          <w:p w14:paraId="4A2BA783">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1．能在较热或较冷的户外环境中活动。</w:t>
            </w:r>
          </w:p>
          <w:p w14:paraId="3480DA3A">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2．换新环境时情绪能较快稳定，睡眠、饮食基本正常。</w:t>
            </w:r>
          </w:p>
          <w:p w14:paraId="0769C6F1">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3．在帮助下能较快适应集体生活。</w:t>
            </w:r>
          </w:p>
        </w:tc>
        <w:tc>
          <w:tcPr>
            <w:tcW w:w="2913" w:type="dxa"/>
            <w:tcBorders>
              <w:top w:val="single" w:color="auto" w:sz="4" w:space="0"/>
              <w:bottom w:val="single" w:color="auto" w:sz="12" w:space="0"/>
            </w:tcBorders>
            <w:noWrap w:val="0"/>
            <w:vAlign w:val="top"/>
          </w:tcPr>
          <w:p w14:paraId="5C1C6E9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1．能在较热或较冷的户外环境中连续活动</w:t>
            </w:r>
            <w:r>
              <w:rPr>
                <w:rFonts w:hint="eastAsia" w:eastAsia="仿宋_GB2312"/>
                <w:color w:val="000000"/>
                <w:sz w:val="28"/>
                <w:szCs w:val="28"/>
              </w:rPr>
              <w:t>半小时左右。</w:t>
            </w:r>
          </w:p>
          <w:p w14:paraId="7F5A0804">
            <w:pPr>
              <w:spacing w:before="50" w:after="50" w:line="400" w:lineRule="exact"/>
              <w:ind w:left="420" w:hanging="420" w:hangingChars="150"/>
              <w:jc w:val="left"/>
              <w:rPr>
                <w:rFonts w:hint="eastAsia" w:eastAsia="仿宋_GB2312"/>
                <w:color w:val="FF0000"/>
                <w:sz w:val="28"/>
                <w:szCs w:val="28"/>
              </w:rPr>
            </w:pPr>
            <w:r>
              <w:rPr>
                <w:rFonts w:hint="eastAsia" w:eastAsia="仿宋_GB2312"/>
                <w:sz w:val="28"/>
                <w:szCs w:val="28"/>
              </w:rPr>
              <w:t>2．换新环境时较少出现身体不适。</w:t>
            </w:r>
          </w:p>
          <w:p w14:paraId="60178D1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3．能较快适应人际环境中发生的变化。如换了新老师能较快适应。</w:t>
            </w:r>
          </w:p>
        </w:tc>
        <w:tc>
          <w:tcPr>
            <w:tcW w:w="2913" w:type="dxa"/>
            <w:tcBorders>
              <w:top w:val="single" w:color="auto" w:sz="4" w:space="0"/>
              <w:bottom w:val="single" w:color="auto" w:sz="12" w:space="0"/>
            </w:tcBorders>
            <w:noWrap w:val="0"/>
            <w:vAlign w:val="top"/>
          </w:tcPr>
          <w:p w14:paraId="12EF0489">
            <w:pPr>
              <w:spacing w:before="50" w:after="50" w:line="360" w:lineRule="exact"/>
              <w:ind w:left="420" w:hanging="420" w:hangingChars="150"/>
              <w:jc w:val="left"/>
              <w:rPr>
                <w:rFonts w:hint="eastAsia" w:eastAsia="仿宋_GB2312"/>
                <w:sz w:val="28"/>
                <w:szCs w:val="28"/>
              </w:rPr>
            </w:pPr>
            <w:r>
              <w:rPr>
                <w:rFonts w:hint="eastAsia" w:eastAsia="仿宋_GB2312"/>
                <w:sz w:val="28"/>
                <w:szCs w:val="28"/>
              </w:rPr>
              <w:t>1．能在较热或较冷的户外环境中连续活动</w:t>
            </w:r>
            <w:r>
              <w:rPr>
                <w:rFonts w:hint="eastAsia" w:eastAsia="仿宋_GB2312"/>
                <w:color w:val="000000"/>
                <w:sz w:val="28"/>
                <w:szCs w:val="28"/>
              </w:rPr>
              <w:t>半小时以上</w:t>
            </w:r>
            <w:r>
              <w:rPr>
                <w:rFonts w:hint="eastAsia" w:eastAsia="仿宋_GB2312"/>
                <w:sz w:val="28"/>
                <w:szCs w:val="28"/>
              </w:rPr>
              <w:t>。</w:t>
            </w:r>
          </w:p>
          <w:p w14:paraId="5EE6122A">
            <w:pPr>
              <w:spacing w:before="50" w:after="50" w:line="360" w:lineRule="exact"/>
              <w:ind w:left="420" w:hanging="420" w:hangingChars="150"/>
              <w:jc w:val="left"/>
              <w:rPr>
                <w:rFonts w:hint="eastAsia" w:eastAsia="仿宋_GB2312"/>
                <w:sz w:val="28"/>
                <w:szCs w:val="28"/>
              </w:rPr>
            </w:pPr>
            <w:r>
              <w:rPr>
                <w:rFonts w:hint="eastAsia" w:eastAsia="仿宋_GB2312"/>
                <w:sz w:val="28"/>
                <w:szCs w:val="28"/>
              </w:rPr>
              <w:t>2．天气变化时较少感冒，能适应车、船等交通工具造成的轻微颠簸。</w:t>
            </w:r>
          </w:p>
          <w:p w14:paraId="03AA62B3">
            <w:pPr>
              <w:spacing w:before="50" w:after="50" w:line="360" w:lineRule="exact"/>
              <w:ind w:left="420" w:hanging="420" w:hangingChars="150"/>
              <w:jc w:val="left"/>
              <w:rPr>
                <w:rFonts w:hint="eastAsia" w:eastAsia="仿宋_GB2312"/>
                <w:sz w:val="28"/>
                <w:szCs w:val="28"/>
              </w:rPr>
            </w:pPr>
            <w:r>
              <w:rPr>
                <w:rFonts w:hint="eastAsia" w:eastAsia="仿宋_GB2312"/>
                <w:sz w:val="28"/>
                <w:szCs w:val="28"/>
              </w:rPr>
              <w:t>3．能较快融入新的人际关系环境。如换了新的幼儿园或班级能较快适应。</w:t>
            </w:r>
          </w:p>
        </w:tc>
      </w:tr>
    </w:tbl>
    <w:p w14:paraId="3D52FB1D">
      <w:pPr>
        <w:tabs>
          <w:tab w:val="left" w:pos="451"/>
        </w:tabs>
        <w:spacing w:line="520" w:lineRule="exact"/>
        <w:jc w:val="left"/>
        <w:rPr>
          <w:rFonts w:hint="eastAsia" w:ascii="黑体" w:hAnsi="宋体" w:eastAsia="仿宋_GB2312"/>
          <w:b/>
          <w:color w:val="000000"/>
          <w:sz w:val="30"/>
          <w:szCs w:val="30"/>
        </w:rPr>
      </w:pPr>
      <w:r>
        <w:rPr>
          <w:rFonts w:hint="eastAsia" w:ascii="黑体" w:hAnsi="宋体" w:eastAsia="仿宋_GB2312"/>
          <w:b/>
          <w:color w:val="000000"/>
          <w:sz w:val="30"/>
          <w:szCs w:val="30"/>
        </w:rPr>
        <w:t>教育建议：</w:t>
      </w:r>
    </w:p>
    <w:p w14:paraId="76CB1EA9">
      <w:pPr>
        <w:pStyle w:val="6"/>
        <w:spacing w:line="520" w:lineRule="exact"/>
        <w:ind w:left="450" w:hanging="450" w:hangingChars="150"/>
        <w:rPr>
          <w:rFonts w:hint="eastAsia" w:eastAsia="仿宋_GB2312"/>
          <w:color w:val="auto"/>
          <w:sz w:val="30"/>
          <w:szCs w:val="30"/>
        </w:rPr>
      </w:pPr>
      <w:r>
        <w:rPr>
          <w:rFonts w:hint="eastAsia" w:eastAsia="仿宋_GB2312"/>
          <w:color w:val="auto"/>
          <w:sz w:val="30"/>
          <w:szCs w:val="30"/>
        </w:rPr>
        <w:t>1．保证幼儿的户外活动时间，提高幼儿适应季节变化的能力。</w:t>
      </w:r>
    </w:p>
    <w:p w14:paraId="3B5211B5">
      <w:pPr>
        <w:pStyle w:val="6"/>
        <w:numPr>
          <w:ilvl w:val="0"/>
          <w:numId w:val="4"/>
        </w:numPr>
        <w:tabs>
          <w:tab w:val="left" w:pos="840"/>
        </w:tabs>
        <w:spacing w:line="520" w:lineRule="exact"/>
        <w:rPr>
          <w:rFonts w:hint="eastAsia" w:ascii="仿宋_GB2312" w:eastAsia="仿宋_GB2312"/>
          <w:color w:val="auto"/>
          <w:sz w:val="30"/>
          <w:szCs w:val="30"/>
        </w:rPr>
      </w:pPr>
      <w:r>
        <w:rPr>
          <w:rFonts w:hint="eastAsia" w:ascii="仿宋_GB2312" w:eastAsia="仿宋_GB2312"/>
          <w:color w:val="auto"/>
          <w:sz w:val="30"/>
          <w:szCs w:val="30"/>
        </w:rPr>
        <w:t>幼儿每天的户外活动时间一般不少于两小时，其中体育活动时间不少于1小时，季节交替时要坚持。</w:t>
      </w:r>
    </w:p>
    <w:p w14:paraId="5410A9C0">
      <w:pPr>
        <w:pStyle w:val="6"/>
        <w:numPr>
          <w:ilvl w:val="0"/>
          <w:numId w:val="4"/>
        </w:numPr>
        <w:tabs>
          <w:tab w:val="left" w:pos="840"/>
        </w:tabs>
        <w:spacing w:line="520" w:lineRule="exact"/>
        <w:rPr>
          <w:rFonts w:hint="eastAsia" w:ascii="仿宋_GB2312" w:eastAsia="仿宋_GB2312"/>
          <w:color w:val="auto"/>
          <w:sz w:val="30"/>
          <w:szCs w:val="30"/>
        </w:rPr>
      </w:pPr>
      <w:r>
        <w:rPr>
          <w:rFonts w:hint="eastAsia" w:ascii="仿宋_GB2312" w:eastAsia="仿宋_GB2312"/>
          <w:color w:val="auto"/>
          <w:sz w:val="30"/>
          <w:szCs w:val="30"/>
        </w:rPr>
        <w:t>气温过热或过冷的季节或地区应因地制宜，选择温度适当的时间段开展户外活动，也可根据气温的变化和幼儿的个体差异，适当减少活动的时间。</w:t>
      </w:r>
    </w:p>
    <w:p w14:paraId="3BB982C2">
      <w:pPr>
        <w:pStyle w:val="6"/>
        <w:spacing w:line="520" w:lineRule="exact"/>
        <w:ind w:left="450" w:hanging="450" w:hangingChars="150"/>
        <w:rPr>
          <w:rFonts w:hint="eastAsia" w:eastAsia="仿宋_GB2312"/>
          <w:color w:val="auto"/>
          <w:sz w:val="30"/>
          <w:szCs w:val="30"/>
        </w:rPr>
      </w:pPr>
      <w:r>
        <w:rPr>
          <w:rFonts w:hint="eastAsia" w:eastAsia="仿宋_GB2312"/>
          <w:color w:val="auto"/>
          <w:sz w:val="30"/>
          <w:szCs w:val="30"/>
        </w:rPr>
        <w:t>2．经常与幼儿玩拉手转圈、秋千、转椅等游戏活动，让幼儿适应轻微的摆动、颠簸、旋转，促进其平衡机能的发展。</w:t>
      </w:r>
    </w:p>
    <w:p w14:paraId="14C90DDC">
      <w:pPr>
        <w:pStyle w:val="6"/>
        <w:spacing w:line="520" w:lineRule="exact"/>
        <w:ind w:left="450" w:hanging="450" w:hangingChars="150"/>
        <w:rPr>
          <w:rFonts w:hint="eastAsia" w:eastAsia="仿宋_GB2312"/>
          <w:color w:val="auto"/>
          <w:sz w:val="30"/>
          <w:szCs w:val="30"/>
        </w:rPr>
      </w:pPr>
      <w:r>
        <w:rPr>
          <w:rFonts w:hint="eastAsia" w:eastAsia="仿宋_GB2312"/>
          <w:color w:val="auto"/>
          <w:sz w:val="30"/>
          <w:szCs w:val="30"/>
        </w:rPr>
        <w:t>3．锻炼幼儿适应生活环境变化的能力。如：</w:t>
      </w:r>
    </w:p>
    <w:p w14:paraId="1053F421">
      <w:pPr>
        <w:pStyle w:val="6"/>
        <w:numPr>
          <w:ilvl w:val="0"/>
          <w:numId w:val="4"/>
        </w:numPr>
        <w:tabs>
          <w:tab w:val="left" w:pos="840"/>
        </w:tabs>
        <w:spacing w:line="520" w:lineRule="exact"/>
        <w:rPr>
          <w:rFonts w:hint="eastAsia" w:ascii="仿宋_GB2312" w:eastAsia="仿宋_GB2312"/>
          <w:color w:val="auto"/>
          <w:sz w:val="30"/>
          <w:szCs w:val="30"/>
        </w:rPr>
      </w:pPr>
      <w:r>
        <w:rPr>
          <w:rFonts w:hint="eastAsia" w:ascii="仿宋_GB2312" w:eastAsia="仿宋_GB2312"/>
          <w:color w:val="auto"/>
          <w:sz w:val="30"/>
          <w:szCs w:val="30"/>
        </w:rPr>
        <w:t>注意观察幼儿在新环境中的饮食、睡眠、游戏等方面的情况，采取相应的措施帮助他们尽快适应新环境。</w:t>
      </w:r>
    </w:p>
    <w:p w14:paraId="3E7F655B">
      <w:pPr>
        <w:pStyle w:val="6"/>
        <w:numPr>
          <w:ilvl w:val="0"/>
          <w:numId w:val="4"/>
        </w:numPr>
        <w:tabs>
          <w:tab w:val="left" w:pos="840"/>
        </w:tabs>
        <w:spacing w:line="520" w:lineRule="exact"/>
        <w:rPr>
          <w:rFonts w:hint="eastAsia" w:ascii="仿宋_GB2312" w:eastAsia="仿宋_GB2312"/>
          <w:color w:val="auto"/>
          <w:sz w:val="30"/>
          <w:szCs w:val="30"/>
        </w:rPr>
      </w:pPr>
      <w:r>
        <w:rPr>
          <w:rFonts w:hint="eastAsia" w:ascii="仿宋_GB2312" w:eastAsia="仿宋_GB2312"/>
          <w:color w:val="auto"/>
          <w:sz w:val="30"/>
          <w:szCs w:val="30"/>
        </w:rPr>
        <w:t>经常带幼儿接触不同的人际环境，如参加亲戚朋友聚会，多和不熟悉的小朋友玩，使幼儿较快适应新的人际关系。</w:t>
      </w:r>
      <w:bookmarkStart w:id="14" w:name="_Toc309310306"/>
      <w:bookmarkStart w:id="15" w:name="_Toc303325136"/>
    </w:p>
    <w:p w14:paraId="1FE429E3">
      <w:pPr>
        <w:pStyle w:val="4"/>
        <w:spacing w:line="560" w:lineRule="exact"/>
        <w:rPr>
          <w:rStyle w:val="22"/>
          <w:rFonts w:hint="eastAsia" w:eastAsia="仿宋_GB2312"/>
          <w:bCs/>
          <w:sz w:val="30"/>
          <w:szCs w:val="30"/>
        </w:rPr>
      </w:pPr>
      <w:bookmarkStart w:id="16" w:name="_Toc324871601"/>
      <w:bookmarkStart w:id="17" w:name="_Ref324871256"/>
      <w:bookmarkStart w:id="18" w:name="_Toc330829149"/>
      <w:r>
        <w:rPr>
          <w:rStyle w:val="22"/>
          <w:rFonts w:hint="eastAsia" w:eastAsia="仿宋_GB2312"/>
          <w:bCs/>
          <w:sz w:val="30"/>
          <w:szCs w:val="30"/>
        </w:rPr>
        <w:t>（二）动作</w:t>
      </w:r>
      <w:bookmarkEnd w:id="14"/>
      <w:bookmarkEnd w:id="15"/>
      <w:r>
        <w:rPr>
          <w:rStyle w:val="22"/>
          <w:rFonts w:hint="eastAsia" w:eastAsia="仿宋_GB2312"/>
          <w:bCs/>
          <w:sz w:val="30"/>
          <w:szCs w:val="30"/>
        </w:rPr>
        <w:t>发展</w:t>
      </w:r>
      <w:bookmarkEnd w:id="16"/>
      <w:bookmarkEnd w:id="17"/>
      <w:bookmarkEnd w:id="18"/>
    </w:p>
    <w:p w14:paraId="589FCD4F">
      <w:pPr>
        <w:tabs>
          <w:tab w:val="left" w:pos="451"/>
        </w:tabs>
        <w:spacing w:line="400" w:lineRule="exact"/>
        <w:jc w:val="left"/>
        <w:rPr>
          <w:rFonts w:hint="eastAsia" w:eastAsia="仿宋_GB2312"/>
          <w:b/>
          <w:sz w:val="30"/>
          <w:szCs w:val="30"/>
        </w:rPr>
      </w:pPr>
      <w:r>
        <w:rPr>
          <w:rFonts w:hint="eastAsia" w:eastAsia="仿宋_GB2312"/>
          <w:b/>
          <w:sz w:val="30"/>
          <w:szCs w:val="30"/>
        </w:rPr>
        <w:t>目标1 具有一定的平衡能力，动作协调、灵敏</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43"/>
        <w:gridCol w:w="3077"/>
        <w:gridCol w:w="2608"/>
      </w:tblGrid>
      <w:tr w14:paraId="33008FC3">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76" w:hRule="atLeast"/>
        </w:trPr>
        <w:tc>
          <w:tcPr>
            <w:tcW w:w="2843" w:type="dxa"/>
            <w:noWrap w:val="0"/>
            <w:vAlign w:val="top"/>
          </w:tcPr>
          <w:p w14:paraId="75366517">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3</w:t>
            </w:r>
            <w:r>
              <w:rPr>
                <w:rFonts w:eastAsia="仿宋_GB2312"/>
                <w:spacing w:val="20"/>
                <w:sz w:val="28"/>
                <w:szCs w:val="28"/>
              </w:rPr>
              <w:t>~</w:t>
            </w:r>
            <w:r>
              <w:rPr>
                <w:rFonts w:hint="eastAsia" w:eastAsia="仿宋_GB2312"/>
                <w:spacing w:val="20"/>
                <w:sz w:val="28"/>
                <w:szCs w:val="28"/>
              </w:rPr>
              <w:t>4岁</w:t>
            </w:r>
          </w:p>
        </w:tc>
        <w:tc>
          <w:tcPr>
            <w:tcW w:w="3077" w:type="dxa"/>
            <w:noWrap w:val="0"/>
            <w:vAlign w:val="top"/>
          </w:tcPr>
          <w:p w14:paraId="7515E683">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4</w:t>
            </w:r>
            <w:r>
              <w:rPr>
                <w:rFonts w:eastAsia="仿宋_GB2312"/>
                <w:spacing w:val="20"/>
                <w:sz w:val="28"/>
                <w:szCs w:val="28"/>
              </w:rPr>
              <w:t>~</w:t>
            </w:r>
            <w:r>
              <w:rPr>
                <w:rFonts w:hint="eastAsia" w:eastAsia="仿宋_GB2312"/>
                <w:spacing w:val="20"/>
                <w:sz w:val="28"/>
                <w:szCs w:val="28"/>
              </w:rPr>
              <w:t>5岁</w:t>
            </w:r>
          </w:p>
        </w:tc>
        <w:tc>
          <w:tcPr>
            <w:tcW w:w="2608" w:type="dxa"/>
            <w:noWrap w:val="0"/>
            <w:vAlign w:val="top"/>
          </w:tcPr>
          <w:p w14:paraId="0C985C51">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5</w:t>
            </w:r>
            <w:r>
              <w:rPr>
                <w:rFonts w:eastAsia="仿宋_GB2312"/>
                <w:spacing w:val="20"/>
                <w:sz w:val="28"/>
                <w:szCs w:val="28"/>
              </w:rPr>
              <w:t>~</w:t>
            </w:r>
            <w:r>
              <w:rPr>
                <w:rFonts w:hint="eastAsia" w:eastAsia="仿宋_GB2312"/>
                <w:spacing w:val="20"/>
                <w:sz w:val="28"/>
                <w:szCs w:val="28"/>
              </w:rPr>
              <w:t>6岁</w:t>
            </w:r>
          </w:p>
        </w:tc>
      </w:tr>
      <w:tr w14:paraId="59EC56C9">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836" w:hRule="atLeast"/>
        </w:trPr>
        <w:tc>
          <w:tcPr>
            <w:tcW w:w="2843" w:type="dxa"/>
            <w:noWrap w:val="0"/>
            <w:vAlign w:val="top"/>
          </w:tcPr>
          <w:p w14:paraId="5122FAF8">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1．能沿地面直线或在较窄的低矮物体上走一段距离。</w:t>
            </w:r>
          </w:p>
          <w:p w14:paraId="3DECC8CE">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2．能双脚灵活交替上下楼梯。</w:t>
            </w:r>
          </w:p>
          <w:p w14:paraId="07A3DE99">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3．能身体平稳地双脚连续向前跳。</w:t>
            </w:r>
          </w:p>
          <w:p w14:paraId="5E44FF07">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4．分散跑时能躲避他人的碰撞。</w:t>
            </w:r>
          </w:p>
          <w:p w14:paraId="01C47373">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5．能双手向上抛球。</w:t>
            </w:r>
          </w:p>
        </w:tc>
        <w:tc>
          <w:tcPr>
            <w:tcW w:w="3077" w:type="dxa"/>
            <w:noWrap w:val="0"/>
            <w:vAlign w:val="top"/>
          </w:tcPr>
          <w:p w14:paraId="425D0B1A">
            <w:pPr>
              <w:spacing w:before="50" w:after="50" w:line="400" w:lineRule="exact"/>
              <w:ind w:left="420" w:hanging="420" w:hangingChars="150"/>
              <w:rPr>
                <w:rFonts w:hint="eastAsia" w:eastAsia="仿宋_GB2312"/>
                <w:sz w:val="28"/>
                <w:szCs w:val="28"/>
              </w:rPr>
            </w:pPr>
            <w:r>
              <w:rPr>
                <w:rFonts w:hint="eastAsia" w:eastAsia="仿宋_GB2312"/>
                <w:sz w:val="28"/>
                <w:szCs w:val="28"/>
              </w:rPr>
              <w:t>1．</w:t>
            </w:r>
            <w:r>
              <w:rPr>
                <w:rFonts w:hint="eastAsia" w:eastAsia="仿宋_GB2312"/>
                <w:spacing w:val="-10"/>
                <w:sz w:val="28"/>
                <w:szCs w:val="28"/>
              </w:rPr>
              <w:t>能在较窄的</w:t>
            </w:r>
            <w:r>
              <w:rPr>
                <w:rFonts w:hint="eastAsia" w:eastAsia="仿宋_GB2312"/>
                <w:color w:val="000000"/>
                <w:spacing w:val="-10"/>
                <w:sz w:val="28"/>
                <w:szCs w:val="28"/>
              </w:rPr>
              <w:t>低矮物体上</w:t>
            </w:r>
            <w:r>
              <w:rPr>
                <w:rFonts w:hint="eastAsia" w:eastAsia="仿宋_GB2312"/>
                <w:spacing w:val="-10"/>
                <w:sz w:val="28"/>
                <w:szCs w:val="28"/>
              </w:rPr>
              <w:t>平稳地</w:t>
            </w:r>
            <w:r>
              <w:rPr>
                <w:rFonts w:hint="eastAsia" w:eastAsia="仿宋_GB2312"/>
                <w:color w:val="000000"/>
                <w:spacing w:val="-10"/>
                <w:sz w:val="28"/>
                <w:szCs w:val="28"/>
              </w:rPr>
              <w:t>走一段距离。</w:t>
            </w:r>
          </w:p>
          <w:p w14:paraId="1A7CFC66">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2．能以匍匐、膝盖悬空等多种方式钻爬。</w:t>
            </w:r>
          </w:p>
          <w:p w14:paraId="4B4184B6">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3．能助跑跨跳过一定距离，或助跑跨跳过一定高度的物体。</w:t>
            </w:r>
          </w:p>
          <w:p w14:paraId="324F9E55">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4．能与他人玩追逐、躲闪跑的游戏。</w:t>
            </w:r>
          </w:p>
          <w:p w14:paraId="68124C76">
            <w:pPr>
              <w:spacing w:before="50" w:after="50" w:line="400" w:lineRule="exact"/>
              <w:ind w:left="420" w:hanging="420" w:hangingChars="150"/>
              <w:jc w:val="left"/>
              <w:rPr>
                <w:rFonts w:hint="eastAsia" w:eastAsia="仿宋_GB2312"/>
                <w:sz w:val="28"/>
                <w:szCs w:val="28"/>
              </w:rPr>
            </w:pPr>
            <w:r>
              <w:rPr>
                <w:rFonts w:hint="eastAsia" w:eastAsia="仿宋_GB2312"/>
                <w:color w:val="000000"/>
                <w:sz w:val="28"/>
                <w:szCs w:val="28"/>
              </w:rPr>
              <w:t>5．能连续自抛自接球。</w:t>
            </w:r>
          </w:p>
        </w:tc>
        <w:tc>
          <w:tcPr>
            <w:tcW w:w="2608" w:type="dxa"/>
            <w:noWrap w:val="0"/>
            <w:vAlign w:val="top"/>
          </w:tcPr>
          <w:p w14:paraId="25EBF9A0">
            <w:pPr>
              <w:spacing w:before="50" w:after="50" w:line="400" w:lineRule="exact"/>
              <w:ind w:left="420" w:hanging="420" w:hangingChars="150"/>
              <w:rPr>
                <w:rFonts w:hint="eastAsia" w:eastAsia="仿宋_GB2312"/>
                <w:sz w:val="28"/>
                <w:szCs w:val="28"/>
              </w:rPr>
            </w:pPr>
            <w:r>
              <w:rPr>
                <w:rFonts w:hint="eastAsia" w:eastAsia="仿宋_GB2312"/>
                <w:sz w:val="28"/>
                <w:szCs w:val="28"/>
              </w:rPr>
              <w:t>1．</w:t>
            </w:r>
            <w:r>
              <w:rPr>
                <w:rFonts w:hint="eastAsia" w:eastAsia="仿宋_GB2312"/>
                <w:color w:val="000000"/>
                <w:spacing w:val="-20"/>
                <w:sz w:val="28"/>
                <w:szCs w:val="28"/>
              </w:rPr>
              <w:t>能在斜坡、荡桥和有一定间隔的物体上较平稳地行走。</w:t>
            </w:r>
          </w:p>
          <w:p w14:paraId="635D5CC1">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2．能以手脚并用的方式安全地爬攀登架、网等。</w:t>
            </w:r>
          </w:p>
          <w:p w14:paraId="313C8F2B">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3．能连续跳绳。</w:t>
            </w:r>
          </w:p>
          <w:p w14:paraId="262779E6">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4．能躲避他人滚过来的球或扔过来的沙包。</w:t>
            </w:r>
          </w:p>
          <w:p w14:paraId="02B68A8C">
            <w:pPr>
              <w:spacing w:before="50" w:after="50" w:line="400" w:lineRule="exact"/>
              <w:ind w:left="420" w:hanging="420" w:hangingChars="150"/>
              <w:jc w:val="left"/>
              <w:rPr>
                <w:rFonts w:hint="eastAsia" w:eastAsia="仿宋_GB2312"/>
                <w:sz w:val="28"/>
                <w:szCs w:val="28"/>
              </w:rPr>
            </w:pPr>
            <w:r>
              <w:rPr>
                <w:rFonts w:hint="eastAsia" w:eastAsia="仿宋_GB2312"/>
                <w:color w:val="000000"/>
                <w:sz w:val="28"/>
                <w:szCs w:val="28"/>
              </w:rPr>
              <w:t>5．能连续拍球。</w:t>
            </w:r>
          </w:p>
        </w:tc>
      </w:tr>
    </w:tbl>
    <w:p w14:paraId="67673EF7">
      <w:pPr>
        <w:spacing w:before="50" w:after="50" w:line="200" w:lineRule="exact"/>
        <w:jc w:val="left"/>
        <w:rPr>
          <w:rFonts w:hint="eastAsia" w:ascii="黑体" w:hAnsi="宋体" w:eastAsia="仿宋_GB2312"/>
          <w:b/>
          <w:sz w:val="28"/>
          <w:szCs w:val="28"/>
        </w:rPr>
      </w:pPr>
    </w:p>
    <w:p w14:paraId="2893E52A">
      <w:pPr>
        <w:spacing w:line="500" w:lineRule="exact"/>
        <w:jc w:val="left"/>
        <w:rPr>
          <w:rFonts w:hint="eastAsia" w:ascii="黑体" w:hAnsi="宋体" w:eastAsia="仿宋_GB2312"/>
          <w:b/>
          <w:sz w:val="30"/>
          <w:szCs w:val="30"/>
        </w:rPr>
      </w:pPr>
      <w:r>
        <w:rPr>
          <w:rFonts w:hint="eastAsia" w:ascii="黑体" w:hAnsi="宋体" w:eastAsia="仿宋_GB2312"/>
          <w:b/>
          <w:sz w:val="30"/>
          <w:szCs w:val="30"/>
        </w:rPr>
        <w:t>教育建议：</w:t>
      </w:r>
    </w:p>
    <w:p w14:paraId="02958A19">
      <w:pPr>
        <w:pStyle w:val="6"/>
        <w:spacing w:line="500" w:lineRule="exact"/>
        <w:ind w:left="450" w:hanging="450" w:hangingChars="150"/>
        <w:rPr>
          <w:rFonts w:hint="eastAsia" w:eastAsia="仿宋_GB2312"/>
          <w:color w:val="auto"/>
          <w:sz w:val="30"/>
          <w:szCs w:val="30"/>
        </w:rPr>
      </w:pPr>
      <w:r>
        <w:rPr>
          <w:rFonts w:hint="eastAsia" w:eastAsia="仿宋_GB2312"/>
          <w:color w:val="auto"/>
          <w:sz w:val="30"/>
          <w:szCs w:val="30"/>
        </w:rPr>
        <w:t>1．利用多种活动发展身体平衡和协调能力。如：</w:t>
      </w:r>
    </w:p>
    <w:p w14:paraId="2E7CB948">
      <w:pPr>
        <w:pStyle w:val="6"/>
        <w:numPr>
          <w:ilvl w:val="0"/>
          <w:numId w:val="4"/>
        </w:numPr>
        <w:tabs>
          <w:tab w:val="left" w:pos="840"/>
        </w:tabs>
        <w:spacing w:line="500" w:lineRule="exact"/>
        <w:rPr>
          <w:rFonts w:hint="eastAsia" w:ascii="仿宋_GB2312" w:eastAsia="仿宋_GB2312"/>
          <w:color w:val="auto"/>
          <w:sz w:val="30"/>
          <w:szCs w:val="30"/>
        </w:rPr>
      </w:pPr>
      <w:r>
        <w:rPr>
          <w:rFonts w:hint="eastAsia" w:ascii="仿宋_GB2312" w:eastAsia="仿宋_GB2312"/>
          <w:color w:val="auto"/>
          <w:sz w:val="30"/>
          <w:szCs w:val="30"/>
        </w:rPr>
        <w:t>走平衡木，或沿着地面直线、田埂行走。</w:t>
      </w:r>
    </w:p>
    <w:p w14:paraId="194F8C61">
      <w:pPr>
        <w:pStyle w:val="6"/>
        <w:numPr>
          <w:ilvl w:val="0"/>
          <w:numId w:val="4"/>
        </w:numPr>
        <w:tabs>
          <w:tab w:val="left" w:pos="840"/>
        </w:tabs>
        <w:spacing w:line="500" w:lineRule="exact"/>
        <w:rPr>
          <w:rFonts w:hint="eastAsia" w:ascii="仿宋_GB2312" w:eastAsia="仿宋_GB2312"/>
          <w:color w:val="auto"/>
          <w:sz w:val="30"/>
          <w:szCs w:val="30"/>
        </w:rPr>
      </w:pPr>
      <w:r>
        <w:rPr>
          <w:rFonts w:hint="eastAsia" w:ascii="仿宋_GB2312" w:eastAsia="仿宋_GB2312"/>
          <w:color w:val="auto"/>
          <w:sz w:val="30"/>
          <w:szCs w:val="30"/>
        </w:rPr>
        <w:t>玩跳房子、踢毽子、蒙眼走路、踩小高跷等游戏活动。</w:t>
      </w:r>
    </w:p>
    <w:p w14:paraId="2E4010D0">
      <w:pPr>
        <w:spacing w:line="500" w:lineRule="exact"/>
        <w:ind w:left="450" w:hanging="450" w:hangingChars="150"/>
        <w:jc w:val="left"/>
        <w:rPr>
          <w:rFonts w:hint="eastAsia" w:eastAsia="仿宋_GB2312"/>
          <w:sz w:val="30"/>
          <w:szCs w:val="30"/>
        </w:rPr>
      </w:pPr>
      <w:r>
        <w:rPr>
          <w:rFonts w:hint="eastAsia" w:eastAsia="仿宋_GB2312"/>
          <w:sz w:val="30"/>
          <w:szCs w:val="30"/>
        </w:rPr>
        <w:t>2．发展幼儿动作的协调性和灵活性。如：</w:t>
      </w:r>
    </w:p>
    <w:p w14:paraId="3EE6492B">
      <w:pPr>
        <w:pStyle w:val="6"/>
        <w:numPr>
          <w:ilvl w:val="0"/>
          <w:numId w:val="4"/>
        </w:numPr>
        <w:tabs>
          <w:tab w:val="left" w:pos="840"/>
        </w:tabs>
        <w:spacing w:line="500" w:lineRule="exact"/>
        <w:rPr>
          <w:rFonts w:hint="eastAsia" w:ascii="仿宋_GB2312" w:eastAsia="仿宋_GB2312"/>
          <w:color w:val="auto"/>
          <w:sz w:val="30"/>
          <w:szCs w:val="30"/>
        </w:rPr>
      </w:pPr>
      <w:r>
        <w:rPr>
          <w:rFonts w:hint="eastAsia" w:ascii="仿宋_GB2312" w:eastAsia="仿宋_GB2312"/>
          <w:color w:val="auto"/>
          <w:sz w:val="30"/>
          <w:szCs w:val="30"/>
        </w:rPr>
        <w:t>鼓励幼儿进行跑跳、钻爬、攀登、投掷、拍球等活动。</w:t>
      </w:r>
    </w:p>
    <w:p w14:paraId="2705D61F">
      <w:pPr>
        <w:pStyle w:val="6"/>
        <w:numPr>
          <w:ilvl w:val="0"/>
          <w:numId w:val="4"/>
        </w:numPr>
        <w:tabs>
          <w:tab w:val="left" w:pos="840"/>
        </w:tabs>
        <w:spacing w:line="500" w:lineRule="exact"/>
        <w:rPr>
          <w:rFonts w:hint="eastAsia" w:ascii="仿宋_GB2312" w:eastAsia="仿宋_GB2312"/>
          <w:color w:val="auto"/>
          <w:sz w:val="30"/>
          <w:szCs w:val="30"/>
        </w:rPr>
      </w:pPr>
      <w:r>
        <w:rPr>
          <w:rFonts w:hint="eastAsia" w:ascii="仿宋_GB2312" w:eastAsia="仿宋_GB2312"/>
          <w:color w:val="auto"/>
          <w:sz w:val="30"/>
          <w:szCs w:val="30"/>
        </w:rPr>
        <w:t>玩跳竹竿、滚铁环等传统体育游戏。</w:t>
      </w:r>
    </w:p>
    <w:p w14:paraId="292417A6">
      <w:pPr>
        <w:spacing w:line="500" w:lineRule="exact"/>
        <w:ind w:left="450" w:hanging="450" w:hangingChars="150"/>
        <w:jc w:val="left"/>
        <w:rPr>
          <w:rFonts w:hint="eastAsia" w:eastAsia="仿宋_GB2312"/>
          <w:sz w:val="30"/>
          <w:szCs w:val="30"/>
        </w:rPr>
      </w:pPr>
      <w:r>
        <w:rPr>
          <w:rFonts w:hint="eastAsia" w:eastAsia="仿宋_GB2312"/>
          <w:sz w:val="30"/>
          <w:szCs w:val="30"/>
        </w:rPr>
        <w:t>3．对于拍球、跳绳等技能性活动，不要过于要求数量，更不能机械训练。</w:t>
      </w:r>
    </w:p>
    <w:p w14:paraId="473F49CB">
      <w:pPr>
        <w:spacing w:line="500" w:lineRule="exact"/>
        <w:ind w:left="450" w:hanging="450" w:hangingChars="150"/>
        <w:jc w:val="left"/>
        <w:rPr>
          <w:rFonts w:hint="eastAsia" w:eastAsia="仿宋_GB2312"/>
          <w:sz w:val="30"/>
          <w:szCs w:val="30"/>
        </w:rPr>
      </w:pPr>
      <w:r>
        <w:rPr>
          <w:rFonts w:hint="eastAsia" w:eastAsia="仿宋_GB2312"/>
          <w:sz w:val="30"/>
          <w:szCs w:val="30"/>
        </w:rPr>
        <w:t>4．结合活动内容对幼儿进行安全教育，注重在活动中培养幼儿的自我保护能力。</w:t>
      </w:r>
    </w:p>
    <w:p w14:paraId="34ABF657">
      <w:pPr>
        <w:spacing w:line="400" w:lineRule="exact"/>
        <w:ind w:left="450" w:hanging="450" w:hangingChars="150"/>
        <w:jc w:val="left"/>
        <w:rPr>
          <w:rFonts w:hint="eastAsia" w:eastAsia="仿宋_GB2312"/>
          <w:sz w:val="30"/>
          <w:szCs w:val="30"/>
        </w:rPr>
      </w:pPr>
    </w:p>
    <w:p w14:paraId="2EF60133">
      <w:pPr>
        <w:tabs>
          <w:tab w:val="left" w:pos="451"/>
        </w:tabs>
        <w:spacing w:before="156" w:beforeLines="50" w:after="62" w:afterLines="20" w:line="400" w:lineRule="exact"/>
        <w:jc w:val="left"/>
        <w:rPr>
          <w:rFonts w:hint="eastAsia" w:eastAsia="仿宋_GB2312"/>
          <w:b/>
          <w:sz w:val="28"/>
          <w:szCs w:val="28"/>
        </w:rPr>
      </w:pPr>
      <w:r>
        <w:rPr>
          <w:rFonts w:hint="eastAsia" w:eastAsia="仿宋_GB2312"/>
          <w:b/>
          <w:sz w:val="28"/>
          <w:szCs w:val="28"/>
        </w:rPr>
        <w:t>目标2  具有一定的力量和耐力</w:t>
      </w:r>
    </w:p>
    <w:tbl>
      <w:tblPr>
        <w:tblStyle w:val="16"/>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61"/>
        <w:gridCol w:w="2860"/>
        <w:gridCol w:w="2807"/>
      </w:tblGrid>
      <w:tr w14:paraId="2615529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176" w:hRule="atLeast"/>
        </w:trPr>
        <w:tc>
          <w:tcPr>
            <w:tcW w:w="2861" w:type="dxa"/>
            <w:tcBorders>
              <w:top w:val="single" w:color="auto" w:sz="12" w:space="0"/>
            </w:tcBorders>
            <w:noWrap w:val="0"/>
            <w:vAlign w:val="top"/>
          </w:tcPr>
          <w:p w14:paraId="613EBF07">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3</w:t>
            </w:r>
            <w:r>
              <w:rPr>
                <w:rFonts w:eastAsia="仿宋_GB2312"/>
                <w:spacing w:val="20"/>
                <w:sz w:val="28"/>
                <w:szCs w:val="28"/>
              </w:rPr>
              <w:t>~</w:t>
            </w:r>
            <w:r>
              <w:rPr>
                <w:rFonts w:hint="eastAsia" w:eastAsia="仿宋_GB2312"/>
                <w:spacing w:val="20"/>
                <w:sz w:val="28"/>
                <w:szCs w:val="28"/>
              </w:rPr>
              <w:t>4岁</w:t>
            </w:r>
          </w:p>
        </w:tc>
        <w:tc>
          <w:tcPr>
            <w:tcW w:w="2860" w:type="dxa"/>
            <w:tcBorders>
              <w:top w:val="single" w:color="auto" w:sz="12" w:space="0"/>
            </w:tcBorders>
            <w:noWrap w:val="0"/>
            <w:vAlign w:val="top"/>
          </w:tcPr>
          <w:p w14:paraId="1E9C4BBB">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4</w:t>
            </w:r>
            <w:r>
              <w:rPr>
                <w:rFonts w:eastAsia="仿宋_GB2312"/>
                <w:spacing w:val="20"/>
                <w:sz w:val="28"/>
                <w:szCs w:val="28"/>
              </w:rPr>
              <w:t>~</w:t>
            </w:r>
            <w:r>
              <w:rPr>
                <w:rFonts w:hint="eastAsia" w:eastAsia="仿宋_GB2312"/>
                <w:spacing w:val="20"/>
                <w:sz w:val="28"/>
                <w:szCs w:val="28"/>
              </w:rPr>
              <w:t>5岁</w:t>
            </w:r>
          </w:p>
        </w:tc>
        <w:tc>
          <w:tcPr>
            <w:tcW w:w="2807" w:type="dxa"/>
            <w:tcBorders>
              <w:top w:val="single" w:color="auto" w:sz="12" w:space="0"/>
            </w:tcBorders>
            <w:noWrap w:val="0"/>
            <w:vAlign w:val="top"/>
          </w:tcPr>
          <w:p w14:paraId="422B54E9">
            <w:pPr>
              <w:spacing w:before="93" w:beforeLines="30" w:after="93" w:afterLines="30" w:line="400" w:lineRule="exact"/>
              <w:jc w:val="center"/>
              <w:rPr>
                <w:rFonts w:hint="eastAsia" w:eastAsia="仿宋_GB2312"/>
                <w:spacing w:val="20"/>
                <w:sz w:val="28"/>
                <w:szCs w:val="28"/>
              </w:rPr>
            </w:pPr>
            <w:r>
              <w:rPr>
                <w:rFonts w:hint="eastAsia" w:eastAsia="仿宋_GB2312"/>
                <w:spacing w:val="20"/>
                <w:sz w:val="28"/>
                <w:szCs w:val="28"/>
              </w:rPr>
              <w:t>5</w:t>
            </w:r>
            <w:r>
              <w:rPr>
                <w:rFonts w:eastAsia="仿宋_GB2312"/>
                <w:spacing w:val="20"/>
                <w:sz w:val="28"/>
                <w:szCs w:val="28"/>
              </w:rPr>
              <w:t>~</w:t>
            </w:r>
            <w:r>
              <w:rPr>
                <w:rFonts w:hint="eastAsia" w:eastAsia="仿宋_GB2312"/>
                <w:spacing w:val="20"/>
                <w:sz w:val="28"/>
                <w:szCs w:val="28"/>
              </w:rPr>
              <w:t>6岁</w:t>
            </w:r>
          </w:p>
        </w:tc>
      </w:tr>
      <w:tr w14:paraId="52D304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805" w:hRule="atLeast"/>
        </w:trPr>
        <w:tc>
          <w:tcPr>
            <w:tcW w:w="2861" w:type="dxa"/>
            <w:tcBorders>
              <w:bottom w:val="single" w:color="auto" w:sz="12" w:space="0"/>
            </w:tcBorders>
            <w:noWrap w:val="0"/>
            <w:vAlign w:val="top"/>
          </w:tcPr>
          <w:p w14:paraId="37A520FA">
            <w:pPr>
              <w:spacing w:line="440" w:lineRule="exact"/>
              <w:ind w:left="420" w:hanging="420" w:hangingChars="150"/>
              <w:jc w:val="left"/>
              <w:rPr>
                <w:rFonts w:hint="eastAsia" w:eastAsia="仿宋_GB2312"/>
                <w:sz w:val="28"/>
                <w:szCs w:val="28"/>
              </w:rPr>
            </w:pPr>
            <w:r>
              <w:rPr>
                <w:rFonts w:hint="eastAsia" w:eastAsia="仿宋_GB2312"/>
                <w:sz w:val="28"/>
                <w:szCs w:val="28"/>
              </w:rPr>
              <w:t>1．能双手抓杠悬空吊起10秒左右。</w:t>
            </w:r>
          </w:p>
          <w:p w14:paraId="6DE4E2B0">
            <w:pPr>
              <w:spacing w:line="440" w:lineRule="exact"/>
              <w:ind w:left="420" w:hanging="420" w:hangingChars="150"/>
              <w:jc w:val="left"/>
              <w:rPr>
                <w:rFonts w:hint="eastAsia" w:eastAsia="仿宋_GB2312"/>
                <w:sz w:val="28"/>
                <w:szCs w:val="28"/>
              </w:rPr>
            </w:pPr>
            <w:r>
              <w:rPr>
                <w:rFonts w:hint="eastAsia" w:eastAsia="仿宋_GB2312"/>
                <w:sz w:val="28"/>
                <w:szCs w:val="28"/>
              </w:rPr>
              <w:t>2．</w:t>
            </w:r>
            <w:r>
              <w:rPr>
                <w:rFonts w:hint="eastAsia" w:eastAsia="仿宋_GB2312"/>
                <w:color w:val="000000"/>
                <w:sz w:val="28"/>
                <w:szCs w:val="28"/>
              </w:rPr>
              <w:t>能单手将沙包向前投掷2米左右。</w:t>
            </w:r>
          </w:p>
          <w:p w14:paraId="3CB652C6">
            <w:pPr>
              <w:spacing w:line="440" w:lineRule="exact"/>
              <w:ind w:left="420" w:hanging="420" w:hangingChars="150"/>
              <w:jc w:val="left"/>
              <w:rPr>
                <w:rFonts w:hint="eastAsia" w:eastAsia="仿宋_GB2312"/>
                <w:sz w:val="28"/>
                <w:szCs w:val="28"/>
              </w:rPr>
            </w:pPr>
            <w:r>
              <w:rPr>
                <w:rFonts w:hint="eastAsia" w:eastAsia="仿宋_GB2312"/>
                <w:sz w:val="28"/>
                <w:szCs w:val="28"/>
              </w:rPr>
              <w:t>3．</w:t>
            </w:r>
            <w:r>
              <w:rPr>
                <w:rFonts w:hint="eastAsia" w:eastAsia="仿宋_GB2312"/>
                <w:color w:val="000000"/>
                <w:sz w:val="28"/>
                <w:szCs w:val="28"/>
              </w:rPr>
              <w:t>能单脚连续向前跳2米左右。</w:t>
            </w:r>
          </w:p>
          <w:p w14:paraId="7C13F85E">
            <w:pPr>
              <w:spacing w:line="440" w:lineRule="exact"/>
              <w:ind w:left="420" w:hanging="420" w:hangingChars="150"/>
              <w:jc w:val="left"/>
              <w:rPr>
                <w:rFonts w:hint="eastAsia" w:eastAsia="仿宋_GB2312"/>
                <w:sz w:val="28"/>
                <w:szCs w:val="28"/>
              </w:rPr>
            </w:pPr>
            <w:r>
              <w:rPr>
                <w:rFonts w:hint="eastAsia" w:eastAsia="仿宋_GB2312"/>
                <w:sz w:val="28"/>
                <w:szCs w:val="28"/>
              </w:rPr>
              <w:t>4．能快跑15米左右。</w:t>
            </w:r>
          </w:p>
          <w:p w14:paraId="6D3EE3C3">
            <w:pPr>
              <w:spacing w:line="440" w:lineRule="exact"/>
              <w:ind w:left="420" w:hanging="420" w:hangingChars="150"/>
              <w:jc w:val="left"/>
              <w:rPr>
                <w:rFonts w:hint="eastAsia" w:eastAsia="仿宋_GB2312"/>
                <w:sz w:val="28"/>
                <w:szCs w:val="28"/>
              </w:rPr>
            </w:pPr>
            <w:r>
              <w:rPr>
                <w:rFonts w:hint="eastAsia" w:eastAsia="仿宋_GB2312"/>
                <w:sz w:val="28"/>
                <w:szCs w:val="28"/>
              </w:rPr>
              <w:t>5．能行走1公里左右</w:t>
            </w:r>
            <w:r>
              <w:rPr>
                <w:rFonts w:hint="eastAsia" w:eastAsia="仿宋_GB2312"/>
                <w:spacing w:val="-18"/>
                <w:sz w:val="28"/>
                <w:szCs w:val="28"/>
              </w:rPr>
              <w:t>（途中可适当停歇）。</w:t>
            </w:r>
          </w:p>
        </w:tc>
        <w:tc>
          <w:tcPr>
            <w:tcW w:w="2860" w:type="dxa"/>
            <w:tcBorders>
              <w:bottom w:val="single" w:color="auto" w:sz="12" w:space="0"/>
            </w:tcBorders>
            <w:noWrap w:val="0"/>
            <w:vAlign w:val="top"/>
          </w:tcPr>
          <w:p w14:paraId="0B01ECDF">
            <w:pPr>
              <w:spacing w:line="440" w:lineRule="exact"/>
              <w:ind w:left="420" w:hanging="420" w:hangingChars="150"/>
              <w:jc w:val="left"/>
              <w:rPr>
                <w:rFonts w:hint="eastAsia" w:eastAsia="仿宋_GB2312"/>
                <w:sz w:val="28"/>
                <w:szCs w:val="28"/>
              </w:rPr>
            </w:pPr>
            <w:r>
              <w:rPr>
                <w:rFonts w:hint="eastAsia" w:eastAsia="仿宋_GB2312"/>
                <w:sz w:val="28"/>
                <w:szCs w:val="28"/>
              </w:rPr>
              <w:t>1．能双手抓杠悬空吊起15秒左右。</w:t>
            </w:r>
          </w:p>
          <w:p w14:paraId="4A372264">
            <w:pPr>
              <w:spacing w:line="440" w:lineRule="exact"/>
              <w:ind w:left="420" w:hanging="420" w:hangingChars="150"/>
              <w:jc w:val="left"/>
              <w:rPr>
                <w:rFonts w:hint="eastAsia" w:eastAsia="仿宋_GB2312"/>
                <w:sz w:val="28"/>
                <w:szCs w:val="28"/>
              </w:rPr>
            </w:pPr>
            <w:r>
              <w:rPr>
                <w:rFonts w:hint="eastAsia" w:eastAsia="仿宋_GB2312"/>
                <w:sz w:val="28"/>
                <w:szCs w:val="28"/>
              </w:rPr>
              <w:t>2．</w:t>
            </w:r>
            <w:r>
              <w:rPr>
                <w:rFonts w:hint="eastAsia" w:eastAsia="仿宋_GB2312"/>
                <w:color w:val="000000"/>
                <w:sz w:val="28"/>
                <w:szCs w:val="28"/>
              </w:rPr>
              <w:t>能单手将沙包向前投掷</w:t>
            </w:r>
            <w:r>
              <w:rPr>
                <w:rFonts w:hint="eastAsia" w:eastAsia="仿宋_GB2312"/>
                <w:sz w:val="28"/>
                <w:szCs w:val="28"/>
              </w:rPr>
              <w:t>4米左右。</w:t>
            </w:r>
          </w:p>
          <w:p w14:paraId="07CA13FF">
            <w:pPr>
              <w:spacing w:line="440" w:lineRule="exact"/>
              <w:ind w:left="420" w:hanging="420" w:hangingChars="150"/>
              <w:jc w:val="left"/>
              <w:rPr>
                <w:rFonts w:hint="eastAsia" w:eastAsia="仿宋_GB2312"/>
                <w:sz w:val="28"/>
                <w:szCs w:val="28"/>
              </w:rPr>
            </w:pPr>
            <w:r>
              <w:rPr>
                <w:rFonts w:hint="eastAsia" w:eastAsia="仿宋_GB2312"/>
                <w:sz w:val="28"/>
                <w:szCs w:val="28"/>
              </w:rPr>
              <w:t>3．能单脚连续向前跳5米左右。</w:t>
            </w:r>
          </w:p>
          <w:p w14:paraId="45E0FF91">
            <w:pPr>
              <w:spacing w:line="440" w:lineRule="exact"/>
              <w:ind w:left="420" w:hanging="420" w:hangingChars="150"/>
              <w:jc w:val="left"/>
              <w:rPr>
                <w:rFonts w:hint="eastAsia" w:eastAsia="仿宋_GB2312"/>
                <w:sz w:val="28"/>
                <w:szCs w:val="28"/>
              </w:rPr>
            </w:pPr>
            <w:r>
              <w:rPr>
                <w:rFonts w:hint="eastAsia" w:eastAsia="仿宋_GB2312"/>
                <w:sz w:val="28"/>
                <w:szCs w:val="28"/>
              </w:rPr>
              <w:t>4．能快跑20米左右。</w:t>
            </w:r>
          </w:p>
          <w:p w14:paraId="60657710">
            <w:pPr>
              <w:spacing w:line="440" w:lineRule="exact"/>
              <w:ind w:left="420" w:hanging="420" w:hangingChars="150"/>
              <w:jc w:val="left"/>
              <w:rPr>
                <w:rFonts w:hint="eastAsia" w:eastAsia="仿宋_GB2312"/>
                <w:sz w:val="28"/>
                <w:szCs w:val="28"/>
              </w:rPr>
            </w:pPr>
            <w:r>
              <w:rPr>
                <w:rFonts w:hint="eastAsia" w:eastAsia="仿宋_GB2312"/>
                <w:sz w:val="28"/>
                <w:szCs w:val="28"/>
              </w:rPr>
              <w:t>5．能连续行走1</w:t>
            </w:r>
            <w:r>
              <w:rPr>
                <w:rFonts w:eastAsia="仿宋_GB2312"/>
                <w:sz w:val="28"/>
                <w:szCs w:val="28"/>
              </w:rPr>
              <w:t>.</w:t>
            </w:r>
            <w:r>
              <w:rPr>
                <w:rFonts w:hint="eastAsia" w:eastAsia="仿宋_GB2312"/>
                <w:sz w:val="28"/>
                <w:szCs w:val="28"/>
              </w:rPr>
              <w:t>5公里左右（途中可适当停歇）。</w:t>
            </w:r>
          </w:p>
        </w:tc>
        <w:tc>
          <w:tcPr>
            <w:tcW w:w="2807" w:type="dxa"/>
            <w:tcBorders>
              <w:bottom w:val="single" w:color="auto" w:sz="12" w:space="0"/>
            </w:tcBorders>
            <w:noWrap w:val="0"/>
            <w:vAlign w:val="top"/>
          </w:tcPr>
          <w:p w14:paraId="6C0080DB">
            <w:pPr>
              <w:numPr>
                <w:ilvl w:val="0"/>
                <w:numId w:val="5"/>
              </w:numPr>
              <w:spacing w:line="440" w:lineRule="exact"/>
              <w:ind w:left="150" w:hanging="150"/>
              <w:jc w:val="left"/>
              <w:rPr>
                <w:rFonts w:hint="eastAsia" w:eastAsia="仿宋_GB2312"/>
                <w:sz w:val="28"/>
                <w:szCs w:val="28"/>
              </w:rPr>
            </w:pPr>
            <w:r>
              <w:rPr>
                <w:rFonts w:hint="eastAsia" w:eastAsia="仿宋_GB2312"/>
                <w:sz w:val="28"/>
                <w:szCs w:val="28"/>
              </w:rPr>
              <w:t xml:space="preserve">能双手抓杠悬空 </w:t>
            </w:r>
          </w:p>
          <w:p w14:paraId="01B41B62">
            <w:pPr>
              <w:spacing w:line="440" w:lineRule="exact"/>
              <w:ind w:firstLine="420" w:firstLineChars="150"/>
              <w:jc w:val="left"/>
              <w:rPr>
                <w:rFonts w:hint="eastAsia" w:eastAsia="仿宋_GB2312"/>
                <w:sz w:val="28"/>
                <w:szCs w:val="28"/>
              </w:rPr>
            </w:pPr>
            <w:r>
              <w:rPr>
                <w:rFonts w:hint="eastAsia" w:eastAsia="仿宋_GB2312"/>
                <w:sz w:val="28"/>
                <w:szCs w:val="28"/>
              </w:rPr>
              <w:t>吊起20秒左右。</w:t>
            </w:r>
          </w:p>
          <w:p w14:paraId="2F7EE02A">
            <w:pPr>
              <w:numPr>
                <w:ilvl w:val="0"/>
                <w:numId w:val="5"/>
              </w:numPr>
              <w:spacing w:line="440" w:lineRule="exact"/>
              <w:ind w:left="150" w:hanging="150"/>
              <w:jc w:val="left"/>
              <w:rPr>
                <w:rFonts w:hint="eastAsia" w:eastAsia="仿宋_GB2312"/>
                <w:sz w:val="28"/>
                <w:szCs w:val="28"/>
              </w:rPr>
            </w:pPr>
            <w:r>
              <w:rPr>
                <w:rFonts w:hint="eastAsia" w:eastAsia="仿宋_GB2312"/>
                <w:color w:val="000000"/>
                <w:sz w:val="28"/>
                <w:szCs w:val="28"/>
              </w:rPr>
              <w:t>能单手将沙包向</w:t>
            </w:r>
          </w:p>
          <w:p w14:paraId="053EFF5D">
            <w:pPr>
              <w:spacing w:line="440" w:lineRule="exact"/>
              <w:ind w:firstLine="420" w:firstLineChars="150"/>
              <w:jc w:val="left"/>
              <w:rPr>
                <w:rFonts w:hint="eastAsia" w:eastAsia="仿宋_GB2312"/>
                <w:sz w:val="28"/>
                <w:szCs w:val="28"/>
              </w:rPr>
            </w:pPr>
            <w:r>
              <w:rPr>
                <w:rFonts w:hint="eastAsia" w:eastAsia="仿宋_GB2312"/>
                <w:color w:val="000000"/>
                <w:sz w:val="28"/>
                <w:szCs w:val="28"/>
              </w:rPr>
              <w:t>前投掷</w:t>
            </w:r>
            <w:r>
              <w:rPr>
                <w:rFonts w:hint="eastAsia" w:eastAsia="仿宋_GB2312"/>
                <w:sz w:val="28"/>
                <w:szCs w:val="28"/>
              </w:rPr>
              <w:t>5米左右。</w:t>
            </w:r>
          </w:p>
          <w:p w14:paraId="59F574D9">
            <w:pPr>
              <w:numPr>
                <w:ilvl w:val="0"/>
                <w:numId w:val="5"/>
              </w:numPr>
              <w:spacing w:line="440" w:lineRule="exact"/>
              <w:ind w:left="150" w:hanging="150"/>
              <w:jc w:val="left"/>
              <w:rPr>
                <w:rFonts w:hint="eastAsia" w:eastAsia="仿宋_GB2312"/>
                <w:sz w:val="28"/>
                <w:szCs w:val="28"/>
              </w:rPr>
            </w:pPr>
            <w:r>
              <w:rPr>
                <w:rFonts w:hint="eastAsia" w:eastAsia="仿宋_GB2312"/>
                <w:sz w:val="28"/>
                <w:szCs w:val="28"/>
              </w:rPr>
              <w:t>能单脚连续向前</w:t>
            </w:r>
          </w:p>
          <w:p w14:paraId="507F01FA">
            <w:pPr>
              <w:spacing w:line="440" w:lineRule="exact"/>
              <w:ind w:firstLine="420" w:firstLineChars="150"/>
              <w:jc w:val="left"/>
              <w:rPr>
                <w:rFonts w:hint="eastAsia" w:eastAsia="仿宋_GB2312"/>
                <w:sz w:val="28"/>
                <w:szCs w:val="28"/>
              </w:rPr>
            </w:pPr>
            <w:r>
              <w:rPr>
                <w:rFonts w:hint="eastAsia" w:eastAsia="仿宋_GB2312"/>
                <w:sz w:val="28"/>
                <w:szCs w:val="28"/>
              </w:rPr>
              <w:t>跳8米左右。</w:t>
            </w:r>
          </w:p>
          <w:p w14:paraId="0151CEE5">
            <w:pPr>
              <w:numPr>
                <w:ilvl w:val="0"/>
                <w:numId w:val="5"/>
              </w:numPr>
              <w:spacing w:line="440" w:lineRule="exact"/>
              <w:ind w:left="150" w:hanging="150"/>
              <w:jc w:val="left"/>
              <w:rPr>
                <w:rFonts w:hint="eastAsia" w:eastAsia="仿宋_GB2312"/>
                <w:sz w:val="28"/>
                <w:szCs w:val="28"/>
              </w:rPr>
            </w:pPr>
            <w:r>
              <w:rPr>
                <w:rFonts w:hint="eastAsia" w:eastAsia="仿宋_GB2312"/>
                <w:sz w:val="28"/>
                <w:szCs w:val="28"/>
              </w:rPr>
              <w:t>能快跑25米左右。</w:t>
            </w:r>
          </w:p>
          <w:p w14:paraId="5CA54156">
            <w:pPr>
              <w:numPr>
                <w:ilvl w:val="0"/>
                <w:numId w:val="5"/>
              </w:numPr>
              <w:spacing w:line="440" w:lineRule="exact"/>
              <w:ind w:left="150" w:hanging="150"/>
              <w:jc w:val="left"/>
              <w:rPr>
                <w:rFonts w:hint="eastAsia" w:eastAsia="仿宋_GB2312"/>
                <w:sz w:val="28"/>
                <w:szCs w:val="28"/>
              </w:rPr>
            </w:pPr>
            <w:r>
              <w:rPr>
                <w:rFonts w:hint="eastAsia" w:eastAsia="仿宋_GB2312"/>
                <w:sz w:val="28"/>
                <w:szCs w:val="28"/>
              </w:rPr>
              <w:t>能连续行走1</w:t>
            </w:r>
            <w:r>
              <w:rPr>
                <w:rFonts w:eastAsia="仿宋_GB2312"/>
                <w:sz w:val="28"/>
                <w:szCs w:val="28"/>
              </w:rPr>
              <w:t>.</w:t>
            </w:r>
            <w:r>
              <w:rPr>
                <w:rFonts w:hint="eastAsia" w:eastAsia="仿宋_GB2312"/>
                <w:sz w:val="28"/>
                <w:szCs w:val="28"/>
              </w:rPr>
              <w:t>5公</w:t>
            </w:r>
          </w:p>
          <w:p w14:paraId="3C9BF901">
            <w:pPr>
              <w:spacing w:line="440" w:lineRule="exact"/>
              <w:ind w:left="420" w:leftChars="200"/>
              <w:jc w:val="left"/>
              <w:rPr>
                <w:rFonts w:hint="eastAsia" w:eastAsia="仿宋_GB2312"/>
                <w:sz w:val="28"/>
                <w:szCs w:val="28"/>
              </w:rPr>
            </w:pPr>
            <w:r>
              <w:rPr>
                <w:rFonts w:hint="eastAsia" w:eastAsia="仿宋_GB2312"/>
                <w:sz w:val="28"/>
                <w:szCs w:val="28"/>
              </w:rPr>
              <w:t>里以上（途中可适当停歇）。</w:t>
            </w:r>
          </w:p>
        </w:tc>
      </w:tr>
    </w:tbl>
    <w:p w14:paraId="0955D11B">
      <w:pPr>
        <w:spacing w:line="520" w:lineRule="exact"/>
        <w:jc w:val="left"/>
        <w:rPr>
          <w:rFonts w:hint="eastAsia" w:ascii="黑体" w:hAnsi="宋体" w:eastAsia="仿宋_GB2312"/>
          <w:b/>
          <w:sz w:val="30"/>
          <w:szCs w:val="30"/>
        </w:rPr>
      </w:pPr>
      <w:r>
        <w:rPr>
          <w:rFonts w:hint="eastAsia" w:ascii="黑体" w:hAnsi="宋体" w:eastAsia="仿宋_GB2312"/>
          <w:b/>
          <w:sz w:val="30"/>
          <w:szCs w:val="30"/>
        </w:rPr>
        <w:t>教育建议：</w:t>
      </w:r>
    </w:p>
    <w:p w14:paraId="62E8B666">
      <w:pPr>
        <w:numPr>
          <w:ilvl w:val="0"/>
          <w:numId w:val="6"/>
        </w:numPr>
        <w:spacing w:line="520" w:lineRule="exact"/>
        <w:jc w:val="left"/>
        <w:rPr>
          <w:rFonts w:hint="eastAsia" w:eastAsia="仿宋_GB2312"/>
          <w:sz w:val="30"/>
          <w:szCs w:val="30"/>
        </w:rPr>
      </w:pPr>
      <w:r>
        <w:rPr>
          <w:rFonts w:hint="eastAsia" w:eastAsia="仿宋_GB2312"/>
          <w:sz w:val="30"/>
          <w:szCs w:val="30"/>
        </w:rPr>
        <w:t>开展丰富多样、适合幼儿年龄特点的各种身体活动，如走、跑、跳、攀、爬等，鼓励幼儿坚持下来，不怕累。</w:t>
      </w:r>
    </w:p>
    <w:p w14:paraId="5A9C6369">
      <w:pPr>
        <w:numPr>
          <w:ilvl w:val="0"/>
          <w:numId w:val="6"/>
        </w:numPr>
        <w:spacing w:line="520" w:lineRule="exact"/>
        <w:jc w:val="left"/>
        <w:rPr>
          <w:rFonts w:hint="eastAsia" w:eastAsia="仿宋_GB2312"/>
          <w:sz w:val="30"/>
          <w:szCs w:val="30"/>
        </w:rPr>
      </w:pPr>
      <w:r>
        <w:rPr>
          <w:rFonts w:hint="eastAsia" w:eastAsia="仿宋_GB2312"/>
          <w:sz w:val="30"/>
          <w:szCs w:val="30"/>
        </w:rPr>
        <w:t>日常生活中鼓励幼儿多走路、少坐车；自己上下楼梯、自己背包。</w:t>
      </w:r>
    </w:p>
    <w:p w14:paraId="5F8B6361">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目标3  手的动作灵活协调</w:t>
      </w:r>
    </w:p>
    <w:tbl>
      <w:tblPr>
        <w:tblStyle w:val="16"/>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2835"/>
        <w:gridCol w:w="2891"/>
      </w:tblGrid>
      <w:tr w14:paraId="52844F5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176" w:hRule="atLeast"/>
        </w:trPr>
        <w:tc>
          <w:tcPr>
            <w:tcW w:w="2802" w:type="dxa"/>
            <w:tcBorders>
              <w:top w:val="single" w:color="auto" w:sz="12" w:space="0"/>
            </w:tcBorders>
            <w:noWrap w:val="0"/>
            <w:vAlign w:val="top"/>
          </w:tcPr>
          <w:p w14:paraId="31C6C3E1">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835" w:type="dxa"/>
            <w:tcBorders>
              <w:top w:val="single" w:color="auto" w:sz="12" w:space="0"/>
            </w:tcBorders>
            <w:noWrap w:val="0"/>
            <w:vAlign w:val="top"/>
          </w:tcPr>
          <w:p w14:paraId="6E96F12A">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891" w:type="dxa"/>
            <w:tcBorders>
              <w:top w:val="single" w:color="auto" w:sz="12" w:space="0"/>
            </w:tcBorders>
            <w:noWrap w:val="0"/>
            <w:vAlign w:val="top"/>
          </w:tcPr>
          <w:p w14:paraId="45F00DFD">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679333C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951" w:hRule="atLeast"/>
        </w:trPr>
        <w:tc>
          <w:tcPr>
            <w:tcW w:w="2802" w:type="dxa"/>
            <w:tcBorders>
              <w:bottom w:val="single" w:color="auto" w:sz="12" w:space="0"/>
            </w:tcBorders>
            <w:noWrap w:val="0"/>
            <w:vAlign w:val="top"/>
          </w:tcPr>
          <w:p w14:paraId="6BB45CB0">
            <w:pPr>
              <w:numPr>
                <w:ilvl w:val="0"/>
                <w:numId w:val="7"/>
              </w:numPr>
              <w:spacing w:before="50" w:after="50" w:line="400" w:lineRule="exact"/>
              <w:jc w:val="left"/>
              <w:rPr>
                <w:rFonts w:hint="eastAsia" w:eastAsia="仿宋_GB2312"/>
                <w:sz w:val="28"/>
                <w:szCs w:val="28"/>
              </w:rPr>
            </w:pPr>
            <w:r>
              <w:rPr>
                <w:rFonts w:hint="eastAsia" w:eastAsia="仿宋_GB2312"/>
                <w:sz w:val="28"/>
                <w:szCs w:val="28"/>
              </w:rPr>
              <w:t>能用笔涂涂画画。</w:t>
            </w:r>
          </w:p>
          <w:p w14:paraId="30A3AD6F">
            <w:pPr>
              <w:numPr>
                <w:ilvl w:val="0"/>
                <w:numId w:val="7"/>
              </w:numPr>
              <w:spacing w:before="50" w:after="50" w:line="400" w:lineRule="exact"/>
              <w:jc w:val="left"/>
              <w:rPr>
                <w:rFonts w:hint="eastAsia" w:eastAsia="仿宋_GB2312"/>
                <w:sz w:val="28"/>
                <w:szCs w:val="28"/>
              </w:rPr>
            </w:pPr>
            <w:r>
              <w:rPr>
                <w:rFonts w:hint="eastAsia" w:eastAsia="仿宋_GB2312"/>
                <w:sz w:val="28"/>
                <w:szCs w:val="28"/>
              </w:rPr>
              <w:t>能熟练地用勺子吃饭。</w:t>
            </w:r>
          </w:p>
          <w:p w14:paraId="51F66A38">
            <w:pPr>
              <w:numPr>
                <w:ilvl w:val="0"/>
                <w:numId w:val="7"/>
              </w:numPr>
              <w:spacing w:before="50" w:after="50" w:line="400" w:lineRule="exact"/>
              <w:jc w:val="left"/>
              <w:rPr>
                <w:rFonts w:hint="eastAsia" w:eastAsia="仿宋_GB2312"/>
                <w:sz w:val="28"/>
                <w:szCs w:val="28"/>
              </w:rPr>
            </w:pPr>
            <w:r>
              <w:rPr>
                <w:rFonts w:hint="eastAsia" w:eastAsia="仿宋_GB2312"/>
                <w:sz w:val="28"/>
                <w:szCs w:val="28"/>
              </w:rPr>
              <w:t>能用剪刀沿直线剪，边线基本吻合。</w:t>
            </w:r>
          </w:p>
        </w:tc>
        <w:tc>
          <w:tcPr>
            <w:tcW w:w="2835" w:type="dxa"/>
            <w:tcBorders>
              <w:bottom w:val="single" w:color="auto" w:sz="12" w:space="0"/>
            </w:tcBorders>
            <w:noWrap w:val="0"/>
            <w:vAlign w:val="top"/>
          </w:tcPr>
          <w:p w14:paraId="5D5B4E9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1．能沿边线较直地画出简单图形，或能边线基本对齐地折纸。</w:t>
            </w:r>
          </w:p>
          <w:p w14:paraId="5DFCDC57">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2．会用筷子吃饭。</w:t>
            </w:r>
          </w:p>
          <w:p w14:paraId="0580EFB8">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3．能沿轮廓线剪出由直线构成的简单图形，边线吻合。</w:t>
            </w:r>
          </w:p>
        </w:tc>
        <w:tc>
          <w:tcPr>
            <w:tcW w:w="2891" w:type="dxa"/>
            <w:tcBorders>
              <w:bottom w:val="single" w:color="auto" w:sz="12" w:space="0"/>
            </w:tcBorders>
            <w:noWrap w:val="0"/>
            <w:vAlign w:val="top"/>
          </w:tcPr>
          <w:p w14:paraId="3606AB5C">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1．能根据需要画出图形，线条基本平滑。</w:t>
            </w:r>
          </w:p>
          <w:p w14:paraId="429591CA">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2．能熟练使用筷子。</w:t>
            </w:r>
          </w:p>
          <w:p w14:paraId="57B70B21">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3．能沿轮廓线剪出由曲线构成的简单图形，边线吻合且平滑。</w:t>
            </w:r>
          </w:p>
          <w:p w14:paraId="780A916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4．能使用简单的劳动工具或用具。</w:t>
            </w:r>
          </w:p>
        </w:tc>
      </w:tr>
    </w:tbl>
    <w:p w14:paraId="207A7FF9">
      <w:pPr>
        <w:spacing w:line="560" w:lineRule="exact"/>
        <w:jc w:val="left"/>
        <w:rPr>
          <w:rFonts w:hint="eastAsia" w:ascii="黑体" w:hAnsi="宋体" w:eastAsia="仿宋_GB2312"/>
          <w:b/>
          <w:sz w:val="30"/>
          <w:szCs w:val="30"/>
        </w:rPr>
      </w:pPr>
      <w:r>
        <w:rPr>
          <w:rFonts w:hint="eastAsia" w:ascii="黑体" w:hAnsi="宋体" w:eastAsia="仿宋_GB2312"/>
          <w:b/>
          <w:sz w:val="30"/>
          <w:szCs w:val="30"/>
        </w:rPr>
        <w:t>教育建议：</w:t>
      </w:r>
    </w:p>
    <w:p w14:paraId="17F43AD7">
      <w:pPr>
        <w:spacing w:line="560" w:lineRule="exact"/>
        <w:jc w:val="left"/>
        <w:rPr>
          <w:rFonts w:hint="eastAsia" w:eastAsia="仿宋_GB2312"/>
          <w:sz w:val="30"/>
          <w:szCs w:val="30"/>
        </w:rPr>
      </w:pPr>
      <w:r>
        <w:rPr>
          <w:rFonts w:hint="eastAsia" w:eastAsia="仿宋_GB2312"/>
          <w:sz w:val="30"/>
          <w:szCs w:val="30"/>
        </w:rPr>
        <w:t>1．创造条件和机会，促进幼儿手的动作灵活协调。如：</w:t>
      </w:r>
    </w:p>
    <w:p w14:paraId="30F80CF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提供画笔、剪刀、纸张、泥团等工具和材料，或充分利用各种自然、废旧材料和常见物品，让幼儿进行画、剪、折、粘等美工活动。</w:t>
      </w:r>
    </w:p>
    <w:p w14:paraId="33CAF37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引导幼儿生活自理或参与家务劳动，发展其手的动作。如练习自己用筷子吃饭、扣扣子，帮助家人择菜叶、做面食等。</w:t>
      </w:r>
    </w:p>
    <w:p w14:paraId="3156418B">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幼儿园在布置娃娃家、商店等活动区时，多提供原材料和半成品，让幼儿有更多机会参与制作活动。</w:t>
      </w:r>
    </w:p>
    <w:p w14:paraId="5BCAE31D">
      <w:pPr>
        <w:spacing w:line="560" w:lineRule="exact"/>
        <w:jc w:val="left"/>
        <w:rPr>
          <w:rFonts w:hint="eastAsia" w:eastAsia="仿宋_GB2312"/>
          <w:sz w:val="30"/>
          <w:szCs w:val="30"/>
        </w:rPr>
      </w:pPr>
      <w:r>
        <w:rPr>
          <w:rFonts w:hint="eastAsia" w:eastAsia="仿宋_GB2312"/>
          <w:sz w:val="30"/>
          <w:szCs w:val="30"/>
        </w:rPr>
        <w:t>2．引导幼儿注意活动安全。如：</w:t>
      </w:r>
    </w:p>
    <w:p w14:paraId="2EDEFDA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为幼儿提供的塑料粒、珠子等活动材料要足够大，材质要安全，以免造成异物进入气管、铅中毒等伤害。提供幼儿用安全剪刀。</w:t>
      </w:r>
    </w:p>
    <w:p w14:paraId="6F149E3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为幼儿示范拿筷子、握笔的正确姿势以及使用剪刀、锤子等工具的方法。</w:t>
      </w:r>
    </w:p>
    <w:p w14:paraId="720A2E7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提醒幼儿不要拿剪刀等锋利工具玩耍，用完后要放回原处。</w:t>
      </w:r>
      <w:bookmarkStart w:id="19" w:name="_Toc303325137"/>
      <w:bookmarkStart w:id="20" w:name="_Toc309310307"/>
    </w:p>
    <w:p w14:paraId="371B0078">
      <w:pPr>
        <w:pStyle w:val="6"/>
        <w:tabs>
          <w:tab w:val="left" w:pos="704"/>
          <w:tab w:val="left" w:pos="840"/>
        </w:tabs>
        <w:spacing w:line="400" w:lineRule="exact"/>
        <w:ind w:left="704"/>
        <w:rPr>
          <w:rFonts w:hint="eastAsia" w:ascii="仿宋_GB2312" w:eastAsia="仿宋_GB2312"/>
          <w:color w:val="auto"/>
          <w:sz w:val="28"/>
          <w:szCs w:val="28"/>
        </w:rPr>
      </w:pPr>
    </w:p>
    <w:p w14:paraId="4FF319C9">
      <w:pPr>
        <w:pStyle w:val="6"/>
        <w:tabs>
          <w:tab w:val="left" w:pos="704"/>
          <w:tab w:val="left" w:pos="840"/>
        </w:tabs>
        <w:spacing w:line="180" w:lineRule="exact"/>
        <w:rPr>
          <w:rFonts w:hint="eastAsia" w:ascii="仿宋_GB2312" w:eastAsia="仿宋_GB2312"/>
          <w:color w:val="auto"/>
          <w:sz w:val="28"/>
          <w:szCs w:val="28"/>
        </w:rPr>
      </w:pPr>
    </w:p>
    <w:p w14:paraId="6ABA704A">
      <w:pPr>
        <w:pStyle w:val="4"/>
        <w:rPr>
          <w:rFonts w:hint="eastAsia" w:eastAsia="仿宋_GB2312"/>
          <w:sz w:val="28"/>
          <w:szCs w:val="28"/>
        </w:rPr>
      </w:pPr>
      <w:bookmarkStart w:id="21" w:name="_Toc324871602"/>
      <w:bookmarkStart w:id="22" w:name="_Toc330829150"/>
      <w:bookmarkStart w:id="23" w:name="_Ref324871257"/>
      <w:r>
        <w:rPr>
          <w:rFonts w:hint="eastAsia" w:eastAsia="仿宋_GB2312"/>
          <w:sz w:val="28"/>
          <w:szCs w:val="28"/>
        </w:rPr>
        <w:t>（三）生活习惯与生活能力</w:t>
      </w:r>
      <w:bookmarkEnd w:id="19"/>
      <w:bookmarkEnd w:id="20"/>
      <w:bookmarkEnd w:id="21"/>
      <w:bookmarkEnd w:id="22"/>
      <w:bookmarkEnd w:id="23"/>
    </w:p>
    <w:p w14:paraId="389BC88B">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目标1  具有良好的生活与卫生习惯</w:t>
      </w:r>
    </w:p>
    <w:tbl>
      <w:tblPr>
        <w:tblStyle w:val="16"/>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61"/>
        <w:gridCol w:w="2860"/>
        <w:gridCol w:w="2807"/>
      </w:tblGrid>
      <w:tr w14:paraId="66A9E0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Height w:val="176" w:hRule="atLeast"/>
        </w:trPr>
        <w:tc>
          <w:tcPr>
            <w:tcW w:w="2861" w:type="dxa"/>
            <w:tcBorders>
              <w:bottom w:val="single" w:color="auto" w:sz="4" w:space="0"/>
              <w:right w:val="single" w:color="auto" w:sz="4" w:space="0"/>
            </w:tcBorders>
            <w:noWrap w:val="0"/>
            <w:vAlign w:val="top"/>
          </w:tcPr>
          <w:p w14:paraId="1D2AE16C">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860" w:type="dxa"/>
            <w:tcBorders>
              <w:left w:val="single" w:color="auto" w:sz="4" w:space="0"/>
              <w:bottom w:val="single" w:color="auto" w:sz="4" w:space="0"/>
              <w:right w:val="single" w:color="auto" w:sz="4" w:space="0"/>
            </w:tcBorders>
            <w:noWrap w:val="0"/>
            <w:vAlign w:val="top"/>
          </w:tcPr>
          <w:p w14:paraId="659672BB">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807" w:type="dxa"/>
            <w:tcBorders>
              <w:left w:val="single" w:color="auto" w:sz="4" w:space="0"/>
              <w:bottom w:val="single" w:color="auto" w:sz="4" w:space="0"/>
            </w:tcBorders>
            <w:noWrap w:val="0"/>
            <w:vAlign w:val="top"/>
          </w:tcPr>
          <w:p w14:paraId="73DE03AC">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5E1250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Height w:val="70" w:hRule="atLeast"/>
        </w:trPr>
        <w:tc>
          <w:tcPr>
            <w:tcW w:w="2861" w:type="dxa"/>
            <w:tcBorders>
              <w:top w:val="single" w:color="auto" w:sz="4" w:space="0"/>
              <w:right w:val="single" w:color="auto" w:sz="4" w:space="0"/>
            </w:tcBorders>
            <w:noWrap w:val="0"/>
            <w:vAlign w:val="top"/>
          </w:tcPr>
          <w:p w14:paraId="71A69C13">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1．在提醒下，按时睡觉和起床，并能坚持午睡。</w:t>
            </w:r>
          </w:p>
          <w:p w14:paraId="0021BC32">
            <w:pPr>
              <w:spacing w:before="50" w:after="50" w:line="400" w:lineRule="exact"/>
              <w:ind w:left="420" w:hanging="420" w:hangingChars="150"/>
              <w:jc w:val="left"/>
              <w:rPr>
                <w:rFonts w:hint="eastAsia" w:eastAsia="仿宋_GB2312"/>
                <w:color w:val="000000"/>
                <w:spacing w:val="-8"/>
                <w:sz w:val="28"/>
                <w:szCs w:val="28"/>
              </w:rPr>
            </w:pPr>
            <w:r>
              <w:rPr>
                <w:rFonts w:hint="eastAsia" w:eastAsia="仿宋_GB2312"/>
                <w:color w:val="000000"/>
                <w:sz w:val="28"/>
                <w:szCs w:val="28"/>
              </w:rPr>
              <w:t>2．</w:t>
            </w:r>
            <w:r>
              <w:rPr>
                <w:rFonts w:hint="eastAsia" w:eastAsia="仿宋_GB2312"/>
                <w:color w:val="000000"/>
                <w:spacing w:val="-8"/>
                <w:sz w:val="28"/>
                <w:szCs w:val="28"/>
              </w:rPr>
              <w:t>喜欢参加体育活动。</w:t>
            </w:r>
          </w:p>
          <w:p w14:paraId="2CED4287">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3．在引导下，不偏食、挑食。喜欢吃瓜果、蔬菜等新鲜食品。</w:t>
            </w:r>
          </w:p>
          <w:p w14:paraId="4F46CA31">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4．愿意饮用白开水，不贪喝饮料。</w:t>
            </w:r>
          </w:p>
          <w:p w14:paraId="0B51AACB">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5．不用脏手揉眼睛，连续看电视等不超过15分钟。</w:t>
            </w:r>
          </w:p>
          <w:p w14:paraId="1C93D1D3">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6．在提醒下，每天早晚刷牙、饭前便后洗手。</w:t>
            </w:r>
          </w:p>
        </w:tc>
        <w:tc>
          <w:tcPr>
            <w:tcW w:w="2860" w:type="dxa"/>
            <w:tcBorders>
              <w:top w:val="single" w:color="auto" w:sz="4" w:space="0"/>
              <w:left w:val="single" w:color="auto" w:sz="4" w:space="0"/>
              <w:right w:val="single" w:color="auto" w:sz="4" w:space="0"/>
            </w:tcBorders>
            <w:noWrap w:val="0"/>
            <w:vAlign w:val="top"/>
          </w:tcPr>
          <w:p w14:paraId="1BE36FD4">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1．每天按时睡觉和起床，并能坚持午睡。</w:t>
            </w:r>
          </w:p>
          <w:p w14:paraId="592E563C">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w:t>
            </w:r>
            <w:r>
              <w:rPr>
                <w:rFonts w:hint="eastAsia" w:eastAsia="仿宋_GB2312"/>
                <w:color w:val="000000"/>
                <w:spacing w:val="-8"/>
                <w:sz w:val="28"/>
                <w:szCs w:val="28"/>
              </w:rPr>
              <w:t>喜欢参加体育活</w:t>
            </w:r>
            <w:r>
              <w:rPr>
                <w:rFonts w:hint="eastAsia" w:eastAsia="仿宋_GB2312"/>
                <w:color w:val="000000"/>
                <w:sz w:val="28"/>
                <w:szCs w:val="28"/>
              </w:rPr>
              <w:t>动。</w:t>
            </w:r>
          </w:p>
          <w:p w14:paraId="3851EF0F">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3．不偏食、挑食，不暴饮暴食。喜欢吃瓜果、蔬菜等新鲜食品。</w:t>
            </w:r>
          </w:p>
          <w:p w14:paraId="7C9C5915">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4．常喝白开水，不贪喝饮料。</w:t>
            </w:r>
          </w:p>
          <w:p w14:paraId="06F057F9">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5．知道保护眼睛，不在光线过强或过暗的地方看书，连续看电视等不超过20分钟。</w:t>
            </w:r>
          </w:p>
          <w:p w14:paraId="7638CB9F">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6．每天早晚刷牙、饭前便后洗手，方法基本正确。</w:t>
            </w:r>
          </w:p>
        </w:tc>
        <w:tc>
          <w:tcPr>
            <w:tcW w:w="2807" w:type="dxa"/>
            <w:tcBorders>
              <w:top w:val="single" w:color="auto" w:sz="4" w:space="0"/>
              <w:left w:val="single" w:color="auto" w:sz="4" w:space="0"/>
            </w:tcBorders>
            <w:noWrap w:val="0"/>
            <w:vAlign w:val="top"/>
          </w:tcPr>
          <w:p w14:paraId="3A7FA21B">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1．养成每天按时睡觉和起床的习惯。</w:t>
            </w:r>
          </w:p>
          <w:p w14:paraId="7E6E0466">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2．能主动参加体育活动。</w:t>
            </w:r>
          </w:p>
          <w:p w14:paraId="3B63DA82">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3．吃东西时细嚼慢咽。</w:t>
            </w:r>
          </w:p>
          <w:p w14:paraId="3FA429BA">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4．主动饮用白开水，不贪喝饮料。</w:t>
            </w:r>
          </w:p>
          <w:p w14:paraId="49AD5C35">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5．主动保护眼睛。不在光线过强或过暗的地方看书，连续看电视等不超过30分钟。</w:t>
            </w:r>
          </w:p>
          <w:p w14:paraId="344516AE">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6．每天早晚主动刷牙，饭前便后主动洗手，方法正确。</w:t>
            </w:r>
          </w:p>
        </w:tc>
      </w:tr>
    </w:tbl>
    <w:p w14:paraId="5D22BEBD">
      <w:pPr>
        <w:widowControl/>
        <w:autoSpaceDN w:val="0"/>
        <w:spacing w:line="560" w:lineRule="exact"/>
        <w:jc w:val="left"/>
        <w:rPr>
          <w:rFonts w:hint="eastAsia" w:eastAsia="仿宋_GB2312"/>
          <w:b/>
          <w:sz w:val="30"/>
          <w:szCs w:val="30"/>
        </w:rPr>
      </w:pPr>
      <w:r>
        <w:rPr>
          <w:rFonts w:hint="eastAsia" w:eastAsia="仿宋_GB2312"/>
          <w:b/>
          <w:sz w:val="30"/>
          <w:szCs w:val="30"/>
        </w:rPr>
        <w:t>教育建议：</w:t>
      </w:r>
    </w:p>
    <w:p w14:paraId="331293FC">
      <w:pPr>
        <w:widowControl/>
        <w:numPr>
          <w:ilvl w:val="0"/>
          <w:numId w:val="8"/>
        </w:numPr>
        <w:autoSpaceDN w:val="0"/>
        <w:spacing w:line="560" w:lineRule="exact"/>
        <w:jc w:val="left"/>
        <w:rPr>
          <w:rFonts w:hint="eastAsia" w:eastAsia="仿宋_GB2312"/>
          <w:color w:val="000000"/>
          <w:sz w:val="30"/>
          <w:szCs w:val="30"/>
        </w:rPr>
      </w:pPr>
      <w:r>
        <w:rPr>
          <w:rFonts w:hint="eastAsia" w:eastAsia="仿宋_GB2312"/>
          <w:sz w:val="30"/>
          <w:szCs w:val="30"/>
        </w:rPr>
        <w:t>让幼儿保持有规律的生活，养成良好的作息习惯。</w:t>
      </w:r>
      <w:r>
        <w:rPr>
          <w:rFonts w:hint="eastAsia" w:eastAsia="仿宋_GB2312"/>
          <w:color w:val="000000"/>
          <w:sz w:val="30"/>
          <w:szCs w:val="30"/>
        </w:rPr>
        <w:t>如：早睡早起、每天午睡、按时进餐、吃好早餐等。</w:t>
      </w:r>
    </w:p>
    <w:p w14:paraId="39B50D01">
      <w:pPr>
        <w:widowControl/>
        <w:numPr>
          <w:ilvl w:val="0"/>
          <w:numId w:val="8"/>
        </w:numPr>
        <w:autoSpaceDN w:val="0"/>
        <w:spacing w:line="560" w:lineRule="exact"/>
        <w:jc w:val="left"/>
        <w:rPr>
          <w:rFonts w:hint="eastAsia" w:eastAsia="仿宋_GB2312"/>
          <w:sz w:val="30"/>
          <w:szCs w:val="30"/>
        </w:rPr>
      </w:pPr>
      <w:r>
        <w:rPr>
          <w:rFonts w:hint="eastAsia" w:eastAsia="仿宋_GB2312"/>
          <w:sz w:val="30"/>
          <w:szCs w:val="30"/>
        </w:rPr>
        <w:t>帮助幼儿养成良好的饮食习惯。如：</w:t>
      </w:r>
    </w:p>
    <w:p w14:paraId="4CCADE9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合理安排餐点，帮助幼儿养成定点、定时、定量进餐的习惯。</w:t>
      </w:r>
    </w:p>
    <w:p w14:paraId="65398F3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帮助幼儿了解食物的营养价值，引导他们不偏食不挑食、少吃或不吃不利于健康的食品；多喝白开水，少喝饮料。</w:t>
      </w:r>
    </w:p>
    <w:p w14:paraId="5736227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吃饭时不过分催促，提醒幼儿细嚼慢咽，不要边吃边玩。</w:t>
      </w:r>
    </w:p>
    <w:p w14:paraId="3F9DCEF2">
      <w:pPr>
        <w:widowControl/>
        <w:numPr>
          <w:ilvl w:val="0"/>
          <w:numId w:val="8"/>
        </w:numPr>
        <w:autoSpaceDN w:val="0"/>
        <w:spacing w:line="560" w:lineRule="exact"/>
        <w:jc w:val="left"/>
        <w:rPr>
          <w:rFonts w:hint="eastAsia" w:eastAsia="仿宋_GB2312"/>
          <w:sz w:val="30"/>
          <w:szCs w:val="30"/>
        </w:rPr>
      </w:pPr>
      <w:r>
        <w:rPr>
          <w:rFonts w:hint="eastAsia" w:eastAsia="仿宋_GB2312"/>
          <w:sz w:val="30"/>
          <w:szCs w:val="30"/>
        </w:rPr>
        <w:t>帮助幼儿养成良好的个人卫生习惯。如：</w:t>
      </w:r>
    </w:p>
    <w:p w14:paraId="32F0281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早晚刷牙、饭后漱口。</w:t>
      </w:r>
    </w:p>
    <w:p w14:paraId="3A846AD2">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勤为幼儿洗澡、换衣服、剪指甲。</w:t>
      </w:r>
    </w:p>
    <w:p w14:paraId="0EBC681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提醒幼儿保护五官，如不乱挖耳朵、鼻孔，看电视时保持3米左右的距离等。</w:t>
      </w:r>
    </w:p>
    <w:p w14:paraId="50CEEE17">
      <w:pPr>
        <w:widowControl/>
        <w:numPr>
          <w:ilvl w:val="0"/>
          <w:numId w:val="8"/>
        </w:numPr>
        <w:autoSpaceDN w:val="0"/>
        <w:spacing w:line="560" w:lineRule="exact"/>
        <w:jc w:val="left"/>
        <w:rPr>
          <w:rFonts w:hint="eastAsia" w:eastAsia="仿宋_GB2312"/>
          <w:sz w:val="30"/>
          <w:szCs w:val="30"/>
        </w:rPr>
      </w:pPr>
      <w:r>
        <w:rPr>
          <w:rFonts w:hint="eastAsia" w:eastAsia="仿宋_GB2312"/>
          <w:sz w:val="30"/>
          <w:szCs w:val="30"/>
        </w:rPr>
        <w:t>激发幼儿参加体育活动的兴趣，养成锻炼的习惯。如：</w:t>
      </w:r>
    </w:p>
    <w:p w14:paraId="6B23F2F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为幼儿准备多种体育活动材料，鼓励他选择自己喜欢的材料开展活动。</w:t>
      </w:r>
    </w:p>
    <w:p w14:paraId="4117D48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经常和幼儿一起在户外运动和游戏，鼓励幼儿和同伴一起开展体育活动。</w:t>
      </w:r>
    </w:p>
    <w:p w14:paraId="26FB9FD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和幼儿一起观看体育比赛或有关体育赛事的电视节目，培养他对体育活动的兴趣。</w:t>
      </w:r>
    </w:p>
    <w:p w14:paraId="6B6E529F">
      <w:pPr>
        <w:spacing w:line="400" w:lineRule="exact"/>
        <w:rPr>
          <w:rFonts w:hint="eastAsia" w:eastAsia="仿宋_GB2312"/>
          <w:b/>
          <w:sz w:val="28"/>
          <w:szCs w:val="28"/>
        </w:rPr>
      </w:pPr>
    </w:p>
    <w:p w14:paraId="0D1CBDB7">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具有基本的生活自理能力</w:t>
      </w:r>
    </w:p>
    <w:tbl>
      <w:tblPr>
        <w:tblStyle w:val="16"/>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61"/>
        <w:gridCol w:w="2860"/>
        <w:gridCol w:w="2807"/>
      </w:tblGrid>
      <w:tr w14:paraId="224B01C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176" w:hRule="atLeast"/>
        </w:trPr>
        <w:tc>
          <w:tcPr>
            <w:tcW w:w="2861" w:type="dxa"/>
            <w:tcBorders>
              <w:top w:val="single" w:color="auto" w:sz="12" w:space="0"/>
            </w:tcBorders>
            <w:noWrap w:val="0"/>
            <w:vAlign w:val="top"/>
          </w:tcPr>
          <w:p w14:paraId="784CAB28">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860" w:type="dxa"/>
            <w:tcBorders>
              <w:top w:val="single" w:color="auto" w:sz="12" w:space="0"/>
            </w:tcBorders>
            <w:noWrap w:val="0"/>
            <w:vAlign w:val="top"/>
          </w:tcPr>
          <w:p w14:paraId="2975CFD7">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807" w:type="dxa"/>
            <w:tcBorders>
              <w:top w:val="single" w:color="auto" w:sz="12" w:space="0"/>
            </w:tcBorders>
            <w:noWrap w:val="0"/>
            <w:vAlign w:val="top"/>
          </w:tcPr>
          <w:p w14:paraId="09B5A488">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033918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auto"/>
          <w:trHeight w:val="354" w:hRule="atLeast"/>
        </w:trPr>
        <w:tc>
          <w:tcPr>
            <w:tcW w:w="2861" w:type="dxa"/>
            <w:tcBorders>
              <w:bottom w:val="single" w:color="auto" w:sz="12" w:space="0"/>
            </w:tcBorders>
            <w:noWrap w:val="0"/>
            <w:vAlign w:val="top"/>
          </w:tcPr>
          <w:p w14:paraId="01925007">
            <w:pPr>
              <w:spacing w:before="50" w:after="50" w:line="400" w:lineRule="exact"/>
              <w:ind w:left="420" w:hanging="420" w:hangingChars="150"/>
              <w:jc w:val="left"/>
              <w:rPr>
                <w:rFonts w:hint="eastAsia" w:eastAsia="仿宋_GB2312"/>
                <w:color w:val="000000"/>
                <w:sz w:val="28"/>
                <w:szCs w:val="28"/>
              </w:rPr>
            </w:pPr>
            <w:r>
              <w:rPr>
                <w:rFonts w:hint="eastAsia" w:eastAsia="仿宋_GB2312"/>
                <w:sz w:val="28"/>
                <w:szCs w:val="28"/>
              </w:rPr>
              <w:t>1．在帮助下能穿脱衣服或鞋袜。</w:t>
            </w:r>
          </w:p>
          <w:p w14:paraId="2D0C8A4F">
            <w:pPr>
              <w:spacing w:before="50" w:after="50" w:line="400" w:lineRule="exact"/>
              <w:ind w:left="420" w:hanging="420" w:hangingChars="150"/>
              <w:jc w:val="left"/>
              <w:rPr>
                <w:rFonts w:hint="eastAsia" w:eastAsia="仿宋_GB2312"/>
                <w:sz w:val="28"/>
                <w:szCs w:val="28"/>
              </w:rPr>
            </w:pPr>
            <w:r>
              <w:rPr>
                <w:rFonts w:hint="eastAsia" w:eastAsia="仿宋_GB2312"/>
                <w:color w:val="000000"/>
                <w:sz w:val="28"/>
                <w:szCs w:val="28"/>
              </w:rPr>
              <w:t>2．能将玩具和图书放回原处。</w:t>
            </w:r>
          </w:p>
        </w:tc>
        <w:tc>
          <w:tcPr>
            <w:tcW w:w="2860" w:type="dxa"/>
            <w:tcBorders>
              <w:bottom w:val="single" w:color="auto" w:sz="12" w:space="0"/>
            </w:tcBorders>
            <w:noWrap w:val="0"/>
            <w:vAlign w:val="top"/>
          </w:tcPr>
          <w:p w14:paraId="17F6EC0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1．能自己穿脱衣服、鞋袜、扣钮扣。</w:t>
            </w:r>
          </w:p>
          <w:p w14:paraId="5BDE4FB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w:t>
            </w:r>
            <w:r>
              <w:rPr>
                <w:rFonts w:hint="eastAsia" w:eastAsia="仿宋_GB2312"/>
                <w:color w:val="000000"/>
                <w:sz w:val="28"/>
                <w:szCs w:val="28"/>
              </w:rPr>
              <w:t>能整理自己的物品。</w:t>
            </w:r>
          </w:p>
        </w:tc>
        <w:tc>
          <w:tcPr>
            <w:tcW w:w="2807" w:type="dxa"/>
            <w:tcBorders>
              <w:bottom w:val="single" w:color="auto" w:sz="12" w:space="0"/>
            </w:tcBorders>
            <w:noWrap w:val="0"/>
            <w:vAlign w:val="top"/>
          </w:tcPr>
          <w:p w14:paraId="32374517">
            <w:pPr>
              <w:numPr>
                <w:ilvl w:val="0"/>
                <w:numId w:val="9"/>
              </w:numPr>
              <w:spacing w:before="50" w:after="50" w:line="400" w:lineRule="exact"/>
              <w:jc w:val="left"/>
              <w:rPr>
                <w:rFonts w:hint="eastAsia" w:eastAsia="仿宋_GB2312"/>
                <w:color w:val="FF0000"/>
                <w:sz w:val="28"/>
                <w:szCs w:val="28"/>
              </w:rPr>
            </w:pPr>
            <w:r>
              <w:rPr>
                <w:rFonts w:hint="eastAsia" w:eastAsia="仿宋_GB2312"/>
                <w:sz w:val="28"/>
                <w:szCs w:val="28"/>
              </w:rPr>
              <w:t>能</w:t>
            </w:r>
            <w:r>
              <w:rPr>
                <w:rFonts w:hint="eastAsia" w:eastAsia="仿宋_GB2312"/>
                <w:color w:val="000000"/>
                <w:sz w:val="28"/>
                <w:szCs w:val="28"/>
              </w:rPr>
              <w:t>知道</w:t>
            </w:r>
            <w:r>
              <w:rPr>
                <w:rFonts w:hint="eastAsia" w:eastAsia="仿宋_GB2312"/>
                <w:sz w:val="28"/>
                <w:szCs w:val="28"/>
              </w:rPr>
              <w:t>根据冷热增减衣服。</w:t>
            </w:r>
          </w:p>
          <w:p w14:paraId="062D4A90">
            <w:pPr>
              <w:numPr>
                <w:ilvl w:val="0"/>
                <w:numId w:val="9"/>
              </w:numPr>
              <w:spacing w:before="50" w:after="50" w:line="400" w:lineRule="exact"/>
              <w:jc w:val="left"/>
              <w:rPr>
                <w:rFonts w:hint="eastAsia" w:eastAsia="仿宋_GB2312"/>
                <w:sz w:val="28"/>
                <w:szCs w:val="28"/>
              </w:rPr>
            </w:pPr>
            <w:r>
              <w:rPr>
                <w:rFonts w:hint="eastAsia" w:eastAsia="仿宋_GB2312"/>
                <w:sz w:val="28"/>
                <w:szCs w:val="28"/>
              </w:rPr>
              <w:t>会自己系鞋带。</w:t>
            </w:r>
          </w:p>
          <w:p w14:paraId="574F8B38">
            <w:pPr>
              <w:numPr>
                <w:ilvl w:val="0"/>
                <w:numId w:val="9"/>
              </w:numPr>
              <w:spacing w:before="50" w:after="50" w:line="400" w:lineRule="exact"/>
              <w:jc w:val="left"/>
              <w:rPr>
                <w:rFonts w:hint="eastAsia" w:eastAsia="仿宋_GB2312"/>
                <w:sz w:val="28"/>
                <w:szCs w:val="28"/>
              </w:rPr>
            </w:pPr>
            <w:r>
              <w:rPr>
                <w:rFonts w:hint="eastAsia" w:eastAsia="仿宋_GB2312"/>
                <w:sz w:val="28"/>
                <w:szCs w:val="28"/>
              </w:rPr>
              <w:t>能按类别整理好自己的物品。</w:t>
            </w:r>
          </w:p>
        </w:tc>
      </w:tr>
    </w:tbl>
    <w:p w14:paraId="6A19F8ED">
      <w:pPr>
        <w:pStyle w:val="6"/>
        <w:spacing w:line="560" w:lineRule="exact"/>
        <w:rPr>
          <w:rFonts w:hint="eastAsia" w:eastAsia="仿宋_GB2312"/>
          <w:b/>
          <w:color w:val="auto"/>
          <w:sz w:val="30"/>
          <w:szCs w:val="30"/>
        </w:rPr>
      </w:pPr>
      <w:r>
        <w:rPr>
          <w:rFonts w:hint="eastAsia" w:eastAsia="仿宋_GB2312"/>
          <w:b/>
          <w:color w:val="auto"/>
          <w:sz w:val="30"/>
          <w:szCs w:val="30"/>
        </w:rPr>
        <w:t>教育建议：</w:t>
      </w:r>
    </w:p>
    <w:p w14:paraId="539B4BB8">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1．鼓励幼儿做力所能及的事情，对幼儿的尝试与努力给予肯定，不因做不好或做得慢而包办代替。</w:t>
      </w:r>
    </w:p>
    <w:p w14:paraId="46112E14">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2．指导幼儿学习和掌握生活自理的基本方法，如穿脱衣服和鞋袜、洗手洗脸、擦鼻涕、擦屁股的正确方法。</w:t>
      </w:r>
    </w:p>
    <w:p w14:paraId="15E0A8F7">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3．提供有利于幼儿生活自理的条件。如：</w:t>
      </w:r>
    </w:p>
    <w:p w14:paraId="2768906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宋体" w:hAnsi="宋体" w:eastAsia="仿宋_GB2312" w:cs="宋体"/>
          <w:color w:val="auto"/>
          <w:sz w:val="30"/>
          <w:szCs w:val="30"/>
        </w:rPr>
        <w:t>提供一些纸箱、盒子，供幼儿收拾和存放自己的玩具、图书或</w:t>
      </w:r>
      <w:r>
        <w:rPr>
          <w:rFonts w:hint="eastAsia" w:ascii="仿宋_GB2312" w:eastAsia="仿宋_GB2312"/>
          <w:color w:val="auto"/>
          <w:sz w:val="30"/>
          <w:szCs w:val="30"/>
        </w:rPr>
        <w:t>生活用品等。</w:t>
      </w:r>
    </w:p>
    <w:p w14:paraId="05E29E72">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幼儿的衣服、鞋子等要简单实用，便于自己穿脱。</w:t>
      </w:r>
    </w:p>
    <w:p w14:paraId="6B48C12F">
      <w:pPr>
        <w:pStyle w:val="6"/>
        <w:tabs>
          <w:tab w:val="left" w:pos="840"/>
        </w:tabs>
        <w:spacing w:line="400" w:lineRule="exact"/>
        <w:ind w:left="284"/>
        <w:rPr>
          <w:rFonts w:hint="eastAsia" w:ascii="仿宋_GB2312" w:eastAsia="仿宋_GB2312"/>
          <w:color w:val="auto"/>
          <w:sz w:val="28"/>
          <w:szCs w:val="28"/>
        </w:rPr>
      </w:pPr>
    </w:p>
    <w:p w14:paraId="64B208E8">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目标3  具备基本的安全知识和自我保护能力</w:t>
      </w:r>
    </w:p>
    <w:tbl>
      <w:tblPr>
        <w:tblStyle w:val="16"/>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43"/>
        <w:gridCol w:w="2977"/>
        <w:gridCol w:w="2608"/>
      </w:tblGrid>
      <w:tr w14:paraId="079A41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Height w:val="176" w:hRule="atLeast"/>
        </w:trPr>
        <w:tc>
          <w:tcPr>
            <w:tcW w:w="2943" w:type="dxa"/>
            <w:tcBorders>
              <w:top w:val="single" w:color="000000" w:sz="12" w:space="0"/>
              <w:bottom w:val="single" w:color="auto" w:sz="4" w:space="0"/>
              <w:right w:val="single" w:color="auto" w:sz="4" w:space="0"/>
            </w:tcBorders>
            <w:noWrap w:val="0"/>
            <w:vAlign w:val="top"/>
          </w:tcPr>
          <w:p w14:paraId="15C314D0">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977" w:type="dxa"/>
            <w:tcBorders>
              <w:top w:val="single" w:color="000000" w:sz="12" w:space="0"/>
              <w:left w:val="single" w:color="auto" w:sz="4" w:space="0"/>
              <w:bottom w:val="single" w:color="auto" w:sz="4" w:space="0"/>
              <w:right w:val="single" w:color="auto" w:sz="4" w:space="0"/>
            </w:tcBorders>
            <w:noWrap w:val="0"/>
            <w:vAlign w:val="top"/>
          </w:tcPr>
          <w:p w14:paraId="1BF0A726">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608" w:type="dxa"/>
            <w:tcBorders>
              <w:top w:val="single" w:color="000000" w:sz="12" w:space="0"/>
              <w:left w:val="single" w:color="auto" w:sz="4" w:space="0"/>
              <w:bottom w:val="single" w:color="auto" w:sz="4" w:space="0"/>
            </w:tcBorders>
            <w:noWrap w:val="0"/>
            <w:vAlign w:val="top"/>
          </w:tcPr>
          <w:p w14:paraId="30C1492F">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2342B3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auto"/>
          <w:trHeight w:val="1560" w:hRule="atLeast"/>
        </w:trPr>
        <w:tc>
          <w:tcPr>
            <w:tcW w:w="2943" w:type="dxa"/>
            <w:tcBorders>
              <w:top w:val="single" w:color="auto" w:sz="4" w:space="0"/>
              <w:right w:val="single" w:color="auto" w:sz="4" w:space="0"/>
            </w:tcBorders>
            <w:noWrap w:val="0"/>
            <w:vAlign w:val="top"/>
          </w:tcPr>
          <w:p w14:paraId="392A57A2">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1．不吃陌生人给的东西，不跟陌生人走。</w:t>
            </w:r>
          </w:p>
          <w:p w14:paraId="2D595830">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2．在提醒下能注意安全，不做危险的事。</w:t>
            </w:r>
          </w:p>
          <w:p w14:paraId="611EA308">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w:t>
            </w:r>
            <w:r>
              <w:rPr>
                <w:rFonts w:hint="eastAsia" w:eastAsia="仿宋_GB2312"/>
                <w:sz w:val="28"/>
                <w:szCs w:val="28"/>
              </w:rPr>
              <w:t>在公共场所走失时，能向警察或有关人员说出自己和家长的名字、</w:t>
            </w:r>
            <w:r>
              <w:rPr>
                <w:rFonts w:hint="eastAsia" w:eastAsia="仿宋_GB2312"/>
                <w:color w:val="000000"/>
                <w:sz w:val="28"/>
                <w:szCs w:val="28"/>
              </w:rPr>
              <w:t>电话号码等简单信息。</w:t>
            </w:r>
          </w:p>
        </w:tc>
        <w:tc>
          <w:tcPr>
            <w:tcW w:w="2977" w:type="dxa"/>
            <w:tcBorders>
              <w:top w:val="single" w:color="auto" w:sz="4" w:space="0"/>
              <w:left w:val="single" w:color="auto" w:sz="4" w:space="0"/>
              <w:right w:val="single" w:color="auto" w:sz="4" w:space="0"/>
            </w:tcBorders>
            <w:noWrap w:val="0"/>
            <w:vAlign w:val="top"/>
          </w:tcPr>
          <w:p w14:paraId="3EE0F04E">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1．知道在公共场合不远离成人的视线单独活动。</w:t>
            </w:r>
          </w:p>
          <w:p w14:paraId="0F037BC6">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2．认识常见的安全标志，能遵守安全规则。</w:t>
            </w:r>
          </w:p>
          <w:p w14:paraId="38BF52B9">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3．运动时能主动躲避危险。</w:t>
            </w:r>
          </w:p>
          <w:p w14:paraId="29F6CEE9">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w:t>
            </w:r>
            <w:r>
              <w:rPr>
                <w:rFonts w:hint="eastAsia" w:eastAsia="仿宋_GB2312"/>
                <w:sz w:val="28"/>
                <w:szCs w:val="28"/>
              </w:rPr>
              <w:t>知道简单的求助方式。</w:t>
            </w:r>
          </w:p>
        </w:tc>
        <w:tc>
          <w:tcPr>
            <w:tcW w:w="2608" w:type="dxa"/>
            <w:tcBorders>
              <w:top w:val="single" w:color="auto" w:sz="4" w:space="0"/>
              <w:left w:val="single" w:color="auto" w:sz="4" w:space="0"/>
            </w:tcBorders>
            <w:noWrap w:val="0"/>
            <w:vAlign w:val="top"/>
          </w:tcPr>
          <w:p w14:paraId="371850C1">
            <w:pPr>
              <w:numPr>
                <w:ilvl w:val="0"/>
                <w:numId w:val="10"/>
              </w:numPr>
              <w:spacing w:line="400" w:lineRule="exact"/>
              <w:ind w:left="38" w:leftChars="18"/>
              <w:jc w:val="left"/>
              <w:rPr>
                <w:rFonts w:hint="eastAsia" w:eastAsia="仿宋_GB2312"/>
                <w:color w:val="000000"/>
                <w:sz w:val="28"/>
                <w:szCs w:val="28"/>
              </w:rPr>
            </w:pPr>
            <w:r>
              <w:rPr>
                <w:rFonts w:hint="eastAsia" w:eastAsia="仿宋_GB2312"/>
                <w:color w:val="000000"/>
                <w:sz w:val="28"/>
                <w:szCs w:val="28"/>
              </w:rPr>
              <w:t>未经大人允许不给陌生人开门。</w:t>
            </w:r>
          </w:p>
          <w:p w14:paraId="472728B9">
            <w:pPr>
              <w:numPr>
                <w:ilvl w:val="0"/>
                <w:numId w:val="10"/>
              </w:numPr>
              <w:spacing w:line="400" w:lineRule="exact"/>
              <w:ind w:left="38" w:leftChars="18"/>
              <w:jc w:val="left"/>
              <w:rPr>
                <w:rFonts w:hint="eastAsia" w:eastAsia="仿宋_GB2312"/>
                <w:color w:val="000000"/>
                <w:sz w:val="28"/>
                <w:szCs w:val="28"/>
              </w:rPr>
            </w:pPr>
            <w:r>
              <w:rPr>
                <w:rFonts w:hint="eastAsia" w:eastAsia="仿宋_GB2312"/>
                <w:color w:val="000000"/>
                <w:sz w:val="28"/>
                <w:szCs w:val="28"/>
              </w:rPr>
              <w:t>能自觉遵守基本的安全规则和交通规则。</w:t>
            </w:r>
          </w:p>
          <w:p w14:paraId="2DCC6962">
            <w:pPr>
              <w:numPr>
                <w:ilvl w:val="0"/>
                <w:numId w:val="10"/>
              </w:numPr>
              <w:spacing w:line="400" w:lineRule="exact"/>
              <w:ind w:left="38" w:leftChars="18"/>
              <w:jc w:val="left"/>
              <w:rPr>
                <w:rFonts w:hint="eastAsia" w:eastAsia="仿宋_GB2312"/>
                <w:color w:val="000000"/>
                <w:sz w:val="28"/>
                <w:szCs w:val="28"/>
              </w:rPr>
            </w:pPr>
            <w:r>
              <w:rPr>
                <w:rFonts w:hint="eastAsia" w:eastAsia="仿宋_GB2312"/>
                <w:color w:val="000000"/>
                <w:sz w:val="28"/>
                <w:szCs w:val="28"/>
              </w:rPr>
              <w:t>运动时能注意安全，不给他人造成危险。</w:t>
            </w:r>
          </w:p>
          <w:p w14:paraId="25CB8132">
            <w:pPr>
              <w:numPr>
                <w:ilvl w:val="0"/>
                <w:numId w:val="10"/>
              </w:numPr>
              <w:spacing w:line="400" w:lineRule="exact"/>
              <w:ind w:left="38" w:leftChars="18"/>
              <w:jc w:val="left"/>
              <w:rPr>
                <w:rFonts w:hint="eastAsia" w:eastAsia="仿宋_GB2312"/>
                <w:color w:val="000000"/>
                <w:sz w:val="28"/>
                <w:szCs w:val="28"/>
              </w:rPr>
            </w:pPr>
            <w:r>
              <w:rPr>
                <w:rFonts w:hint="eastAsia" w:eastAsia="仿宋_GB2312"/>
                <w:color w:val="000000"/>
                <w:sz w:val="28"/>
                <w:szCs w:val="28"/>
              </w:rPr>
              <w:t>知道一些基本的防灾知识。</w:t>
            </w:r>
          </w:p>
        </w:tc>
      </w:tr>
    </w:tbl>
    <w:p w14:paraId="7569C552">
      <w:pPr>
        <w:spacing w:line="560" w:lineRule="exact"/>
        <w:jc w:val="left"/>
        <w:rPr>
          <w:rFonts w:hint="eastAsia" w:eastAsia="仿宋_GB2312"/>
          <w:b/>
          <w:sz w:val="30"/>
          <w:szCs w:val="30"/>
        </w:rPr>
      </w:pPr>
      <w:r>
        <w:rPr>
          <w:rFonts w:hint="eastAsia" w:eastAsia="仿宋_GB2312"/>
          <w:b/>
          <w:sz w:val="30"/>
          <w:szCs w:val="30"/>
        </w:rPr>
        <w:t>教育建议：</w:t>
      </w:r>
    </w:p>
    <w:p w14:paraId="50EDCBBA">
      <w:pPr>
        <w:spacing w:line="560" w:lineRule="exact"/>
        <w:jc w:val="left"/>
        <w:rPr>
          <w:rFonts w:hint="eastAsia" w:eastAsia="仿宋_GB2312"/>
          <w:sz w:val="30"/>
          <w:szCs w:val="30"/>
        </w:rPr>
      </w:pPr>
      <w:r>
        <w:rPr>
          <w:rFonts w:hint="eastAsia" w:eastAsia="仿宋_GB2312"/>
          <w:sz w:val="30"/>
          <w:szCs w:val="30"/>
        </w:rPr>
        <w:t>1．创设安全的生活环境，提供必要的保护措施。如：</w:t>
      </w:r>
    </w:p>
    <w:p w14:paraId="2727507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要把热水瓶、药品、火柴、刀具等物品放到幼儿够不到的地方；阳台或窗台要有安全保护措施；要使用安全的电源插座等。</w:t>
      </w:r>
    </w:p>
    <w:p w14:paraId="0511438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在公共场所要注意照看好幼儿；幼儿乘车、乘电梯时要有成人陪伴；不把幼儿单独留在家里或汽车里等。</w:t>
      </w:r>
    </w:p>
    <w:p w14:paraId="2B9FDA57">
      <w:pPr>
        <w:pStyle w:val="6"/>
        <w:spacing w:line="560" w:lineRule="exact"/>
        <w:rPr>
          <w:rFonts w:hint="eastAsia" w:eastAsia="仿宋_GB2312"/>
          <w:color w:val="auto"/>
          <w:sz w:val="30"/>
          <w:szCs w:val="30"/>
        </w:rPr>
      </w:pPr>
      <w:r>
        <w:rPr>
          <w:rFonts w:hint="eastAsia" w:eastAsia="仿宋_GB2312"/>
          <w:color w:val="auto"/>
          <w:sz w:val="30"/>
          <w:szCs w:val="30"/>
        </w:rPr>
        <w:t>2．结合生活实际对幼儿进行安全教育。如：</w:t>
      </w:r>
    </w:p>
    <w:p w14:paraId="4B965CB6">
      <w:pPr>
        <w:pStyle w:val="6"/>
        <w:numPr>
          <w:ilvl w:val="0"/>
          <w:numId w:val="4"/>
        </w:numPr>
        <w:tabs>
          <w:tab w:val="left" w:pos="840"/>
        </w:tabs>
        <w:spacing w:line="560" w:lineRule="exact"/>
        <w:rPr>
          <w:rFonts w:hint="eastAsia" w:ascii="仿宋_GB2312" w:eastAsia="仿宋_GB2312"/>
          <w:color w:val="auto"/>
          <w:sz w:val="30"/>
          <w:szCs w:val="30"/>
        </w:rPr>
      </w:pPr>
      <w:r>
        <w:rPr>
          <w:rFonts w:hint="eastAsia" w:eastAsia="仿宋_GB2312"/>
          <w:color w:val="auto"/>
          <w:sz w:val="30"/>
          <w:szCs w:val="30"/>
        </w:rPr>
        <w:t>外出时，提醒幼儿要紧跟成人，不远离成人的视线，不跟陌生</w:t>
      </w:r>
      <w:r>
        <w:rPr>
          <w:rFonts w:hint="eastAsia" w:ascii="仿宋_GB2312" w:eastAsia="仿宋_GB2312"/>
          <w:color w:val="auto"/>
          <w:sz w:val="30"/>
          <w:szCs w:val="30"/>
        </w:rPr>
        <w:t>人走，不吃陌生人给的东西；不在河边和马路边玩耍；要遵守交通规则等。</w:t>
      </w:r>
    </w:p>
    <w:p w14:paraId="6258721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帮助幼儿了解周围环境中不安全的事物，不做危险的事。如不动热水壶，不玩火柴或打火机，不摸电源插座，不攀爬窗户或阳台等。</w:t>
      </w:r>
    </w:p>
    <w:p w14:paraId="14816F3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帮助幼儿认识常见的安全标识，如：小心触电、小心有毒、禁止下河游泳、紧急出口等。</w:t>
      </w:r>
    </w:p>
    <w:p w14:paraId="256FAAB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告诉幼儿不允许别人触摸自己的隐私部位。</w:t>
      </w:r>
    </w:p>
    <w:p w14:paraId="0FEB553A">
      <w:pPr>
        <w:pStyle w:val="6"/>
        <w:spacing w:line="560" w:lineRule="exact"/>
        <w:rPr>
          <w:rFonts w:hint="eastAsia" w:eastAsia="仿宋_GB2312"/>
          <w:color w:val="auto"/>
          <w:sz w:val="30"/>
          <w:szCs w:val="30"/>
        </w:rPr>
      </w:pPr>
      <w:r>
        <w:rPr>
          <w:rFonts w:hint="eastAsia" w:eastAsia="仿宋_GB2312"/>
          <w:color w:val="auto"/>
          <w:sz w:val="30"/>
          <w:szCs w:val="30"/>
        </w:rPr>
        <w:t>3．教给幼儿简单的自救和求救的方法。如：</w:t>
      </w:r>
    </w:p>
    <w:p w14:paraId="6166297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记住自己家庭的住址、电话号码、父母的姓名和单位，一旦走失时知道向成人求助，并能提供必要信息。</w:t>
      </w:r>
    </w:p>
    <w:p w14:paraId="2749E94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遇到火灾或其他紧急情况时，知道要拨打110、120、119等求救电话。</w:t>
      </w:r>
    </w:p>
    <w:p w14:paraId="0655DE5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可利用图书、音像等材料对幼儿进行逃生和求救方面的教育，并运用游戏方式模拟练习。</w:t>
      </w:r>
    </w:p>
    <w:p w14:paraId="6616113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幼儿园应定期进行火灾、地震等自然灾害的逃生演习。</w:t>
      </w:r>
    </w:p>
    <w:p w14:paraId="49DB4736">
      <w:pPr>
        <w:pStyle w:val="2"/>
        <w:spacing w:before="0" w:after="0" w:line="560" w:lineRule="exact"/>
        <w:rPr>
          <w:rStyle w:val="22"/>
          <w:rFonts w:hint="eastAsia"/>
          <w:bCs/>
          <w:sz w:val="32"/>
          <w:szCs w:val="30"/>
        </w:rPr>
      </w:pPr>
      <w:r>
        <w:rPr>
          <w:rFonts w:hint="eastAsia"/>
        </w:rPr>
        <w:br w:type="page"/>
      </w:r>
      <w:bookmarkStart w:id="24" w:name="_Toc303325138"/>
      <w:bookmarkStart w:id="25" w:name="_Toc324871603"/>
      <w:bookmarkStart w:id="26" w:name="_Toc330829151"/>
      <w:bookmarkStart w:id="27" w:name="_Toc309310308"/>
      <w:bookmarkStart w:id="28" w:name="_Ref324871260"/>
      <w:r>
        <w:rPr>
          <w:rStyle w:val="22"/>
          <w:rFonts w:hint="eastAsia"/>
          <w:bCs/>
          <w:sz w:val="32"/>
          <w:szCs w:val="30"/>
        </w:rPr>
        <w:t>二、语言</w:t>
      </w:r>
      <w:bookmarkEnd w:id="24"/>
      <w:bookmarkEnd w:id="25"/>
      <w:bookmarkEnd w:id="26"/>
      <w:bookmarkEnd w:id="27"/>
      <w:bookmarkEnd w:id="28"/>
    </w:p>
    <w:p w14:paraId="2D23A3E2">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语言是交流和思维的工具。幼儿期是语言发展，特别是口语发展的重要时期。幼儿语言的发展贯穿于各个领域，也对其它领域的学习与发展有着重要的影响：幼儿在运用语言</w:t>
      </w:r>
      <w:r>
        <w:rPr>
          <w:rFonts w:hint="eastAsia" w:eastAsia="仿宋_GB2312"/>
          <w:sz w:val="30"/>
          <w:szCs w:val="30"/>
        </w:rPr>
        <w:t>进行</w:t>
      </w:r>
      <w:r>
        <w:rPr>
          <w:rFonts w:hint="eastAsia" w:eastAsia="仿宋_GB2312"/>
          <w:color w:val="000000"/>
          <w:sz w:val="30"/>
          <w:szCs w:val="30"/>
        </w:rPr>
        <w:t>交流的同时，也在发展着人际交往能力、</w:t>
      </w:r>
      <w:r>
        <w:rPr>
          <w:rFonts w:hint="eastAsia" w:eastAsia="仿宋_GB2312"/>
          <w:sz w:val="30"/>
          <w:szCs w:val="30"/>
        </w:rPr>
        <w:t>理解他人和判断交</w:t>
      </w:r>
      <w:r>
        <w:rPr>
          <w:rFonts w:hint="eastAsia" w:eastAsia="仿宋_GB2312"/>
          <w:color w:val="000000"/>
          <w:sz w:val="30"/>
          <w:szCs w:val="30"/>
        </w:rPr>
        <w:t>往情境的能力、组织自己思想的能力</w:t>
      </w:r>
      <w:r>
        <w:rPr>
          <w:rFonts w:hint="eastAsia" w:eastAsia="仿宋_GB2312"/>
          <w:sz w:val="30"/>
          <w:szCs w:val="30"/>
        </w:rPr>
        <w:t>。通过语言获取信息</w:t>
      </w:r>
      <w:r>
        <w:rPr>
          <w:rFonts w:hint="eastAsia" w:eastAsia="仿宋_GB2312"/>
          <w:color w:val="000000"/>
          <w:sz w:val="30"/>
          <w:szCs w:val="30"/>
        </w:rPr>
        <w:t>，</w:t>
      </w:r>
      <w:r>
        <w:rPr>
          <w:rFonts w:hint="eastAsia" w:eastAsia="仿宋_GB2312"/>
          <w:sz w:val="30"/>
          <w:szCs w:val="30"/>
        </w:rPr>
        <w:t>幼儿的</w:t>
      </w:r>
      <w:r>
        <w:rPr>
          <w:rFonts w:hint="eastAsia" w:eastAsia="仿宋_GB2312"/>
          <w:color w:val="000000"/>
          <w:sz w:val="30"/>
          <w:szCs w:val="30"/>
        </w:rPr>
        <w:t>学习逐步超越个体的直接</w:t>
      </w:r>
      <w:r>
        <w:rPr>
          <w:rFonts w:hint="eastAsia" w:eastAsia="仿宋_GB2312"/>
          <w:sz w:val="30"/>
          <w:szCs w:val="30"/>
        </w:rPr>
        <w:t>感知。</w:t>
      </w:r>
    </w:p>
    <w:p w14:paraId="2114B1B5">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幼儿的语言能力是在交流和运用的过程中发展起来的。应为幼儿创设自由、宽松的语言交往环境，鼓励和支持幼儿与成人、同伴交流，让幼儿想说、敢说、喜欢说并能得到积极回应。为幼儿提供丰富、适宜的低幼读物，经常和幼儿一起看图书、讲故事，丰富其语言表达能力，培养阅读兴趣和良好的阅读习惯，进一步拓展学习经验。</w:t>
      </w:r>
    </w:p>
    <w:p w14:paraId="743A2E2E">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幼儿的语言学习需要相应的社会经验支持，应</w:t>
      </w:r>
      <w:r>
        <w:rPr>
          <w:rFonts w:hint="eastAsia" w:ascii="仿宋_GB2312" w:eastAsia="仿宋_GB2312"/>
          <w:color w:val="000000"/>
          <w:sz w:val="30"/>
          <w:szCs w:val="30"/>
        </w:rPr>
        <w:t>通过多种活动</w:t>
      </w:r>
      <w:r>
        <w:rPr>
          <w:rFonts w:hint="eastAsia" w:eastAsia="仿宋_GB2312"/>
          <w:color w:val="000000"/>
          <w:sz w:val="30"/>
          <w:szCs w:val="30"/>
        </w:rPr>
        <w:t>扩展幼儿的生活经验，丰富语言的内容，增强理解和表达能力。应在生活情境和阅读活动中引导幼儿自然而然地产生对文字的兴趣，用机械记忆和强化训练的方式</w:t>
      </w:r>
      <w:r>
        <w:rPr>
          <w:rFonts w:hint="eastAsia" w:eastAsia="仿宋_GB2312"/>
          <w:sz w:val="30"/>
          <w:szCs w:val="30"/>
        </w:rPr>
        <w:t>让幼儿过</w:t>
      </w:r>
      <w:r>
        <w:rPr>
          <w:rFonts w:hint="eastAsia" w:eastAsia="仿宋_GB2312"/>
          <w:color w:val="000000"/>
          <w:sz w:val="30"/>
          <w:szCs w:val="30"/>
        </w:rPr>
        <w:t>早识字不符</w:t>
      </w:r>
      <w:r>
        <w:rPr>
          <w:rFonts w:hint="eastAsia" w:eastAsia="仿宋_GB2312"/>
          <w:sz w:val="30"/>
          <w:szCs w:val="30"/>
        </w:rPr>
        <w:t>合其</w:t>
      </w:r>
      <w:r>
        <w:rPr>
          <w:rFonts w:hint="eastAsia" w:eastAsia="仿宋_GB2312"/>
          <w:color w:val="000000"/>
          <w:sz w:val="30"/>
          <w:szCs w:val="30"/>
        </w:rPr>
        <w:t>学习特点和接受能力。</w:t>
      </w:r>
    </w:p>
    <w:p w14:paraId="08FCA013">
      <w:pPr>
        <w:spacing w:line="400" w:lineRule="exact"/>
        <w:ind w:firstLine="560" w:firstLineChars="200"/>
        <w:rPr>
          <w:rFonts w:hint="eastAsia" w:eastAsia="仿宋_GB2312"/>
          <w:color w:val="000000"/>
          <w:sz w:val="28"/>
          <w:szCs w:val="28"/>
        </w:rPr>
      </w:pPr>
    </w:p>
    <w:p w14:paraId="6E6A314F">
      <w:pPr>
        <w:pStyle w:val="4"/>
        <w:rPr>
          <w:rFonts w:hint="eastAsia" w:eastAsia="仿宋_GB2312"/>
          <w:sz w:val="28"/>
          <w:szCs w:val="28"/>
        </w:rPr>
      </w:pPr>
      <w:bookmarkStart w:id="29" w:name="_Toc309310309"/>
      <w:bookmarkStart w:id="30" w:name="_Ref324871272"/>
      <w:bookmarkStart w:id="31" w:name="_Toc324871604"/>
      <w:bookmarkStart w:id="32" w:name="_Toc303325139"/>
      <w:bookmarkStart w:id="33" w:name="_Toc330829152"/>
      <w:r>
        <w:rPr>
          <w:rFonts w:hint="eastAsia" w:eastAsia="仿宋_GB2312"/>
          <w:sz w:val="28"/>
          <w:szCs w:val="28"/>
        </w:rPr>
        <w:t>（一）</w:t>
      </w:r>
      <w:bookmarkEnd w:id="29"/>
      <w:bookmarkEnd w:id="30"/>
      <w:bookmarkEnd w:id="31"/>
      <w:bookmarkEnd w:id="32"/>
      <w:r>
        <w:rPr>
          <w:rFonts w:hint="eastAsia" w:eastAsia="仿宋_GB2312"/>
          <w:sz w:val="28"/>
          <w:szCs w:val="28"/>
        </w:rPr>
        <w:t>倾听与表达</w:t>
      </w:r>
      <w:bookmarkEnd w:id="33"/>
    </w:p>
    <w:p w14:paraId="0F70196F">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目标1  认真听并能听懂常用语言</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628"/>
        <w:gridCol w:w="3009"/>
        <w:gridCol w:w="2931"/>
      </w:tblGrid>
      <w:tr w14:paraId="7AFE6963">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628" w:type="dxa"/>
            <w:noWrap w:val="0"/>
            <w:vAlign w:val="top"/>
          </w:tcPr>
          <w:p w14:paraId="5836D56C">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3009" w:type="dxa"/>
            <w:noWrap w:val="0"/>
            <w:vAlign w:val="top"/>
          </w:tcPr>
          <w:p w14:paraId="6C82B246">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931" w:type="dxa"/>
            <w:noWrap w:val="0"/>
            <w:vAlign w:val="top"/>
          </w:tcPr>
          <w:p w14:paraId="0434F7B8">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52204EBE">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646" w:hRule="atLeast"/>
        </w:trPr>
        <w:tc>
          <w:tcPr>
            <w:tcW w:w="2628" w:type="dxa"/>
            <w:noWrap w:val="0"/>
            <w:vAlign w:val="top"/>
          </w:tcPr>
          <w:p w14:paraId="680082CC">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1．别人对自己说话时能注意听并做出回应。</w:t>
            </w:r>
          </w:p>
          <w:p w14:paraId="710641B6">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w:t>
            </w:r>
            <w:r>
              <w:rPr>
                <w:rFonts w:hint="eastAsia" w:eastAsia="仿宋_GB2312"/>
                <w:sz w:val="28"/>
                <w:szCs w:val="28"/>
              </w:rPr>
              <w:t>能听懂日常会话。</w:t>
            </w:r>
          </w:p>
          <w:p w14:paraId="31AEA36E">
            <w:pPr>
              <w:spacing w:line="400" w:lineRule="exact"/>
              <w:ind w:left="420" w:hanging="420" w:hangingChars="150"/>
              <w:jc w:val="left"/>
              <w:rPr>
                <w:rFonts w:hint="eastAsia" w:eastAsia="仿宋_GB2312"/>
                <w:color w:val="000000"/>
                <w:sz w:val="28"/>
                <w:szCs w:val="28"/>
              </w:rPr>
            </w:pPr>
          </w:p>
        </w:tc>
        <w:tc>
          <w:tcPr>
            <w:tcW w:w="3009" w:type="dxa"/>
            <w:noWrap w:val="0"/>
            <w:vAlign w:val="top"/>
          </w:tcPr>
          <w:p w14:paraId="735185B9">
            <w:pPr>
              <w:spacing w:line="400" w:lineRule="exact"/>
              <w:ind w:left="420" w:hanging="420" w:hangingChars="150"/>
              <w:jc w:val="left"/>
              <w:rPr>
                <w:rFonts w:hint="eastAsia" w:eastAsia="仿宋_GB2312"/>
                <w:sz w:val="28"/>
                <w:szCs w:val="28"/>
              </w:rPr>
            </w:pPr>
            <w:r>
              <w:rPr>
                <w:rFonts w:hint="eastAsia" w:eastAsia="仿宋_GB2312"/>
                <w:sz w:val="28"/>
                <w:szCs w:val="28"/>
              </w:rPr>
              <w:t>1．在群体中能有意识地听与自己有关的信息。</w:t>
            </w:r>
          </w:p>
          <w:p w14:paraId="008DAC5F">
            <w:pPr>
              <w:spacing w:line="400" w:lineRule="exact"/>
              <w:ind w:left="420" w:hanging="420" w:hangingChars="150"/>
              <w:jc w:val="left"/>
              <w:rPr>
                <w:rFonts w:hint="eastAsia" w:eastAsia="仿宋_GB2312"/>
                <w:sz w:val="28"/>
                <w:szCs w:val="28"/>
              </w:rPr>
            </w:pPr>
            <w:r>
              <w:rPr>
                <w:rFonts w:hint="eastAsia" w:eastAsia="仿宋_GB2312"/>
                <w:sz w:val="28"/>
                <w:szCs w:val="28"/>
              </w:rPr>
              <w:t>2．能结合情境感受到不同语气、语调所表达的不同意思。</w:t>
            </w:r>
          </w:p>
          <w:p w14:paraId="58C60FBB">
            <w:pPr>
              <w:spacing w:line="400" w:lineRule="exact"/>
              <w:ind w:left="420" w:hanging="420" w:hangingChars="150"/>
              <w:jc w:val="left"/>
              <w:rPr>
                <w:rFonts w:hint="eastAsia" w:eastAsia="仿宋_GB2312"/>
                <w:color w:val="000000"/>
                <w:sz w:val="28"/>
                <w:szCs w:val="28"/>
              </w:rPr>
            </w:pPr>
            <w:r>
              <w:rPr>
                <w:rFonts w:hint="eastAsia" w:eastAsia="仿宋_GB2312"/>
                <w:sz w:val="28"/>
                <w:szCs w:val="28"/>
              </w:rPr>
              <w:t>3．方言地区和少数民族幼儿能基本听懂普通话。</w:t>
            </w:r>
          </w:p>
        </w:tc>
        <w:tc>
          <w:tcPr>
            <w:tcW w:w="2931" w:type="dxa"/>
            <w:noWrap w:val="0"/>
            <w:vAlign w:val="top"/>
          </w:tcPr>
          <w:p w14:paraId="103DE8A6">
            <w:pPr>
              <w:spacing w:line="400" w:lineRule="exact"/>
              <w:ind w:left="420" w:hanging="420" w:hangingChars="150"/>
              <w:jc w:val="left"/>
              <w:rPr>
                <w:rFonts w:hint="eastAsia" w:eastAsia="仿宋_GB2312"/>
                <w:color w:val="0000FF"/>
                <w:sz w:val="28"/>
                <w:szCs w:val="28"/>
              </w:rPr>
            </w:pPr>
            <w:r>
              <w:rPr>
                <w:rFonts w:hint="eastAsia" w:eastAsia="仿宋_GB2312"/>
                <w:color w:val="000000"/>
                <w:sz w:val="28"/>
                <w:szCs w:val="28"/>
              </w:rPr>
              <w:t>1．在集体中能注意听老师</w:t>
            </w:r>
            <w:r>
              <w:rPr>
                <w:rFonts w:hint="eastAsia" w:eastAsia="仿宋_GB2312"/>
                <w:color w:val="000000"/>
                <w:spacing w:val="-20"/>
                <w:sz w:val="28"/>
                <w:szCs w:val="28"/>
              </w:rPr>
              <w:t>或其他人讲</w:t>
            </w:r>
            <w:r>
              <w:rPr>
                <w:rFonts w:hint="eastAsia" w:eastAsia="仿宋_GB2312"/>
                <w:color w:val="000000"/>
                <w:sz w:val="28"/>
                <w:szCs w:val="28"/>
              </w:rPr>
              <w:t>话。</w:t>
            </w:r>
          </w:p>
          <w:p w14:paraId="61F20A95">
            <w:pPr>
              <w:spacing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2．听不懂或有疑问时能主动提问。</w:t>
            </w:r>
          </w:p>
          <w:p w14:paraId="4BD530D6">
            <w:pPr>
              <w:spacing w:line="400" w:lineRule="exact"/>
              <w:ind w:left="420" w:hanging="420" w:hangingChars="150"/>
              <w:jc w:val="left"/>
              <w:rPr>
                <w:rFonts w:hint="eastAsia" w:eastAsia="仿宋_GB2312"/>
                <w:color w:val="FF0000"/>
                <w:sz w:val="28"/>
                <w:szCs w:val="28"/>
              </w:rPr>
            </w:pPr>
            <w:r>
              <w:rPr>
                <w:rFonts w:hint="eastAsia" w:eastAsia="仿宋_GB2312"/>
                <w:color w:val="000000"/>
                <w:sz w:val="28"/>
                <w:szCs w:val="28"/>
              </w:rPr>
              <w:t>3．能结合情境理解一些表示因果、假设等相对</w:t>
            </w:r>
            <w:r>
              <w:rPr>
                <w:rFonts w:hint="eastAsia" w:eastAsia="仿宋_GB2312"/>
                <w:color w:val="000000"/>
                <w:spacing w:val="-20"/>
                <w:sz w:val="28"/>
                <w:szCs w:val="28"/>
              </w:rPr>
              <w:t>复杂的</w:t>
            </w:r>
            <w:r>
              <w:rPr>
                <w:rFonts w:hint="eastAsia" w:eastAsia="仿宋_GB2312"/>
                <w:color w:val="000000"/>
                <w:sz w:val="28"/>
                <w:szCs w:val="28"/>
              </w:rPr>
              <w:t>句子。</w:t>
            </w:r>
          </w:p>
        </w:tc>
      </w:tr>
    </w:tbl>
    <w:p w14:paraId="2805DCA3">
      <w:pPr>
        <w:spacing w:before="50" w:after="50" w:line="400" w:lineRule="exact"/>
        <w:jc w:val="left"/>
        <w:rPr>
          <w:rFonts w:hint="eastAsia" w:eastAsia="仿宋_GB2312"/>
          <w:b/>
          <w:sz w:val="28"/>
          <w:szCs w:val="28"/>
        </w:rPr>
      </w:pPr>
    </w:p>
    <w:p w14:paraId="306AEDC2">
      <w:pPr>
        <w:spacing w:line="540" w:lineRule="exact"/>
        <w:jc w:val="left"/>
        <w:rPr>
          <w:rFonts w:hint="eastAsia" w:eastAsia="仿宋_GB2312"/>
          <w:b/>
          <w:sz w:val="30"/>
          <w:szCs w:val="30"/>
        </w:rPr>
      </w:pPr>
      <w:r>
        <w:rPr>
          <w:rFonts w:hint="eastAsia" w:eastAsia="仿宋_GB2312"/>
          <w:b/>
          <w:sz w:val="30"/>
          <w:szCs w:val="30"/>
        </w:rPr>
        <w:t>教育建议：</w:t>
      </w:r>
    </w:p>
    <w:p w14:paraId="6E6D7E92">
      <w:pPr>
        <w:pStyle w:val="6"/>
        <w:numPr>
          <w:ilvl w:val="0"/>
          <w:numId w:val="11"/>
        </w:numPr>
        <w:spacing w:line="540" w:lineRule="exact"/>
        <w:ind w:right="-359" w:rightChars="-171"/>
        <w:rPr>
          <w:rFonts w:hint="eastAsia" w:ascii="宋体" w:hAnsi="宋体" w:eastAsia="仿宋_GB2312" w:cs="宋体"/>
          <w:color w:val="auto"/>
          <w:sz w:val="30"/>
          <w:szCs w:val="30"/>
        </w:rPr>
      </w:pPr>
      <w:r>
        <w:rPr>
          <w:rFonts w:hint="eastAsia" w:ascii="宋体" w:hAnsi="宋体" w:eastAsia="仿宋_GB2312" w:cs="宋体"/>
          <w:color w:val="auto"/>
          <w:sz w:val="30"/>
          <w:szCs w:val="30"/>
        </w:rPr>
        <w:t>多给幼儿提供倾听和交谈的机会。如：经常和幼儿一起谈论他感兴趣的话题，或一起看图书、讲故事。</w:t>
      </w:r>
    </w:p>
    <w:p w14:paraId="19F7DE39">
      <w:pPr>
        <w:pStyle w:val="6"/>
        <w:numPr>
          <w:ilvl w:val="0"/>
          <w:numId w:val="11"/>
        </w:numPr>
        <w:spacing w:line="540" w:lineRule="exact"/>
        <w:ind w:right="-359" w:rightChars="-171"/>
        <w:rPr>
          <w:rFonts w:hint="eastAsia" w:eastAsia="仿宋_GB2312"/>
          <w:color w:val="auto"/>
          <w:sz w:val="30"/>
          <w:szCs w:val="30"/>
        </w:rPr>
      </w:pPr>
      <w:r>
        <w:rPr>
          <w:rFonts w:hint="eastAsia" w:ascii="宋体" w:hAnsi="宋体" w:eastAsia="仿宋_GB2312" w:cs="宋体"/>
          <w:color w:val="auto"/>
          <w:sz w:val="30"/>
          <w:szCs w:val="30"/>
        </w:rPr>
        <w:t>引导幼儿学会认真倾听。如：</w:t>
      </w:r>
    </w:p>
    <w:p w14:paraId="148EA9BA">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成人要耐心倾听别人（包括幼儿）的讲话，等别人讲完再表达自己的观点。</w:t>
      </w:r>
    </w:p>
    <w:p w14:paraId="633761AC">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与幼儿交谈时，要用幼儿能听得懂的语言。</w:t>
      </w:r>
    </w:p>
    <w:p w14:paraId="64ECD936">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对幼儿提要求和布置任务时要求他注意听，鼓励他主动提问。</w:t>
      </w:r>
    </w:p>
    <w:p w14:paraId="72731E82">
      <w:pPr>
        <w:pStyle w:val="6"/>
        <w:numPr>
          <w:ilvl w:val="0"/>
          <w:numId w:val="11"/>
        </w:numPr>
        <w:spacing w:line="540" w:lineRule="exact"/>
        <w:ind w:right="-359" w:rightChars="-171"/>
        <w:rPr>
          <w:rFonts w:hint="eastAsia" w:eastAsia="仿宋_GB2312"/>
          <w:color w:val="auto"/>
          <w:sz w:val="30"/>
          <w:szCs w:val="30"/>
        </w:rPr>
      </w:pPr>
      <w:r>
        <w:rPr>
          <w:rFonts w:hint="eastAsia" w:ascii="宋体" w:hAnsi="宋体" w:eastAsia="仿宋_GB2312" w:cs="宋体"/>
          <w:color w:val="auto"/>
          <w:sz w:val="30"/>
          <w:szCs w:val="30"/>
        </w:rPr>
        <w:t>对幼儿讲话时，注意结合情境使用丰富的语言，以便于幼儿理解。如：</w:t>
      </w:r>
    </w:p>
    <w:p w14:paraId="59661483">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说话时注意语气、语调，让幼儿感受语气、语调的作用。如对幼儿的不合理要求以比较坚定的语气表示不同意；讲故事时，尽量把故事人物高兴、悲伤的心情用不同的语气、语调表现出来。</w:t>
      </w:r>
    </w:p>
    <w:p w14:paraId="6FBCF110">
      <w:pPr>
        <w:pStyle w:val="6"/>
        <w:numPr>
          <w:ilvl w:val="0"/>
          <w:numId w:val="4"/>
        </w:numPr>
        <w:tabs>
          <w:tab w:val="left" w:pos="840"/>
        </w:tabs>
        <w:spacing w:line="540" w:lineRule="exact"/>
        <w:rPr>
          <w:rFonts w:hint="eastAsia" w:eastAsia="仿宋_GB2312"/>
          <w:color w:val="auto"/>
          <w:sz w:val="30"/>
          <w:szCs w:val="30"/>
        </w:rPr>
      </w:pPr>
      <w:r>
        <w:rPr>
          <w:rFonts w:hint="eastAsia" w:ascii="仿宋_GB2312" w:eastAsia="仿宋_GB2312"/>
          <w:color w:val="auto"/>
          <w:sz w:val="30"/>
          <w:szCs w:val="30"/>
        </w:rPr>
        <w:t>根据幼儿的理解水平有意识地使用一些反映因果、假设、条件等关系的句子。</w:t>
      </w:r>
    </w:p>
    <w:p w14:paraId="6ACCE7C2">
      <w:pPr>
        <w:pStyle w:val="6"/>
        <w:spacing w:line="400" w:lineRule="exact"/>
        <w:rPr>
          <w:rFonts w:hint="eastAsia" w:eastAsia="仿宋_GB2312"/>
          <w:color w:val="auto"/>
          <w:sz w:val="28"/>
          <w:szCs w:val="28"/>
        </w:rPr>
      </w:pPr>
    </w:p>
    <w:p w14:paraId="5A96D2F8">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愿意讲话并能清楚地表达</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988"/>
        <w:gridCol w:w="2932"/>
        <w:gridCol w:w="2648"/>
      </w:tblGrid>
      <w:tr w14:paraId="3653C5E5">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988" w:type="dxa"/>
            <w:noWrap w:val="0"/>
            <w:vAlign w:val="top"/>
          </w:tcPr>
          <w:p w14:paraId="68FA3421">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932" w:type="dxa"/>
            <w:noWrap w:val="0"/>
            <w:vAlign w:val="top"/>
          </w:tcPr>
          <w:p w14:paraId="4753142E">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648" w:type="dxa"/>
            <w:noWrap w:val="0"/>
            <w:vAlign w:val="top"/>
          </w:tcPr>
          <w:p w14:paraId="03BE33CD">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5F12F731">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828" w:hRule="atLeast"/>
        </w:trPr>
        <w:tc>
          <w:tcPr>
            <w:tcW w:w="2988" w:type="dxa"/>
            <w:tcBorders>
              <w:bottom w:val="single" w:color="auto" w:sz="12" w:space="0"/>
            </w:tcBorders>
            <w:noWrap w:val="0"/>
            <w:vAlign w:val="top"/>
          </w:tcPr>
          <w:p w14:paraId="65302E54">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1．愿意在熟悉的人面前说话，能大方地与人打招呼。</w:t>
            </w:r>
          </w:p>
          <w:p w14:paraId="16ACB8B0">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2．基本会说本民族或本地区的语言。</w:t>
            </w:r>
          </w:p>
          <w:p w14:paraId="235F5E26">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3．愿意表达自己的需要和想法，必要时能配以手势动作。</w:t>
            </w:r>
          </w:p>
          <w:p w14:paraId="7940F475">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4．能口齿清楚地说儿歌、童谣或复述简短的故事。</w:t>
            </w:r>
          </w:p>
        </w:tc>
        <w:tc>
          <w:tcPr>
            <w:tcW w:w="2932" w:type="dxa"/>
            <w:tcBorders>
              <w:bottom w:val="single" w:color="auto" w:sz="12" w:space="0"/>
            </w:tcBorders>
            <w:noWrap w:val="0"/>
            <w:vAlign w:val="top"/>
          </w:tcPr>
          <w:p w14:paraId="5B7CE741">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1．愿意与他人交谈，喜欢谈论自己感兴趣的话题。</w:t>
            </w:r>
          </w:p>
          <w:p w14:paraId="1461B1DF">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2．会说本民族或本地区的语言，基本会说普通话。少数民族聚居地区幼儿会用普通话进行日常会话。</w:t>
            </w:r>
          </w:p>
          <w:p w14:paraId="18E36DA5">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3．能基本完整地讲述自己的所见所闻和经历的事情。</w:t>
            </w:r>
          </w:p>
          <w:p w14:paraId="3C71F358">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4．讲述比较连贯。</w:t>
            </w:r>
          </w:p>
        </w:tc>
        <w:tc>
          <w:tcPr>
            <w:tcW w:w="2648" w:type="dxa"/>
            <w:tcBorders>
              <w:bottom w:val="single" w:color="auto" w:sz="12" w:space="0"/>
            </w:tcBorders>
            <w:noWrap w:val="0"/>
            <w:vAlign w:val="top"/>
          </w:tcPr>
          <w:p w14:paraId="42846FD9">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1．愿意与他人讨论问题，敢在众人面前说话。</w:t>
            </w:r>
          </w:p>
          <w:p w14:paraId="4EFF44E3">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2．会说本民族或本地区的语言和普通话，发音正确清晰。少数民族聚居地区幼儿基本会说普通话。</w:t>
            </w:r>
          </w:p>
          <w:p w14:paraId="75028EFF">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3．能有序、连贯、清楚地讲述一件事情。</w:t>
            </w:r>
          </w:p>
          <w:p w14:paraId="772CE40F">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4．讲述时能使用常见的形容词、同义词等，语言比较生动。</w:t>
            </w:r>
          </w:p>
        </w:tc>
      </w:tr>
    </w:tbl>
    <w:p w14:paraId="50646DF0">
      <w:pPr>
        <w:spacing w:line="560" w:lineRule="exact"/>
        <w:jc w:val="left"/>
        <w:rPr>
          <w:rFonts w:hint="eastAsia" w:eastAsia="仿宋_GB2312"/>
          <w:b/>
          <w:sz w:val="30"/>
          <w:szCs w:val="30"/>
        </w:rPr>
      </w:pPr>
      <w:r>
        <w:rPr>
          <w:rFonts w:hint="eastAsia" w:eastAsia="仿宋_GB2312"/>
          <w:sz w:val="30"/>
          <w:szCs w:val="30"/>
        </w:rPr>
        <w:t xml:space="preserve"> </w:t>
      </w:r>
      <w:r>
        <w:rPr>
          <w:rFonts w:hint="eastAsia" w:eastAsia="仿宋_GB2312"/>
          <w:b/>
          <w:sz w:val="30"/>
          <w:szCs w:val="30"/>
        </w:rPr>
        <w:t>教育建议：</w:t>
      </w:r>
    </w:p>
    <w:p w14:paraId="1C699973">
      <w:pPr>
        <w:pStyle w:val="6"/>
        <w:spacing w:line="560" w:lineRule="exact"/>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s="宋体"/>
          <w:color w:val="auto"/>
          <w:sz w:val="30"/>
          <w:szCs w:val="30"/>
        </w:rPr>
        <w:t>．为幼儿创造说话的机会并体验语言交往的乐趣。</w:t>
      </w:r>
    </w:p>
    <w:p w14:paraId="10E3780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每天有足够的时间与幼儿交谈。如谈论他感兴趣的话题，询问和听取他对自己事情的意见等。</w:t>
      </w:r>
    </w:p>
    <w:p w14:paraId="37234FE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尊重和接纳幼儿的说话方式，无论幼儿的表达水平如何，都应认真地倾听并给予积极的回应。</w:t>
      </w:r>
    </w:p>
    <w:p w14:paraId="6C85586F">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 xml:space="preserve">鼓励和支持幼儿与同伴一起玩耍、交谈，相互讲述见闻、趣事或看过的图书、动画片等。 </w:t>
      </w:r>
    </w:p>
    <w:p w14:paraId="5521BBE7">
      <w:pPr>
        <w:pStyle w:val="6"/>
        <w:numPr>
          <w:ilvl w:val="0"/>
          <w:numId w:val="4"/>
        </w:numPr>
        <w:tabs>
          <w:tab w:val="left" w:pos="840"/>
        </w:tabs>
        <w:spacing w:line="560" w:lineRule="exact"/>
        <w:rPr>
          <w:rFonts w:hint="eastAsia" w:ascii="仿宋_GB2312" w:eastAsia="仿宋_GB2312"/>
          <w:color w:val="000000"/>
          <w:sz w:val="30"/>
          <w:szCs w:val="30"/>
        </w:rPr>
      </w:pPr>
      <w:r>
        <w:rPr>
          <w:rFonts w:hint="eastAsia" w:ascii="仿宋_GB2312" w:eastAsia="仿宋_GB2312"/>
          <w:color w:val="000000"/>
          <w:sz w:val="30"/>
          <w:szCs w:val="30"/>
        </w:rPr>
        <w:t>方言和少数民族地区应积极为幼儿创设用普通话交流的语言环境</w:t>
      </w:r>
      <w:r>
        <w:rPr>
          <w:rFonts w:hint="eastAsia" w:eastAsia="仿宋_GB2312"/>
          <w:color w:val="000000"/>
          <w:sz w:val="30"/>
          <w:szCs w:val="30"/>
        </w:rPr>
        <w:t>。</w:t>
      </w:r>
    </w:p>
    <w:p w14:paraId="6DACD0D0">
      <w:pPr>
        <w:spacing w:line="560" w:lineRule="exact"/>
        <w:rPr>
          <w:rFonts w:hint="eastAsia" w:eastAsia="仿宋_GB2312"/>
          <w:sz w:val="30"/>
          <w:szCs w:val="30"/>
        </w:rPr>
      </w:pPr>
      <w:r>
        <w:rPr>
          <w:rFonts w:hint="eastAsia" w:eastAsia="仿宋_GB2312"/>
          <w:sz w:val="30"/>
          <w:szCs w:val="30"/>
        </w:rPr>
        <w:t xml:space="preserve">2．引导幼儿清楚地表达。如： </w:t>
      </w:r>
    </w:p>
    <w:p w14:paraId="1C17783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和幼儿讲话时，成人自身的语言要清楚、简洁。</w:t>
      </w:r>
    </w:p>
    <w:p w14:paraId="3DFB8EB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当幼儿因为急于表达而说不清楚的时候，提醒他不要着急，慢慢说；同时要耐心倾听，给予必要的补充，帮助他理清思路并清晰地说出来。</w:t>
      </w:r>
    </w:p>
    <w:p w14:paraId="2BD2AFB8">
      <w:pPr>
        <w:tabs>
          <w:tab w:val="left" w:pos="451"/>
        </w:tabs>
        <w:spacing w:before="62" w:beforeLines="20" w:after="62" w:afterLines="20" w:line="400" w:lineRule="exact"/>
        <w:jc w:val="left"/>
        <w:rPr>
          <w:rFonts w:hint="eastAsia" w:eastAsia="仿宋_GB2312"/>
          <w:b/>
          <w:sz w:val="28"/>
          <w:szCs w:val="28"/>
        </w:rPr>
      </w:pPr>
    </w:p>
    <w:p w14:paraId="61AEE44B">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目标3  具有文明的语言习惯</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42"/>
        <w:gridCol w:w="2666"/>
        <w:gridCol w:w="3060"/>
      </w:tblGrid>
      <w:tr w14:paraId="704F0301">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42" w:type="dxa"/>
            <w:noWrap w:val="0"/>
            <w:vAlign w:val="top"/>
          </w:tcPr>
          <w:p w14:paraId="16E4B970">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666" w:type="dxa"/>
            <w:noWrap w:val="0"/>
            <w:vAlign w:val="top"/>
          </w:tcPr>
          <w:p w14:paraId="037A827F">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060" w:type="dxa"/>
            <w:noWrap w:val="0"/>
            <w:vAlign w:val="top"/>
          </w:tcPr>
          <w:p w14:paraId="6AD89D96">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0084F6F0">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828" w:hRule="atLeast"/>
        </w:trPr>
        <w:tc>
          <w:tcPr>
            <w:tcW w:w="2842" w:type="dxa"/>
            <w:tcBorders>
              <w:bottom w:val="single" w:color="auto" w:sz="12" w:space="0"/>
            </w:tcBorders>
            <w:noWrap w:val="0"/>
            <w:vAlign w:val="top"/>
          </w:tcPr>
          <w:p w14:paraId="53BA59AD">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1．与别人讲话时知道眼睛要看着对方。</w:t>
            </w:r>
          </w:p>
          <w:p w14:paraId="5AA081BB">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2．说话自然，声音大小适中。</w:t>
            </w:r>
          </w:p>
          <w:p w14:paraId="28AF403B">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3．能在成人的提醒下使用恰当的礼貌用语。</w:t>
            </w:r>
          </w:p>
        </w:tc>
        <w:tc>
          <w:tcPr>
            <w:tcW w:w="2666" w:type="dxa"/>
            <w:tcBorders>
              <w:bottom w:val="single" w:color="auto" w:sz="12" w:space="0"/>
            </w:tcBorders>
            <w:noWrap w:val="0"/>
            <w:vAlign w:val="top"/>
          </w:tcPr>
          <w:p w14:paraId="0CB229AB">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1．别人对自己讲话时能回应。</w:t>
            </w:r>
          </w:p>
          <w:p w14:paraId="0B71EC83">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2．能根据场合调节自己说话声音的大小。</w:t>
            </w:r>
          </w:p>
          <w:p w14:paraId="70A198AD">
            <w:pPr>
              <w:spacing w:before="50" w:after="50" w:line="400" w:lineRule="exact"/>
              <w:ind w:left="420" w:hanging="420" w:hangingChars="150"/>
              <w:jc w:val="left"/>
              <w:rPr>
                <w:rFonts w:hint="eastAsia" w:eastAsia="仿宋_GB2312"/>
                <w:color w:val="FF0000"/>
                <w:sz w:val="28"/>
                <w:szCs w:val="28"/>
              </w:rPr>
            </w:pPr>
            <w:r>
              <w:rPr>
                <w:rFonts w:hint="eastAsia" w:eastAsia="仿宋_GB2312"/>
                <w:sz w:val="28"/>
                <w:szCs w:val="28"/>
              </w:rPr>
              <w:t>3．能主动使用礼貌用语，不说脏话、粗话。</w:t>
            </w:r>
          </w:p>
        </w:tc>
        <w:tc>
          <w:tcPr>
            <w:tcW w:w="3060" w:type="dxa"/>
            <w:tcBorders>
              <w:bottom w:val="single" w:color="auto" w:sz="12" w:space="0"/>
            </w:tcBorders>
            <w:noWrap w:val="0"/>
            <w:vAlign w:val="top"/>
          </w:tcPr>
          <w:p w14:paraId="1E518428">
            <w:pPr>
              <w:numPr>
                <w:ilvl w:val="0"/>
                <w:numId w:val="12"/>
              </w:numPr>
              <w:spacing w:before="50" w:after="50" w:line="400" w:lineRule="exact"/>
              <w:jc w:val="left"/>
              <w:rPr>
                <w:rFonts w:hint="eastAsia" w:eastAsia="仿宋_GB2312"/>
                <w:sz w:val="28"/>
                <w:szCs w:val="28"/>
              </w:rPr>
            </w:pPr>
            <w:r>
              <w:rPr>
                <w:rFonts w:hint="eastAsia" w:eastAsia="仿宋_GB2312"/>
                <w:sz w:val="28"/>
                <w:szCs w:val="28"/>
              </w:rPr>
              <w:t>别人讲话时能积极主动地回应。</w:t>
            </w:r>
          </w:p>
          <w:p w14:paraId="4FE4F774">
            <w:pPr>
              <w:numPr>
                <w:ilvl w:val="0"/>
                <w:numId w:val="12"/>
              </w:numPr>
              <w:spacing w:before="50" w:after="50" w:line="400" w:lineRule="exact"/>
              <w:jc w:val="left"/>
              <w:rPr>
                <w:rFonts w:hint="eastAsia" w:eastAsia="仿宋_GB2312"/>
                <w:sz w:val="28"/>
                <w:szCs w:val="28"/>
              </w:rPr>
            </w:pPr>
            <w:r>
              <w:rPr>
                <w:rFonts w:hint="eastAsia" w:eastAsia="仿宋_GB2312"/>
                <w:sz w:val="28"/>
                <w:szCs w:val="28"/>
              </w:rPr>
              <w:t>能根据谈话对象和需要，调整说话的语气。</w:t>
            </w:r>
          </w:p>
          <w:p w14:paraId="490F5F01">
            <w:pPr>
              <w:numPr>
                <w:ilvl w:val="0"/>
                <w:numId w:val="12"/>
              </w:numPr>
              <w:spacing w:before="50" w:after="50" w:line="400" w:lineRule="exact"/>
              <w:jc w:val="left"/>
              <w:rPr>
                <w:rFonts w:hint="eastAsia" w:eastAsia="仿宋_GB2312"/>
                <w:sz w:val="28"/>
                <w:szCs w:val="28"/>
              </w:rPr>
            </w:pPr>
            <w:r>
              <w:rPr>
                <w:rFonts w:hint="eastAsia" w:eastAsia="仿宋_GB2312"/>
                <w:sz w:val="28"/>
                <w:szCs w:val="28"/>
              </w:rPr>
              <w:t>懂得按次序轮流讲话，不随意打断别人。</w:t>
            </w:r>
          </w:p>
          <w:p w14:paraId="42032810">
            <w:pPr>
              <w:numPr>
                <w:ilvl w:val="0"/>
                <w:numId w:val="12"/>
              </w:numPr>
              <w:spacing w:before="50" w:after="50" w:line="400" w:lineRule="exact"/>
              <w:jc w:val="left"/>
              <w:rPr>
                <w:rFonts w:hint="eastAsia" w:eastAsia="仿宋_GB2312"/>
                <w:sz w:val="28"/>
                <w:szCs w:val="28"/>
              </w:rPr>
            </w:pPr>
            <w:r>
              <w:rPr>
                <w:rFonts w:hint="eastAsia" w:eastAsia="仿宋_GB2312"/>
                <w:sz w:val="28"/>
                <w:szCs w:val="28"/>
              </w:rPr>
              <w:t>能依据所处情境使用恰当的语言。如在别人难过时会用恰当的语言表示安慰。</w:t>
            </w:r>
          </w:p>
        </w:tc>
      </w:tr>
    </w:tbl>
    <w:p w14:paraId="2B3640DA">
      <w:pPr>
        <w:tabs>
          <w:tab w:val="left" w:pos="1116"/>
        </w:tabs>
        <w:spacing w:line="560" w:lineRule="exact"/>
        <w:jc w:val="left"/>
        <w:rPr>
          <w:rFonts w:hint="eastAsia" w:eastAsia="仿宋_GB2312"/>
          <w:b/>
          <w:sz w:val="30"/>
          <w:szCs w:val="30"/>
        </w:rPr>
      </w:pPr>
      <w:r>
        <w:rPr>
          <w:rFonts w:hint="eastAsia" w:eastAsia="仿宋_GB2312"/>
          <w:b/>
          <w:sz w:val="30"/>
          <w:szCs w:val="30"/>
        </w:rPr>
        <w:t>教育建议：</w:t>
      </w:r>
    </w:p>
    <w:p w14:paraId="0CE2F9AD">
      <w:pPr>
        <w:pStyle w:val="6"/>
        <w:spacing w:line="560" w:lineRule="exact"/>
        <w:rPr>
          <w:rFonts w:hint="eastAsia" w:eastAsia="仿宋_GB2312"/>
          <w:color w:val="auto"/>
          <w:sz w:val="30"/>
          <w:szCs w:val="30"/>
        </w:rPr>
      </w:pPr>
      <w:r>
        <w:rPr>
          <w:rFonts w:hint="eastAsia" w:eastAsia="仿宋_GB2312"/>
          <w:color w:val="auto"/>
          <w:sz w:val="30"/>
          <w:szCs w:val="30"/>
        </w:rPr>
        <w:t>1．成人注意语言文明，为幼儿做出表率。如：</w:t>
      </w:r>
    </w:p>
    <w:p w14:paraId="2D73E89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 xml:space="preserve">与他人交谈时，认真倾听，使用礼貌用语。 </w:t>
      </w:r>
    </w:p>
    <w:p w14:paraId="148A1D8B">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在公共场合不大声说话，不说脏话、粗话。</w:t>
      </w:r>
    </w:p>
    <w:p w14:paraId="1DBE5B7B">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幼儿表达意见时，成人可蹲下来，眼睛平视幼儿，耐心听他把话说完。</w:t>
      </w:r>
    </w:p>
    <w:p w14:paraId="1B1A0A3F">
      <w:pPr>
        <w:pStyle w:val="6"/>
        <w:spacing w:line="560" w:lineRule="exact"/>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s="宋体"/>
          <w:color w:val="auto"/>
          <w:sz w:val="30"/>
          <w:szCs w:val="30"/>
        </w:rPr>
        <w:t>．帮助幼儿养成良好的语言行为习惯。如：</w:t>
      </w:r>
    </w:p>
    <w:p w14:paraId="20CF157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宋体" w:hAnsi="宋体" w:eastAsia="仿宋_GB2312" w:cs="宋体"/>
          <w:color w:val="auto"/>
          <w:sz w:val="30"/>
          <w:szCs w:val="30"/>
        </w:rPr>
        <w:t>结合情境提醒幼儿一些必要的</w:t>
      </w:r>
      <w:r>
        <w:rPr>
          <w:rFonts w:hint="eastAsia" w:ascii="宋体" w:hAnsi="宋体" w:eastAsia="仿宋_GB2312" w:cs="宋体"/>
          <w:color w:val="000000"/>
          <w:sz w:val="30"/>
          <w:szCs w:val="30"/>
        </w:rPr>
        <w:t>交流礼节</w:t>
      </w:r>
      <w:r>
        <w:rPr>
          <w:rFonts w:hint="eastAsia" w:ascii="宋体" w:hAnsi="宋体" w:eastAsia="仿宋_GB2312" w:cs="宋体"/>
          <w:color w:val="auto"/>
          <w:sz w:val="30"/>
          <w:szCs w:val="30"/>
        </w:rPr>
        <w:t>。如对长辈说话要有礼</w:t>
      </w:r>
      <w:r>
        <w:rPr>
          <w:rFonts w:hint="eastAsia" w:ascii="仿宋_GB2312" w:eastAsia="仿宋_GB2312"/>
          <w:color w:val="auto"/>
          <w:sz w:val="30"/>
          <w:szCs w:val="30"/>
        </w:rPr>
        <w:t>貌，客人来访时要打招呼，得到帮助时要说谢谢等。</w:t>
      </w:r>
    </w:p>
    <w:p w14:paraId="205793D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提醒幼儿遵守集体生活的语言规则，如轮流发言，不随意打断别人讲话等。</w:t>
      </w:r>
    </w:p>
    <w:p w14:paraId="38A67AFD">
      <w:pPr>
        <w:pStyle w:val="6"/>
        <w:numPr>
          <w:ilvl w:val="0"/>
          <w:numId w:val="4"/>
        </w:numPr>
        <w:tabs>
          <w:tab w:val="left" w:pos="840"/>
        </w:tabs>
        <w:spacing w:line="560" w:lineRule="exact"/>
        <w:rPr>
          <w:rFonts w:hint="eastAsia" w:ascii="仿宋_GB2312"/>
          <w:bCs/>
          <w:color w:val="auto"/>
          <w:sz w:val="30"/>
          <w:szCs w:val="30"/>
        </w:rPr>
      </w:pPr>
      <w:r>
        <w:rPr>
          <w:rFonts w:hint="eastAsia" w:ascii="仿宋_GB2312" w:eastAsia="仿宋_GB2312"/>
          <w:color w:val="auto"/>
          <w:sz w:val="30"/>
          <w:szCs w:val="30"/>
        </w:rPr>
        <w:t>提醒幼儿注意公共场所的语言文明，如不大声喧哗。</w:t>
      </w:r>
      <w:bookmarkStart w:id="34" w:name="_Toc303325140"/>
      <w:bookmarkStart w:id="35" w:name="_Toc309310310"/>
    </w:p>
    <w:p w14:paraId="481DC557">
      <w:pPr>
        <w:pStyle w:val="4"/>
        <w:rPr>
          <w:rFonts w:hint="eastAsia" w:eastAsia="仿宋_GB2312"/>
          <w:sz w:val="28"/>
          <w:szCs w:val="28"/>
        </w:rPr>
      </w:pPr>
      <w:bookmarkStart w:id="36" w:name="_Ref324871274"/>
      <w:bookmarkStart w:id="37" w:name="_Toc324871605"/>
      <w:bookmarkStart w:id="38" w:name="_Toc330829153"/>
      <w:r>
        <w:rPr>
          <w:rFonts w:hint="eastAsia" w:eastAsia="仿宋_GB2312"/>
          <w:sz w:val="28"/>
          <w:szCs w:val="28"/>
        </w:rPr>
        <w:t>（二）阅读与书写准备</w:t>
      </w:r>
      <w:bookmarkEnd w:id="34"/>
      <w:bookmarkEnd w:id="35"/>
      <w:bookmarkEnd w:id="36"/>
      <w:bookmarkEnd w:id="37"/>
      <w:bookmarkEnd w:id="38"/>
    </w:p>
    <w:p w14:paraId="516B10B2">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目标1  喜欢听故事，看图书</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943"/>
        <w:gridCol w:w="2977"/>
        <w:gridCol w:w="2648"/>
      </w:tblGrid>
      <w:tr w14:paraId="2DD0B6E8">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324" w:hRule="atLeast"/>
        </w:trPr>
        <w:tc>
          <w:tcPr>
            <w:tcW w:w="2943" w:type="dxa"/>
            <w:noWrap w:val="0"/>
            <w:vAlign w:val="top"/>
          </w:tcPr>
          <w:p w14:paraId="7D6E7C59">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977" w:type="dxa"/>
            <w:noWrap w:val="0"/>
            <w:vAlign w:val="top"/>
          </w:tcPr>
          <w:p w14:paraId="09A428FF">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648" w:type="dxa"/>
            <w:noWrap w:val="0"/>
            <w:vAlign w:val="top"/>
          </w:tcPr>
          <w:p w14:paraId="303E0FCD">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2B6DA59D">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836" w:hRule="atLeast"/>
        </w:trPr>
        <w:tc>
          <w:tcPr>
            <w:tcW w:w="2943" w:type="dxa"/>
            <w:noWrap w:val="0"/>
            <w:vAlign w:val="top"/>
          </w:tcPr>
          <w:p w14:paraId="2076BAEA">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1．主动要求成人讲故事、读图书。</w:t>
            </w:r>
          </w:p>
          <w:p w14:paraId="7A196172">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2．喜欢跟读韵律感强的儿歌、童谣。</w:t>
            </w:r>
          </w:p>
          <w:p w14:paraId="73095D3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3．爱护图书，不乱撕、乱扔。</w:t>
            </w:r>
          </w:p>
        </w:tc>
        <w:tc>
          <w:tcPr>
            <w:tcW w:w="2977" w:type="dxa"/>
            <w:noWrap w:val="0"/>
            <w:vAlign w:val="top"/>
          </w:tcPr>
          <w:p w14:paraId="01DA5B83">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1．反复看自己喜欢的图书。</w:t>
            </w:r>
          </w:p>
          <w:p w14:paraId="3277170E">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2．喜欢把听过的故事或看过的图书讲给别人听。</w:t>
            </w:r>
          </w:p>
          <w:p w14:paraId="02561B83">
            <w:pPr>
              <w:spacing w:line="400" w:lineRule="exact"/>
              <w:ind w:left="420" w:hanging="420" w:hangingChars="150"/>
              <w:rPr>
                <w:rFonts w:hint="eastAsia" w:eastAsia="仿宋_GB2312"/>
                <w:color w:val="FF0000"/>
                <w:sz w:val="28"/>
                <w:szCs w:val="28"/>
              </w:rPr>
            </w:pPr>
            <w:r>
              <w:rPr>
                <w:rFonts w:hint="eastAsia" w:eastAsia="仿宋_GB2312"/>
                <w:color w:val="000000"/>
                <w:sz w:val="28"/>
                <w:szCs w:val="28"/>
              </w:rPr>
              <w:t>3．对生活中常见的标识、符号感兴趣，知道它们表示一定的意义。</w:t>
            </w:r>
          </w:p>
        </w:tc>
        <w:tc>
          <w:tcPr>
            <w:tcW w:w="2648" w:type="dxa"/>
            <w:noWrap w:val="0"/>
            <w:vAlign w:val="top"/>
          </w:tcPr>
          <w:p w14:paraId="3142C669">
            <w:pPr>
              <w:numPr>
                <w:ilvl w:val="0"/>
                <w:numId w:val="13"/>
              </w:numPr>
              <w:spacing w:before="50" w:after="50" w:line="400" w:lineRule="exact"/>
              <w:jc w:val="left"/>
              <w:rPr>
                <w:rFonts w:hint="eastAsia" w:eastAsia="仿宋_GB2312"/>
                <w:sz w:val="28"/>
                <w:szCs w:val="28"/>
              </w:rPr>
            </w:pPr>
            <w:r>
              <w:rPr>
                <w:rFonts w:hint="eastAsia" w:eastAsia="仿宋_GB2312"/>
                <w:sz w:val="28"/>
                <w:szCs w:val="28"/>
              </w:rPr>
              <w:t>专注地阅读图书。</w:t>
            </w:r>
          </w:p>
          <w:p w14:paraId="18AD9C3B">
            <w:pPr>
              <w:numPr>
                <w:ilvl w:val="0"/>
                <w:numId w:val="13"/>
              </w:numPr>
              <w:spacing w:before="50" w:after="50" w:line="400" w:lineRule="exact"/>
              <w:jc w:val="left"/>
              <w:rPr>
                <w:rFonts w:hint="eastAsia" w:eastAsia="仿宋_GB2312"/>
                <w:sz w:val="28"/>
                <w:szCs w:val="28"/>
              </w:rPr>
            </w:pPr>
            <w:r>
              <w:rPr>
                <w:rFonts w:hint="eastAsia" w:eastAsia="仿宋_GB2312"/>
                <w:sz w:val="28"/>
                <w:szCs w:val="28"/>
              </w:rPr>
              <w:t>喜欢与他人一起谈论图书和故事的有关内容。</w:t>
            </w:r>
          </w:p>
          <w:p w14:paraId="1192693F">
            <w:pPr>
              <w:numPr>
                <w:ilvl w:val="0"/>
                <w:numId w:val="13"/>
              </w:numPr>
              <w:spacing w:before="50" w:after="50" w:line="400" w:lineRule="exact"/>
              <w:jc w:val="left"/>
              <w:rPr>
                <w:rFonts w:hint="eastAsia" w:eastAsia="仿宋_GB2312"/>
                <w:sz w:val="28"/>
                <w:szCs w:val="28"/>
              </w:rPr>
            </w:pPr>
            <w:r>
              <w:rPr>
                <w:rFonts w:hint="eastAsia" w:eastAsia="仿宋_GB2312"/>
                <w:sz w:val="28"/>
                <w:szCs w:val="28"/>
              </w:rPr>
              <w:t>对图书和生活情境中的文字符号感兴趣，知道文字表示一定的意义。</w:t>
            </w:r>
          </w:p>
        </w:tc>
      </w:tr>
    </w:tbl>
    <w:p w14:paraId="5ED45476">
      <w:pPr>
        <w:spacing w:line="560" w:lineRule="exact"/>
        <w:jc w:val="left"/>
        <w:rPr>
          <w:rFonts w:hint="eastAsia" w:eastAsia="仿宋_GB2312"/>
          <w:b/>
          <w:sz w:val="30"/>
          <w:szCs w:val="30"/>
        </w:rPr>
      </w:pPr>
      <w:r>
        <w:rPr>
          <w:rFonts w:hint="eastAsia" w:eastAsia="仿宋_GB2312"/>
          <w:b/>
          <w:sz w:val="30"/>
          <w:szCs w:val="30"/>
        </w:rPr>
        <w:t>教育建议：</w:t>
      </w:r>
    </w:p>
    <w:p w14:paraId="40832610">
      <w:pPr>
        <w:pStyle w:val="6"/>
        <w:spacing w:line="560" w:lineRule="exact"/>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s="宋体"/>
          <w:color w:val="auto"/>
          <w:sz w:val="30"/>
          <w:szCs w:val="30"/>
        </w:rPr>
        <w:t>．为幼儿提供良好的阅读环境和条件。如：</w:t>
      </w:r>
    </w:p>
    <w:p w14:paraId="0C1F7A9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提供一定数量、符合幼儿年龄特点、富有童趣的图画书。</w:t>
      </w:r>
    </w:p>
    <w:p w14:paraId="2CC847D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提供相对安静的地方，尽量减少干扰，保证幼儿自主阅读。</w:t>
      </w:r>
    </w:p>
    <w:p w14:paraId="0A1B0F42">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s="宋体"/>
          <w:color w:val="auto"/>
          <w:sz w:val="30"/>
          <w:szCs w:val="30"/>
        </w:rPr>
        <w:t>．</w:t>
      </w:r>
      <w:r>
        <w:rPr>
          <w:rFonts w:hint="eastAsia" w:ascii="宋体" w:hAnsi="宋体" w:eastAsia="仿宋_GB2312"/>
          <w:bCs/>
          <w:color w:val="auto"/>
          <w:sz w:val="30"/>
          <w:szCs w:val="30"/>
        </w:rPr>
        <w:t>激发幼儿的阅读兴趣，培养阅读习惯。如：</w:t>
      </w:r>
    </w:p>
    <w:p w14:paraId="642D7CEB">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经常抽时间与幼儿一起看图书、讲故事。</w:t>
      </w:r>
    </w:p>
    <w:p w14:paraId="539BF3B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提供童谣、故事和诗歌等不同体裁的儿童文学作品，让幼儿自主选择和阅读。</w:t>
      </w:r>
    </w:p>
    <w:p w14:paraId="20AC26F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当幼儿遇到感兴趣的事物或问题时，和他一起查阅图书资料，让他感受图书的作用，体会通过阅读获取信息的乐趣。</w:t>
      </w:r>
    </w:p>
    <w:p w14:paraId="6BD96BA1">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3．引导幼儿体会标识、文字符号的用途。</w:t>
      </w:r>
      <w:r>
        <w:rPr>
          <w:rFonts w:hint="eastAsia" w:ascii="宋体" w:hAnsi="宋体" w:eastAsia="仿宋_GB2312"/>
          <w:color w:val="auto"/>
          <w:sz w:val="30"/>
          <w:szCs w:val="30"/>
        </w:rPr>
        <w:t>如：</w:t>
      </w:r>
    </w:p>
    <w:p w14:paraId="7883074F">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向幼儿介绍医院、公用电话等生活中的常见标识，让他知道标识可以代表具体事物。</w:t>
      </w:r>
    </w:p>
    <w:p w14:paraId="23DCB8F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结合生活实际，帮助幼儿体会文字的用途。如买来新玩具时，把说明书上的文字念给幼儿听，了解玩具的玩法。</w:t>
      </w:r>
    </w:p>
    <w:p w14:paraId="039C8124">
      <w:pPr>
        <w:pStyle w:val="6"/>
        <w:tabs>
          <w:tab w:val="left" w:pos="840"/>
        </w:tabs>
        <w:spacing w:line="400" w:lineRule="exact"/>
        <w:ind w:left="704"/>
        <w:rPr>
          <w:rFonts w:hint="eastAsia" w:ascii="仿宋_GB2312" w:eastAsia="仿宋_GB2312"/>
          <w:color w:val="auto"/>
          <w:sz w:val="28"/>
          <w:szCs w:val="28"/>
        </w:rPr>
      </w:pPr>
    </w:p>
    <w:p w14:paraId="58B1F856">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具有初步的阅读理解能力</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628"/>
        <w:gridCol w:w="2880"/>
        <w:gridCol w:w="3296"/>
      </w:tblGrid>
      <w:tr w14:paraId="270C72E7">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628" w:type="dxa"/>
            <w:noWrap w:val="0"/>
            <w:vAlign w:val="top"/>
          </w:tcPr>
          <w:p w14:paraId="4D7A285C">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880" w:type="dxa"/>
            <w:noWrap w:val="0"/>
            <w:vAlign w:val="top"/>
          </w:tcPr>
          <w:p w14:paraId="7147790F">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296" w:type="dxa"/>
            <w:noWrap w:val="0"/>
            <w:vAlign w:val="top"/>
          </w:tcPr>
          <w:p w14:paraId="76E3A2E5">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7C9D82FF">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4328" w:hRule="atLeast"/>
        </w:trPr>
        <w:tc>
          <w:tcPr>
            <w:tcW w:w="2628" w:type="dxa"/>
            <w:noWrap w:val="0"/>
            <w:vAlign w:val="top"/>
          </w:tcPr>
          <w:p w14:paraId="68AE1F0A">
            <w:pPr>
              <w:spacing w:before="50" w:after="50" w:line="400" w:lineRule="exact"/>
              <w:ind w:left="420" w:hanging="420" w:hangingChars="150"/>
              <w:jc w:val="left"/>
              <w:rPr>
                <w:rFonts w:hint="eastAsia" w:eastAsia="仿宋_GB2312"/>
                <w:color w:val="000000"/>
                <w:sz w:val="28"/>
                <w:szCs w:val="28"/>
              </w:rPr>
            </w:pPr>
            <w:r>
              <w:rPr>
                <w:rFonts w:hint="eastAsia" w:eastAsia="仿宋_GB2312"/>
                <w:sz w:val="28"/>
                <w:szCs w:val="28"/>
              </w:rPr>
              <w:t>1．能听懂</w:t>
            </w:r>
            <w:r>
              <w:rPr>
                <w:rFonts w:hint="eastAsia" w:eastAsia="仿宋_GB2312"/>
                <w:color w:val="000000"/>
                <w:sz w:val="28"/>
                <w:szCs w:val="28"/>
              </w:rPr>
              <w:t>短小的儿歌或故事。</w:t>
            </w:r>
          </w:p>
          <w:p w14:paraId="1DD16123">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2．会看画面，能根据画面说出图中有什么，发生了什么事等。</w:t>
            </w:r>
          </w:p>
          <w:p w14:paraId="6C38A422">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3．能理解图书上的文字是和画面对应的，是用来表达画面意义的。</w:t>
            </w:r>
          </w:p>
        </w:tc>
        <w:tc>
          <w:tcPr>
            <w:tcW w:w="2880" w:type="dxa"/>
            <w:noWrap w:val="0"/>
            <w:vAlign w:val="top"/>
          </w:tcPr>
          <w:p w14:paraId="6B481A7B">
            <w:pPr>
              <w:numPr>
                <w:ilvl w:val="0"/>
                <w:numId w:val="14"/>
              </w:numPr>
              <w:spacing w:before="50" w:after="50" w:line="400" w:lineRule="exact"/>
              <w:jc w:val="left"/>
              <w:rPr>
                <w:rFonts w:hint="eastAsia" w:eastAsia="仿宋_GB2312"/>
                <w:sz w:val="28"/>
                <w:szCs w:val="28"/>
              </w:rPr>
            </w:pPr>
            <w:r>
              <w:rPr>
                <w:rFonts w:hint="eastAsia" w:eastAsia="仿宋_GB2312"/>
                <w:sz w:val="28"/>
                <w:szCs w:val="28"/>
              </w:rPr>
              <w:t>能大体讲出所听故事的主要内容。</w:t>
            </w:r>
          </w:p>
          <w:p w14:paraId="6F252215">
            <w:pPr>
              <w:numPr>
                <w:ilvl w:val="0"/>
                <w:numId w:val="14"/>
              </w:numPr>
              <w:spacing w:before="50" w:after="50" w:line="400" w:lineRule="exact"/>
              <w:jc w:val="left"/>
              <w:rPr>
                <w:rFonts w:hint="eastAsia" w:eastAsia="仿宋_GB2312"/>
                <w:sz w:val="28"/>
                <w:szCs w:val="28"/>
              </w:rPr>
            </w:pPr>
            <w:r>
              <w:rPr>
                <w:rFonts w:hint="eastAsia" w:eastAsia="仿宋_GB2312"/>
                <w:sz w:val="28"/>
                <w:szCs w:val="28"/>
              </w:rPr>
              <w:t>能根据连续画面提供的信息，大致说出故事的情节。</w:t>
            </w:r>
          </w:p>
          <w:p w14:paraId="5C64D0A6">
            <w:pPr>
              <w:numPr>
                <w:ilvl w:val="0"/>
                <w:numId w:val="14"/>
              </w:numPr>
              <w:spacing w:before="50" w:after="50" w:line="400" w:lineRule="exact"/>
              <w:jc w:val="left"/>
              <w:rPr>
                <w:rFonts w:hint="eastAsia" w:eastAsia="仿宋_GB2312"/>
                <w:sz w:val="28"/>
                <w:szCs w:val="28"/>
              </w:rPr>
            </w:pPr>
            <w:r>
              <w:rPr>
                <w:rFonts w:hint="eastAsia" w:eastAsia="仿宋_GB2312"/>
                <w:sz w:val="28"/>
                <w:szCs w:val="28"/>
              </w:rPr>
              <w:t>能随着作品的展开产生喜悦、担忧等相应的情绪反应，体会作品所表达的情绪情感。</w:t>
            </w:r>
          </w:p>
        </w:tc>
        <w:tc>
          <w:tcPr>
            <w:tcW w:w="3296" w:type="dxa"/>
            <w:noWrap w:val="0"/>
            <w:vAlign w:val="top"/>
          </w:tcPr>
          <w:p w14:paraId="703B4833">
            <w:pPr>
              <w:numPr>
                <w:ilvl w:val="0"/>
                <w:numId w:val="15"/>
              </w:numPr>
              <w:spacing w:before="50" w:after="50" w:line="400" w:lineRule="exact"/>
              <w:rPr>
                <w:rFonts w:hint="eastAsia" w:eastAsia="仿宋_GB2312"/>
                <w:sz w:val="28"/>
                <w:szCs w:val="28"/>
              </w:rPr>
            </w:pPr>
            <w:r>
              <w:rPr>
                <w:rFonts w:hint="eastAsia" w:eastAsia="仿宋_GB2312"/>
                <w:sz w:val="28"/>
                <w:szCs w:val="28"/>
              </w:rPr>
              <w:t>能说出所阅读的幼儿文学作品的主要内容。</w:t>
            </w:r>
          </w:p>
          <w:p w14:paraId="2ABB4AEF">
            <w:pPr>
              <w:numPr>
                <w:ilvl w:val="0"/>
                <w:numId w:val="15"/>
              </w:numPr>
              <w:spacing w:before="50" w:after="50" w:line="400" w:lineRule="exact"/>
              <w:rPr>
                <w:rFonts w:hint="eastAsia" w:eastAsia="仿宋_GB2312"/>
                <w:sz w:val="28"/>
                <w:szCs w:val="28"/>
              </w:rPr>
            </w:pPr>
            <w:r>
              <w:rPr>
                <w:rFonts w:hint="eastAsia" w:eastAsia="仿宋_GB2312"/>
                <w:sz w:val="28"/>
                <w:szCs w:val="28"/>
              </w:rPr>
              <w:t>能根据故事的部分情节或图书画面的线索猜想故事情节的发展，或续编、创编故事。</w:t>
            </w:r>
          </w:p>
          <w:p w14:paraId="6B35BEF4">
            <w:pPr>
              <w:numPr>
                <w:ilvl w:val="0"/>
                <w:numId w:val="15"/>
              </w:numPr>
              <w:spacing w:before="50" w:after="50" w:line="400" w:lineRule="exact"/>
              <w:rPr>
                <w:rFonts w:hint="eastAsia" w:eastAsia="仿宋_GB2312"/>
                <w:spacing w:val="-16"/>
                <w:sz w:val="28"/>
                <w:szCs w:val="28"/>
              </w:rPr>
            </w:pPr>
            <w:r>
              <w:rPr>
                <w:rFonts w:hint="eastAsia" w:eastAsia="仿宋_GB2312"/>
                <w:spacing w:val="-16"/>
                <w:sz w:val="28"/>
                <w:szCs w:val="28"/>
              </w:rPr>
              <w:t>对看过的图书、听过的故事能说出自己的看法。</w:t>
            </w:r>
          </w:p>
          <w:p w14:paraId="171F0D5B">
            <w:pPr>
              <w:numPr>
                <w:ilvl w:val="0"/>
                <w:numId w:val="15"/>
              </w:numPr>
              <w:spacing w:before="50" w:after="50" w:line="400" w:lineRule="exact"/>
              <w:rPr>
                <w:rFonts w:hint="eastAsia" w:eastAsia="仿宋_GB2312"/>
                <w:sz w:val="28"/>
                <w:szCs w:val="28"/>
              </w:rPr>
            </w:pPr>
            <w:r>
              <w:rPr>
                <w:rFonts w:hint="eastAsia" w:eastAsia="仿宋_GB2312"/>
                <w:sz w:val="28"/>
                <w:szCs w:val="28"/>
              </w:rPr>
              <w:t>能初步感受文学语言的美。</w:t>
            </w:r>
          </w:p>
        </w:tc>
      </w:tr>
    </w:tbl>
    <w:p w14:paraId="54F69DA0">
      <w:pPr>
        <w:spacing w:line="560" w:lineRule="exact"/>
        <w:jc w:val="left"/>
        <w:rPr>
          <w:rFonts w:hint="eastAsia" w:ascii="宋体" w:hAnsi="宋体" w:eastAsia="仿宋_GB2312"/>
          <w:b/>
          <w:sz w:val="30"/>
          <w:szCs w:val="30"/>
        </w:rPr>
      </w:pPr>
      <w:r>
        <w:rPr>
          <w:rFonts w:hint="eastAsia" w:eastAsia="仿宋_GB2312"/>
          <w:b/>
          <w:sz w:val="30"/>
          <w:szCs w:val="30"/>
        </w:rPr>
        <w:t>教育建议：</w:t>
      </w:r>
    </w:p>
    <w:p w14:paraId="0F99CD08">
      <w:pPr>
        <w:spacing w:line="560" w:lineRule="exact"/>
        <w:ind w:left="450" w:hanging="450" w:hangingChars="150"/>
        <w:rPr>
          <w:rFonts w:hint="eastAsia" w:ascii="宋体" w:hAnsi="宋体" w:eastAsia="仿宋_GB2312"/>
          <w:sz w:val="30"/>
          <w:szCs w:val="30"/>
        </w:rPr>
      </w:pPr>
      <w:r>
        <w:rPr>
          <w:rFonts w:hint="eastAsia" w:ascii="宋体" w:hAnsi="宋体" w:eastAsia="仿宋_GB2312"/>
          <w:sz w:val="30"/>
          <w:szCs w:val="30"/>
        </w:rPr>
        <w:t>1．经常</w:t>
      </w:r>
      <w:r>
        <w:rPr>
          <w:rFonts w:hint="eastAsia" w:ascii="宋体" w:hAnsi="宋体" w:eastAsia="仿宋_GB2312" w:cs="宋体"/>
          <w:sz w:val="30"/>
          <w:szCs w:val="30"/>
        </w:rPr>
        <w:t>和幼儿一起阅读，引导他</w:t>
      </w:r>
      <w:r>
        <w:rPr>
          <w:rFonts w:hint="eastAsia" w:ascii="宋体" w:hAnsi="宋体" w:eastAsia="仿宋_GB2312"/>
          <w:sz w:val="30"/>
          <w:szCs w:val="30"/>
        </w:rPr>
        <w:t>以自己的经验为基础理解图书的内容。如：</w:t>
      </w:r>
    </w:p>
    <w:p w14:paraId="5D7FE44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引导幼儿仔细观察画面，结合画面讨论故事内容，学习建立画面与故事内容的联系。</w:t>
      </w:r>
    </w:p>
    <w:p w14:paraId="7451C5C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和幼儿一起讨论或回忆书中的故事情节，引导他有条理地说出故事的大致内容。</w:t>
      </w:r>
    </w:p>
    <w:p w14:paraId="313A663F">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在给幼儿读书或讲故事时，可先不告诉名字，让幼儿听完后自己命名，并说出这样命名的理由。</w:t>
      </w:r>
    </w:p>
    <w:p w14:paraId="0FB40E4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鼓励幼儿自主阅读，并与他人讨论自己在阅读中的发现、体会和想法。</w:t>
      </w:r>
    </w:p>
    <w:p w14:paraId="24699B6B">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olor w:val="auto"/>
          <w:sz w:val="30"/>
          <w:szCs w:val="30"/>
        </w:rPr>
        <w:t>在阅读中发展幼儿的想象和创造能力。如：</w:t>
      </w:r>
    </w:p>
    <w:p w14:paraId="35CA233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鼓励幼儿依据画面线索讲述故事，大胆推测、想象故事情节的发展，改编故事部分情节或续编故事结尾。</w:t>
      </w:r>
    </w:p>
    <w:p w14:paraId="3F95439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鼓励幼儿用故事表演、绘画等不同的方式表达自己对图书和故事的理解。</w:t>
      </w:r>
    </w:p>
    <w:p w14:paraId="6D55921F">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鼓励和支持幼儿自编故事，并为自编的故事配上图画，制成图画书。</w:t>
      </w:r>
    </w:p>
    <w:p w14:paraId="0AEC586F">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3．引导幼儿感受文学作品的美。如：</w:t>
      </w:r>
    </w:p>
    <w:p w14:paraId="7908858F">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有意识地引导幼儿欣赏或模仿文学作品的语言节奏和韵律。</w:t>
      </w:r>
    </w:p>
    <w:p w14:paraId="1E0DE23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给幼儿读书时，通过表情、动作和抑扬顿挫的声音传达书中的情绪情感，让幼儿体会作品的感染力和表现力。</w:t>
      </w:r>
    </w:p>
    <w:p w14:paraId="50145ECF">
      <w:pPr>
        <w:tabs>
          <w:tab w:val="left" w:pos="451"/>
        </w:tabs>
        <w:spacing w:before="240" w:after="240" w:line="400" w:lineRule="exact"/>
        <w:jc w:val="left"/>
        <w:rPr>
          <w:rFonts w:hint="eastAsia" w:eastAsia="仿宋_GB2312"/>
          <w:sz w:val="28"/>
          <w:szCs w:val="28"/>
        </w:rPr>
      </w:pPr>
    </w:p>
    <w:p w14:paraId="33165147">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目标3  具有书面表达的愿望和初步技能</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42"/>
        <w:gridCol w:w="3220"/>
        <w:gridCol w:w="3118"/>
      </w:tblGrid>
      <w:tr w14:paraId="12B1C51B">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42" w:type="dxa"/>
            <w:noWrap w:val="0"/>
            <w:vAlign w:val="top"/>
          </w:tcPr>
          <w:p w14:paraId="25211961">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3220" w:type="dxa"/>
            <w:noWrap w:val="0"/>
            <w:vAlign w:val="top"/>
          </w:tcPr>
          <w:p w14:paraId="196BEFE1">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118" w:type="dxa"/>
            <w:noWrap w:val="0"/>
            <w:vAlign w:val="top"/>
          </w:tcPr>
          <w:p w14:paraId="2FE53E33">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16DB9BCC">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617" w:hRule="atLeast"/>
        </w:trPr>
        <w:tc>
          <w:tcPr>
            <w:tcW w:w="2842" w:type="dxa"/>
            <w:noWrap w:val="0"/>
            <w:vAlign w:val="top"/>
          </w:tcPr>
          <w:p w14:paraId="31A85C5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1．喜欢用涂涂画画表达一定的意思。</w:t>
            </w:r>
          </w:p>
          <w:p w14:paraId="640F99FA">
            <w:pPr>
              <w:spacing w:before="50" w:after="50" w:line="400" w:lineRule="exact"/>
              <w:ind w:left="420" w:hanging="420" w:hangingChars="150"/>
              <w:jc w:val="left"/>
              <w:rPr>
                <w:rFonts w:hint="eastAsia" w:eastAsia="仿宋_GB2312"/>
                <w:color w:val="FF0000"/>
                <w:sz w:val="28"/>
                <w:szCs w:val="28"/>
              </w:rPr>
            </w:pPr>
            <w:r>
              <w:rPr>
                <w:rFonts w:hint="eastAsia" w:eastAsia="仿宋_GB2312"/>
                <w:color w:val="FF0000"/>
                <w:sz w:val="28"/>
                <w:szCs w:val="28"/>
              </w:rPr>
              <w:t xml:space="preserve"> </w:t>
            </w:r>
          </w:p>
        </w:tc>
        <w:tc>
          <w:tcPr>
            <w:tcW w:w="3220" w:type="dxa"/>
            <w:noWrap w:val="0"/>
            <w:vAlign w:val="top"/>
          </w:tcPr>
          <w:p w14:paraId="555CFC2C">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1．愿意用图画和符号表达自己的愿望和想法。</w:t>
            </w:r>
          </w:p>
          <w:p w14:paraId="48DC2711">
            <w:pPr>
              <w:spacing w:before="50" w:after="50" w:line="400" w:lineRule="exact"/>
              <w:ind w:left="420" w:hanging="420" w:hangingChars="150"/>
              <w:jc w:val="left"/>
              <w:rPr>
                <w:rFonts w:hint="eastAsia" w:eastAsia="仿宋_GB2312"/>
                <w:color w:val="FF0000"/>
                <w:sz w:val="28"/>
                <w:szCs w:val="28"/>
              </w:rPr>
            </w:pPr>
            <w:r>
              <w:rPr>
                <w:rFonts w:hint="eastAsia" w:eastAsia="仿宋_GB2312"/>
                <w:sz w:val="28"/>
                <w:szCs w:val="28"/>
              </w:rPr>
              <w:t>2．在成人提醒下，写写画画时姿势正确。</w:t>
            </w:r>
          </w:p>
        </w:tc>
        <w:tc>
          <w:tcPr>
            <w:tcW w:w="3118" w:type="dxa"/>
            <w:noWrap w:val="0"/>
            <w:vAlign w:val="top"/>
          </w:tcPr>
          <w:p w14:paraId="0B3A074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1．愿意用图画和符号表现事物或故事。</w:t>
            </w:r>
          </w:p>
          <w:p w14:paraId="4376ACB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2．会正确书写自己的名字。</w:t>
            </w:r>
          </w:p>
          <w:p w14:paraId="7801820B">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3．写画时姿势正确。</w:t>
            </w:r>
          </w:p>
        </w:tc>
      </w:tr>
    </w:tbl>
    <w:p w14:paraId="0A651669">
      <w:pPr>
        <w:spacing w:line="560" w:lineRule="exact"/>
        <w:jc w:val="left"/>
        <w:rPr>
          <w:rFonts w:hint="eastAsia" w:eastAsia="仿宋_GB2312"/>
          <w:b/>
          <w:sz w:val="30"/>
          <w:szCs w:val="30"/>
        </w:rPr>
      </w:pPr>
      <w:r>
        <w:rPr>
          <w:rFonts w:hint="eastAsia" w:eastAsia="仿宋_GB2312"/>
          <w:b/>
          <w:sz w:val="30"/>
          <w:szCs w:val="30"/>
        </w:rPr>
        <w:t>教育建议：</w:t>
      </w:r>
    </w:p>
    <w:p w14:paraId="24AE0C37">
      <w:pPr>
        <w:pStyle w:val="6"/>
        <w:numPr>
          <w:ilvl w:val="0"/>
          <w:numId w:val="16"/>
        </w:numPr>
        <w:spacing w:line="560" w:lineRule="exact"/>
        <w:rPr>
          <w:rFonts w:hint="eastAsia" w:eastAsia="仿宋_GB2312"/>
          <w:color w:val="000000"/>
          <w:sz w:val="30"/>
          <w:szCs w:val="30"/>
        </w:rPr>
      </w:pPr>
      <w:r>
        <w:rPr>
          <w:rFonts w:hint="eastAsia" w:eastAsia="仿宋_GB2312"/>
          <w:color w:val="000000"/>
          <w:sz w:val="30"/>
          <w:szCs w:val="30"/>
        </w:rPr>
        <w:t>让幼儿</w:t>
      </w:r>
      <w:r>
        <w:rPr>
          <w:rFonts w:hint="eastAsia" w:ascii="宋体" w:hAnsi="宋体" w:eastAsia="仿宋_GB2312" w:cs="宋体"/>
          <w:color w:val="000000"/>
          <w:sz w:val="30"/>
          <w:szCs w:val="30"/>
        </w:rPr>
        <w:t>在写写画画的过程中体验文字符号的功能，</w:t>
      </w:r>
      <w:r>
        <w:rPr>
          <w:rFonts w:hint="eastAsia" w:eastAsia="仿宋_GB2312"/>
          <w:color w:val="000000"/>
          <w:sz w:val="30"/>
          <w:szCs w:val="30"/>
        </w:rPr>
        <w:t>培养书写兴趣</w:t>
      </w:r>
      <w:r>
        <w:rPr>
          <w:rFonts w:hint="eastAsia" w:ascii="宋体" w:hAnsi="宋体" w:eastAsia="仿宋_GB2312" w:cs="宋体"/>
          <w:color w:val="000000"/>
          <w:sz w:val="30"/>
          <w:szCs w:val="30"/>
        </w:rPr>
        <w:t>。如：</w:t>
      </w:r>
    </w:p>
    <w:p w14:paraId="37F3D97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准备供幼儿随时取放的纸、笔等材料，也可利用沙地、树枝等自然材料，满足幼儿自由涂画的需要。</w:t>
      </w:r>
    </w:p>
    <w:p w14:paraId="76DA2D0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鼓励幼儿将自己感兴趣的事情或故事画下来并讲给别人听，让幼儿体会写写画画的方式可以表达自己的想法和情感。</w:t>
      </w:r>
    </w:p>
    <w:p w14:paraId="6527C0E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把幼儿讲过的事情用文字记录下来，并念给他听，使幼儿知道说的话可以用文字记录下来，从中体会文字的用途。</w:t>
      </w:r>
    </w:p>
    <w:p w14:paraId="5901120C">
      <w:pPr>
        <w:pStyle w:val="6"/>
        <w:numPr>
          <w:ilvl w:val="0"/>
          <w:numId w:val="16"/>
        </w:numPr>
        <w:spacing w:line="560" w:lineRule="exact"/>
        <w:rPr>
          <w:rFonts w:hint="eastAsia" w:eastAsia="仿宋_GB2312"/>
          <w:color w:val="000000"/>
          <w:sz w:val="30"/>
          <w:szCs w:val="30"/>
        </w:rPr>
      </w:pPr>
      <w:r>
        <w:rPr>
          <w:rFonts w:hint="eastAsia" w:eastAsia="仿宋_GB2312"/>
          <w:color w:val="000000"/>
          <w:sz w:val="30"/>
          <w:szCs w:val="30"/>
        </w:rPr>
        <w:t>在绘画和游戏中做必要的书写准备，如：</w:t>
      </w:r>
    </w:p>
    <w:p w14:paraId="118A343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通过把虚线画出的图形轮廓连成实线等游戏，促进手眼协调，同时帮助幼儿学习由上至下、由左至右的运笔技能。</w:t>
      </w:r>
    </w:p>
    <w:p w14:paraId="3224483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鼓励幼儿学习书写自己的名字。</w:t>
      </w:r>
    </w:p>
    <w:p w14:paraId="5A45F4A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提醒幼儿写画时保持正确姿势。</w:t>
      </w:r>
    </w:p>
    <w:p w14:paraId="2C947F82">
      <w:pPr>
        <w:pStyle w:val="2"/>
        <w:spacing w:before="0" w:after="0" w:line="540" w:lineRule="exact"/>
        <w:rPr>
          <w:rFonts w:hint="eastAsia" w:eastAsia="仿宋_GB2312"/>
          <w:color w:val="000000"/>
          <w:sz w:val="32"/>
          <w:szCs w:val="28"/>
        </w:rPr>
      </w:pPr>
      <w:r>
        <w:rPr>
          <w:rFonts w:hint="eastAsia"/>
        </w:rPr>
        <w:br w:type="page"/>
      </w:r>
      <w:bookmarkStart w:id="39" w:name="_Ref324871275"/>
      <w:bookmarkStart w:id="40" w:name="_Toc324871606"/>
      <w:bookmarkStart w:id="41" w:name="_Toc330829154"/>
      <w:r>
        <w:rPr>
          <w:rStyle w:val="22"/>
          <w:rFonts w:hint="eastAsia"/>
          <w:bCs/>
          <w:sz w:val="32"/>
          <w:szCs w:val="30"/>
        </w:rPr>
        <w:t>三、社会</w:t>
      </w:r>
      <w:bookmarkEnd w:id="39"/>
      <w:bookmarkEnd w:id="40"/>
      <w:bookmarkEnd w:id="41"/>
    </w:p>
    <w:p w14:paraId="2569F53F">
      <w:pPr>
        <w:spacing w:line="540" w:lineRule="exact"/>
        <w:ind w:firstLine="600" w:firstLineChars="200"/>
        <w:rPr>
          <w:rFonts w:hint="eastAsia" w:eastAsia="仿宋_GB2312"/>
          <w:color w:val="000000"/>
          <w:sz w:val="30"/>
          <w:szCs w:val="30"/>
        </w:rPr>
      </w:pPr>
      <w:r>
        <w:rPr>
          <w:rFonts w:hint="eastAsia" w:eastAsia="仿宋_GB2312"/>
          <w:color w:val="000000"/>
          <w:sz w:val="30"/>
          <w:szCs w:val="30"/>
        </w:rPr>
        <w:t>幼儿社会领域的学习与发展过程是其社会性不断完善并奠定健全人格基础的过程。人际交往和社会适应是幼儿社会学习的主要内容，也是其社会性发展的基本途径。幼儿在与成人和同伴交往的过程中，不仅学习如何与人友好相处，也在学习如何看待自己、对待他人，不断发展适应社会生活的能力。良好的社会性发展对幼儿身心健康和其它各方面的发展都具有重要影响。</w:t>
      </w:r>
    </w:p>
    <w:p w14:paraId="68E6F24E">
      <w:pPr>
        <w:spacing w:line="540" w:lineRule="exact"/>
        <w:ind w:firstLine="600" w:firstLineChars="200"/>
        <w:rPr>
          <w:rFonts w:hint="eastAsia" w:eastAsia="仿宋_GB2312"/>
          <w:color w:val="000000"/>
          <w:sz w:val="30"/>
          <w:szCs w:val="30"/>
        </w:rPr>
      </w:pPr>
      <w:r>
        <w:rPr>
          <w:rFonts w:hint="eastAsia" w:eastAsia="仿宋_GB2312"/>
          <w:color w:val="000000"/>
          <w:sz w:val="30"/>
          <w:szCs w:val="30"/>
        </w:rPr>
        <w:t>家庭、幼儿园和社会应共同努力，为幼儿创设温暖、关爱、平等的家庭和集体生活氛围，建立良好的亲子关系、师生关系和同伴关系，让幼儿在积极健康的人际关系中获得安全感和信任感，发展自信和自尊，在良好的社会环境及文化的熏陶中学会遵守规则，形成基本的认同感和归属感。</w:t>
      </w:r>
    </w:p>
    <w:p w14:paraId="5D8314FF">
      <w:pPr>
        <w:spacing w:line="540" w:lineRule="exact"/>
        <w:ind w:firstLine="600" w:firstLineChars="200"/>
        <w:rPr>
          <w:rFonts w:hint="eastAsia" w:eastAsia="仿宋_GB2312"/>
          <w:color w:val="000000"/>
          <w:sz w:val="30"/>
          <w:szCs w:val="30"/>
        </w:rPr>
      </w:pPr>
      <w:r>
        <w:rPr>
          <w:rFonts w:hint="eastAsia" w:eastAsia="仿宋_GB2312"/>
          <w:color w:val="000000"/>
          <w:sz w:val="30"/>
          <w:szCs w:val="30"/>
        </w:rPr>
        <w:t>幼儿的社会性主要是在日常生活和游戏中通过观察和模仿潜移默化地发展起来的。成人应注重自己言行的榜样作用，避免简单生硬的说教。</w:t>
      </w:r>
    </w:p>
    <w:p w14:paraId="6AD621C5">
      <w:pPr>
        <w:adjustRightInd w:val="0"/>
        <w:snapToGrid w:val="0"/>
        <w:spacing w:line="400" w:lineRule="exact"/>
        <w:rPr>
          <w:rFonts w:hint="eastAsia" w:eastAsia="仿宋_GB2312"/>
          <w:sz w:val="30"/>
          <w:szCs w:val="30"/>
        </w:rPr>
      </w:pPr>
    </w:p>
    <w:p w14:paraId="687F4CAE">
      <w:pPr>
        <w:pStyle w:val="4"/>
        <w:spacing w:before="0" w:after="0" w:line="560" w:lineRule="exact"/>
        <w:rPr>
          <w:rFonts w:hint="eastAsia" w:eastAsia="仿宋_GB2312"/>
          <w:sz w:val="30"/>
          <w:szCs w:val="30"/>
        </w:rPr>
      </w:pPr>
      <w:bookmarkStart w:id="42" w:name="_Ref324871277"/>
      <w:bookmarkStart w:id="43" w:name="_Toc324871607"/>
      <w:bookmarkStart w:id="44" w:name="_Toc330829155"/>
      <w:r>
        <w:rPr>
          <w:rFonts w:hint="eastAsia" w:eastAsia="仿宋_GB2312"/>
          <w:sz w:val="30"/>
          <w:szCs w:val="30"/>
        </w:rPr>
        <w:t>（一）人际交往</w:t>
      </w:r>
      <w:bookmarkEnd w:id="42"/>
      <w:bookmarkEnd w:id="43"/>
      <w:bookmarkEnd w:id="44"/>
    </w:p>
    <w:p w14:paraId="1DD5E301">
      <w:pPr>
        <w:tabs>
          <w:tab w:val="left" w:pos="451"/>
        </w:tabs>
        <w:spacing w:before="62" w:beforeLines="20" w:after="62" w:afterLines="20" w:line="400" w:lineRule="exact"/>
        <w:jc w:val="left"/>
        <w:rPr>
          <w:rFonts w:hint="eastAsia" w:eastAsia="仿宋_GB2312"/>
          <w:b/>
          <w:color w:val="000000"/>
          <w:sz w:val="28"/>
          <w:szCs w:val="28"/>
        </w:rPr>
      </w:pPr>
      <w:r>
        <w:rPr>
          <w:rFonts w:hint="eastAsia" w:eastAsia="仿宋_GB2312"/>
          <w:b/>
          <w:sz w:val="28"/>
          <w:szCs w:val="28"/>
        </w:rPr>
        <w:t xml:space="preserve">目标1  </w:t>
      </w:r>
      <w:r>
        <w:rPr>
          <w:rFonts w:hint="eastAsia" w:eastAsia="仿宋_GB2312"/>
          <w:b/>
          <w:color w:val="000000"/>
          <w:sz w:val="28"/>
          <w:szCs w:val="28"/>
        </w:rPr>
        <w:t>愿意与人交往</w:t>
      </w:r>
    </w:p>
    <w:tbl>
      <w:tblPr>
        <w:tblStyle w:val="16"/>
        <w:tblW w:w="0" w:type="auto"/>
        <w:tblInd w:w="0" w:type="dxa"/>
        <w:tblLayout w:type="fixed"/>
        <w:tblCellMar>
          <w:top w:w="0" w:type="dxa"/>
          <w:left w:w="108" w:type="dxa"/>
          <w:bottom w:w="0" w:type="dxa"/>
          <w:right w:w="108" w:type="dxa"/>
        </w:tblCellMar>
      </w:tblPr>
      <w:tblGrid>
        <w:gridCol w:w="3085"/>
        <w:gridCol w:w="2835"/>
        <w:gridCol w:w="3218"/>
      </w:tblGrid>
      <w:tr w14:paraId="2474FE21">
        <w:tblPrEx>
          <w:tblCellMar>
            <w:top w:w="0" w:type="dxa"/>
            <w:left w:w="108" w:type="dxa"/>
            <w:bottom w:w="0" w:type="dxa"/>
            <w:right w:w="108" w:type="dxa"/>
          </w:tblCellMar>
        </w:tblPrEx>
        <w:trPr>
          <w:wBefore w:w="0" w:type="auto"/>
        </w:trPr>
        <w:tc>
          <w:tcPr>
            <w:tcW w:w="3085" w:type="dxa"/>
            <w:tcBorders>
              <w:top w:val="single" w:color="000000" w:sz="12" w:space="0"/>
              <w:bottom w:val="single" w:color="auto" w:sz="4" w:space="0"/>
              <w:right w:val="single" w:color="auto" w:sz="4" w:space="0"/>
            </w:tcBorders>
            <w:noWrap w:val="0"/>
            <w:vAlign w:val="top"/>
          </w:tcPr>
          <w:p w14:paraId="14487A28">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835" w:type="dxa"/>
            <w:tcBorders>
              <w:top w:val="single" w:color="000000" w:sz="12" w:space="0"/>
              <w:left w:val="single" w:color="auto" w:sz="4" w:space="0"/>
              <w:bottom w:val="single" w:color="auto" w:sz="4" w:space="0"/>
              <w:right w:val="single" w:color="auto" w:sz="4" w:space="0"/>
            </w:tcBorders>
            <w:noWrap w:val="0"/>
            <w:vAlign w:val="top"/>
          </w:tcPr>
          <w:p w14:paraId="6480ADD3">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218" w:type="dxa"/>
            <w:tcBorders>
              <w:top w:val="single" w:color="000000" w:sz="12" w:space="0"/>
              <w:left w:val="single" w:color="auto" w:sz="4" w:space="0"/>
              <w:bottom w:val="single" w:color="auto" w:sz="4" w:space="0"/>
            </w:tcBorders>
            <w:noWrap w:val="0"/>
            <w:vAlign w:val="top"/>
          </w:tcPr>
          <w:p w14:paraId="08EA90BB">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421A1CC7">
        <w:tblPrEx>
          <w:tblCellMar>
            <w:top w:w="0" w:type="dxa"/>
            <w:left w:w="108" w:type="dxa"/>
            <w:bottom w:w="0" w:type="dxa"/>
            <w:right w:w="108" w:type="dxa"/>
          </w:tblCellMar>
        </w:tblPrEx>
        <w:trPr>
          <w:wBefore w:w="0" w:type="auto"/>
        </w:trPr>
        <w:tc>
          <w:tcPr>
            <w:tcW w:w="3085" w:type="dxa"/>
            <w:tcBorders>
              <w:top w:val="single" w:color="auto" w:sz="4" w:space="0"/>
              <w:bottom w:val="single" w:color="000000" w:sz="12" w:space="0"/>
              <w:right w:val="single" w:color="auto" w:sz="4" w:space="0"/>
            </w:tcBorders>
            <w:noWrap w:val="0"/>
            <w:vAlign w:val="top"/>
          </w:tcPr>
          <w:p w14:paraId="10E9EE9E">
            <w:pPr>
              <w:numPr>
                <w:ilvl w:val="0"/>
                <w:numId w:val="17"/>
              </w:numPr>
              <w:spacing w:before="50" w:after="50" w:line="400" w:lineRule="exact"/>
              <w:jc w:val="left"/>
              <w:rPr>
                <w:rFonts w:hint="eastAsia" w:eastAsia="仿宋_GB2312"/>
                <w:sz w:val="28"/>
                <w:szCs w:val="28"/>
              </w:rPr>
            </w:pPr>
            <w:r>
              <w:rPr>
                <w:rFonts w:hint="eastAsia" w:eastAsia="仿宋_GB2312"/>
                <w:sz w:val="28"/>
                <w:szCs w:val="28"/>
              </w:rPr>
              <w:t>愿意和小朋友一起游戏。</w:t>
            </w:r>
          </w:p>
          <w:p w14:paraId="14851B72">
            <w:pPr>
              <w:numPr>
                <w:ilvl w:val="0"/>
                <w:numId w:val="17"/>
              </w:numPr>
              <w:spacing w:before="50" w:after="50" w:line="400" w:lineRule="exact"/>
              <w:jc w:val="left"/>
              <w:rPr>
                <w:rFonts w:hint="eastAsia" w:ascii="宋体" w:hAnsi="宋体" w:eastAsia="仿宋_GB2312"/>
                <w:kern w:val="0"/>
                <w:sz w:val="28"/>
                <w:szCs w:val="28"/>
              </w:rPr>
            </w:pPr>
            <w:r>
              <w:rPr>
                <w:rFonts w:hint="eastAsia" w:eastAsia="仿宋_GB2312"/>
                <w:sz w:val="28"/>
                <w:szCs w:val="28"/>
              </w:rPr>
              <w:t>愿意与熟悉的长辈一起活动。</w:t>
            </w:r>
          </w:p>
        </w:tc>
        <w:tc>
          <w:tcPr>
            <w:tcW w:w="2835" w:type="dxa"/>
            <w:tcBorders>
              <w:top w:val="single" w:color="auto" w:sz="4" w:space="0"/>
              <w:left w:val="single" w:color="auto" w:sz="4" w:space="0"/>
              <w:bottom w:val="single" w:color="000000" w:sz="12" w:space="0"/>
              <w:right w:val="single" w:color="auto" w:sz="4" w:space="0"/>
            </w:tcBorders>
            <w:noWrap w:val="0"/>
            <w:vAlign w:val="top"/>
          </w:tcPr>
          <w:p w14:paraId="04E901E6">
            <w:pPr>
              <w:numPr>
                <w:ilvl w:val="0"/>
                <w:numId w:val="18"/>
              </w:numPr>
              <w:spacing w:before="50" w:after="50" w:line="400" w:lineRule="exact"/>
              <w:jc w:val="left"/>
              <w:rPr>
                <w:rFonts w:hint="eastAsia" w:eastAsia="仿宋_GB2312"/>
                <w:sz w:val="28"/>
                <w:szCs w:val="28"/>
              </w:rPr>
            </w:pPr>
            <w:r>
              <w:rPr>
                <w:rFonts w:hint="eastAsia" w:eastAsia="仿宋_GB2312"/>
                <w:sz w:val="28"/>
                <w:szCs w:val="28"/>
              </w:rPr>
              <w:t>喜欢和小朋友一起游戏，有经常一起玩的小伙伴。</w:t>
            </w:r>
          </w:p>
          <w:p w14:paraId="6B51A549">
            <w:pPr>
              <w:numPr>
                <w:ilvl w:val="0"/>
                <w:numId w:val="18"/>
              </w:numPr>
              <w:spacing w:before="50" w:after="50" w:line="400" w:lineRule="exact"/>
              <w:jc w:val="left"/>
              <w:rPr>
                <w:rFonts w:hint="eastAsia" w:ascii="宋体" w:hAnsi="宋体" w:eastAsia="仿宋_GB2312"/>
                <w:kern w:val="0"/>
                <w:sz w:val="28"/>
                <w:szCs w:val="28"/>
              </w:rPr>
            </w:pPr>
            <w:r>
              <w:rPr>
                <w:rFonts w:hint="eastAsia" w:eastAsia="仿宋_GB2312"/>
                <w:sz w:val="28"/>
                <w:szCs w:val="28"/>
              </w:rPr>
              <w:t>喜欢和长辈交谈，有事愿意告诉长辈。</w:t>
            </w:r>
          </w:p>
        </w:tc>
        <w:tc>
          <w:tcPr>
            <w:tcW w:w="3218" w:type="dxa"/>
            <w:tcBorders>
              <w:top w:val="single" w:color="auto" w:sz="4" w:space="0"/>
              <w:left w:val="single" w:color="auto" w:sz="4" w:space="0"/>
              <w:bottom w:val="single" w:color="000000" w:sz="12" w:space="0"/>
            </w:tcBorders>
            <w:noWrap w:val="0"/>
            <w:vAlign w:val="top"/>
          </w:tcPr>
          <w:p w14:paraId="6F161FAB">
            <w:pPr>
              <w:numPr>
                <w:ilvl w:val="0"/>
                <w:numId w:val="19"/>
              </w:numPr>
              <w:spacing w:before="50" w:after="50" w:line="400" w:lineRule="exact"/>
              <w:jc w:val="left"/>
              <w:rPr>
                <w:rFonts w:hint="eastAsia" w:eastAsia="仿宋_GB2312"/>
                <w:sz w:val="28"/>
                <w:szCs w:val="28"/>
              </w:rPr>
            </w:pPr>
            <w:r>
              <w:rPr>
                <w:rFonts w:hint="eastAsia" w:eastAsia="仿宋_GB2312"/>
                <w:sz w:val="28"/>
                <w:szCs w:val="28"/>
              </w:rPr>
              <w:t>有自己的好朋友，也喜欢结交新朋友。</w:t>
            </w:r>
          </w:p>
          <w:p w14:paraId="7228068A">
            <w:pPr>
              <w:numPr>
                <w:ilvl w:val="0"/>
                <w:numId w:val="19"/>
              </w:numPr>
              <w:spacing w:before="50" w:after="50" w:line="400" w:lineRule="exact"/>
              <w:jc w:val="left"/>
              <w:rPr>
                <w:rFonts w:hint="eastAsia" w:eastAsia="仿宋_GB2312"/>
                <w:sz w:val="28"/>
                <w:szCs w:val="28"/>
              </w:rPr>
            </w:pPr>
            <w:r>
              <w:rPr>
                <w:rFonts w:hint="eastAsia" w:eastAsia="仿宋_GB2312"/>
                <w:sz w:val="28"/>
                <w:szCs w:val="28"/>
              </w:rPr>
              <w:t>有问题愿意向别人请教。</w:t>
            </w:r>
          </w:p>
          <w:p w14:paraId="1162A32A">
            <w:pPr>
              <w:numPr>
                <w:ilvl w:val="0"/>
                <w:numId w:val="19"/>
              </w:numPr>
              <w:spacing w:before="50" w:after="50" w:line="400" w:lineRule="exact"/>
              <w:jc w:val="left"/>
              <w:rPr>
                <w:rFonts w:hint="eastAsia" w:eastAsia="仿宋_GB2312"/>
                <w:sz w:val="28"/>
                <w:szCs w:val="28"/>
              </w:rPr>
            </w:pPr>
            <w:r>
              <w:rPr>
                <w:rFonts w:hint="eastAsia" w:eastAsia="仿宋_GB2312"/>
                <w:sz w:val="28"/>
                <w:szCs w:val="28"/>
              </w:rPr>
              <w:t>有高兴的或有趣的事愿意与大家分享。</w:t>
            </w:r>
          </w:p>
        </w:tc>
      </w:tr>
    </w:tbl>
    <w:p w14:paraId="4493481F">
      <w:pPr>
        <w:spacing w:line="560" w:lineRule="exact"/>
        <w:jc w:val="left"/>
        <w:rPr>
          <w:rFonts w:hint="eastAsia" w:eastAsia="仿宋_GB2312"/>
          <w:b/>
          <w:sz w:val="30"/>
          <w:szCs w:val="30"/>
        </w:rPr>
      </w:pPr>
      <w:r>
        <w:rPr>
          <w:rFonts w:hint="eastAsia" w:eastAsia="仿宋_GB2312"/>
          <w:b/>
          <w:sz w:val="30"/>
          <w:szCs w:val="30"/>
        </w:rPr>
        <w:t>教育建议：</w:t>
      </w:r>
    </w:p>
    <w:p w14:paraId="5FD250D9">
      <w:pPr>
        <w:pStyle w:val="6"/>
        <w:spacing w:line="560" w:lineRule="exact"/>
        <w:ind w:left="450" w:hanging="450" w:hangingChars="150"/>
        <w:rPr>
          <w:rFonts w:hint="eastAsia" w:eastAsia="仿宋_GB2312"/>
          <w:color w:val="0000FF"/>
          <w:sz w:val="30"/>
          <w:szCs w:val="30"/>
        </w:rPr>
      </w:pPr>
      <w:r>
        <w:rPr>
          <w:rFonts w:hint="eastAsia" w:eastAsia="仿宋_GB2312"/>
          <w:color w:val="000000"/>
          <w:sz w:val="30"/>
          <w:szCs w:val="30"/>
        </w:rPr>
        <w:t>1．主动亲近和关心幼儿，经常和他一起游戏或活动，让幼儿感受到与成人交往的快乐，建立亲密的亲子关系和师生关系。</w:t>
      </w:r>
    </w:p>
    <w:p w14:paraId="2E1BAC33">
      <w:pPr>
        <w:pStyle w:val="6"/>
        <w:spacing w:line="560" w:lineRule="exact"/>
        <w:rPr>
          <w:rFonts w:hint="eastAsia" w:eastAsia="仿宋_GB2312"/>
          <w:color w:val="000000"/>
          <w:sz w:val="30"/>
          <w:szCs w:val="30"/>
        </w:rPr>
      </w:pPr>
      <w:r>
        <w:rPr>
          <w:rFonts w:hint="eastAsia" w:eastAsia="仿宋_GB2312"/>
          <w:color w:val="000000"/>
          <w:sz w:val="30"/>
          <w:szCs w:val="30"/>
        </w:rPr>
        <w:t>2．创造交往的机会，让幼儿体会交往的乐趣。如：</w:t>
      </w:r>
    </w:p>
    <w:p w14:paraId="2A7B818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利用走亲戚、到朋友家做客或有客人来访的时机，鼓励幼儿与他人接触和交谈。</w:t>
      </w:r>
    </w:p>
    <w:p w14:paraId="3536E01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鼓励幼儿参加小朋友的游戏，邀请小朋友到家里玩，感受有朋友一起玩的快乐。</w:t>
      </w:r>
    </w:p>
    <w:p w14:paraId="0F70BEF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幼儿园应多为幼儿提供自由交往和游戏的机会，鼓励他们自主选择、自由结伴开展活动。</w:t>
      </w:r>
    </w:p>
    <w:p w14:paraId="3368D203">
      <w:pPr>
        <w:tabs>
          <w:tab w:val="left" w:pos="451"/>
        </w:tabs>
        <w:spacing w:before="240" w:after="240" w:line="400" w:lineRule="exact"/>
        <w:jc w:val="left"/>
        <w:rPr>
          <w:rFonts w:hint="eastAsia" w:eastAsia="仿宋_GB2312"/>
          <w:sz w:val="28"/>
          <w:szCs w:val="28"/>
        </w:rPr>
      </w:pPr>
    </w:p>
    <w:p w14:paraId="48D7D472">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能与同伴友好相处</w:t>
      </w:r>
    </w:p>
    <w:tbl>
      <w:tblPr>
        <w:tblStyle w:val="16"/>
        <w:tblW w:w="0" w:type="auto"/>
        <w:tblInd w:w="0" w:type="dxa"/>
        <w:tblLayout w:type="fixed"/>
        <w:tblCellMar>
          <w:top w:w="0" w:type="dxa"/>
          <w:left w:w="108" w:type="dxa"/>
          <w:bottom w:w="0" w:type="dxa"/>
          <w:right w:w="108" w:type="dxa"/>
        </w:tblCellMar>
      </w:tblPr>
      <w:tblGrid>
        <w:gridCol w:w="3085"/>
        <w:gridCol w:w="3113"/>
        <w:gridCol w:w="2940"/>
      </w:tblGrid>
      <w:tr w14:paraId="6CB98EE1">
        <w:tblPrEx>
          <w:tblCellMar>
            <w:top w:w="0" w:type="dxa"/>
            <w:left w:w="108" w:type="dxa"/>
            <w:bottom w:w="0" w:type="dxa"/>
            <w:right w:w="108" w:type="dxa"/>
          </w:tblCellMar>
        </w:tblPrEx>
        <w:trPr>
          <w:wBefore w:w="0" w:type="auto"/>
        </w:trPr>
        <w:tc>
          <w:tcPr>
            <w:tcW w:w="3085" w:type="dxa"/>
            <w:tcBorders>
              <w:top w:val="single" w:color="000000" w:sz="12" w:space="0"/>
              <w:bottom w:val="single" w:color="auto" w:sz="4" w:space="0"/>
              <w:right w:val="single" w:color="auto" w:sz="4" w:space="0"/>
            </w:tcBorders>
            <w:noWrap w:val="0"/>
            <w:vAlign w:val="top"/>
          </w:tcPr>
          <w:p w14:paraId="698666D4">
            <w:pPr>
              <w:spacing w:before="93" w:beforeLines="30" w:after="93" w:afterLines="30"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3113" w:type="dxa"/>
            <w:tcBorders>
              <w:top w:val="single" w:color="000000" w:sz="12" w:space="0"/>
              <w:left w:val="single" w:color="auto" w:sz="4" w:space="0"/>
              <w:bottom w:val="single" w:color="auto" w:sz="4" w:space="0"/>
              <w:right w:val="single" w:color="auto" w:sz="4" w:space="0"/>
            </w:tcBorders>
            <w:noWrap w:val="0"/>
            <w:vAlign w:val="top"/>
          </w:tcPr>
          <w:p w14:paraId="363B7CE5">
            <w:pPr>
              <w:spacing w:before="93" w:beforeLines="30" w:after="93" w:afterLines="30"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940" w:type="dxa"/>
            <w:tcBorders>
              <w:top w:val="single" w:color="000000" w:sz="12" w:space="0"/>
              <w:left w:val="single" w:color="auto" w:sz="4" w:space="0"/>
              <w:bottom w:val="single" w:color="auto" w:sz="4" w:space="0"/>
            </w:tcBorders>
            <w:noWrap w:val="0"/>
            <w:vAlign w:val="top"/>
          </w:tcPr>
          <w:p w14:paraId="42EFDA3E">
            <w:pPr>
              <w:spacing w:before="93" w:beforeLines="30" w:after="93" w:afterLines="30"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2A9F02A4">
        <w:tblPrEx>
          <w:tblCellMar>
            <w:top w:w="0" w:type="dxa"/>
            <w:left w:w="108" w:type="dxa"/>
            <w:bottom w:w="0" w:type="dxa"/>
            <w:right w:w="108" w:type="dxa"/>
          </w:tblCellMar>
        </w:tblPrEx>
        <w:trPr>
          <w:wBefore w:w="0" w:type="auto"/>
          <w:trHeight w:val="1270" w:hRule="atLeast"/>
        </w:trPr>
        <w:tc>
          <w:tcPr>
            <w:tcW w:w="3085" w:type="dxa"/>
            <w:tcBorders>
              <w:top w:val="single" w:color="auto" w:sz="4" w:space="0"/>
              <w:bottom w:val="single" w:color="000000" w:sz="12" w:space="0"/>
              <w:right w:val="single" w:color="auto" w:sz="4" w:space="0"/>
            </w:tcBorders>
            <w:noWrap w:val="0"/>
            <w:vAlign w:val="top"/>
          </w:tcPr>
          <w:p w14:paraId="5533361C">
            <w:pPr>
              <w:widowControl/>
              <w:numPr>
                <w:ilvl w:val="0"/>
                <w:numId w:val="20"/>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 xml:space="preserve"> 想加入同伴的游戏时，能友好地提出请求。</w:t>
            </w:r>
          </w:p>
          <w:p w14:paraId="20B7C4EA">
            <w:pPr>
              <w:widowControl/>
              <w:numPr>
                <w:ilvl w:val="0"/>
                <w:numId w:val="20"/>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 xml:space="preserve"> 在成人指导下，不争抢、不独霸玩具。</w:t>
            </w:r>
          </w:p>
          <w:p w14:paraId="17AF2238">
            <w:pPr>
              <w:widowControl/>
              <w:numPr>
                <w:ilvl w:val="0"/>
                <w:numId w:val="20"/>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 xml:space="preserve"> 与同伴发生冲突时，能听从成人的劝解。</w:t>
            </w:r>
          </w:p>
          <w:p w14:paraId="0EB5292F">
            <w:pPr>
              <w:widowControl/>
              <w:spacing w:before="50" w:after="50" w:line="400" w:lineRule="exact"/>
              <w:ind w:left="315" w:hanging="315"/>
              <w:jc w:val="left"/>
              <w:rPr>
                <w:rFonts w:hint="eastAsia" w:eastAsia="仿宋_GB2312"/>
                <w:color w:val="3366FF"/>
                <w:kern w:val="0"/>
                <w:sz w:val="28"/>
                <w:szCs w:val="28"/>
              </w:rPr>
            </w:pPr>
          </w:p>
        </w:tc>
        <w:tc>
          <w:tcPr>
            <w:tcW w:w="3113" w:type="dxa"/>
            <w:tcBorders>
              <w:top w:val="single" w:color="auto" w:sz="4" w:space="0"/>
              <w:left w:val="single" w:color="auto" w:sz="4" w:space="0"/>
              <w:bottom w:val="single" w:color="000000" w:sz="12" w:space="0"/>
              <w:right w:val="single" w:color="auto" w:sz="4" w:space="0"/>
            </w:tcBorders>
            <w:noWrap w:val="0"/>
            <w:vAlign w:val="top"/>
          </w:tcPr>
          <w:p w14:paraId="68A8D91C">
            <w:pPr>
              <w:widowControl/>
              <w:numPr>
                <w:ilvl w:val="0"/>
                <w:numId w:val="21"/>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会运用介绍自己、交换玩具等简单技巧加入同伴游戏。</w:t>
            </w:r>
          </w:p>
          <w:p w14:paraId="6EC8D834">
            <w:pPr>
              <w:widowControl/>
              <w:numPr>
                <w:ilvl w:val="0"/>
                <w:numId w:val="21"/>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对大家都喜欢的东西能轮流、分享。</w:t>
            </w:r>
          </w:p>
          <w:p w14:paraId="5778E483">
            <w:pPr>
              <w:widowControl/>
              <w:numPr>
                <w:ilvl w:val="0"/>
                <w:numId w:val="21"/>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与同伴发生冲突时，能在他人帮助下和平解决。</w:t>
            </w:r>
          </w:p>
          <w:p w14:paraId="70313058">
            <w:pPr>
              <w:numPr>
                <w:ilvl w:val="0"/>
                <w:numId w:val="21"/>
              </w:numPr>
              <w:spacing w:before="50" w:after="50" w:line="400" w:lineRule="exact"/>
              <w:jc w:val="left"/>
              <w:rPr>
                <w:rFonts w:hint="eastAsia" w:eastAsia="仿宋_GB2312"/>
                <w:sz w:val="28"/>
                <w:szCs w:val="28"/>
              </w:rPr>
            </w:pPr>
            <w:r>
              <w:rPr>
                <w:rFonts w:hint="eastAsia" w:eastAsia="仿宋_GB2312"/>
                <w:sz w:val="28"/>
                <w:szCs w:val="28"/>
              </w:rPr>
              <w:t>活动时愿意接受同伴的意见和建议。</w:t>
            </w:r>
          </w:p>
          <w:p w14:paraId="24729C96">
            <w:pPr>
              <w:widowControl/>
              <w:numPr>
                <w:ilvl w:val="0"/>
                <w:numId w:val="21"/>
              </w:numPr>
              <w:spacing w:before="50" w:after="50" w:line="400" w:lineRule="exact"/>
              <w:jc w:val="left"/>
              <w:rPr>
                <w:rFonts w:hint="eastAsia" w:eastAsia="仿宋_GB2312"/>
                <w:kern w:val="0"/>
                <w:sz w:val="28"/>
                <w:szCs w:val="28"/>
              </w:rPr>
            </w:pPr>
            <w:r>
              <w:rPr>
                <w:rFonts w:hint="eastAsia" w:eastAsia="仿宋_GB2312"/>
                <w:kern w:val="0"/>
                <w:sz w:val="28"/>
                <w:szCs w:val="28"/>
              </w:rPr>
              <w:t>不欺负弱小。</w:t>
            </w:r>
          </w:p>
        </w:tc>
        <w:tc>
          <w:tcPr>
            <w:tcW w:w="2940" w:type="dxa"/>
            <w:tcBorders>
              <w:top w:val="single" w:color="auto" w:sz="4" w:space="0"/>
              <w:left w:val="single" w:color="auto" w:sz="4" w:space="0"/>
              <w:bottom w:val="single" w:color="000000" w:sz="12" w:space="0"/>
            </w:tcBorders>
            <w:noWrap w:val="0"/>
            <w:vAlign w:val="top"/>
          </w:tcPr>
          <w:p w14:paraId="23265EAB">
            <w:pPr>
              <w:numPr>
                <w:ilvl w:val="0"/>
                <w:numId w:val="22"/>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能想办法吸引同伴和自己一起游戏。</w:t>
            </w:r>
          </w:p>
          <w:p w14:paraId="0554237E">
            <w:pPr>
              <w:numPr>
                <w:ilvl w:val="0"/>
                <w:numId w:val="22"/>
              </w:numPr>
              <w:spacing w:before="50" w:after="50" w:line="400" w:lineRule="exact"/>
              <w:jc w:val="left"/>
              <w:rPr>
                <w:rFonts w:hint="eastAsia" w:eastAsia="仿宋_GB2312"/>
                <w:sz w:val="28"/>
                <w:szCs w:val="28"/>
              </w:rPr>
            </w:pPr>
            <w:r>
              <w:rPr>
                <w:rFonts w:hint="eastAsia" w:ascii="宋体" w:hAnsi="宋体" w:eastAsia="仿宋_GB2312" w:cs="宋体"/>
                <w:sz w:val="28"/>
                <w:szCs w:val="28"/>
              </w:rPr>
              <w:t>活动时能与同伴分工合作，遇到困难能一起克服。</w:t>
            </w:r>
          </w:p>
          <w:p w14:paraId="105176BE">
            <w:pPr>
              <w:widowControl/>
              <w:numPr>
                <w:ilvl w:val="0"/>
                <w:numId w:val="22"/>
              </w:numPr>
              <w:spacing w:before="50" w:after="50" w:line="400" w:lineRule="exact"/>
              <w:jc w:val="left"/>
              <w:rPr>
                <w:rFonts w:hint="eastAsia" w:ascii="宋体" w:hAnsi="宋体" w:eastAsia="仿宋_GB2312"/>
                <w:kern w:val="0"/>
                <w:sz w:val="28"/>
                <w:szCs w:val="28"/>
              </w:rPr>
            </w:pPr>
            <w:r>
              <w:rPr>
                <w:rFonts w:hint="eastAsia" w:ascii="宋体" w:hAnsi="宋体" w:eastAsia="仿宋_GB2312"/>
                <w:kern w:val="0"/>
                <w:sz w:val="28"/>
                <w:szCs w:val="28"/>
              </w:rPr>
              <w:t>与同伴发生冲突时能自己协商解决。</w:t>
            </w:r>
          </w:p>
          <w:p w14:paraId="3FFA9F94">
            <w:pPr>
              <w:widowControl/>
              <w:numPr>
                <w:ilvl w:val="0"/>
                <w:numId w:val="22"/>
              </w:numPr>
              <w:spacing w:before="50" w:after="50" w:line="400" w:lineRule="exact"/>
              <w:jc w:val="left"/>
              <w:rPr>
                <w:rFonts w:hint="eastAsia" w:ascii="宋体" w:hAnsi="宋体" w:eastAsia="仿宋_GB2312"/>
                <w:kern w:val="0"/>
                <w:sz w:val="28"/>
                <w:szCs w:val="28"/>
              </w:rPr>
            </w:pPr>
            <w:r>
              <w:rPr>
                <w:rFonts w:hint="eastAsia" w:eastAsia="仿宋_GB2312"/>
                <w:sz w:val="28"/>
                <w:szCs w:val="28"/>
              </w:rPr>
              <w:t>知道别人的想法有时和自己不一样</w:t>
            </w:r>
            <w:r>
              <w:rPr>
                <w:rFonts w:hint="eastAsia" w:eastAsia="仿宋_GB2312"/>
                <w:color w:val="000000"/>
                <w:sz w:val="28"/>
                <w:szCs w:val="28"/>
              </w:rPr>
              <w:t>，</w:t>
            </w:r>
            <w:r>
              <w:rPr>
                <w:rFonts w:hint="eastAsia" w:eastAsia="仿宋_GB2312"/>
                <w:sz w:val="28"/>
                <w:szCs w:val="28"/>
              </w:rPr>
              <w:t>能倾听和接受别人的意见，不能接受时会说明理由。</w:t>
            </w:r>
          </w:p>
          <w:p w14:paraId="7C951E74">
            <w:pPr>
              <w:widowControl/>
              <w:numPr>
                <w:ilvl w:val="0"/>
                <w:numId w:val="22"/>
              </w:numPr>
              <w:spacing w:before="50" w:after="50" w:line="400" w:lineRule="exact"/>
              <w:jc w:val="left"/>
              <w:rPr>
                <w:rFonts w:hint="eastAsia" w:eastAsia="仿宋_GB2312"/>
                <w:kern w:val="0"/>
                <w:sz w:val="28"/>
                <w:szCs w:val="28"/>
              </w:rPr>
            </w:pPr>
            <w:r>
              <w:rPr>
                <w:rFonts w:hint="eastAsia" w:ascii="宋体" w:hAnsi="宋体" w:eastAsia="仿宋_GB2312"/>
                <w:kern w:val="0"/>
                <w:sz w:val="28"/>
                <w:szCs w:val="28"/>
              </w:rPr>
              <w:t>不欺负别人，也不允许别人欺负自己。</w:t>
            </w:r>
          </w:p>
        </w:tc>
      </w:tr>
    </w:tbl>
    <w:p w14:paraId="413EDCB4">
      <w:pPr>
        <w:spacing w:before="156" w:beforeLines="50" w:line="560" w:lineRule="exact"/>
        <w:jc w:val="left"/>
        <w:rPr>
          <w:rFonts w:hint="eastAsia" w:ascii="黑体" w:hAnsi="宋体" w:eastAsia="仿宋_GB2312"/>
          <w:b/>
          <w:sz w:val="30"/>
          <w:szCs w:val="30"/>
        </w:rPr>
      </w:pPr>
      <w:r>
        <w:rPr>
          <w:rFonts w:hint="eastAsia" w:ascii="黑体" w:eastAsia="仿宋_GB2312"/>
          <w:b/>
          <w:sz w:val="30"/>
          <w:szCs w:val="30"/>
        </w:rPr>
        <w:t>教育建议：</w:t>
      </w:r>
    </w:p>
    <w:p w14:paraId="026AD1C3">
      <w:pPr>
        <w:pStyle w:val="6"/>
        <w:spacing w:line="560" w:lineRule="exact"/>
        <w:ind w:left="450" w:hanging="450" w:hangingChars="150"/>
        <w:rPr>
          <w:rFonts w:hint="eastAsia" w:ascii="宋体" w:hAnsi="宋体" w:eastAsia="仿宋_GB2312"/>
          <w:color w:val="auto"/>
          <w:sz w:val="30"/>
          <w:szCs w:val="30"/>
        </w:rPr>
      </w:pPr>
      <w:r>
        <w:rPr>
          <w:rFonts w:hint="eastAsia" w:eastAsia="仿宋_GB2312"/>
          <w:color w:val="000000"/>
          <w:sz w:val="30"/>
          <w:szCs w:val="30"/>
        </w:rPr>
        <w:t>1．结合具体情境，指导幼儿学习交往的基本规则和技能。如</w:t>
      </w:r>
      <w:r>
        <w:rPr>
          <w:rFonts w:hint="eastAsia" w:ascii="宋体" w:hAnsi="宋体" w:eastAsia="仿宋_GB2312"/>
          <w:color w:val="auto"/>
          <w:sz w:val="30"/>
          <w:szCs w:val="30"/>
        </w:rPr>
        <w:t>：</w:t>
      </w:r>
    </w:p>
    <w:p w14:paraId="188A5DF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当幼儿不知怎样加入同伴游戏，或提出请求不被接受时，建议他拿出玩具邀请大家一起玩；或者扮成某个角色加入同伴的游戏。</w:t>
      </w:r>
    </w:p>
    <w:p w14:paraId="06CBBE9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对幼儿与别人分享玩具、图书等行为给予肯定，让他对自己的</w:t>
      </w:r>
      <w:r>
        <w:rPr>
          <w:rFonts w:hint="eastAsia" w:ascii="Calibri" w:hAnsi="Calibri" w:eastAsia="仿宋_GB2312"/>
          <w:color w:val="auto"/>
          <w:sz w:val="30"/>
          <w:szCs w:val="30"/>
        </w:rPr>
        <w:t>表现</w:t>
      </w:r>
      <w:r>
        <w:rPr>
          <w:rFonts w:hint="eastAsia" w:ascii="仿宋_GB2312" w:eastAsia="仿宋_GB2312"/>
          <w:color w:val="auto"/>
          <w:sz w:val="30"/>
          <w:szCs w:val="30"/>
        </w:rPr>
        <w:t xml:space="preserve">感到高兴和满足。 </w:t>
      </w:r>
    </w:p>
    <w:p w14:paraId="4CE2092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当幼儿与同伴发生矛盾或冲突时，指导他尝试用协商、交换、轮流玩、合作等方式解决冲突。</w:t>
      </w:r>
    </w:p>
    <w:p w14:paraId="640163E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利用相关的图书、故事，结合幼儿的交往经验，和他讨论什么样的行为受大家欢迎，想要得到别人的接纳应该怎样做。</w:t>
      </w:r>
    </w:p>
    <w:p w14:paraId="7779D3E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幼儿园应多为幼儿提供需要大家齐心协力才能完成的活动，让幼儿在具体活动中体会合作的重要性，学习分工合作。</w:t>
      </w:r>
    </w:p>
    <w:p w14:paraId="4F780C48">
      <w:pPr>
        <w:pStyle w:val="6"/>
        <w:spacing w:line="560" w:lineRule="exact"/>
        <w:rPr>
          <w:rFonts w:hint="eastAsia" w:eastAsia="仿宋_GB2312"/>
          <w:color w:val="000000"/>
          <w:sz w:val="30"/>
          <w:szCs w:val="30"/>
        </w:rPr>
      </w:pPr>
      <w:r>
        <w:rPr>
          <w:rFonts w:hint="eastAsia" w:eastAsia="仿宋_GB2312"/>
          <w:color w:val="000000"/>
          <w:sz w:val="30"/>
          <w:szCs w:val="30"/>
        </w:rPr>
        <w:t>2．结合具体情境，引导幼儿换位思考，学习理解别人。如：</w:t>
      </w:r>
    </w:p>
    <w:p w14:paraId="314B62F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幼儿有争抢玩具等不友好行为时，引导他们想想“假如你是那个小朋友，你有什么感受？”让幼儿学习理解别人的想法和感受。</w:t>
      </w:r>
    </w:p>
    <w:p w14:paraId="60EC1754">
      <w:pPr>
        <w:pStyle w:val="6"/>
        <w:spacing w:line="560" w:lineRule="exact"/>
        <w:ind w:left="450" w:hanging="450" w:hangingChars="150"/>
        <w:rPr>
          <w:rFonts w:hint="eastAsia" w:eastAsia="仿宋_GB2312"/>
          <w:color w:val="000000"/>
          <w:sz w:val="30"/>
          <w:szCs w:val="30"/>
        </w:rPr>
      </w:pPr>
      <w:r>
        <w:rPr>
          <w:rFonts w:hint="eastAsia" w:eastAsia="仿宋_GB2312"/>
          <w:color w:val="000000"/>
          <w:sz w:val="30"/>
          <w:szCs w:val="30"/>
        </w:rPr>
        <w:t>3．和幼儿一起谈谈他的好朋友，说说喜欢这个朋友的原因，引导他多发现同伴的优点、长处。</w:t>
      </w:r>
    </w:p>
    <w:p w14:paraId="6B62ACF4">
      <w:pPr>
        <w:pStyle w:val="6"/>
        <w:spacing w:line="560" w:lineRule="exact"/>
        <w:ind w:left="450" w:hanging="450" w:hangingChars="150"/>
        <w:rPr>
          <w:rFonts w:hint="eastAsia" w:eastAsia="仿宋_GB2312"/>
          <w:color w:val="000000"/>
          <w:sz w:val="30"/>
          <w:szCs w:val="30"/>
        </w:rPr>
      </w:pPr>
    </w:p>
    <w:p w14:paraId="1A80AADA">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目标3  具有自尊、自信、自主的表现</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943"/>
        <w:gridCol w:w="2977"/>
        <w:gridCol w:w="3218"/>
      </w:tblGrid>
      <w:tr w14:paraId="5B8A90B1">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550" w:hRule="atLeast"/>
        </w:trPr>
        <w:tc>
          <w:tcPr>
            <w:tcW w:w="2943" w:type="dxa"/>
            <w:noWrap w:val="0"/>
            <w:vAlign w:val="center"/>
          </w:tcPr>
          <w:p w14:paraId="13848667">
            <w:pPr>
              <w:spacing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977" w:type="dxa"/>
            <w:noWrap w:val="0"/>
            <w:vAlign w:val="center"/>
          </w:tcPr>
          <w:p w14:paraId="40DD0222">
            <w:pPr>
              <w:spacing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218" w:type="dxa"/>
            <w:noWrap w:val="0"/>
            <w:vAlign w:val="center"/>
          </w:tcPr>
          <w:p w14:paraId="14E6A1E1">
            <w:pPr>
              <w:spacing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2B997206">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266" w:hRule="atLeast"/>
        </w:trPr>
        <w:tc>
          <w:tcPr>
            <w:tcW w:w="2943" w:type="dxa"/>
            <w:noWrap w:val="0"/>
            <w:vAlign w:val="top"/>
          </w:tcPr>
          <w:p w14:paraId="3D9B5123">
            <w:pPr>
              <w:numPr>
                <w:ilvl w:val="0"/>
                <w:numId w:val="23"/>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能根据自己的兴趣选择游戏或其它活动。</w:t>
            </w:r>
          </w:p>
          <w:p w14:paraId="249632A0">
            <w:pPr>
              <w:numPr>
                <w:ilvl w:val="0"/>
                <w:numId w:val="23"/>
              </w:numPr>
              <w:spacing w:before="50" w:after="50" w:line="400" w:lineRule="exact"/>
              <w:jc w:val="left"/>
              <w:rPr>
                <w:rFonts w:hint="eastAsia" w:eastAsia="仿宋_GB2312"/>
                <w:color w:val="000000"/>
                <w:sz w:val="28"/>
                <w:szCs w:val="28"/>
              </w:rPr>
            </w:pPr>
            <w:r>
              <w:rPr>
                <w:rFonts w:hint="eastAsia" w:eastAsia="仿宋_GB2312"/>
                <w:color w:val="000000"/>
                <w:sz w:val="28"/>
                <w:szCs w:val="28"/>
              </w:rPr>
              <w:t>为自己的好行为或活动成果感到高兴。</w:t>
            </w:r>
          </w:p>
          <w:p w14:paraId="7EFAB924">
            <w:pPr>
              <w:numPr>
                <w:ilvl w:val="0"/>
                <w:numId w:val="23"/>
              </w:numPr>
              <w:spacing w:before="50" w:after="50" w:line="400" w:lineRule="exact"/>
              <w:jc w:val="left"/>
              <w:rPr>
                <w:rFonts w:hint="eastAsia" w:eastAsia="仿宋_GB2312"/>
                <w:color w:val="000000"/>
                <w:sz w:val="28"/>
                <w:szCs w:val="28"/>
              </w:rPr>
            </w:pPr>
            <w:r>
              <w:rPr>
                <w:rFonts w:hint="eastAsia" w:eastAsia="仿宋_GB2312"/>
                <w:color w:val="000000"/>
                <w:sz w:val="28"/>
                <w:szCs w:val="28"/>
              </w:rPr>
              <w:t>自己能做的事情愿意自己做。</w:t>
            </w:r>
          </w:p>
          <w:p w14:paraId="0EE94882">
            <w:pPr>
              <w:numPr>
                <w:ilvl w:val="0"/>
                <w:numId w:val="23"/>
              </w:numPr>
              <w:spacing w:before="50" w:after="50" w:line="400" w:lineRule="exact"/>
              <w:jc w:val="left"/>
              <w:rPr>
                <w:rFonts w:hint="eastAsia" w:ascii="宋体" w:hAnsi="宋体" w:eastAsia="仿宋_GB2312" w:cs="宋体"/>
                <w:color w:val="000000"/>
                <w:sz w:val="28"/>
                <w:szCs w:val="28"/>
              </w:rPr>
            </w:pPr>
            <w:r>
              <w:rPr>
                <w:rFonts w:hint="eastAsia" w:ascii="宋体" w:hAnsi="宋体" w:eastAsia="仿宋_GB2312" w:cs="宋体"/>
                <w:color w:val="000000"/>
                <w:sz w:val="28"/>
                <w:szCs w:val="28"/>
              </w:rPr>
              <w:t>喜欢承担一些小任务。</w:t>
            </w:r>
          </w:p>
          <w:p w14:paraId="78710544">
            <w:pPr>
              <w:spacing w:before="50" w:after="50" w:line="400" w:lineRule="exact"/>
              <w:ind w:left="420" w:hanging="420" w:hangingChars="150"/>
              <w:jc w:val="left"/>
              <w:rPr>
                <w:rFonts w:hint="eastAsia" w:ascii="宋体" w:hAnsi="宋体" w:eastAsia="仿宋_GB2312" w:cs="宋体"/>
                <w:color w:val="000000"/>
                <w:sz w:val="28"/>
                <w:szCs w:val="28"/>
              </w:rPr>
            </w:pPr>
          </w:p>
        </w:tc>
        <w:tc>
          <w:tcPr>
            <w:tcW w:w="2977" w:type="dxa"/>
            <w:noWrap w:val="0"/>
            <w:vAlign w:val="top"/>
          </w:tcPr>
          <w:p w14:paraId="37F5D80D">
            <w:pPr>
              <w:numPr>
                <w:ilvl w:val="0"/>
                <w:numId w:val="24"/>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能按自己的想法进行游戏或其他活动。</w:t>
            </w:r>
          </w:p>
          <w:p w14:paraId="546F0CF4">
            <w:pPr>
              <w:numPr>
                <w:ilvl w:val="0"/>
                <w:numId w:val="24"/>
              </w:numPr>
              <w:spacing w:before="50" w:after="50" w:line="400" w:lineRule="exact"/>
              <w:jc w:val="left"/>
              <w:rPr>
                <w:rFonts w:hint="eastAsia" w:eastAsia="仿宋_GB2312"/>
                <w:color w:val="000000"/>
                <w:sz w:val="28"/>
                <w:szCs w:val="28"/>
              </w:rPr>
            </w:pPr>
            <w:r>
              <w:rPr>
                <w:rFonts w:hint="eastAsia" w:eastAsia="仿宋_GB2312"/>
                <w:color w:val="000000"/>
                <w:sz w:val="28"/>
                <w:szCs w:val="28"/>
              </w:rPr>
              <w:t>知道自己的一些优点和长处，并对此感到满意。</w:t>
            </w:r>
          </w:p>
          <w:p w14:paraId="53EB4461">
            <w:pPr>
              <w:numPr>
                <w:ilvl w:val="0"/>
                <w:numId w:val="24"/>
              </w:numPr>
              <w:spacing w:before="50" w:after="50" w:line="400" w:lineRule="exact"/>
              <w:jc w:val="left"/>
              <w:rPr>
                <w:rFonts w:hint="eastAsia" w:eastAsia="仿宋_GB2312"/>
                <w:color w:val="000000"/>
                <w:sz w:val="28"/>
                <w:szCs w:val="28"/>
              </w:rPr>
            </w:pPr>
            <w:r>
              <w:rPr>
                <w:rFonts w:hint="eastAsia" w:eastAsia="仿宋_GB2312"/>
                <w:color w:val="000000"/>
                <w:sz w:val="28"/>
                <w:szCs w:val="28"/>
              </w:rPr>
              <w:t>自己的事情尽量自己做，不愿意依赖别人。</w:t>
            </w:r>
          </w:p>
          <w:p w14:paraId="521E0080">
            <w:pPr>
              <w:numPr>
                <w:ilvl w:val="0"/>
                <w:numId w:val="24"/>
              </w:numPr>
              <w:spacing w:before="50" w:after="50" w:line="400" w:lineRule="exact"/>
              <w:jc w:val="left"/>
              <w:rPr>
                <w:rFonts w:hint="eastAsia" w:eastAsia="仿宋_GB2312"/>
                <w:color w:val="000000"/>
                <w:sz w:val="28"/>
                <w:szCs w:val="28"/>
              </w:rPr>
            </w:pPr>
            <w:r>
              <w:rPr>
                <w:rFonts w:hint="eastAsia" w:eastAsia="仿宋_GB2312"/>
                <w:color w:val="000000"/>
                <w:sz w:val="28"/>
                <w:szCs w:val="28"/>
              </w:rPr>
              <w:t xml:space="preserve">敢于尝试有一定难度的活动和任务。 </w:t>
            </w:r>
          </w:p>
        </w:tc>
        <w:tc>
          <w:tcPr>
            <w:tcW w:w="3218" w:type="dxa"/>
            <w:noWrap w:val="0"/>
            <w:vAlign w:val="top"/>
          </w:tcPr>
          <w:p w14:paraId="62C3D9E4">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1．能主动发起活动或在活动中出主意、想办法。</w:t>
            </w:r>
          </w:p>
          <w:p w14:paraId="7CDFE41E">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2．做了好事或取得了成功后还想做得更好。</w:t>
            </w:r>
          </w:p>
          <w:p w14:paraId="6F5A4D3E">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3．自己的事情自己做，不会的愿意学。</w:t>
            </w:r>
          </w:p>
          <w:p w14:paraId="5F22A13E">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4．</w:t>
            </w:r>
            <w:r>
              <w:rPr>
                <w:rFonts w:hint="eastAsia" w:ascii="宋体" w:hAnsi="宋体" w:eastAsia="仿宋_GB2312" w:cs="宋体"/>
                <w:color w:val="000000"/>
                <w:sz w:val="28"/>
                <w:szCs w:val="28"/>
              </w:rPr>
              <w:t>主动承担任务，</w:t>
            </w:r>
            <w:r>
              <w:rPr>
                <w:rFonts w:hint="eastAsia" w:eastAsia="仿宋_GB2312"/>
                <w:color w:val="000000"/>
                <w:sz w:val="28"/>
                <w:szCs w:val="28"/>
              </w:rPr>
              <w:t>遇到困难能够坚持而不轻易求助。</w:t>
            </w:r>
          </w:p>
          <w:p w14:paraId="406712D3">
            <w:pPr>
              <w:spacing w:before="50" w:after="50" w:line="400" w:lineRule="exact"/>
              <w:ind w:left="420" w:hanging="420" w:hangingChars="150"/>
              <w:jc w:val="left"/>
              <w:rPr>
                <w:rFonts w:hint="eastAsia" w:eastAsia="仿宋_GB2312"/>
                <w:color w:val="000000"/>
                <w:sz w:val="28"/>
                <w:szCs w:val="28"/>
              </w:rPr>
            </w:pPr>
            <w:r>
              <w:rPr>
                <w:rFonts w:hint="eastAsia" w:eastAsia="仿宋_GB2312"/>
                <w:color w:val="000000"/>
                <w:sz w:val="28"/>
                <w:szCs w:val="28"/>
              </w:rPr>
              <w:t>5．与别人的看法不同时，敢于坚持自己的意见并说出理由。</w:t>
            </w:r>
          </w:p>
        </w:tc>
      </w:tr>
    </w:tbl>
    <w:p w14:paraId="3572C5B2">
      <w:pPr>
        <w:spacing w:before="50" w:after="50" w:line="400" w:lineRule="exact"/>
        <w:jc w:val="left"/>
        <w:rPr>
          <w:rFonts w:hint="eastAsia" w:eastAsia="仿宋_GB2312"/>
          <w:b/>
          <w:sz w:val="28"/>
          <w:szCs w:val="28"/>
        </w:rPr>
      </w:pPr>
    </w:p>
    <w:p w14:paraId="1286DDD4">
      <w:pPr>
        <w:spacing w:line="560" w:lineRule="exact"/>
        <w:jc w:val="left"/>
        <w:rPr>
          <w:rFonts w:hint="eastAsia" w:eastAsia="仿宋_GB2312"/>
          <w:b/>
          <w:sz w:val="30"/>
          <w:szCs w:val="30"/>
        </w:rPr>
      </w:pPr>
      <w:r>
        <w:rPr>
          <w:rFonts w:hint="eastAsia" w:eastAsia="仿宋_GB2312"/>
          <w:b/>
          <w:sz w:val="30"/>
          <w:szCs w:val="30"/>
        </w:rPr>
        <w:t>教育建议：</w:t>
      </w:r>
    </w:p>
    <w:p w14:paraId="461A0645">
      <w:pPr>
        <w:pStyle w:val="6"/>
        <w:spacing w:line="560" w:lineRule="exact"/>
        <w:ind w:left="450" w:hanging="450" w:hangingChars="150"/>
        <w:rPr>
          <w:rFonts w:hint="eastAsia" w:ascii="宋体" w:hAnsi="宋体" w:eastAsia="仿宋_GB2312"/>
          <w:color w:val="auto"/>
          <w:sz w:val="30"/>
          <w:szCs w:val="30"/>
        </w:rPr>
      </w:pPr>
      <w:r>
        <w:rPr>
          <w:rFonts w:hint="eastAsia" w:ascii="宋体" w:hAnsi="宋体" w:eastAsia="仿宋_GB2312"/>
          <w:color w:val="auto"/>
          <w:sz w:val="30"/>
          <w:szCs w:val="30"/>
        </w:rPr>
        <w:t>1．关注幼儿的感受，保护其自尊心和自信心。如：</w:t>
      </w:r>
    </w:p>
    <w:p w14:paraId="6A942D4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能以平等的态度对待幼儿，使幼儿切实感受到自己被尊重。</w:t>
      </w:r>
    </w:p>
    <w:p w14:paraId="5D3316A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 xml:space="preserve">对幼儿好的行为表现多给予具体、有针对性的肯定和表扬，让他对自己优点和长处有所认识并感到满足和自豪。 </w:t>
      </w:r>
    </w:p>
    <w:p w14:paraId="5AE0EF7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不要拿幼儿的不足与其他幼儿的优点作比较。</w:t>
      </w:r>
    </w:p>
    <w:p w14:paraId="07EF6CC2">
      <w:pPr>
        <w:pStyle w:val="6"/>
        <w:spacing w:line="560" w:lineRule="exact"/>
        <w:rPr>
          <w:rFonts w:hint="eastAsia" w:eastAsia="仿宋_GB2312"/>
          <w:color w:val="000000"/>
          <w:sz w:val="30"/>
          <w:szCs w:val="30"/>
        </w:rPr>
      </w:pPr>
      <w:r>
        <w:rPr>
          <w:rFonts w:hint="eastAsia" w:eastAsia="仿宋_GB2312"/>
          <w:color w:val="000000"/>
          <w:sz w:val="30"/>
          <w:szCs w:val="30"/>
        </w:rPr>
        <w:t>2．鼓励幼儿自主决定，独立做事，增强其自尊心和自信心。如：</w:t>
      </w:r>
    </w:p>
    <w:p w14:paraId="41FD35A0">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与幼儿有关的事情要征求他的意见，即使他的意见与成人不同，也要认真倾听，接受他的合理要求。</w:t>
      </w:r>
    </w:p>
    <w:p w14:paraId="4979671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在保证安全的情况下，支持幼儿按自己的想法做事；或提供必要的条件，帮助他实现自己的想法。</w:t>
      </w:r>
    </w:p>
    <w:p w14:paraId="1954D92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幼儿自己的事情尽量放手让他自己做，即使做得不够好，也应鼓励并给予一定的指导，让他在做事中树立自尊和自信。</w:t>
      </w:r>
    </w:p>
    <w:p w14:paraId="58723358">
      <w:pPr>
        <w:pStyle w:val="6"/>
        <w:numPr>
          <w:ilvl w:val="0"/>
          <w:numId w:val="4"/>
        </w:numPr>
        <w:tabs>
          <w:tab w:val="left" w:pos="840"/>
        </w:tabs>
        <w:spacing w:line="560" w:lineRule="exact"/>
        <w:rPr>
          <w:rFonts w:hint="eastAsia" w:eastAsia="仿宋_GB2312"/>
          <w:sz w:val="30"/>
          <w:szCs w:val="30"/>
        </w:rPr>
      </w:pPr>
      <w:r>
        <w:rPr>
          <w:rFonts w:hint="eastAsia" w:ascii="仿宋_GB2312" w:eastAsia="仿宋_GB2312"/>
          <w:color w:val="auto"/>
          <w:sz w:val="30"/>
          <w:szCs w:val="30"/>
        </w:rPr>
        <w:t>鼓励幼儿尝试有一定难度的任务，并注意调整难度，让他感受经过努力获得的成就感。</w:t>
      </w:r>
    </w:p>
    <w:p w14:paraId="5A589852">
      <w:pPr>
        <w:pStyle w:val="6"/>
        <w:tabs>
          <w:tab w:val="left" w:pos="704"/>
          <w:tab w:val="left" w:pos="840"/>
        </w:tabs>
        <w:spacing w:line="400" w:lineRule="exact"/>
        <w:ind w:left="704"/>
        <w:rPr>
          <w:rFonts w:hint="eastAsia" w:eastAsia="仿宋_GB2312"/>
          <w:sz w:val="28"/>
          <w:szCs w:val="28"/>
        </w:rPr>
      </w:pPr>
    </w:p>
    <w:p w14:paraId="0D4E594A">
      <w:pPr>
        <w:pStyle w:val="6"/>
        <w:tabs>
          <w:tab w:val="left" w:pos="704"/>
          <w:tab w:val="left" w:pos="840"/>
        </w:tabs>
        <w:spacing w:line="400" w:lineRule="exact"/>
        <w:ind w:left="704"/>
        <w:rPr>
          <w:rFonts w:hint="eastAsia" w:eastAsia="仿宋_GB2312"/>
          <w:sz w:val="28"/>
          <w:szCs w:val="28"/>
        </w:rPr>
      </w:pPr>
    </w:p>
    <w:p w14:paraId="1BE82C1C">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目标4  关心尊重他人</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08"/>
        <w:gridCol w:w="3060"/>
        <w:gridCol w:w="3240"/>
      </w:tblGrid>
      <w:tr w14:paraId="7A322AEF">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565" w:hRule="atLeast"/>
        </w:trPr>
        <w:tc>
          <w:tcPr>
            <w:tcW w:w="2808" w:type="dxa"/>
            <w:noWrap w:val="0"/>
            <w:vAlign w:val="center"/>
          </w:tcPr>
          <w:p w14:paraId="3893E746">
            <w:pPr>
              <w:spacing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3060" w:type="dxa"/>
            <w:noWrap w:val="0"/>
            <w:vAlign w:val="center"/>
          </w:tcPr>
          <w:p w14:paraId="73971628">
            <w:pPr>
              <w:spacing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240" w:type="dxa"/>
            <w:noWrap w:val="0"/>
            <w:vAlign w:val="center"/>
          </w:tcPr>
          <w:p w14:paraId="2A03712C">
            <w:pPr>
              <w:spacing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01308F15">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614" w:hRule="atLeast"/>
        </w:trPr>
        <w:tc>
          <w:tcPr>
            <w:tcW w:w="2808" w:type="dxa"/>
            <w:noWrap w:val="0"/>
            <w:vAlign w:val="top"/>
          </w:tcPr>
          <w:p w14:paraId="77143BB4">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1．长辈讲话时能认真听，并能听从长辈的要求。</w:t>
            </w:r>
          </w:p>
          <w:p w14:paraId="4D36FB26">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2．身边的人生病或不开心时表示同情。</w:t>
            </w:r>
          </w:p>
          <w:p w14:paraId="1C7E7FFE">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 xml:space="preserve">3．在提醒下能做到不打扰别人。 </w:t>
            </w:r>
          </w:p>
        </w:tc>
        <w:tc>
          <w:tcPr>
            <w:tcW w:w="3060" w:type="dxa"/>
            <w:noWrap w:val="0"/>
            <w:vAlign w:val="top"/>
          </w:tcPr>
          <w:p w14:paraId="405BEDC0">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w:t>
            </w:r>
            <w:r>
              <w:rPr>
                <w:rFonts w:hint="eastAsia" w:ascii="宋体" w:hAnsi="宋体" w:eastAsia="仿宋_GB2312"/>
                <w:kern w:val="0"/>
                <w:sz w:val="28"/>
                <w:szCs w:val="28"/>
              </w:rPr>
              <w:t>会用</w:t>
            </w:r>
            <w:r>
              <w:rPr>
                <w:rFonts w:hint="eastAsia" w:eastAsia="仿宋_GB2312"/>
                <w:kern w:val="0"/>
                <w:sz w:val="28"/>
                <w:szCs w:val="28"/>
              </w:rPr>
              <w:t>礼貌</w:t>
            </w:r>
            <w:r>
              <w:rPr>
                <w:rFonts w:hint="eastAsia" w:ascii="宋体" w:hAnsi="宋体" w:eastAsia="仿宋_GB2312"/>
                <w:kern w:val="0"/>
                <w:sz w:val="28"/>
                <w:szCs w:val="28"/>
              </w:rPr>
              <w:t>的方式</w:t>
            </w:r>
            <w:r>
              <w:rPr>
                <w:rFonts w:hint="eastAsia" w:eastAsia="仿宋_GB2312"/>
                <w:sz w:val="28"/>
                <w:szCs w:val="28"/>
              </w:rPr>
              <w:t>向长辈</w:t>
            </w:r>
            <w:r>
              <w:rPr>
                <w:rFonts w:hint="eastAsia" w:ascii="宋体" w:hAnsi="宋体" w:eastAsia="仿宋_GB2312"/>
                <w:kern w:val="0"/>
                <w:sz w:val="28"/>
                <w:szCs w:val="28"/>
              </w:rPr>
              <w:t>表达自己的要求和想法。</w:t>
            </w:r>
          </w:p>
          <w:p w14:paraId="099C7CA6">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2．能注意到别人的情绪，并有关心、体贴的表现。</w:t>
            </w:r>
          </w:p>
          <w:p w14:paraId="7DAD5A3E">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3．知道父母的职业，能体会到父母为养育自己所付出的辛劳。</w:t>
            </w:r>
          </w:p>
        </w:tc>
        <w:tc>
          <w:tcPr>
            <w:tcW w:w="3240" w:type="dxa"/>
            <w:noWrap w:val="0"/>
            <w:vAlign w:val="top"/>
          </w:tcPr>
          <w:p w14:paraId="683E8125">
            <w:pPr>
              <w:numPr>
                <w:ilvl w:val="0"/>
                <w:numId w:val="25"/>
              </w:numPr>
              <w:spacing w:before="50" w:after="50" w:line="400" w:lineRule="exact"/>
              <w:jc w:val="left"/>
              <w:rPr>
                <w:rFonts w:hint="eastAsia" w:eastAsia="仿宋_GB2312"/>
                <w:kern w:val="0"/>
                <w:sz w:val="28"/>
                <w:szCs w:val="28"/>
              </w:rPr>
            </w:pPr>
            <w:r>
              <w:rPr>
                <w:rFonts w:hint="eastAsia" w:ascii="宋体" w:hAnsi="宋体" w:eastAsia="仿宋_GB2312"/>
                <w:kern w:val="0"/>
                <w:sz w:val="28"/>
                <w:szCs w:val="28"/>
              </w:rPr>
              <w:t>能有礼貌地与人交往。</w:t>
            </w:r>
          </w:p>
          <w:p w14:paraId="03730330">
            <w:pPr>
              <w:numPr>
                <w:ilvl w:val="0"/>
                <w:numId w:val="25"/>
              </w:numPr>
              <w:spacing w:before="50" w:after="50" w:line="400" w:lineRule="exact"/>
              <w:jc w:val="left"/>
              <w:rPr>
                <w:rFonts w:hint="eastAsia" w:eastAsia="仿宋_GB2312"/>
                <w:sz w:val="28"/>
                <w:szCs w:val="28"/>
              </w:rPr>
            </w:pPr>
            <w:r>
              <w:rPr>
                <w:rFonts w:hint="eastAsia" w:eastAsia="仿宋_GB2312"/>
                <w:sz w:val="28"/>
                <w:szCs w:val="28"/>
              </w:rPr>
              <w:t>能关注别人的情绪和需要，并能给予力所能及的帮助。</w:t>
            </w:r>
          </w:p>
          <w:p w14:paraId="1D8713D0">
            <w:pPr>
              <w:numPr>
                <w:ilvl w:val="0"/>
                <w:numId w:val="25"/>
              </w:numPr>
              <w:spacing w:before="50" w:after="50" w:line="400" w:lineRule="exact"/>
              <w:jc w:val="left"/>
              <w:rPr>
                <w:rFonts w:hint="eastAsia" w:eastAsia="仿宋_GB2312"/>
                <w:sz w:val="28"/>
                <w:szCs w:val="28"/>
              </w:rPr>
            </w:pPr>
            <w:r>
              <w:rPr>
                <w:rFonts w:hint="eastAsia" w:eastAsia="仿宋_GB2312"/>
                <w:sz w:val="28"/>
                <w:szCs w:val="28"/>
              </w:rPr>
              <w:t>尊重为大家提供服务的人，珍惜他们的劳动成果。</w:t>
            </w:r>
          </w:p>
          <w:p w14:paraId="391976D3">
            <w:pPr>
              <w:numPr>
                <w:ilvl w:val="0"/>
                <w:numId w:val="25"/>
              </w:numPr>
              <w:spacing w:before="50" w:after="50" w:line="400" w:lineRule="exact"/>
              <w:jc w:val="left"/>
              <w:rPr>
                <w:rFonts w:hint="eastAsia" w:eastAsia="仿宋_GB2312"/>
                <w:sz w:val="28"/>
                <w:szCs w:val="28"/>
              </w:rPr>
            </w:pPr>
            <w:r>
              <w:rPr>
                <w:rFonts w:hint="eastAsia" w:ascii="宋体" w:hAnsi="宋体" w:eastAsia="仿宋_GB2312"/>
                <w:kern w:val="0"/>
                <w:sz w:val="28"/>
                <w:szCs w:val="28"/>
              </w:rPr>
              <w:t>接纳、</w:t>
            </w:r>
            <w:r>
              <w:rPr>
                <w:rFonts w:hint="eastAsia" w:eastAsia="仿宋_GB2312"/>
                <w:sz w:val="28"/>
                <w:szCs w:val="28"/>
              </w:rPr>
              <w:t>尊重与自己的生活方式或习惯不同的人</w:t>
            </w:r>
            <w:r>
              <w:rPr>
                <w:rFonts w:hint="eastAsia" w:eastAsia="仿宋_GB2312"/>
                <w:kern w:val="0"/>
                <w:sz w:val="28"/>
                <w:szCs w:val="28"/>
              </w:rPr>
              <w:t>。</w:t>
            </w:r>
          </w:p>
        </w:tc>
      </w:tr>
    </w:tbl>
    <w:p w14:paraId="3F42D773">
      <w:pPr>
        <w:spacing w:before="50" w:after="50" w:line="400" w:lineRule="exact"/>
        <w:jc w:val="left"/>
        <w:rPr>
          <w:rFonts w:hint="eastAsia" w:eastAsia="仿宋_GB2312"/>
          <w:b/>
          <w:color w:val="000000"/>
          <w:sz w:val="28"/>
          <w:szCs w:val="28"/>
        </w:rPr>
      </w:pPr>
    </w:p>
    <w:p w14:paraId="4AA965C7">
      <w:pPr>
        <w:spacing w:line="560" w:lineRule="exact"/>
        <w:jc w:val="left"/>
        <w:rPr>
          <w:rFonts w:hint="eastAsia" w:eastAsia="仿宋_GB2312"/>
          <w:b/>
          <w:color w:val="000000"/>
          <w:sz w:val="30"/>
          <w:szCs w:val="30"/>
        </w:rPr>
      </w:pPr>
      <w:r>
        <w:rPr>
          <w:rFonts w:hint="eastAsia" w:eastAsia="仿宋_GB2312"/>
          <w:b/>
          <w:color w:val="000000"/>
          <w:sz w:val="30"/>
          <w:szCs w:val="30"/>
        </w:rPr>
        <w:t>教育建议：</w:t>
      </w:r>
    </w:p>
    <w:p w14:paraId="0F1AAE58">
      <w:pPr>
        <w:pStyle w:val="6"/>
        <w:numPr>
          <w:ilvl w:val="0"/>
          <w:numId w:val="26"/>
        </w:numPr>
        <w:spacing w:line="560" w:lineRule="exact"/>
        <w:rPr>
          <w:rFonts w:hint="eastAsia" w:ascii="宋体" w:hAnsi="宋体" w:eastAsia="仿宋_GB2312"/>
          <w:color w:val="auto"/>
          <w:sz w:val="30"/>
          <w:szCs w:val="30"/>
        </w:rPr>
      </w:pPr>
      <w:r>
        <w:rPr>
          <w:rFonts w:hint="eastAsia" w:ascii="宋体" w:hAnsi="宋体" w:eastAsia="仿宋_GB2312"/>
          <w:color w:val="auto"/>
          <w:sz w:val="30"/>
          <w:szCs w:val="30"/>
        </w:rPr>
        <w:t>成人以身作则，以尊重、关心的态度对待自己的父母、长辈和其他人。如：</w:t>
      </w:r>
    </w:p>
    <w:p w14:paraId="64699ED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经常问候父母，主动做家务。</w:t>
      </w:r>
    </w:p>
    <w:p w14:paraId="0C21001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礼貌地对待老年人，如坐车时主动为老人让座。</w:t>
      </w:r>
    </w:p>
    <w:p w14:paraId="65ED49A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看到别人有困难能主动关心并给予一定的帮助。</w:t>
      </w:r>
    </w:p>
    <w:p w14:paraId="6D1AC6F8">
      <w:pPr>
        <w:pStyle w:val="6"/>
        <w:spacing w:line="560" w:lineRule="exact"/>
        <w:ind w:left="450" w:hanging="450" w:hangingChars="150"/>
        <w:rPr>
          <w:rFonts w:hint="eastAsia" w:eastAsia="仿宋_GB2312"/>
          <w:color w:val="000000"/>
          <w:sz w:val="30"/>
          <w:szCs w:val="30"/>
        </w:rPr>
      </w:pPr>
      <w:r>
        <w:rPr>
          <w:rFonts w:hint="eastAsia" w:eastAsia="仿宋_GB2312"/>
          <w:color w:val="000000"/>
          <w:sz w:val="30"/>
          <w:szCs w:val="30"/>
        </w:rPr>
        <w:t>2．引导幼儿尊重、关心长辈和身边的人，尊重他人劳动及成果。如：</w:t>
      </w:r>
    </w:p>
    <w:p w14:paraId="7A905B5A">
      <w:pPr>
        <w:pStyle w:val="6"/>
        <w:numPr>
          <w:ilvl w:val="0"/>
          <w:numId w:val="4"/>
        </w:numPr>
        <w:tabs>
          <w:tab w:val="left" w:pos="840"/>
        </w:tabs>
        <w:spacing w:line="560" w:lineRule="exact"/>
        <w:rPr>
          <w:rFonts w:hint="eastAsia" w:ascii="仿宋_GB2312" w:eastAsia="仿宋_GB2312"/>
          <w:color w:val="auto"/>
          <w:spacing w:val="-6"/>
          <w:sz w:val="30"/>
          <w:szCs w:val="30"/>
        </w:rPr>
      </w:pPr>
      <w:r>
        <w:rPr>
          <w:rFonts w:hint="eastAsia" w:ascii="仿宋_GB2312" w:eastAsia="仿宋_GB2312"/>
          <w:color w:val="auto"/>
          <w:spacing w:val="-6"/>
          <w:sz w:val="30"/>
          <w:szCs w:val="30"/>
        </w:rPr>
        <w:t>提醒幼儿关心身边的人，如妈妈累了，知道让她安静休息一会儿。</w:t>
      </w:r>
    </w:p>
    <w:p w14:paraId="4F657BB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借助故事、图书等给幼儿讲讲父母抚育孩子成长的经历，让幼儿理解和体会父爱与母爱。</w:t>
      </w:r>
    </w:p>
    <w:p w14:paraId="11384F6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结合实际情境，提醒幼儿注意别人的情绪，了解他们的需要，给予适当的关心和帮助。</w:t>
      </w:r>
    </w:p>
    <w:p w14:paraId="11133F0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利用生活机会和角色游戏，帮助幼儿了解与自己关系密切的社会服务机构及其工作，如商场、邮局、医院等，体会这些机构给大家提供的便利和服务，懂得尊重工作人员的劳动，珍惜劳动成果。</w:t>
      </w:r>
    </w:p>
    <w:p w14:paraId="575F6605">
      <w:pPr>
        <w:pStyle w:val="6"/>
        <w:spacing w:line="560" w:lineRule="exact"/>
        <w:rPr>
          <w:rFonts w:hint="eastAsia" w:eastAsia="仿宋_GB2312"/>
          <w:color w:val="000000"/>
          <w:sz w:val="30"/>
          <w:szCs w:val="30"/>
        </w:rPr>
      </w:pPr>
      <w:r>
        <w:rPr>
          <w:rFonts w:hint="eastAsia" w:eastAsia="仿宋_GB2312"/>
          <w:color w:val="000000"/>
          <w:sz w:val="30"/>
          <w:szCs w:val="30"/>
        </w:rPr>
        <w:t>3．引导幼儿学习用平等、接纳和尊重的态度对待差异。如：</w:t>
      </w:r>
    </w:p>
    <w:p w14:paraId="04FF7D7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了解每个人都有自己的兴趣、爱好和特长，可以相互学习。</w:t>
      </w:r>
    </w:p>
    <w:p w14:paraId="5E96BEA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利用民间游戏、传统节日等，适当向幼儿介绍我国主要民族和世界其它国家和民族的文化，帮助幼儿感知文化的多样性和差异性，理解人们之间是平等的，应该互相尊重，友好相处。</w:t>
      </w:r>
    </w:p>
    <w:p w14:paraId="1BCEDA0D">
      <w:pPr>
        <w:pStyle w:val="4"/>
        <w:spacing w:before="280" w:beforeLines="90" w:after="0" w:line="440" w:lineRule="exact"/>
        <w:rPr>
          <w:rFonts w:hint="eastAsia" w:ascii="仿宋_GB2312" w:eastAsia="仿宋_GB2312"/>
          <w:sz w:val="30"/>
          <w:szCs w:val="30"/>
        </w:rPr>
      </w:pPr>
      <w:bookmarkStart w:id="45" w:name="_Ref324871278"/>
      <w:bookmarkStart w:id="46" w:name="_Toc324871608"/>
      <w:bookmarkStart w:id="47" w:name="_Toc330829156"/>
      <w:r>
        <w:rPr>
          <w:rFonts w:hint="eastAsia" w:ascii="仿宋_GB2312" w:eastAsia="仿宋_GB2312"/>
          <w:sz w:val="30"/>
          <w:szCs w:val="30"/>
        </w:rPr>
        <w:t>（二）社会适应</w:t>
      </w:r>
      <w:bookmarkEnd w:id="45"/>
      <w:bookmarkEnd w:id="46"/>
      <w:bookmarkEnd w:id="47"/>
    </w:p>
    <w:p w14:paraId="5B428E2F">
      <w:pPr>
        <w:tabs>
          <w:tab w:val="left" w:pos="451"/>
        </w:tabs>
        <w:spacing w:before="156" w:beforeLines="50" w:line="440" w:lineRule="exact"/>
        <w:jc w:val="left"/>
        <w:rPr>
          <w:rFonts w:hint="eastAsia" w:eastAsia="仿宋_GB2312"/>
          <w:b/>
          <w:sz w:val="28"/>
          <w:szCs w:val="28"/>
        </w:rPr>
      </w:pPr>
      <w:r>
        <w:rPr>
          <w:rFonts w:hint="eastAsia" w:eastAsia="仿宋_GB2312"/>
          <w:b/>
          <w:sz w:val="28"/>
          <w:szCs w:val="28"/>
        </w:rPr>
        <w:t>目标1  喜欢并适应群体生活</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943"/>
        <w:gridCol w:w="3402"/>
        <w:gridCol w:w="2793"/>
      </w:tblGrid>
      <w:tr w14:paraId="14E7ABB0">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565" w:hRule="atLeast"/>
        </w:trPr>
        <w:tc>
          <w:tcPr>
            <w:tcW w:w="2943" w:type="dxa"/>
            <w:noWrap w:val="0"/>
            <w:vAlign w:val="center"/>
          </w:tcPr>
          <w:p w14:paraId="02D350F8">
            <w:pPr>
              <w:spacing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3402" w:type="dxa"/>
            <w:noWrap w:val="0"/>
            <w:vAlign w:val="center"/>
          </w:tcPr>
          <w:p w14:paraId="2AF23BF7">
            <w:pPr>
              <w:spacing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2793" w:type="dxa"/>
            <w:noWrap w:val="0"/>
            <w:vAlign w:val="center"/>
          </w:tcPr>
          <w:p w14:paraId="02DB5BFB">
            <w:pPr>
              <w:spacing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0693F68F">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614" w:hRule="atLeast"/>
        </w:trPr>
        <w:tc>
          <w:tcPr>
            <w:tcW w:w="2943" w:type="dxa"/>
            <w:noWrap w:val="0"/>
            <w:vAlign w:val="top"/>
          </w:tcPr>
          <w:p w14:paraId="33D956D9">
            <w:pPr>
              <w:spacing w:before="50" w:after="50" w:line="340" w:lineRule="exact"/>
              <w:ind w:left="420" w:hanging="420" w:hangingChars="150"/>
              <w:jc w:val="left"/>
              <w:rPr>
                <w:rFonts w:hint="eastAsia" w:eastAsia="仿宋_GB2312"/>
                <w:sz w:val="28"/>
                <w:szCs w:val="28"/>
              </w:rPr>
            </w:pPr>
            <w:r>
              <w:rPr>
                <w:rFonts w:hint="eastAsia" w:eastAsia="仿宋_GB2312"/>
                <w:sz w:val="28"/>
                <w:szCs w:val="28"/>
              </w:rPr>
              <w:t>1． 对群体活动有兴趣。</w:t>
            </w:r>
          </w:p>
          <w:p w14:paraId="40E687EF">
            <w:pPr>
              <w:spacing w:before="50" w:after="50" w:line="340" w:lineRule="exact"/>
              <w:ind w:left="420" w:hanging="420" w:hangingChars="150"/>
              <w:jc w:val="left"/>
              <w:rPr>
                <w:rFonts w:hint="eastAsia" w:eastAsia="仿宋_GB2312"/>
                <w:sz w:val="28"/>
                <w:szCs w:val="28"/>
              </w:rPr>
            </w:pPr>
            <w:r>
              <w:rPr>
                <w:rFonts w:hint="eastAsia" w:eastAsia="仿宋_GB2312"/>
                <w:sz w:val="28"/>
                <w:szCs w:val="28"/>
              </w:rPr>
              <w:t>2．对幼儿园的生活好奇，喜欢上幼儿园。</w:t>
            </w:r>
          </w:p>
        </w:tc>
        <w:tc>
          <w:tcPr>
            <w:tcW w:w="3402" w:type="dxa"/>
            <w:noWrap w:val="0"/>
            <w:vAlign w:val="top"/>
          </w:tcPr>
          <w:p w14:paraId="55F012ED">
            <w:pPr>
              <w:spacing w:before="50" w:after="50" w:line="340" w:lineRule="exact"/>
              <w:ind w:left="420" w:hanging="420" w:hangingChars="150"/>
              <w:jc w:val="left"/>
              <w:rPr>
                <w:rFonts w:hint="eastAsia" w:eastAsia="仿宋_GB2312"/>
                <w:sz w:val="28"/>
                <w:szCs w:val="28"/>
              </w:rPr>
            </w:pPr>
            <w:r>
              <w:rPr>
                <w:rFonts w:hint="eastAsia" w:eastAsia="仿宋_GB2312"/>
                <w:sz w:val="28"/>
                <w:szCs w:val="28"/>
              </w:rPr>
              <w:t>1．愿意并主动参加群体活动。</w:t>
            </w:r>
          </w:p>
          <w:p w14:paraId="1F77B2A5">
            <w:pPr>
              <w:spacing w:before="50" w:after="50" w:line="340" w:lineRule="exact"/>
              <w:ind w:left="420" w:hanging="420" w:hangingChars="150"/>
              <w:jc w:val="left"/>
              <w:rPr>
                <w:rFonts w:hint="eastAsia" w:ascii="宋体" w:hAnsi="宋体" w:eastAsia="仿宋_GB2312" w:cs="宋体"/>
                <w:color w:val="000000"/>
                <w:sz w:val="28"/>
                <w:szCs w:val="28"/>
              </w:rPr>
            </w:pPr>
            <w:r>
              <w:rPr>
                <w:rFonts w:hint="eastAsia" w:eastAsia="仿宋_GB2312"/>
                <w:sz w:val="28"/>
                <w:szCs w:val="28"/>
              </w:rPr>
              <w:t>2．愿意与家长一起参加社区的一些群体活动。</w:t>
            </w:r>
          </w:p>
        </w:tc>
        <w:tc>
          <w:tcPr>
            <w:tcW w:w="2793" w:type="dxa"/>
            <w:noWrap w:val="0"/>
            <w:vAlign w:val="top"/>
          </w:tcPr>
          <w:p w14:paraId="6CB1E58D">
            <w:pPr>
              <w:spacing w:before="50" w:after="50" w:line="340" w:lineRule="exact"/>
              <w:ind w:left="420" w:hanging="420" w:hangingChars="150"/>
              <w:jc w:val="left"/>
              <w:rPr>
                <w:rFonts w:hint="eastAsia" w:eastAsia="仿宋_GB2312"/>
                <w:sz w:val="28"/>
                <w:szCs w:val="28"/>
              </w:rPr>
            </w:pPr>
            <w:r>
              <w:rPr>
                <w:rFonts w:hint="eastAsia" w:eastAsia="仿宋_GB2312"/>
                <w:sz w:val="28"/>
                <w:szCs w:val="28"/>
              </w:rPr>
              <w:t>1．在群体活动中积极、快乐。</w:t>
            </w:r>
          </w:p>
          <w:p w14:paraId="7FF86C38">
            <w:pPr>
              <w:spacing w:before="50" w:after="50" w:line="340" w:lineRule="exact"/>
              <w:ind w:left="420" w:hanging="420" w:hangingChars="150"/>
              <w:jc w:val="left"/>
              <w:rPr>
                <w:rFonts w:hint="eastAsia" w:ascii="宋体" w:hAnsi="宋体" w:eastAsia="仿宋_GB2312" w:cs="宋体"/>
                <w:color w:val="000000"/>
                <w:sz w:val="28"/>
                <w:szCs w:val="28"/>
              </w:rPr>
            </w:pPr>
            <w:r>
              <w:rPr>
                <w:rFonts w:hint="eastAsia" w:eastAsia="仿宋_GB2312"/>
                <w:sz w:val="28"/>
                <w:szCs w:val="28"/>
              </w:rPr>
              <w:t>2．对小学生活有好奇和向往。</w:t>
            </w:r>
          </w:p>
        </w:tc>
      </w:tr>
    </w:tbl>
    <w:p w14:paraId="0DD402F8">
      <w:pPr>
        <w:spacing w:before="50" w:after="50" w:line="400" w:lineRule="exact"/>
        <w:jc w:val="left"/>
        <w:rPr>
          <w:rFonts w:hint="eastAsia" w:eastAsia="仿宋_GB2312"/>
          <w:b/>
          <w:sz w:val="28"/>
          <w:szCs w:val="28"/>
        </w:rPr>
      </w:pPr>
    </w:p>
    <w:p w14:paraId="37591FCA">
      <w:pPr>
        <w:spacing w:line="560" w:lineRule="exact"/>
        <w:jc w:val="left"/>
        <w:rPr>
          <w:rFonts w:hint="eastAsia" w:eastAsia="仿宋_GB2312"/>
          <w:b/>
          <w:sz w:val="30"/>
          <w:szCs w:val="30"/>
        </w:rPr>
      </w:pPr>
      <w:r>
        <w:rPr>
          <w:rFonts w:hint="eastAsia" w:eastAsia="仿宋_GB2312"/>
          <w:b/>
          <w:sz w:val="30"/>
          <w:szCs w:val="30"/>
        </w:rPr>
        <w:t>教育建议：</w:t>
      </w:r>
    </w:p>
    <w:p w14:paraId="3970948E">
      <w:pPr>
        <w:numPr>
          <w:ilvl w:val="0"/>
          <w:numId w:val="27"/>
        </w:numPr>
        <w:tabs>
          <w:tab w:val="left" w:pos="451"/>
        </w:tabs>
        <w:spacing w:line="560" w:lineRule="exact"/>
        <w:jc w:val="left"/>
        <w:rPr>
          <w:rFonts w:hint="eastAsia" w:eastAsia="仿宋_GB2312"/>
          <w:sz w:val="30"/>
          <w:szCs w:val="30"/>
        </w:rPr>
      </w:pPr>
      <w:r>
        <w:rPr>
          <w:rFonts w:hint="eastAsia" w:ascii="宋体" w:hAnsi="宋体" w:eastAsia="仿宋_GB2312"/>
          <w:sz w:val="30"/>
          <w:szCs w:val="30"/>
        </w:rPr>
        <w:t>经常和幼儿一起参加一些群体性的活动，让幼儿体会群体活动的乐趣。如：参加亲戚、朋友和同事间的聚会以及适合幼儿参加的社区活动等，支持幼儿和不同群体的同伴一起游戏，丰富其群体活动的经验。</w:t>
      </w:r>
    </w:p>
    <w:p w14:paraId="2C03F379">
      <w:pPr>
        <w:pStyle w:val="6"/>
        <w:numPr>
          <w:ilvl w:val="0"/>
          <w:numId w:val="27"/>
        </w:numPr>
        <w:spacing w:line="560" w:lineRule="exact"/>
        <w:ind w:left="357" w:hanging="357"/>
        <w:rPr>
          <w:rFonts w:hint="eastAsia" w:eastAsia="仿宋_GB2312"/>
          <w:color w:val="000000"/>
          <w:sz w:val="30"/>
          <w:szCs w:val="30"/>
        </w:rPr>
      </w:pPr>
      <w:r>
        <w:rPr>
          <w:rFonts w:hint="eastAsia" w:eastAsia="仿宋_GB2312"/>
          <w:color w:val="000000"/>
          <w:sz w:val="30"/>
          <w:szCs w:val="30"/>
        </w:rPr>
        <w:t>幼儿园组织活动时，可以经常打破班级的界限，让幼儿有更多机会参加不同群体的活动。</w:t>
      </w:r>
    </w:p>
    <w:p w14:paraId="5A06667F">
      <w:pPr>
        <w:numPr>
          <w:ilvl w:val="0"/>
          <w:numId w:val="27"/>
        </w:numPr>
        <w:tabs>
          <w:tab w:val="left" w:pos="451"/>
        </w:tabs>
        <w:spacing w:line="560" w:lineRule="exact"/>
        <w:jc w:val="left"/>
        <w:rPr>
          <w:rFonts w:hint="eastAsia" w:eastAsia="仿宋_GB2312"/>
          <w:sz w:val="30"/>
          <w:szCs w:val="30"/>
        </w:rPr>
      </w:pPr>
      <w:r>
        <w:rPr>
          <w:rFonts w:hint="eastAsia" w:ascii="宋体" w:hAnsi="宋体" w:eastAsia="仿宋_GB2312"/>
          <w:sz w:val="30"/>
          <w:szCs w:val="30"/>
        </w:rPr>
        <w:t>带领大班幼儿参观小学，讲讲小学有趣的活动，唤起他们对小学生活的好奇和向往，为入学做好心理准备。</w:t>
      </w:r>
    </w:p>
    <w:p w14:paraId="011D6E1F">
      <w:pPr>
        <w:tabs>
          <w:tab w:val="left" w:pos="451"/>
        </w:tabs>
        <w:spacing w:before="156" w:beforeLines="50" w:after="156" w:afterLines="50" w:line="400" w:lineRule="exact"/>
        <w:ind w:left="360"/>
        <w:jc w:val="left"/>
        <w:rPr>
          <w:rFonts w:hint="eastAsia" w:eastAsia="仿宋_GB2312"/>
          <w:sz w:val="28"/>
          <w:szCs w:val="28"/>
        </w:rPr>
      </w:pPr>
    </w:p>
    <w:p w14:paraId="412702F3">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遵守基本的行为规范</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08"/>
        <w:gridCol w:w="3075"/>
        <w:gridCol w:w="3255"/>
      </w:tblGrid>
      <w:tr w14:paraId="7A06DA6B">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580" w:hRule="atLeast"/>
        </w:trPr>
        <w:tc>
          <w:tcPr>
            <w:tcW w:w="2808" w:type="dxa"/>
            <w:noWrap w:val="0"/>
            <w:vAlign w:val="center"/>
          </w:tcPr>
          <w:p w14:paraId="368C413F">
            <w:pPr>
              <w:spacing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3075" w:type="dxa"/>
            <w:noWrap w:val="0"/>
            <w:vAlign w:val="center"/>
          </w:tcPr>
          <w:p w14:paraId="242814E6">
            <w:pPr>
              <w:spacing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255" w:type="dxa"/>
            <w:noWrap w:val="0"/>
            <w:vAlign w:val="center"/>
          </w:tcPr>
          <w:p w14:paraId="38D1FDB1">
            <w:pPr>
              <w:spacing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5412715B">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545" w:hRule="atLeast"/>
        </w:trPr>
        <w:tc>
          <w:tcPr>
            <w:tcW w:w="2808" w:type="dxa"/>
            <w:noWrap w:val="0"/>
            <w:vAlign w:val="top"/>
          </w:tcPr>
          <w:p w14:paraId="680196CE">
            <w:pPr>
              <w:spacing w:before="50" w:after="50" w:line="400" w:lineRule="exact"/>
              <w:ind w:left="420" w:hanging="420" w:hangingChars="150"/>
              <w:jc w:val="left"/>
              <w:rPr>
                <w:rFonts w:hint="eastAsia" w:eastAsia="仿宋_GB2312"/>
                <w:sz w:val="28"/>
                <w:szCs w:val="28"/>
              </w:rPr>
            </w:pPr>
            <w:r>
              <w:rPr>
                <w:rFonts w:hint="eastAsia" w:ascii="宋体" w:hAnsi="宋体" w:eastAsia="仿宋_GB2312" w:cs="宋体"/>
                <w:sz w:val="28"/>
                <w:szCs w:val="28"/>
              </w:rPr>
              <w:t>1．</w:t>
            </w:r>
            <w:r>
              <w:rPr>
                <w:rFonts w:hint="eastAsia" w:eastAsia="仿宋_GB2312"/>
                <w:sz w:val="28"/>
                <w:szCs w:val="28"/>
              </w:rPr>
              <w:t>在提醒下，能遵守游戏和公共场所的规则。</w:t>
            </w:r>
          </w:p>
          <w:p w14:paraId="7D59E48D">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2．知道不经允许不能拿别人的东西，借别人的东西要归还。</w:t>
            </w:r>
          </w:p>
          <w:p w14:paraId="32BAC866">
            <w:pPr>
              <w:spacing w:before="50" w:after="50" w:line="400" w:lineRule="exact"/>
              <w:ind w:left="420" w:hanging="420" w:hangingChars="150"/>
              <w:jc w:val="left"/>
              <w:rPr>
                <w:rFonts w:hint="eastAsia" w:ascii="宋体" w:hAnsi="宋体" w:eastAsia="仿宋_GB2312" w:cs="宋体"/>
                <w:sz w:val="28"/>
                <w:szCs w:val="28"/>
              </w:rPr>
            </w:pPr>
            <w:r>
              <w:rPr>
                <w:rFonts w:hint="eastAsia" w:eastAsia="仿宋_GB2312"/>
                <w:sz w:val="28"/>
                <w:szCs w:val="28"/>
              </w:rPr>
              <w:t>3．在成人提醒下，爱护玩具和其他物品。</w:t>
            </w:r>
          </w:p>
        </w:tc>
        <w:tc>
          <w:tcPr>
            <w:tcW w:w="3075" w:type="dxa"/>
            <w:noWrap w:val="0"/>
            <w:vAlign w:val="top"/>
          </w:tcPr>
          <w:p w14:paraId="2A52196D">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1．感受规则的意义，并能基本遵守规则。</w:t>
            </w:r>
          </w:p>
          <w:p w14:paraId="5987BBC9">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2．不私自拿不属于自己的东西。</w:t>
            </w:r>
          </w:p>
          <w:p w14:paraId="2C5778F0">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3．知道说谎是不对的。</w:t>
            </w:r>
          </w:p>
          <w:p w14:paraId="251D12E2">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4．知道接受了的任务要努力完成。</w:t>
            </w:r>
          </w:p>
          <w:p w14:paraId="78C05519">
            <w:pPr>
              <w:spacing w:before="50" w:after="50" w:line="400" w:lineRule="exact"/>
              <w:ind w:left="420" w:hanging="420" w:hangingChars="150"/>
              <w:jc w:val="left"/>
              <w:rPr>
                <w:rFonts w:hint="eastAsia" w:ascii="宋体" w:hAnsi="宋体" w:eastAsia="仿宋_GB2312" w:cs="宋体"/>
                <w:sz w:val="28"/>
                <w:szCs w:val="28"/>
              </w:rPr>
            </w:pPr>
            <w:r>
              <w:rPr>
                <w:rFonts w:hint="eastAsia" w:eastAsia="仿宋_GB2312"/>
                <w:sz w:val="28"/>
                <w:szCs w:val="28"/>
              </w:rPr>
              <w:t>5．在提醒下，能节约粮食、水电等。</w:t>
            </w:r>
          </w:p>
        </w:tc>
        <w:tc>
          <w:tcPr>
            <w:tcW w:w="3255" w:type="dxa"/>
            <w:noWrap w:val="0"/>
            <w:vAlign w:val="top"/>
          </w:tcPr>
          <w:p w14:paraId="58CC1CC7">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1．理解规则的意义，能与同伴协商制定游戏和活动规则。</w:t>
            </w:r>
          </w:p>
          <w:p w14:paraId="4728D0D2">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2．爱惜物品，用别人的东西时也知道爱护。</w:t>
            </w:r>
          </w:p>
          <w:p w14:paraId="449A225C">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3．做了错事敢于承认，不说谎。</w:t>
            </w:r>
          </w:p>
          <w:p w14:paraId="479118C1">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4．能认真负责地完成自己所接受的任务。</w:t>
            </w:r>
          </w:p>
          <w:p w14:paraId="7449E396">
            <w:pPr>
              <w:spacing w:before="50" w:after="50" w:line="400" w:lineRule="exact"/>
              <w:ind w:left="420" w:hanging="420" w:hangingChars="150"/>
              <w:jc w:val="left"/>
              <w:rPr>
                <w:rFonts w:hint="eastAsia" w:ascii="宋体" w:hAnsi="宋体" w:eastAsia="仿宋_GB2312" w:cs="宋体"/>
                <w:sz w:val="28"/>
                <w:szCs w:val="28"/>
              </w:rPr>
            </w:pPr>
            <w:r>
              <w:rPr>
                <w:rFonts w:hint="eastAsia" w:eastAsia="仿宋_GB2312"/>
                <w:sz w:val="28"/>
                <w:szCs w:val="28"/>
              </w:rPr>
              <w:t>5．爱护身边的环境，注意节约资源。</w:t>
            </w:r>
          </w:p>
        </w:tc>
      </w:tr>
    </w:tbl>
    <w:p w14:paraId="1664ECFC">
      <w:pPr>
        <w:spacing w:line="560" w:lineRule="exact"/>
        <w:jc w:val="left"/>
        <w:rPr>
          <w:rFonts w:hint="eastAsia" w:eastAsia="仿宋_GB2312"/>
          <w:b/>
          <w:sz w:val="30"/>
          <w:szCs w:val="30"/>
        </w:rPr>
      </w:pPr>
      <w:r>
        <w:rPr>
          <w:rFonts w:hint="eastAsia" w:eastAsia="仿宋_GB2312"/>
          <w:b/>
          <w:sz w:val="30"/>
          <w:szCs w:val="30"/>
        </w:rPr>
        <w:t>教育建议：</w:t>
      </w:r>
    </w:p>
    <w:p w14:paraId="4E7673E8">
      <w:pPr>
        <w:pStyle w:val="6"/>
        <w:numPr>
          <w:ilvl w:val="3"/>
          <w:numId w:val="28"/>
        </w:numPr>
        <w:spacing w:line="560" w:lineRule="exact"/>
        <w:ind w:left="426" w:hanging="426"/>
        <w:rPr>
          <w:rFonts w:hint="eastAsia" w:ascii="宋体" w:hAnsi="宋体" w:eastAsia="仿宋_GB2312"/>
          <w:color w:val="auto"/>
          <w:sz w:val="30"/>
          <w:szCs w:val="30"/>
        </w:rPr>
      </w:pPr>
      <w:r>
        <w:rPr>
          <w:rFonts w:hint="eastAsia" w:ascii="宋体" w:hAnsi="宋体" w:eastAsia="仿宋_GB2312"/>
          <w:color w:val="auto"/>
          <w:sz w:val="30"/>
          <w:szCs w:val="30"/>
        </w:rPr>
        <w:t>成人要遵守社会行为规则，为幼儿树立良好的榜样。如：答应幼儿的事一定要做到、尊老爱幼、爱护公共环境，节约水电等。</w:t>
      </w:r>
    </w:p>
    <w:p w14:paraId="4533E8DD">
      <w:pPr>
        <w:pStyle w:val="6"/>
        <w:spacing w:line="560" w:lineRule="exact"/>
        <w:ind w:left="450" w:hanging="450" w:hangingChars="150"/>
        <w:rPr>
          <w:rFonts w:hint="eastAsia" w:eastAsia="仿宋_GB2312"/>
          <w:color w:val="000000"/>
          <w:sz w:val="30"/>
          <w:szCs w:val="30"/>
        </w:rPr>
      </w:pPr>
      <w:r>
        <w:rPr>
          <w:rFonts w:hint="eastAsia" w:eastAsia="仿宋_GB2312"/>
          <w:color w:val="000000"/>
          <w:sz w:val="30"/>
          <w:szCs w:val="30"/>
        </w:rPr>
        <w:t>2．结合社会生活实际，帮助幼儿了解基本行为规则或其它游戏规则，体会规则的重要性，学习自觉遵守规则。如：</w:t>
      </w:r>
    </w:p>
    <w:p w14:paraId="66EF198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经常和幼儿玩带有规则的游戏，遵守共同约定的游戏规则。</w:t>
      </w:r>
    </w:p>
    <w:p w14:paraId="36D085D2">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利用实际生活情境和图书故事，向幼儿介绍一些必要的社会行为规则，以及为什么要遵守这些规则。</w:t>
      </w:r>
    </w:p>
    <w:p w14:paraId="7AB747A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在幼儿园的区域活动中，创设情境，让幼儿体会没有规则的不方便，鼓励他们讨论制定规则并自觉遵守。</w:t>
      </w:r>
    </w:p>
    <w:p w14:paraId="00EBA5E9">
      <w:pPr>
        <w:pStyle w:val="6"/>
        <w:numPr>
          <w:ilvl w:val="0"/>
          <w:numId w:val="4"/>
        </w:numPr>
        <w:tabs>
          <w:tab w:val="left" w:pos="840"/>
        </w:tabs>
        <w:spacing w:line="560" w:lineRule="exact"/>
        <w:rPr>
          <w:rFonts w:hint="eastAsia" w:ascii="宋体" w:hAnsi="宋体" w:eastAsia="仿宋_GB2312" w:cs="宋体"/>
          <w:color w:val="auto"/>
          <w:sz w:val="30"/>
          <w:szCs w:val="30"/>
        </w:rPr>
      </w:pPr>
      <w:r>
        <w:rPr>
          <w:rFonts w:hint="eastAsia" w:ascii="仿宋_GB2312" w:eastAsia="仿宋_GB2312"/>
          <w:color w:val="auto"/>
          <w:sz w:val="30"/>
          <w:szCs w:val="30"/>
        </w:rPr>
        <w:t>对幼儿表现出的遵守规则的行为要及时肯定，对违规行为给予纠正。如：幼儿主动为老人让座时要表扬；幼儿损害别人的物品或公</w:t>
      </w:r>
      <w:r>
        <w:rPr>
          <w:rFonts w:hint="eastAsia" w:ascii="宋体" w:hAnsi="宋体" w:eastAsia="仿宋_GB2312" w:cs="宋体"/>
          <w:color w:val="auto"/>
          <w:sz w:val="30"/>
          <w:szCs w:val="30"/>
        </w:rPr>
        <w:t>共物品时要及时制止并主动赔偿。</w:t>
      </w:r>
    </w:p>
    <w:p w14:paraId="47FC0836">
      <w:pPr>
        <w:pStyle w:val="6"/>
        <w:spacing w:line="560" w:lineRule="exact"/>
        <w:rPr>
          <w:rFonts w:hint="eastAsia" w:eastAsia="仿宋_GB2312"/>
          <w:color w:val="000000"/>
          <w:sz w:val="30"/>
          <w:szCs w:val="30"/>
        </w:rPr>
      </w:pPr>
      <w:r>
        <w:rPr>
          <w:rFonts w:hint="eastAsia" w:eastAsia="仿宋_GB2312"/>
          <w:color w:val="000000"/>
          <w:sz w:val="30"/>
          <w:szCs w:val="30"/>
        </w:rPr>
        <w:t>3．教育幼儿要诚实守信。如：</w:t>
      </w:r>
    </w:p>
    <w:p w14:paraId="3E8793C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对幼儿诚实守信的行为要及时肯定。</w:t>
      </w:r>
    </w:p>
    <w:p w14:paraId="34A1CAA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允许幼儿犯错误，告诉他改了就好。不要打骂幼儿，以免他因害怕惩罚而说谎。</w:t>
      </w:r>
    </w:p>
    <w:p w14:paraId="105EB3F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小年龄幼儿经常分不清想象和现实，成人不要误认为他是在说谎。</w:t>
      </w:r>
    </w:p>
    <w:p w14:paraId="229C24B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发现幼儿说谎时，要反思是否是因自己对幼儿的要求过高过严造成的。如果是，要及时调整自己的行为，同时要严肃地告诉幼儿说谎是不对的。</w:t>
      </w:r>
    </w:p>
    <w:p w14:paraId="2B36ADA7">
      <w:pPr>
        <w:pStyle w:val="6"/>
        <w:numPr>
          <w:ilvl w:val="0"/>
          <w:numId w:val="4"/>
        </w:numPr>
        <w:tabs>
          <w:tab w:val="left" w:pos="840"/>
        </w:tabs>
        <w:spacing w:line="560" w:lineRule="exact"/>
        <w:rPr>
          <w:rFonts w:hint="eastAsia" w:ascii="宋体" w:hAnsi="宋体" w:eastAsia="仿宋_GB2312" w:cs="宋体"/>
          <w:color w:val="auto"/>
          <w:sz w:val="30"/>
          <w:szCs w:val="30"/>
        </w:rPr>
      </w:pPr>
      <w:r>
        <w:rPr>
          <w:rFonts w:hint="eastAsia" w:ascii="仿宋_GB2312" w:eastAsia="仿宋_GB2312"/>
          <w:color w:val="auto"/>
          <w:sz w:val="30"/>
          <w:szCs w:val="30"/>
        </w:rPr>
        <w:t>经常给幼儿分配一些力所能及的任务，要求他完成并及时给予</w:t>
      </w:r>
      <w:r>
        <w:rPr>
          <w:rFonts w:hint="eastAsia" w:ascii="宋体" w:hAnsi="宋体" w:eastAsia="仿宋_GB2312" w:cs="宋体"/>
          <w:color w:val="auto"/>
          <w:sz w:val="30"/>
          <w:szCs w:val="30"/>
        </w:rPr>
        <w:t>表扬，培养他的责任感和认真负责的态度。</w:t>
      </w:r>
    </w:p>
    <w:p w14:paraId="7F4708A3">
      <w:pPr>
        <w:pStyle w:val="6"/>
        <w:spacing w:line="400" w:lineRule="exact"/>
        <w:ind w:left="840"/>
        <w:rPr>
          <w:rFonts w:hint="eastAsia" w:ascii="宋体" w:hAnsi="宋体" w:eastAsia="仿宋_GB2312" w:cs="宋体"/>
          <w:color w:val="auto"/>
          <w:sz w:val="28"/>
          <w:szCs w:val="28"/>
        </w:rPr>
      </w:pPr>
    </w:p>
    <w:p w14:paraId="5E9D36D1">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目标3  具有初步的归属感</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3085"/>
        <w:gridCol w:w="2835"/>
        <w:gridCol w:w="3218"/>
      </w:tblGrid>
      <w:tr w14:paraId="0ACF8C01">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475" w:hRule="atLeast"/>
        </w:trPr>
        <w:tc>
          <w:tcPr>
            <w:tcW w:w="3085" w:type="dxa"/>
            <w:noWrap w:val="0"/>
            <w:vAlign w:val="top"/>
          </w:tcPr>
          <w:p w14:paraId="6E59B420">
            <w:pPr>
              <w:spacing w:line="400" w:lineRule="exact"/>
              <w:jc w:val="center"/>
              <w:rPr>
                <w:rFonts w:hint="eastAsia" w:eastAsia="仿宋_GB2312"/>
                <w:sz w:val="28"/>
                <w:szCs w:val="28"/>
              </w:rPr>
            </w:pPr>
            <w:r>
              <w:rPr>
                <w:rFonts w:hint="eastAsia" w:eastAsia="仿宋_GB2312"/>
                <w:sz w:val="28"/>
                <w:szCs w:val="28"/>
              </w:rPr>
              <w:t>3</w:t>
            </w:r>
            <w:r>
              <w:rPr>
                <w:rFonts w:eastAsia="仿宋_GB2312"/>
                <w:spacing w:val="20"/>
                <w:sz w:val="28"/>
                <w:szCs w:val="28"/>
              </w:rPr>
              <w:t>~</w:t>
            </w:r>
            <w:r>
              <w:rPr>
                <w:rFonts w:hint="eastAsia" w:eastAsia="仿宋_GB2312"/>
                <w:sz w:val="28"/>
                <w:szCs w:val="28"/>
              </w:rPr>
              <w:t>4岁</w:t>
            </w:r>
          </w:p>
        </w:tc>
        <w:tc>
          <w:tcPr>
            <w:tcW w:w="2835" w:type="dxa"/>
            <w:noWrap w:val="0"/>
            <w:vAlign w:val="top"/>
          </w:tcPr>
          <w:p w14:paraId="1AA0456A">
            <w:pPr>
              <w:spacing w:line="400" w:lineRule="exact"/>
              <w:jc w:val="center"/>
              <w:rPr>
                <w:rFonts w:hint="eastAsia" w:eastAsia="仿宋_GB2312"/>
                <w:sz w:val="28"/>
                <w:szCs w:val="28"/>
              </w:rPr>
            </w:pPr>
            <w:r>
              <w:rPr>
                <w:rFonts w:hint="eastAsia" w:eastAsia="仿宋_GB2312"/>
                <w:sz w:val="28"/>
                <w:szCs w:val="28"/>
              </w:rPr>
              <w:t>4</w:t>
            </w:r>
            <w:r>
              <w:rPr>
                <w:rFonts w:eastAsia="仿宋_GB2312"/>
                <w:spacing w:val="20"/>
                <w:sz w:val="28"/>
                <w:szCs w:val="28"/>
              </w:rPr>
              <w:t>~</w:t>
            </w:r>
            <w:r>
              <w:rPr>
                <w:rFonts w:hint="eastAsia" w:eastAsia="仿宋_GB2312"/>
                <w:sz w:val="28"/>
                <w:szCs w:val="28"/>
              </w:rPr>
              <w:t>5岁</w:t>
            </w:r>
          </w:p>
        </w:tc>
        <w:tc>
          <w:tcPr>
            <w:tcW w:w="3218" w:type="dxa"/>
            <w:noWrap w:val="0"/>
            <w:vAlign w:val="top"/>
          </w:tcPr>
          <w:p w14:paraId="2DB16195">
            <w:pPr>
              <w:spacing w:line="400" w:lineRule="exact"/>
              <w:jc w:val="center"/>
              <w:rPr>
                <w:rFonts w:hint="eastAsia" w:eastAsia="仿宋_GB2312"/>
                <w:sz w:val="28"/>
                <w:szCs w:val="28"/>
              </w:rPr>
            </w:pPr>
            <w:r>
              <w:rPr>
                <w:rFonts w:hint="eastAsia" w:eastAsia="仿宋_GB2312"/>
                <w:sz w:val="28"/>
                <w:szCs w:val="28"/>
              </w:rPr>
              <w:t>5</w:t>
            </w:r>
            <w:r>
              <w:rPr>
                <w:rFonts w:eastAsia="仿宋_GB2312"/>
                <w:spacing w:val="20"/>
                <w:sz w:val="28"/>
                <w:szCs w:val="28"/>
              </w:rPr>
              <w:t>~</w:t>
            </w:r>
            <w:r>
              <w:rPr>
                <w:rFonts w:hint="eastAsia" w:eastAsia="仿宋_GB2312"/>
                <w:sz w:val="28"/>
                <w:szCs w:val="28"/>
              </w:rPr>
              <w:t>6岁</w:t>
            </w:r>
          </w:p>
        </w:tc>
      </w:tr>
      <w:tr w14:paraId="50ECA01C">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836" w:hRule="atLeast"/>
        </w:trPr>
        <w:tc>
          <w:tcPr>
            <w:tcW w:w="3085" w:type="dxa"/>
            <w:noWrap w:val="0"/>
            <w:vAlign w:val="top"/>
          </w:tcPr>
          <w:p w14:paraId="3823931F">
            <w:pPr>
              <w:numPr>
                <w:ilvl w:val="0"/>
                <w:numId w:val="2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知道和自己一起生活的家庭成员及与自己的关系，体会到自己是家庭的一员。</w:t>
            </w:r>
          </w:p>
          <w:p w14:paraId="3F06A044">
            <w:pPr>
              <w:numPr>
                <w:ilvl w:val="0"/>
                <w:numId w:val="2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能感受到家庭生活的温暖，爱父母，亲近与信赖长辈。</w:t>
            </w:r>
          </w:p>
          <w:p w14:paraId="6DB53EB7">
            <w:pPr>
              <w:numPr>
                <w:ilvl w:val="0"/>
                <w:numId w:val="2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能说出自己家所在街道、小区（乡镇、村）的名称。</w:t>
            </w:r>
          </w:p>
          <w:p w14:paraId="29468F33">
            <w:pPr>
              <w:numPr>
                <w:ilvl w:val="0"/>
                <w:numId w:val="2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认识国旗，知道国歌。</w:t>
            </w:r>
          </w:p>
        </w:tc>
        <w:tc>
          <w:tcPr>
            <w:tcW w:w="2835" w:type="dxa"/>
            <w:noWrap w:val="0"/>
            <w:vAlign w:val="top"/>
          </w:tcPr>
          <w:p w14:paraId="0875D410">
            <w:pPr>
              <w:numPr>
                <w:ilvl w:val="0"/>
                <w:numId w:val="30"/>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喜欢自己所在的幼儿园和班级，积极参加集体活动。</w:t>
            </w:r>
          </w:p>
          <w:p w14:paraId="34571278">
            <w:pPr>
              <w:numPr>
                <w:ilvl w:val="0"/>
                <w:numId w:val="30"/>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能说出自己家所在地的省、市、县（区）名称，知道当地有代表性的物产或景观。</w:t>
            </w:r>
          </w:p>
          <w:p w14:paraId="7609A924">
            <w:pPr>
              <w:numPr>
                <w:ilvl w:val="0"/>
                <w:numId w:val="30"/>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知道自己是中国人。</w:t>
            </w:r>
          </w:p>
          <w:p w14:paraId="7C0D5099">
            <w:pPr>
              <w:numPr>
                <w:ilvl w:val="0"/>
                <w:numId w:val="30"/>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奏国歌、升国旗时能自动站好。</w:t>
            </w:r>
          </w:p>
        </w:tc>
        <w:tc>
          <w:tcPr>
            <w:tcW w:w="3218" w:type="dxa"/>
            <w:noWrap w:val="0"/>
            <w:vAlign w:val="top"/>
          </w:tcPr>
          <w:p w14:paraId="527C701F">
            <w:pPr>
              <w:numPr>
                <w:ilvl w:val="0"/>
                <w:numId w:val="31"/>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愿意为集体做事，为集体的成绩感到高兴。</w:t>
            </w:r>
          </w:p>
          <w:p w14:paraId="05F8A73C">
            <w:pPr>
              <w:numPr>
                <w:ilvl w:val="0"/>
                <w:numId w:val="31"/>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能感受到家乡的发展变化并为此感到高兴。</w:t>
            </w:r>
          </w:p>
          <w:p w14:paraId="3A067F44">
            <w:pPr>
              <w:numPr>
                <w:ilvl w:val="0"/>
                <w:numId w:val="31"/>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知道自己的民族，知道中国是一个多民族的大家庭，各民族之间要互相尊重，团结友爱。</w:t>
            </w:r>
          </w:p>
          <w:p w14:paraId="7EBC4531">
            <w:pPr>
              <w:numPr>
                <w:ilvl w:val="0"/>
                <w:numId w:val="31"/>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知道国家一些重大成就，爱祖国，为自己是中国人感到自豪。</w:t>
            </w:r>
          </w:p>
        </w:tc>
      </w:tr>
    </w:tbl>
    <w:p w14:paraId="27C11980">
      <w:pPr>
        <w:spacing w:before="50" w:after="50" w:line="400" w:lineRule="exact"/>
        <w:jc w:val="left"/>
        <w:rPr>
          <w:rFonts w:hint="eastAsia" w:eastAsia="仿宋_GB2312"/>
          <w:b/>
          <w:sz w:val="28"/>
          <w:szCs w:val="28"/>
        </w:rPr>
      </w:pPr>
    </w:p>
    <w:p w14:paraId="5DAA7A60">
      <w:pPr>
        <w:spacing w:line="560" w:lineRule="exact"/>
        <w:jc w:val="left"/>
        <w:rPr>
          <w:rFonts w:hint="eastAsia" w:eastAsia="仿宋_GB2312"/>
          <w:b/>
          <w:sz w:val="32"/>
          <w:szCs w:val="32"/>
        </w:rPr>
      </w:pPr>
      <w:r>
        <w:rPr>
          <w:rFonts w:hint="eastAsia" w:eastAsia="仿宋_GB2312"/>
          <w:b/>
          <w:sz w:val="32"/>
          <w:szCs w:val="32"/>
        </w:rPr>
        <w:t>教育建议：</w:t>
      </w:r>
    </w:p>
    <w:p w14:paraId="232D35DD">
      <w:pPr>
        <w:pStyle w:val="6"/>
        <w:numPr>
          <w:ilvl w:val="0"/>
          <w:numId w:val="32"/>
        </w:numPr>
        <w:spacing w:line="560" w:lineRule="exact"/>
        <w:ind w:left="142" w:firstLine="0"/>
        <w:rPr>
          <w:rFonts w:hint="eastAsia" w:ascii="宋体" w:hAnsi="宋体" w:eastAsia="仿宋_GB2312"/>
          <w:color w:val="auto"/>
          <w:sz w:val="32"/>
          <w:szCs w:val="32"/>
        </w:rPr>
      </w:pPr>
      <w:r>
        <w:rPr>
          <w:rFonts w:hint="eastAsia" w:ascii="宋体" w:hAnsi="宋体" w:eastAsia="仿宋_GB2312"/>
          <w:color w:val="auto"/>
          <w:sz w:val="32"/>
          <w:szCs w:val="32"/>
        </w:rPr>
        <w:t xml:space="preserve"> 亲切地对待幼儿，关心幼儿，让他感到长辈是可亲、可近、可信</w:t>
      </w:r>
      <w:r>
        <w:rPr>
          <w:rFonts w:hint="eastAsia" w:eastAsia="仿宋_GB2312"/>
          <w:color w:val="000000"/>
          <w:sz w:val="32"/>
          <w:szCs w:val="32"/>
        </w:rPr>
        <w:t>赖的，家庭和幼儿园是温暖的。如：</w:t>
      </w:r>
    </w:p>
    <w:p w14:paraId="72EFEE96">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多和孩子一起游戏、谈笑，尽量在家庭和班级中营造温馨的氛围。</w:t>
      </w:r>
    </w:p>
    <w:p w14:paraId="46A87E0D">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通过和幼儿一起翻阅照片、讲幼儿成长的故事等，让幼儿感受到家庭和幼儿园的温暖，老师的和蔼可亲，对养育自己的人产生感激之情。</w:t>
      </w:r>
    </w:p>
    <w:p w14:paraId="5EEF5BEB">
      <w:pPr>
        <w:pStyle w:val="6"/>
        <w:spacing w:line="560" w:lineRule="exact"/>
        <w:rPr>
          <w:rFonts w:hint="eastAsia" w:eastAsia="仿宋_GB2312"/>
          <w:color w:val="000000"/>
          <w:sz w:val="32"/>
          <w:szCs w:val="32"/>
        </w:rPr>
      </w:pPr>
      <w:r>
        <w:rPr>
          <w:rFonts w:hint="eastAsia" w:eastAsia="仿宋_GB2312"/>
          <w:color w:val="000000"/>
          <w:sz w:val="32"/>
          <w:szCs w:val="32"/>
        </w:rPr>
        <w:t>2．吸引和鼓励幼儿参加集体活动，萌发集体意识。如：</w:t>
      </w:r>
    </w:p>
    <w:p w14:paraId="3B10F4CF">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幼儿园和班级里的重大事情和计划，请幼儿集体讨论决定。</w:t>
      </w:r>
    </w:p>
    <w:p w14:paraId="747ED1BC">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幼儿园应经常组织多种形式的集体活动，萌发幼儿的集体荣誉感。</w:t>
      </w:r>
    </w:p>
    <w:p w14:paraId="12BA5F71">
      <w:pPr>
        <w:pStyle w:val="6"/>
        <w:spacing w:line="560" w:lineRule="exact"/>
        <w:ind w:left="480" w:hanging="480" w:hangingChars="150"/>
        <w:rPr>
          <w:rFonts w:hint="eastAsia" w:eastAsia="仿宋_GB2312"/>
          <w:color w:val="000000"/>
          <w:sz w:val="32"/>
          <w:szCs w:val="32"/>
        </w:rPr>
      </w:pPr>
      <w:r>
        <w:rPr>
          <w:rFonts w:hint="eastAsia" w:eastAsia="仿宋_GB2312"/>
          <w:color w:val="000000"/>
          <w:sz w:val="32"/>
          <w:szCs w:val="32"/>
        </w:rPr>
        <w:t>3．运用幼儿喜闻乐见和能够理解的方式激发幼儿爱家乡、爱祖国的情感。如：</w:t>
      </w:r>
    </w:p>
    <w:p w14:paraId="2F1A51A4">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和幼儿说一说或在地图上找一找自己家所在的省、市、县（区）名称。</w:t>
      </w:r>
    </w:p>
    <w:p w14:paraId="3A1C1BFE">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和幼儿一起外出游玩，一起看有关的电视节目或画报等；和他们一起收集有关家乡、祖国各地的风景名胜、著名的建筑、独特物产的图片等，在观看和欣赏的过程中激发幼儿的自豪感和热爱之情。</w:t>
      </w:r>
    </w:p>
    <w:p w14:paraId="5424BDFB">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利用电视节目或参加升旗等活动，向幼儿介绍国旗、国歌以及观看升旗、奏国歌的礼仪。</w:t>
      </w:r>
    </w:p>
    <w:p w14:paraId="30C287D2">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向幼儿介绍反映中国人聪明才智的发明和创造，激发幼儿的民族自豪感。</w:t>
      </w:r>
    </w:p>
    <w:p w14:paraId="538F02B1">
      <w:pPr>
        <w:pStyle w:val="2"/>
        <w:spacing w:before="0" w:after="0" w:line="560" w:lineRule="exact"/>
        <w:rPr>
          <w:rStyle w:val="22"/>
          <w:rFonts w:hint="eastAsia"/>
          <w:bCs/>
          <w:sz w:val="32"/>
          <w:szCs w:val="30"/>
        </w:rPr>
      </w:pPr>
      <w:r>
        <w:rPr>
          <w:rFonts w:hint="eastAsia" w:ascii="宋体" w:hAnsi="宋体" w:cs="宋体"/>
          <w:sz w:val="32"/>
          <w:szCs w:val="32"/>
        </w:rPr>
        <w:br w:type="page"/>
      </w:r>
      <w:bookmarkStart w:id="48" w:name="_Ref324871281"/>
      <w:bookmarkStart w:id="49" w:name="_Toc324871609"/>
      <w:bookmarkStart w:id="50" w:name="_Toc330829157"/>
      <w:r>
        <w:rPr>
          <w:rStyle w:val="22"/>
          <w:rFonts w:hint="eastAsia"/>
          <w:bCs/>
          <w:sz w:val="32"/>
          <w:szCs w:val="30"/>
        </w:rPr>
        <w:t>四、科学</w:t>
      </w:r>
      <w:bookmarkEnd w:id="48"/>
      <w:bookmarkEnd w:id="49"/>
      <w:bookmarkEnd w:id="50"/>
    </w:p>
    <w:p w14:paraId="3D29FB9F">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幼儿的科学学习是在探究具体事物和解决实际问题中，尝试发现事物间的</w:t>
      </w:r>
      <w:r>
        <w:rPr>
          <w:rFonts w:hint="eastAsia" w:eastAsia="仿宋_GB2312"/>
          <w:sz w:val="30"/>
          <w:szCs w:val="30"/>
        </w:rPr>
        <w:t>异同和联系</w:t>
      </w:r>
      <w:r>
        <w:rPr>
          <w:rFonts w:hint="eastAsia" w:eastAsia="仿宋_GB2312"/>
          <w:color w:val="000000"/>
          <w:sz w:val="30"/>
          <w:szCs w:val="30"/>
        </w:rPr>
        <w:t>的过程。幼儿在对自然事物的探究和运用数学解决实际生活问题的过程中，不仅获得丰富的感性经验，充分发展形象思维，而且初步尝试归类、排序、判断、推理，逐步发展逻辑思维能力，为其它领域的深入学习奠定基础。</w:t>
      </w:r>
    </w:p>
    <w:p w14:paraId="6C32919F">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幼儿科学学习的核心是激发探究兴趣，体验探究过程，发展初步的探究能力。成人要善于发现和保护幼儿的好奇心，充分利用自然和实际生活机会，引导幼儿通过观察、比较、操作、实验等方法，学习发现问题、分析问题和解决问题；帮助幼儿不断积累经验，并运用于新的学习活动，形成受益终身的学习态度和能力。</w:t>
      </w:r>
    </w:p>
    <w:p w14:paraId="178C72C3">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幼儿的思维特点是以具体形象思维为主，应注重引导幼儿通过直接感知、亲身体验和实际操作进行科学学习，不应为追求知识和技能的掌握，对幼儿进行灌输和强化训练。</w:t>
      </w:r>
    </w:p>
    <w:p w14:paraId="7B453C9E">
      <w:pPr>
        <w:pStyle w:val="4"/>
        <w:rPr>
          <w:rFonts w:hint="eastAsia" w:eastAsia="仿宋_GB2312"/>
          <w:sz w:val="28"/>
          <w:szCs w:val="28"/>
        </w:rPr>
      </w:pPr>
      <w:bookmarkStart w:id="51" w:name="_Toc324871610"/>
      <w:bookmarkStart w:id="52" w:name="_Ref324871283"/>
      <w:bookmarkStart w:id="53" w:name="_Toc330829158"/>
      <w:r>
        <w:rPr>
          <w:rFonts w:hint="eastAsia" w:eastAsia="仿宋_GB2312"/>
          <w:sz w:val="28"/>
          <w:szCs w:val="28"/>
        </w:rPr>
        <w:t>（一）科学探究</w:t>
      </w:r>
      <w:bookmarkEnd w:id="51"/>
      <w:bookmarkEnd w:id="52"/>
      <w:bookmarkEnd w:id="53"/>
    </w:p>
    <w:p w14:paraId="6FE29173">
      <w:pPr>
        <w:tabs>
          <w:tab w:val="left" w:pos="451"/>
        </w:tabs>
        <w:spacing w:before="62" w:beforeLines="20" w:line="400" w:lineRule="exact"/>
        <w:jc w:val="left"/>
        <w:rPr>
          <w:rFonts w:hint="eastAsia" w:eastAsia="仿宋_GB2312"/>
          <w:b/>
          <w:sz w:val="28"/>
          <w:szCs w:val="28"/>
        </w:rPr>
      </w:pPr>
      <w:r>
        <w:rPr>
          <w:rFonts w:hint="eastAsia" w:eastAsia="仿宋_GB2312"/>
          <w:b/>
          <w:sz w:val="28"/>
          <w:szCs w:val="28"/>
        </w:rPr>
        <w:t>目标1  亲近自然，喜欢探究</w:t>
      </w:r>
    </w:p>
    <w:tbl>
      <w:tblPr>
        <w:tblStyle w:val="16"/>
        <w:tblW w:w="0" w:type="auto"/>
        <w:tblInd w:w="-176"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36"/>
        <w:gridCol w:w="3118"/>
        <w:gridCol w:w="2835"/>
      </w:tblGrid>
      <w:tr w14:paraId="57CA9762">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36" w:type="dxa"/>
            <w:tcBorders>
              <w:top w:val="single" w:color="000000" w:sz="12" w:space="0"/>
              <w:bottom w:val="single" w:color="000000" w:sz="6" w:space="0"/>
              <w:right w:val="single" w:color="000000" w:sz="6" w:space="0"/>
            </w:tcBorders>
            <w:noWrap w:val="0"/>
            <w:vAlign w:val="top"/>
          </w:tcPr>
          <w:p w14:paraId="60851C90">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w:t>
            </w:r>
            <w:r>
              <w:rPr>
                <w:rFonts w:hint="eastAsia" w:eastAsia="仿宋_GB2312"/>
                <w:color w:val="000000"/>
                <w:spacing w:val="20"/>
                <w:sz w:val="28"/>
                <w:szCs w:val="28"/>
              </w:rPr>
              <w:t>岁</w:t>
            </w:r>
          </w:p>
        </w:tc>
        <w:tc>
          <w:tcPr>
            <w:tcW w:w="3118" w:type="dxa"/>
            <w:tcBorders>
              <w:top w:val="single" w:color="000000" w:sz="12" w:space="0"/>
              <w:left w:val="single" w:color="000000" w:sz="6" w:space="0"/>
              <w:bottom w:val="single" w:color="000000" w:sz="6" w:space="0"/>
              <w:right w:val="single" w:color="000000" w:sz="6" w:space="0"/>
            </w:tcBorders>
            <w:noWrap w:val="0"/>
            <w:vAlign w:val="top"/>
          </w:tcPr>
          <w:p w14:paraId="66480195">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w:t>
            </w:r>
            <w:r>
              <w:rPr>
                <w:rFonts w:hint="eastAsia" w:eastAsia="仿宋_GB2312"/>
                <w:color w:val="000000"/>
                <w:spacing w:val="20"/>
                <w:sz w:val="28"/>
                <w:szCs w:val="28"/>
              </w:rPr>
              <w:t>岁</w:t>
            </w:r>
          </w:p>
        </w:tc>
        <w:tc>
          <w:tcPr>
            <w:tcW w:w="2835" w:type="dxa"/>
            <w:tcBorders>
              <w:top w:val="single" w:color="000000" w:sz="12" w:space="0"/>
              <w:left w:val="single" w:color="000000" w:sz="6" w:space="0"/>
              <w:bottom w:val="single" w:color="000000" w:sz="6" w:space="0"/>
            </w:tcBorders>
            <w:noWrap w:val="0"/>
            <w:vAlign w:val="top"/>
          </w:tcPr>
          <w:p w14:paraId="496D99F5">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w:t>
            </w:r>
            <w:r>
              <w:rPr>
                <w:rFonts w:hint="eastAsia" w:eastAsia="仿宋_GB2312"/>
                <w:color w:val="000000"/>
                <w:spacing w:val="20"/>
                <w:sz w:val="28"/>
                <w:szCs w:val="28"/>
              </w:rPr>
              <w:t>岁</w:t>
            </w:r>
          </w:p>
        </w:tc>
      </w:tr>
      <w:tr w14:paraId="736FA9EA">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370" w:hRule="atLeast"/>
        </w:trPr>
        <w:tc>
          <w:tcPr>
            <w:tcW w:w="2836" w:type="dxa"/>
            <w:tcBorders>
              <w:top w:val="single" w:color="000000" w:sz="6" w:space="0"/>
              <w:bottom w:val="single" w:color="000000" w:sz="12" w:space="0"/>
              <w:right w:val="single" w:color="000000" w:sz="6" w:space="0"/>
            </w:tcBorders>
            <w:noWrap w:val="0"/>
            <w:vAlign w:val="top"/>
          </w:tcPr>
          <w:p w14:paraId="4A4F60AE">
            <w:pPr>
              <w:numPr>
                <w:ilvl w:val="0"/>
                <w:numId w:val="33"/>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喜欢接触大自然，对周围的很多事物和现象感兴趣。</w:t>
            </w:r>
          </w:p>
          <w:p w14:paraId="3FCC7FF4">
            <w:pPr>
              <w:numPr>
                <w:ilvl w:val="0"/>
                <w:numId w:val="33"/>
              </w:numPr>
              <w:spacing w:before="50" w:after="50" w:line="400" w:lineRule="exact"/>
              <w:jc w:val="left"/>
              <w:rPr>
                <w:rFonts w:hint="eastAsia" w:eastAsia="仿宋_GB2312"/>
                <w:sz w:val="28"/>
                <w:szCs w:val="28"/>
              </w:rPr>
            </w:pPr>
            <w:r>
              <w:rPr>
                <w:rFonts w:hint="eastAsia" w:ascii="宋体" w:hAnsi="宋体" w:eastAsia="仿宋_GB2312" w:cs="宋体"/>
                <w:sz w:val="28"/>
                <w:szCs w:val="28"/>
              </w:rPr>
              <w:t>经常问各种问题，或好奇地摆弄物品。</w:t>
            </w:r>
          </w:p>
        </w:tc>
        <w:tc>
          <w:tcPr>
            <w:tcW w:w="3118" w:type="dxa"/>
            <w:tcBorders>
              <w:top w:val="single" w:color="000000" w:sz="6" w:space="0"/>
              <w:left w:val="single" w:color="000000" w:sz="6" w:space="0"/>
              <w:bottom w:val="single" w:color="000000" w:sz="12" w:space="0"/>
              <w:right w:val="single" w:color="000000" w:sz="6" w:space="0"/>
            </w:tcBorders>
            <w:noWrap w:val="0"/>
            <w:vAlign w:val="top"/>
          </w:tcPr>
          <w:p w14:paraId="6DAE824C">
            <w:pPr>
              <w:numPr>
                <w:ilvl w:val="0"/>
                <w:numId w:val="34"/>
              </w:numPr>
              <w:spacing w:before="50" w:after="50" w:line="400" w:lineRule="exact"/>
              <w:jc w:val="left"/>
              <w:rPr>
                <w:rFonts w:hint="eastAsia" w:eastAsia="仿宋_GB2312"/>
                <w:sz w:val="28"/>
                <w:szCs w:val="28"/>
              </w:rPr>
            </w:pPr>
            <w:r>
              <w:rPr>
                <w:rFonts w:hint="eastAsia" w:eastAsia="仿宋_GB2312"/>
                <w:sz w:val="28"/>
                <w:szCs w:val="28"/>
              </w:rPr>
              <w:t xml:space="preserve">喜欢接触新事物，经常问一些与新事物有关的问题。 </w:t>
            </w:r>
          </w:p>
          <w:p w14:paraId="028DAF69">
            <w:pPr>
              <w:numPr>
                <w:ilvl w:val="0"/>
                <w:numId w:val="34"/>
              </w:numPr>
              <w:spacing w:before="50" w:after="50" w:line="400" w:lineRule="exact"/>
              <w:jc w:val="left"/>
              <w:rPr>
                <w:rFonts w:hint="eastAsia" w:eastAsia="仿宋_GB2312"/>
                <w:sz w:val="28"/>
                <w:szCs w:val="28"/>
              </w:rPr>
            </w:pPr>
            <w:r>
              <w:rPr>
                <w:rFonts w:hint="eastAsia" w:eastAsia="仿宋_GB2312"/>
                <w:sz w:val="28"/>
                <w:szCs w:val="28"/>
              </w:rPr>
              <w:t>常常动手动脑</w:t>
            </w:r>
            <w:r>
              <w:rPr>
                <w:rFonts w:hint="eastAsia" w:ascii="宋体" w:hAnsi="宋体" w:eastAsia="仿宋_GB2312" w:cs="宋体"/>
                <w:sz w:val="28"/>
                <w:szCs w:val="28"/>
              </w:rPr>
              <w:t>探索物体和材料，并乐在其中。</w:t>
            </w:r>
          </w:p>
        </w:tc>
        <w:tc>
          <w:tcPr>
            <w:tcW w:w="2835" w:type="dxa"/>
            <w:tcBorders>
              <w:top w:val="single" w:color="000000" w:sz="6" w:space="0"/>
              <w:left w:val="single" w:color="000000" w:sz="6" w:space="0"/>
              <w:bottom w:val="single" w:color="000000" w:sz="12" w:space="0"/>
            </w:tcBorders>
            <w:noWrap w:val="0"/>
            <w:vAlign w:val="top"/>
          </w:tcPr>
          <w:p w14:paraId="60A5A099">
            <w:pPr>
              <w:numPr>
                <w:ilvl w:val="0"/>
                <w:numId w:val="35"/>
              </w:numPr>
              <w:spacing w:before="50" w:after="50" w:line="400" w:lineRule="exact"/>
              <w:jc w:val="left"/>
              <w:rPr>
                <w:rFonts w:hint="eastAsia" w:eastAsia="仿宋_GB2312"/>
                <w:spacing w:val="-8"/>
                <w:sz w:val="28"/>
                <w:szCs w:val="28"/>
              </w:rPr>
            </w:pPr>
            <w:r>
              <w:rPr>
                <w:rFonts w:hint="eastAsia" w:eastAsia="仿宋_GB2312"/>
                <w:spacing w:val="-8"/>
                <w:sz w:val="28"/>
                <w:szCs w:val="28"/>
              </w:rPr>
              <w:t>对自己感兴趣的问题总是刨根问底。</w:t>
            </w:r>
          </w:p>
          <w:p w14:paraId="4C39BCBA">
            <w:pPr>
              <w:numPr>
                <w:ilvl w:val="0"/>
                <w:numId w:val="35"/>
              </w:numPr>
              <w:spacing w:before="50" w:after="50" w:line="400" w:lineRule="exact"/>
              <w:jc w:val="left"/>
              <w:rPr>
                <w:rFonts w:hint="eastAsia" w:eastAsia="仿宋_GB2312"/>
                <w:sz w:val="28"/>
                <w:szCs w:val="28"/>
              </w:rPr>
            </w:pPr>
            <w:r>
              <w:rPr>
                <w:rFonts w:hint="eastAsia" w:eastAsia="仿宋_GB2312"/>
                <w:sz w:val="28"/>
                <w:szCs w:val="28"/>
              </w:rPr>
              <w:t>能经常动手动脑寻找问题的答案。</w:t>
            </w:r>
          </w:p>
          <w:p w14:paraId="25BEF6C2">
            <w:pPr>
              <w:numPr>
                <w:ilvl w:val="0"/>
                <w:numId w:val="35"/>
              </w:numPr>
              <w:spacing w:before="50" w:after="50" w:line="400" w:lineRule="exact"/>
              <w:jc w:val="left"/>
              <w:rPr>
                <w:rFonts w:hint="eastAsia" w:eastAsia="仿宋_GB2312"/>
                <w:spacing w:val="-8"/>
                <w:sz w:val="28"/>
                <w:szCs w:val="28"/>
              </w:rPr>
            </w:pPr>
            <w:r>
              <w:rPr>
                <w:rFonts w:hint="eastAsia" w:ascii="宋体" w:hAnsi="宋体" w:eastAsia="仿宋_GB2312" w:cs="宋体"/>
                <w:spacing w:val="-8"/>
                <w:sz w:val="28"/>
                <w:szCs w:val="28"/>
              </w:rPr>
              <w:t>探索中有所发现时感到兴奋和满足。</w:t>
            </w:r>
          </w:p>
        </w:tc>
      </w:tr>
    </w:tbl>
    <w:p w14:paraId="7AEF636E">
      <w:pPr>
        <w:spacing w:line="560" w:lineRule="exact"/>
        <w:jc w:val="left"/>
        <w:rPr>
          <w:rFonts w:hint="eastAsia" w:eastAsia="仿宋_GB2312"/>
          <w:b/>
          <w:sz w:val="30"/>
          <w:szCs w:val="30"/>
        </w:rPr>
      </w:pPr>
      <w:r>
        <w:rPr>
          <w:rFonts w:hint="eastAsia" w:eastAsia="仿宋_GB2312"/>
          <w:b/>
          <w:sz w:val="30"/>
          <w:szCs w:val="30"/>
        </w:rPr>
        <w:t>教育建议：</w:t>
      </w:r>
    </w:p>
    <w:p w14:paraId="42E205B7">
      <w:pPr>
        <w:pStyle w:val="6"/>
        <w:spacing w:line="560" w:lineRule="exact"/>
        <w:ind w:left="600" w:hanging="600" w:hangingChars="200"/>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olor w:val="auto"/>
          <w:sz w:val="30"/>
          <w:szCs w:val="30"/>
        </w:rPr>
        <w:t>．</w:t>
      </w:r>
      <w:r>
        <w:rPr>
          <w:rFonts w:hint="eastAsia" w:ascii="宋体" w:hAnsi="宋体" w:eastAsia="仿宋_GB2312" w:cs="宋体"/>
          <w:color w:val="auto"/>
          <w:sz w:val="30"/>
          <w:szCs w:val="30"/>
        </w:rPr>
        <w:t>经常带幼儿接触大自然，激发其好奇心与探究欲望。如：</w:t>
      </w:r>
    </w:p>
    <w:p w14:paraId="639DB8C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 xml:space="preserve">为幼儿提供一些有趣的探究工具，用自己的好奇心和探究积极性感染和带动幼儿。 </w:t>
      </w:r>
    </w:p>
    <w:p w14:paraId="04779BE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和幼儿一起发现并分享周围新奇、有趣的事物或现象，一起寻找问题的答案。</w:t>
      </w:r>
    </w:p>
    <w:p w14:paraId="5685A4C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通过拍照和画图等方式保留和积累有趣的探索与发现。</w:t>
      </w:r>
    </w:p>
    <w:p w14:paraId="5BBA7A99">
      <w:pPr>
        <w:pStyle w:val="6"/>
        <w:spacing w:line="560" w:lineRule="exact"/>
        <w:ind w:left="600" w:hanging="600" w:hangingChars="20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olor w:val="auto"/>
          <w:sz w:val="30"/>
          <w:szCs w:val="30"/>
        </w:rPr>
        <w:t>．</w:t>
      </w:r>
      <w:r>
        <w:rPr>
          <w:rFonts w:hint="eastAsia" w:eastAsia="仿宋_GB2312"/>
          <w:color w:val="auto"/>
          <w:sz w:val="30"/>
          <w:szCs w:val="30"/>
        </w:rPr>
        <w:t>真诚地接纳、多方面支持和鼓励幼儿的探索行为。如：</w:t>
      </w:r>
    </w:p>
    <w:p w14:paraId="0E1FAC7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认真对待幼儿的问题，引导他们猜一猜、想一想，有条件时和幼儿一起做一些简易的调查或有趣的小实验。</w:t>
      </w:r>
    </w:p>
    <w:p w14:paraId="4C6B901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容忍幼儿因探究而弄脏、弄乱、甚至破坏物品的行为，引导他们活动后做好收拾整理。</w:t>
      </w:r>
    </w:p>
    <w:p w14:paraId="21CA7F1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多为幼儿选择一些能操作、多变化、多功能的玩具材料或废旧材料，在保证安全的前提下，鼓励幼儿拆装或动手自制玩具。</w:t>
      </w:r>
    </w:p>
    <w:p w14:paraId="126D78C0">
      <w:pPr>
        <w:pStyle w:val="6"/>
        <w:tabs>
          <w:tab w:val="left" w:pos="840"/>
        </w:tabs>
        <w:spacing w:line="400" w:lineRule="exact"/>
        <w:rPr>
          <w:rFonts w:hint="eastAsia" w:ascii="仿宋_GB2312" w:eastAsia="仿宋_GB2312"/>
          <w:color w:val="auto"/>
          <w:sz w:val="28"/>
          <w:szCs w:val="28"/>
        </w:rPr>
      </w:pPr>
    </w:p>
    <w:p w14:paraId="0DBF1D6B">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具有初步的探究能力</w:t>
      </w:r>
    </w:p>
    <w:tbl>
      <w:tblPr>
        <w:tblStyle w:val="16"/>
        <w:tblW w:w="0" w:type="auto"/>
        <w:tblInd w:w="-18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0" w:type="dxa"/>
          <w:bottom w:w="0" w:type="dxa"/>
          <w:right w:w="0" w:type="dxa"/>
        </w:tblCellMar>
      </w:tblPr>
      <w:tblGrid>
        <w:gridCol w:w="2590"/>
        <w:gridCol w:w="3119"/>
        <w:gridCol w:w="3291"/>
      </w:tblGrid>
      <w:tr w14:paraId="5CC34B9F">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0" w:type="dxa"/>
            <w:bottom w:w="0" w:type="dxa"/>
            <w:right w:w="0" w:type="dxa"/>
          </w:tblCellMar>
        </w:tblPrEx>
        <w:trPr>
          <w:wBefore w:w="0" w:type="auto"/>
          <w:trHeight w:val="541" w:hRule="atLeast"/>
        </w:trPr>
        <w:tc>
          <w:tcPr>
            <w:tcW w:w="2590" w:type="dxa"/>
            <w:tcBorders>
              <w:top w:val="single" w:color="000000" w:sz="12" w:space="0"/>
              <w:bottom w:val="single" w:color="auto" w:sz="4" w:space="0"/>
              <w:right w:val="single" w:color="000000" w:sz="6" w:space="0"/>
            </w:tcBorders>
            <w:noWrap w:val="0"/>
            <w:vAlign w:val="top"/>
          </w:tcPr>
          <w:p w14:paraId="69973AE5">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w:t>
            </w:r>
            <w:r>
              <w:rPr>
                <w:rFonts w:hint="eastAsia" w:eastAsia="仿宋_GB2312"/>
                <w:color w:val="000000"/>
                <w:spacing w:val="20"/>
                <w:sz w:val="28"/>
                <w:szCs w:val="28"/>
              </w:rPr>
              <w:t>岁</w:t>
            </w:r>
          </w:p>
        </w:tc>
        <w:tc>
          <w:tcPr>
            <w:tcW w:w="3119" w:type="dxa"/>
            <w:tcBorders>
              <w:top w:val="single" w:color="000000" w:sz="12" w:space="0"/>
              <w:left w:val="single" w:color="000000" w:sz="6" w:space="0"/>
              <w:bottom w:val="single" w:color="auto" w:sz="4" w:space="0"/>
              <w:right w:val="single" w:color="000000" w:sz="6" w:space="0"/>
            </w:tcBorders>
            <w:noWrap w:val="0"/>
            <w:vAlign w:val="top"/>
          </w:tcPr>
          <w:p w14:paraId="468755A0">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w:t>
            </w:r>
            <w:r>
              <w:rPr>
                <w:rFonts w:hint="eastAsia" w:eastAsia="仿宋_GB2312"/>
                <w:color w:val="000000"/>
                <w:spacing w:val="20"/>
                <w:sz w:val="28"/>
                <w:szCs w:val="28"/>
              </w:rPr>
              <w:t>岁</w:t>
            </w:r>
          </w:p>
        </w:tc>
        <w:tc>
          <w:tcPr>
            <w:tcW w:w="3291" w:type="dxa"/>
            <w:tcBorders>
              <w:top w:val="single" w:color="000000" w:sz="12" w:space="0"/>
              <w:left w:val="single" w:color="000000" w:sz="6" w:space="0"/>
              <w:bottom w:val="single" w:color="auto" w:sz="4" w:space="0"/>
            </w:tcBorders>
            <w:noWrap w:val="0"/>
            <w:vAlign w:val="top"/>
          </w:tcPr>
          <w:p w14:paraId="2CAB5DD9">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w:t>
            </w:r>
            <w:r>
              <w:rPr>
                <w:rFonts w:hint="eastAsia" w:eastAsia="仿宋_GB2312"/>
                <w:color w:val="000000"/>
                <w:spacing w:val="20"/>
                <w:sz w:val="28"/>
                <w:szCs w:val="28"/>
              </w:rPr>
              <w:t>岁</w:t>
            </w:r>
          </w:p>
        </w:tc>
      </w:tr>
      <w:tr w14:paraId="174F620E">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0" w:type="dxa"/>
            <w:bottom w:w="0" w:type="dxa"/>
            <w:right w:w="0" w:type="dxa"/>
          </w:tblCellMar>
        </w:tblPrEx>
        <w:trPr>
          <w:wBefore w:w="0" w:type="auto"/>
          <w:trHeight w:val="541" w:hRule="atLeast"/>
        </w:trPr>
        <w:tc>
          <w:tcPr>
            <w:tcW w:w="2590" w:type="dxa"/>
            <w:tcBorders>
              <w:top w:val="single" w:color="auto" w:sz="4" w:space="0"/>
              <w:bottom w:val="single" w:color="auto" w:sz="12" w:space="0"/>
              <w:right w:val="single" w:color="000000" w:sz="6" w:space="0"/>
            </w:tcBorders>
            <w:noWrap w:val="0"/>
            <w:vAlign w:val="top"/>
          </w:tcPr>
          <w:p w14:paraId="2DFA112E">
            <w:pPr>
              <w:numPr>
                <w:ilvl w:val="0"/>
                <w:numId w:val="36"/>
              </w:numPr>
              <w:spacing w:before="50" w:after="50" w:line="400" w:lineRule="exact"/>
              <w:jc w:val="left"/>
              <w:rPr>
                <w:rFonts w:hint="eastAsia" w:eastAsia="仿宋_GB2312"/>
                <w:sz w:val="28"/>
                <w:szCs w:val="28"/>
              </w:rPr>
            </w:pPr>
            <w:r>
              <w:rPr>
                <w:rFonts w:hint="eastAsia" w:eastAsia="仿宋_GB2312"/>
                <w:sz w:val="28"/>
                <w:szCs w:val="28"/>
              </w:rPr>
              <w:t>对感兴趣的事物能仔细观察，发现其明显特征。</w:t>
            </w:r>
          </w:p>
          <w:p w14:paraId="26A5AEDE">
            <w:pPr>
              <w:numPr>
                <w:ilvl w:val="0"/>
                <w:numId w:val="36"/>
              </w:numPr>
              <w:spacing w:before="50" w:after="50" w:line="400" w:lineRule="exact"/>
              <w:jc w:val="left"/>
              <w:rPr>
                <w:rFonts w:hint="eastAsia" w:eastAsia="仿宋_GB2312"/>
                <w:sz w:val="28"/>
                <w:szCs w:val="28"/>
              </w:rPr>
            </w:pPr>
            <w:r>
              <w:rPr>
                <w:rFonts w:hint="eastAsia" w:eastAsia="仿宋_GB2312"/>
                <w:sz w:val="28"/>
                <w:szCs w:val="28"/>
              </w:rPr>
              <w:t>能用多种感官或动作去探索物体，关注动作所产生的结果</w:t>
            </w:r>
            <w:r>
              <w:rPr>
                <w:rFonts w:hint="eastAsia" w:ascii="宋体" w:hAnsi="宋体" w:eastAsia="仿宋_GB2312" w:cs="宋体"/>
                <w:sz w:val="28"/>
                <w:szCs w:val="28"/>
              </w:rPr>
              <w:t>。</w:t>
            </w:r>
          </w:p>
          <w:p w14:paraId="5AF7BFA8">
            <w:pPr>
              <w:spacing w:before="50" w:after="50" w:line="400" w:lineRule="exact"/>
              <w:ind w:left="-315" w:leftChars="-150"/>
              <w:jc w:val="left"/>
              <w:rPr>
                <w:rFonts w:hint="eastAsia" w:eastAsia="仿宋_GB2312"/>
                <w:color w:val="000000"/>
                <w:sz w:val="28"/>
                <w:szCs w:val="28"/>
              </w:rPr>
            </w:pPr>
          </w:p>
        </w:tc>
        <w:tc>
          <w:tcPr>
            <w:tcW w:w="3119" w:type="dxa"/>
            <w:tcBorders>
              <w:top w:val="single" w:color="auto" w:sz="4" w:space="0"/>
              <w:left w:val="single" w:color="000000" w:sz="6" w:space="0"/>
              <w:bottom w:val="single" w:color="auto" w:sz="12" w:space="0"/>
              <w:right w:val="single" w:color="000000" w:sz="6" w:space="0"/>
            </w:tcBorders>
            <w:noWrap w:val="0"/>
            <w:vAlign w:val="top"/>
          </w:tcPr>
          <w:p w14:paraId="066E46B9">
            <w:pPr>
              <w:numPr>
                <w:ilvl w:val="0"/>
                <w:numId w:val="37"/>
              </w:numPr>
              <w:spacing w:before="50" w:after="50" w:line="400" w:lineRule="exact"/>
              <w:ind w:hanging="278"/>
              <w:jc w:val="left"/>
              <w:rPr>
                <w:rFonts w:hint="eastAsia" w:eastAsia="仿宋_GB2312"/>
                <w:sz w:val="28"/>
                <w:szCs w:val="28"/>
              </w:rPr>
            </w:pPr>
            <w:r>
              <w:rPr>
                <w:rFonts w:hint="eastAsia" w:eastAsia="仿宋_GB2312"/>
                <w:sz w:val="28"/>
                <w:szCs w:val="28"/>
              </w:rPr>
              <w:t>能对事物或现象进行观察比较，发现其相同与不同。</w:t>
            </w:r>
          </w:p>
          <w:p w14:paraId="07C5DB17">
            <w:pPr>
              <w:numPr>
                <w:ilvl w:val="0"/>
                <w:numId w:val="37"/>
              </w:numPr>
              <w:spacing w:before="50" w:after="50" w:line="400" w:lineRule="exact"/>
              <w:ind w:hanging="278"/>
              <w:jc w:val="left"/>
              <w:rPr>
                <w:rFonts w:hint="eastAsia" w:eastAsia="仿宋_GB2312"/>
                <w:sz w:val="28"/>
                <w:szCs w:val="28"/>
              </w:rPr>
            </w:pPr>
            <w:r>
              <w:rPr>
                <w:rFonts w:hint="eastAsia" w:eastAsia="仿宋_GB2312"/>
                <w:sz w:val="28"/>
                <w:szCs w:val="28"/>
              </w:rPr>
              <w:t>能根据观察结果提出问题，并大胆猜测答案。</w:t>
            </w:r>
          </w:p>
          <w:p w14:paraId="0D9AA047">
            <w:pPr>
              <w:numPr>
                <w:ilvl w:val="0"/>
                <w:numId w:val="37"/>
              </w:numPr>
              <w:spacing w:before="50" w:after="50" w:line="400" w:lineRule="exact"/>
              <w:ind w:hanging="278"/>
              <w:jc w:val="left"/>
              <w:rPr>
                <w:rFonts w:hint="eastAsia" w:eastAsia="仿宋_GB2312"/>
                <w:sz w:val="28"/>
                <w:szCs w:val="28"/>
              </w:rPr>
            </w:pPr>
            <w:r>
              <w:rPr>
                <w:rFonts w:hint="eastAsia" w:eastAsia="仿宋_GB2312"/>
                <w:sz w:val="28"/>
                <w:szCs w:val="28"/>
              </w:rPr>
              <w:t>能通过简单的调查收集信息。</w:t>
            </w:r>
          </w:p>
          <w:p w14:paraId="7547C455">
            <w:pPr>
              <w:numPr>
                <w:ilvl w:val="0"/>
                <w:numId w:val="37"/>
              </w:numPr>
              <w:spacing w:before="50" w:after="50" w:line="400" w:lineRule="exact"/>
              <w:ind w:hanging="278"/>
              <w:jc w:val="left"/>
              <w:rPr>
                <w:rFonts w:hint="eastAsia" w:eastAsia="仿宋_GB2312"/>
                <w:sz w:val="28"/>
                <w:szCs w:val="28"/>
              </w:rPr>
            </w:pPr>
            <w:r>
              <w:rPr>
                <w:rFonts w:hint="eastAsia" w:eastAsia="仿宋_GB2312"/>
                <w:sz w:val="28"/>
                <w:szCs w:val="28"/>
              </w:rPr>
              <w:t>能用图画或其他符号进行记录。</w:t>
            </w:r>
          </w:p>
        </w:tc>
        <w:tc>
          <w:tcPr>
            <w:tcW w:w="3291" w:type="dxa"/>
            <w:tcBorders>
              <w:top w:val="single" w:color="auto" w:sz="4" w:space="0"/>
              <w:left w:val="single" w:color="000000" w:sz="6" w:space="0"/>
              <w:bottom w:val="single" w:color="auto" w:sz="12" w:space="0"/>
            </w:tcBorders>
            <w:noWrap w:val="0"/>
            <w:vAlign w:val="top"/>
          </w:tcPr>
          <w:p w14:paraId="09D0D1C3">
            <w:pPr>
              <w:numPr>
                <w:ilvl w:val="0"/>
                <w:numId w:val="38"/>
              </w:numPr>
              <w:spacing w:before="50" w:after="50" w:line="400" w:lineRule="exact"/>
              <w:ind w:left="567" w:hanging="426"/>
              <w:jc w:val="left"/>
              <w:rPr>
                <w:rFonts w:hint="eastAsia" w:eastAsia="仿宋_GB2312"/>
                <w:sz w:val="28"/>
                <w:szCs w:val="28"/>
              </w:rPr>
            </w:pPr>
            <w:r>
              <w:rPr>
                <w:rFonts w:hint="eastAsia" w:eastAsia="仿宋_GB2312"/>
                <w:sz w:val="28"/>
                <w:szCs w:val="28"/>
              </w:rPr>
              <w:t xml:space="preserve"> 能通过观察、比较与分析，发现并描述不同种类物体的特征或某个事物前后的变化。</w:t>
            </w:r>
          </w:p>
          <w:p w14:paraId="2726A700">
            <w:pPr>
              <w:numPr>
                <w:ilvl w:val="0"/>
                <w:numId w:val="38"/>
              </w:numPr>
              <w:spacing w:before="50" w:after="50" w:line="400" w:lineRule="exact"/>
              <w:ind w:left="567" w:hanging="426"/>
              <w:jc w:val="left"/>
              <w:rPr>
                <w:rFonts w:hint="eastAsia" w:eastAsia="仿宋_GB2312"/>
                <w:sz w:val="28"/>
                <w:szCs w:val="28"/>
              </w:rPr>
            </w:pPr>
            <w:r>
              <w:rPr>
                <w:rFonts w:hint="eastAsia" w:eastAsia="仿宋_GB2312"/>
                <w:sz w:val="28"/>
                <w:szCs w:val="28"/>
              </w:rPr>
              <w:t xml:space="preserve"> 能用一定的方法验证自己的猜测。</w:t>
            </w:r>
          </w:p>
          <w:p w14:paraId="4C6D509E">
            <w:pPr>
              <w:numPr>
                <w:ilvl w:val="0"/>
                <w:numId w:val="38"/>
              </w:numPr>
              <w:spacing w:before="50" w:after="50" w:line="400" w:lineRule="exact"/>
              <w:ind w:left="567" w:hanging="426"/>
              <w:jc w:val="left"/>
              <w:rPr>
                <w:rFonts w:hint="eastAsia" w:eastAsia="仿宋_GB2312"/>
                <w:sz w:val="28"/>
                <w:szCs w:val="28"/>
              </w:rPr>
            </w:pPr>
            <w:r>
              <w:rPr>
                <w:rFonts w:hint="eastAsia" w:eastAsia="仿宋_GB2312"/>
                <w:sz w:val="28"/>
                <w:szCs w:val="28"/>
              </w:rPr>
              <w:t xml:space="preserve"> 在成人的帮助下能制定简单的调查计划并执行。</w:t>
            </w:r>
          </w:p>
          <w:p w14:paraId="70795B01">
            <w:pPr>
              <w:numPr>
                <w:ilvl w:val="0"/>
                <w:numId w:val="38"/>
              </w:numPr>
              <w:spacing w:before="50" w:after="50" w:line="400" w:lineRule="exact"/>
              <w:ind w:left="567" w:hanging="426"/>
              <w:jc w:val="left"/>
              <w:rPr>
                <w:rFonts w:hint="eastAsia" w:eastAsia="仿宋_GB2312"/>
                <w:sz w:val="28"/>
                <w:szCs w:val="28"/>
              </w:rPr>
            </w:pPr>
            <w:r>
              <w:rPr>
                <w:rFonts w:hint="eastAsia" w:eastAsia="仿宋_GB2312"/>
                <w:sz w:val="28"/>
                <w:szCs w:val="28"/>
              </w:rPr>
              <w:t xml:space="preserve"> 能用数字、图画、图表或其他符号记录。</w:t>
            </w:r>
          </w:p>
          <w:p w14:paraId="10BD9A68">
            <w:pPr>
              <w:numPr>
                <w:ilvl w:val="0"/>
                <w:numId w:val="38"/>
              </w:numPr>
              <w:spacing w:before="50" w:after="50" w:line="400" w:lineRule="exact"/>
              <w:ind w:left="567" w:hanging="426"/>
              <w:jc w:val="left"/>
              <w:rPr>
                <w:rFonts w:hint="eastAsia" w:eastAsia="仿宋_GB2312"/>
                <w:sz w:val="28"/>
                <w:szCs w:val="28"/>
              </w:rPr>
            </w:pPr>
            <w:r>
              <w:rPr>
                <w:rFonts w:hint="eastAsia" w:eastAsia="仿宋_GB2312"/>
                <w:sz w:val="28"/>
                <w:szCs w:val="28"/>
              </w:rPr>
              <w:t xml:space="preserve"> 探究中能与他人合作与交流。</w:t>
            </w:r>
          </w:p>
        </w:tc>
      </w:tr>
    </w:tbl>
    <w:p w14:paraId="3363D558">
      <w:pPr>
        <w:spacing w:line="400" w:lineRule="exact"/>
        <w:rPr>
          <w:rFonts w:hint="eastAsia" w:eastAsia="仿宋_GB2312"/>
          <w:b/>
          <w:sz w:val="28"/>
          <w:szCs w:val="28"/>
        </w:rPr>
      </w:pPr>
      <w:r>
        <w:rPr>
          <w:rFonts w:hint="eastAsia" w:eastAsia="仿宋_GB2312"/>
          <w:b/>
          <w:sz w:val="28"/>
          <w:szCs w:val="28"/>
        </w:rPr>
        <w:t xml:space="preserve"> </w:t>
      </w:r>
    </w:p>
    <w:p w14:paraId="3FA509F4">
      <w:pPr>
        <w:spacing w:line="560" w:lineRule="exact"/>
        <w:rPr>
          <w:rFonts w:hint="eastAsia" w:ascii="黑体" w:eastAsia="仿宋_GB2312"/>
          <w:b/>
          <w:sz w:val="30"/>
          <w:szCs w:val="30"/>
        </w:rPr>
      </w:pPr>
      <w:r>
        <w:rPr>
          <w:rFonts w:hint="eastAsia" w:eastAsia="仿宋_GB2312"/>
          <w:b/>
          <w:sz w:val="30"/>
          <w:szCs w:val="30"/>
        </w:rPr>
        <w:t>教育建议：</w:t>
      </w:r>
    </w:p>
    <w:p w14:paraId="4B4AA5D0">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1．有意识地引导幼儿观察周围事物，学习观察的基本方法，培养观察与分类能力。如：</w:t>
      </w:r>
    </w:p>
    <w:p w14:paraId="3FE59DA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支持幼儿自发的观察活动，对其发现表示赞赏。</w:t>
      </w:r>
    </w:p>
    <w:p w14:paraId="15059DB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通过提问等方式引导幼儿思考并对事物进行比较观察和连续观察。</w:t>
      </w:r>
    </w:p>
    <w:p w14:paraId="3EB3A81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引导幼儿在观察和探索的基础上，尝试进行简单的分类、概括。如：根据运动方式给动物分类，根据生长环境给植物分类，根据外部特征给物体分类等等。</w:t>
      </w:r>
    </w:p>
    <w:p w14:paraId="1993F5DF">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2．支持和鼓励幼儿在探究的过程中积极动手动脑寻找答案或解决问题。如：</w:t>
      </w:r>
    </w:p>
    <w:p w14:paraId="5103101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鼓励幼儿根据观察或发现提出值得继续探究的问题，或成人提出有探究意义且能激发幼儿兴趣的问题。如：皮球、轮胎、竹筒等物体滚动时都走直线吗？怎样让橡皮泥球浮在水面上？</w:t>
      </w:r>
    </w:p>
    <w:p w14:paraId="58E1760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支持和鼓励幼儿大胆联想、猜测问题的答案，并设法验证。如：玩风车时，鼓励幼儿猜测风车转动方向及速度快慢的原因和条件，并实际去验证。</w:t>
      </w:r>
    </w:p>
    <w:p w14:paraId="7CC7D16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支持、引导幼儿学习用适宜的方法探究和解决问题，或为自己的想法收集证据。如：想知道院子里有多少种植物，可以进行实地调查；想知道球在平地上还是在斜坡上滚得快，可以动手试一试；想证明影子的方向与太阳的位置有关，可以做个小实验进行验证等。</w:t>
      </w:r>
    </w:p>
    <w:p w14:paraId="1AFE5C9B">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3．鼓励和引导幼儿学习做简单的计划和记录，并与他人交流分享。如：</w:t>
      </w:r>
    </w:p>
    <w:p w14:paraId="6247C8E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和幼儿共同制定调查计划，讨论调查对象、步骤和方法等，也可以和幼儿一起设法用图画、箭头等标识呈现计划。</w:t>
      </w:r>
    </w:p>
    <w:p w14:paraId="65057B9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鼓励幼儿用绘画、照相、做标本等办法记录观察和探究的过程与结果，注意要让记录有意义，通过记录帮助幼儿丰富观察经验、建立事物之间的联系和分享发现。</w:t>
      </w:r>
    </w:p>
    <w:p w14:paraId="23F85FC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支持幼儿与同伴合作探究与分享交流，引导他们在交流中尝试整理、概括自己探究的成果，体验合作探究和发现的乐趣。如一起讨论和分享自己的问题与发现，一起想办法收集资料和验证猜测。</w:t>
      </w:r>
    </w:p>
    <w:p w14:paraId="66A43090">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4．帮助幼儿回顾自己探究过程，讨论自己做了什么，怎么做的，结果与计划目标是否一致，分析一下原因以及下一步要怎样做等。</w:t>
      </w:r>
    </w:p>
    <w:p w14:paraId="79EE722F">
      <w:pPr>
        <w:tabs>
          <w:tab w:val="left" w:pos="451"/>
        </w:tabs>
        <w:spacing w:before="62" w:beforeLines="20" w:after="62" w:afterLines="20" w:line="400" w:lineRule="exact"/>
        <w:ind w:firstLine="1"/>
        <w:jc w:val="left"/>
        <w:rPr>
          <w:rFonts w:hint="eastAsia" w:eastAsia="仿宋_GB2312"/>
          <w:b/>
          <w:sz w:val="28"/>
          <w:szCs w:val="28"/>
        </w:rPr>
      </w:pPr>
      <w:r>
        <w:rPr>
          <w:rFonts w:hint="eastAsia" w:eastAsia="仿宋_GB2312"/>
          <w:b/>
          <w:sz w:val="28"/>
          <w:szCs w:val="28"/>
        </w:rPr>
        <w:t>目标3 在探究中认识周围事物和现象</w:t>
      </w:r>
    </w:p>
    <w:tbl>
      <w:tblPr>
        <w:tblStyle w:val="16"/>
        <w:tblW w:w="0" w:type="auto"/>
        <w:tblInd w:w="-176"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36"/>
        <w:gridCol w:w="2977"/>
        <w:gridCol w:w="2976"/>
      </w:tblGrid>
      <w:tr w14:paraId="6161318C">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36" w:type="dxa"/>
            <w:tcBorders>
              <w:top w:val="single" w:color="000000" w:sz="12" w:space="0"/>
              <w:bottom w:val="single" w:color="000000" w:sz="6" w:space="0"/>
              <w:right w:val="single" w:color="000000" w:sz="6" w:space="0"/>
            </w:tcBorders>
            <w:noWrap w:val="0"/>
            <w:vAlign w:val="top"/>
          </w:tcPr>
          <w:p w14:paraId="3D48DEC6">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w:t>
            </w:r>
            <w:r>
              <w:rPr>
                <w:rFonts w:hint="eastAsia" w:eastAsia="仿宋_GB2312"/>
                <w:color w:val="000000"/>
                <w:spacing w:val="20"/>
                <w:sz w:val="28"/>
                <w:szCs w:val="28"/>
              </w:rPr>
              <w:t>岁</w:t>
            </w:r>
          </w:p>
        </w:tc>
        <w:tc>
          <w:tcPr>
            <w:tcW w:w="2977" w:type="dxa"/>
            <w:tcBorders>
              <w:top w:val="single" w:color="000000" w:sz="12" w:space="0"/>
              <w:left w:val="single" w:color="000000" w:sz="6" w:space="0"/>
              <w:bottom w:val="single" w:color="000000" w:sz="6" w:space="0"/>
              <w:right w:val="single" w:color="000000" w:sz="6" w:space="0"/>
            </w:tcBorders>
            <w:noWrap w:val="0"/>
            <w:vAlign w:val="top"/>
          </w:tcPr>
          <w:p w14:paraId="5A8B01E2">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w:t>
            </w:r>
            <w:r>
              <w:rPr>
                <w:rFonts w:hint="eastAsia" w:eastAsia="仿宋_GB2312"/>
                <w:color w:val="000000"/>
                <w:spacing w:val="20"/>
                <w:sz w:val="28"/>
                <w:szCs w:val="28"/>
              </w:rPr>
              <w:t>岁</w:t>
            </w:r>
          </w:p>
        </w:tc>
        <w:tc>
          <w:tcPr>
            <w:tcW w:w="2976" w:type="dxa"/>
            <w:tcBorders>
              <w:top w:val="single" w:color="000000" w:sz="12" w:space="0"/>
              <w:left w:val="single" w:color="000000" w:sz="6" w:space="0"/>
              <w:bottom w:val="single" w:color="000000" w:sz="6" w:space="0"/>
            </w:tcBorders>
            <w:noWrap w:val="0"/>
            <w:vAlign w:val="top"/>
          </w:tcPr>
          <w:p w14:paraId="1D4444CC">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w:t>
            </w:r>
            <w:r>
              <w:rPr>
                <w:rFonts w:hint="eastAsia" w:eastAsia="仿宋_GB2312"/>
                <w:color w:val="000000"/>
                <w:spacing w:val="20"/>
                <w:sz w:val="28"/>
                <w:szCs w:val="28"/>
              </w:rPr>
              <w:t>岁</w:t>
            </w:r>
          </w:p>
        </w:tc>
      </w:tr>
      <w:tr w14:paraId="0B891275">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297" w:hRule="atLeast"/>
        </w:trPr>
        <w:tc>
          <w:tcPr>
            <w:tcW w:w="2836" w:type="dxa"/>
            <w:tcBorders>
              <w:top w:val="single" w:color="000000" w:sz="6" w:space="0"/>
              <w:bottom w:val="single" w:color="000000" w:sz="12" w:space="0"/>
              <w:right w:val="single" w:color="000000" w:sz="6" w:space="0"/>
            </w:tcBorders>
            <w:noWrap w:val="0"/>
            <w:vAlign w:val="top"/>
          </w:tcPr>
          <w:p w14:paraId="34657B09">
            <w:pPr>
              <w:numPr>
                <w:ilvl w:val="0"/>
                <w:numId w:val="39"/>
              </w:numPr>
              <w:spacing w:before="50" w:after="50" w:line="400" w:lineRule="exact"/>
              <w:jc w:val="left"/>
              <w:rPr>
                <w:rFonts w:hint="eastAsia" w:eastAsia="仿宋_GB2312"/>
                <w:color w:val="000000"/>
                <w:sz w:val="28"/>
                <w:szCs w:val="28"/>
              </w:rPr>
            </w:pPr>
            <w:r>
              <w:rPr>
                <w:rFonts w:hint="eastAsia" w:ascii="宋体" w:hAnsi="宋体" w:eastAsia="仿宋_GB2312" w:cs="宋体"/>
                <w:color w:val="000000"/>
                <w:sz w:val="28"/>
                <w:szCs w:val="28"/>
              </w:rPr>
              <w:t>认识常见的动植物</w:t>
            </w:r>
            <w:r>
              <w:rPr>
                <w:rFonts w:hint="eastAsia" w:eastAsia="仿宋_GB2312"/>
                <w:color w:val="000000"/>
                <w:sz w:val="28"/>
                <w:szCs w:val="28"/>
              </w:rPr>
              <w:t>，</w:t>
            </w:r>
            <w:r>
              <w:rPr>
                <w:rFonts w:hint="eastAsia" w:ascii="宋体" w:hAnsi="宋体" w:eastAsia="仿宋_GB2312" w:cs="宋体"/>
                <w:color w:val="000000"/>
                <w:sz w:val="28"/>
                <w:szCs w:val="28"/>
              </w:rPr>
              <w:t>能注意并发现周围的动植物是多种多样的。</w:t>
            </w:r>
          </w:p>
          <w:p w14:paraId="2D1101A6">
            <w:pPr>
              <w:numPr>
                <w:ilvl w:val="0"/>
                <w:numId w:val="39"/>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能感知和发现物体和材料的软硬、光滑和粗糙等特性。</w:t>
            </w:r>
          </w:p>
          <w:p w14:paraId="0927D371">
            <w:pPr>
              <w:numPr>
                <w:ilvl w:val="0"/>
                <w:numId w:val="39"/>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能感知和体验天气对自己生活和活动的影响。</w:t>
            </w:r>
          </w:p>
          <w:p w14:paraId="1DFBC31F">
            <w:pPr>
              <w:numPr>
                <w:ilvl w:val="0"/>
                <w:numId w:val="39"/>
              </w:numPr>
              <w:spacing w:before="50" w:after="50" w:line="400" w:lineRule="exact"/>
              <w:jc w:val="left"/>
              <w:rPr>
                <w:rFonts w:hint="eastAsia" w:eastAsia="仿宋_GB2312"/>
                <w:color w:val="000000"/>
                <w:sz w:val="28"/>
                <w:szCs w:val="28"/>
              </w:rPr>
            </w:pPr>
            <w:r>
              <w:rPr>
                <w:rFonts w:hint="eastAsia" w:eastAsia="仿宋_GB2312"/>
                <w:sz w:val="28"/>
                <w:szCs w:val="28"/>
              </w:rPr>
              <w:t>初步了解和体会动植物和人们生活的关系。</w:t>
            </w:r>
          </w:p>
        </w:tc>
        <w:tc>
          <w:tcPr>
            <w:tcW w:w="2977" w:type="dxa"/>
            <w:tcBorders>
              <w:top w:val="single" w:color="000000" w:sz="6" w:space="0"/>
              <w:left w:val="single" w:color="000000" w:sz="6" w:space="0"/>
              <w:bottom w:val="single" w:color="000000" w:sz="12" w:space="0"/>
              <w:right w:val="single" w:color="000000" w:sz="6" w:space="0"/>
            </w:tcBorders>
            <w:noWrap w:val="0"/>
            <w:vAlign w:val="top"/>
          </w:tcPr>
          <w:p w14:paraId="1946E0F2">
            <w:pPr>
              <w:numPr>
                <w:ilvl w:val="0"/>
                <w:numId w:val="40"/>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能感知和发现动植物的生长变化及其基本条件。</w:t>
            </w:r>
          </w:p>
          <w:p w14:paraId="0C95B9F2">
            <w:pPr>
              <w:numPr>
                <w:ilvl w:val="0"/>
                <w:numId w:val="40"/>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能感知和发现常见材料的溶解、传热等性质或</w:t>
            </w:r>
            <w:r>
              <w:rPr>
                <w:rFonts w:hint="eastAsia" w:ascii="宋体" w:hAnsi="宋体" w:eastAsia="仿宋_GB2312" w:cs="宋体"/>
                <w:color w:val="000000"/>
                <w:sz w:val="28"/>
                <w:szCs w:val="28"/>
              </w:rPr>
              <w:t>用途</w:t>
            </w:r>
            <w:r>
              <w:rPr>
                <w:rFonts w:hint="eastAsia" w:eastAsia="仿宋_GB2312"/>
                <w:color w:val="000000"/>
                <w:sz w:val="28"/>
                <w:szCs w:val="28"/>
              </w:rPr>
              <w:t>。</w:t>
            </w:r>
          </w:p>
          <w:p w14:paraId="3428C608">
            <w:pPr>
              <w:numPr>
                <w:ilvl w:val="0"/>
                <w:numId w:val="40"/>
              </w:numPr>
              <w:spacing w:before="50" w:after="50" w:line="400" w:lineRule="exact"/>
              <w:jc w:val="left"/>
              <w:rPr>
                <w:rFonts w:hint="eastAsia" w:eastAsia="仿宋_GB2312"/>
                <w:color w:val="000000"/>
                <w:sz w:val="28"/>
                <w:szCs w:val="28"/>
              </w:rPr>
            </w:pPr>
            <w:r>
              <w:rPr>
                <w:rFonts w:hint="eastAsia" w:eastAsia="仿宋_GB2312"/>
                <w:sz w:val="28"/>
                <w:szCs w:val="28"/>
              </w:rPr>
              <w:t>能感知和发现简单物理现象，如物体形态或位置变化等。</w:t>
            </w:r>
          </w:p>
          <w:p w14:paraId="2D6C9EE1">
            <w:pPr>
              <w:numPr>
                <w:ilvl w:val="0"/>
                <w:numId w:val="40"/>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能感知和发现不同季节的特点</w:t>
            </w:r>
            <w:r>
              <w:rPr>
                <w:rFonts w:hint="eastAsia" w:ascii="宋体" w:hAnsi="宋体" w:eastAsia="仿宋_GB2312" w:cs="宋体"/>
                <w:color w:val="000000"/>
                <w:sz w:val="28"/>
                <w:szCs w:val="28"/>
              </w:rPr>
              <w:t>，体验季节对动植物和人的影响。</w:t>
            </w:r>
          </w:p>
          <w:p w14:paraId="325E6D35">
            <w:pPr>
              <w:numPr>
                <w:ilvl w:val="0"/>
                <w:numId w:val="40"/>
              </w:numPr>
              <w:spacing w:before="50" w:after="50" w:line="400" w:lineRule="exact"/>
              <w:jc w:val="left"/>
              <w:rPr>
                <w:rFonts w:hint="eastAsia" w:eastAsia="仿宋_GB2312"/>
                <w:color w:val="000000"/>
                <w:sz w:val="28"/>
                <w:szCs w:val="28"/>
              </w:rPr>
            </w:pPr>
            <w:r>
              <w:rPr>
                <w:rFonts w:hint="eastAsia" w:eastAsia="仿宋_GB2312"/>
                <w:color w:val="000000"/>
                <w:sz w:val="28"/>
                <w:szCs w:val="28"/>
              </w:rPr>
              <w:t>初步感知常用科技产品与自己生活的关系，知道科技产品有利也有弊。</w:t>
            </w:r>
          </w:p>
        </w:tc>
        <w:tc>
          <w:tcPr>
            <w:tcW w:w="2976" w:type="dxa"/>
            <w:tcBorders>
              <w:top w:val="single" w:color="000000" w:sz="6" w:space="0"/>
              <w:left w:val="single" w:color="000000" w:sz="6" w:space="0"/>
              <w:bottom w:val="single" w:color="000000" w:sz="12" w:space="0"/>
            </w:tcBorders>
            <w:noWrap w:val="0"/>
            <w:vAlign w:val="top"/>
          </w:tcPr>
          <w:p w14:paraId="41DA54D1">
            <w:pPr>
              <w:numPr>
                <w:ilvl w:val="0"/>
                <w:numId w:val="41"/>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能察觉到动植物的外形特征</w:t>
            </w:r>
            <w:r>
              <w:rPr>
                <w:rFonts w:hint="eastAsia" w:ascii="宋体" w:hAnsi="宋体" w:eastAsia="仿宋_GB2312" w:cs="宋体"/>
                <w:color w:val="000000"/>
                <w:sz w:val="28"/>
                <w:szCs w:val="28"/>
              </w:rPr>
              <w:t>、习性与生存环境的适应关系</w:t>
            </w:r>
            <w:r>
              <w:rPr>
                <w:rFonts w:hint="eastAsia" w:eastAsia="仿宋_GB2312"/>
                <w:color w:val="000000"/>
                <w:sz w:val="28"/>
                <w:szCs w:val="28"/>
              </w:rPr>
              <w:t>。</w:t>
            </w:r>
          </w:p>
          <w:p w14:paraId="21EA4985">
            <w:pPr>
              <w:numPr>
                <w:ilvl w:val="0"/>
                <w:numId w:val="41"/>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能发现常见物体的结构与功能之间的关系。</w:t>
            </w:r>
          </w:p>
          <w:p w14:paraId="30951FF8">
            <w:pPr>
              <w:numPr>
                <w:ilvl w:val="0"/>
                <w:numId w:val="41"/>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能探索并发现常见的物理现象产生的条件或影响因素，如影子、沉浮等。</w:t>
            </w:r>
          </w:p>
          <w:p w14:paraId="2339EE79">
            <w:pPr>
              <w:numPr>
                <w:ilvl w:val="0"/>
                <w:numId w:val="41"/>
              </w:numPr>
              <w:spacing w:before="50" w:after="50" w:line="400" w:lineRule="exact"/>
              <w:jc w:val="left"/>
              <w:rPr>
                <w:rFonts w:hint="eastAsia" w:ascii="宋体" w:hAnsi="宋体" w:eastAsia="仿宋_GB2312" w:cs="宋体"/>
                <w:color w:val="000000"/>
                <w:sz w:val="28"/>
                <w:szCs w:val="28"/>
              </w:rPr>
            </w:pPr>
            <w:r>
              <w:rPr>
                <w:rFonts w:hint="eastAsia" w:ascii="宋体" w:hAnsi="宋体" w:eastAsia="仿宋_GB2312" w:cs="宋体"/>
                <w:color w:val="000000"/>
                <w:sz w:val="28"/>
                <w:szCs w:val="28"/>
              </w:rPr>
              <w:t>感知并了解季节变化的周期性，知道变化的顺序。</w:t>
            </w:r>
          </w:p>
          <w:p w14:paraId="26D3EF4B">
            <w:pPr>
              <w:numPr>
                <w:ilvl w:val="0"/>
                <w:numId w:val="41"/>
              </w:numPr>
              <w:spacing w:before="50" w:after="50" w:line="400" w:lineRule="exact"/>
              <w:jc w:val="left"/>
              <w:rPr>
                <w:rFonts w:hint="eastAsia" w:eastAsia="仿宋_GB2312"/>
                <w:color w:val="000000"/>
                <w:sz w:val="28"/>
                <w:szCs w:val="28"/>
              </w:rPr>
            </w:pPr>
            <w:r>
              <w:rPr>
                <w:rFonts w:hint="eastAsia" w:ascii="宋体" w:hAnsi="宋体" w:eastAsia="仿宋_GB2312" w:cs="宋体"/>
                <w:color w:val="000000"/>
                <w:sz w:val="28"/>
                <w:szCs w:val="28"/>
              </w:rPr>
              <w:t>初步了解人们的生活与自然环境的密切关系，</w:t>
            </w:r>
            <w:r>
              <w:rPr>
                <w:rFonts w:hint="eastAsia" w:eastAsia="仿宋_GB2312"/>
                <w:color w:val="000000"/>
                <w:sz w:val="28"/>
                <w:szCs w:val="28"/>
              </w:rPr>
              <w:t>知道尊重和珍惜生命，</w:t>
            </w:r>
            <w:r>
              <w:rPr>
                <w:rFonts w:hint="eastAsia" w:ascii="宋体" w:hAnsi="宋体" w:eastAsia="仿宋_GB2312" w:cs="宋体"/>
                <w:color w:val="000000"/>
                <w:sz w:val="28"/>
                <w:szCs w:val="28"/>
              </w:rPr>
              <w:t>保护环境。</w:t>
            </w:r>
          </w:p>
        </w:tc>
      </w:tr>
    </w:tbl>
    <w:p w14:paraId="1209789F">
      <w:pPr>
        <w:pStyle w:val="6"/>
        <w:spacing w:line="560" w:lineRule="exact"/>
        <w:rPr>
          <w:rFonts w:hint="eastAsia" w:eastAsia="仿宋_GB2312"/>
          <w:b/>
          <w:color w:val="auto"/>
          <w:sz w:val="30"/>
          <w:szCs w:val="30"/>
        </w:rPr>
      </w:pPr>
      <w:r>
        <w:rPr>
          <w:rFonts w:hint="eastAsia" w:eastAsia="仿宋_GB2312"/>
          <w:b/>
          <w:color w:val="auto"/>
          <w:sz w:val="30"/>
          <w:szCs w:val="30"/>
        </w:rPr>
        <w:t>教育建议：</w:t>
      </w:r>
    </w:p>
    <w:p w14:paraId="4475179E">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1．支持幼儿在接触自然、生活事物和现象中积累有益的直接经验和感性认识。如：</w:t>
      </w:r>
    </w:p>
    <w:p w14:paraId="72382D6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和幼儿一起通过户外活动、参观考察、种植和饲养活动，感知生物的多样性和独特性，以及生长发育、繁殖和死亡的过程。</w:t>
      </w:r>
    </w:p>
    <w:p w14:paraId="01B7C2D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给幼儿提供丰富的材料和适宜的工具，支持幼儿在游戏过程中探索并感知常见物质、材料的特性和物体的结构特点。</w:t>
      </w:r>
    </w:p>
    <w:p w14:paraId="459C6A87">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2．引导幼儿在探究中思考，尝试进行简单的推理和分析，发现事物之间明显的关联。如：</w:t>
      </w:r>
    </w:p>
    <w:p w14:paraId="552D82E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引导5岁以上幼儿关注和思考动植物的外部特征、习性与生活环境对动植物生存的意义。如兔子的长耳朵具有自我保护的作用；植物种子的形状有助于其传播等。</w:t>
      </w:r>
    </w:p>
    <w:p w14:paraId="582EA18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引导幼儿根据常见物质、材料的特性和物体的结构特点，推测和证实它们的用途。如：带轮子的物体方便移动；不同用途的车辆有不同的结构等等。</w:t>
      </w:r>
    </w:p>
    <w:p w14:paraId="04CCACD4">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3</w:t>
      </w:r>
      <w:r>
        <w:rPr>
          <w:rFonts w:hint="eastAsia" w:ascii="宋体" w:hAnsi="宋体" w:eastAsia="仿宋_GB2312"/>
          <w:color w:val="auto"/>
          <w:sz w:val="30"/>
          <w:szCs w:val="30"/>
        </w:rPr>
        <w:t>．</w:t>
      </w:r>
      <w:r>
        <w:rPr>
          <w:rFonts w:hint="eastAsia" w:eastAsia="仿宋_GB2312"/>
          <w:color w:val="auto"/>
          <w:sz w:val="30"/>
          <w:szCs w:val="30"/>
        </w:rPr>
        <w:t>引导幼儿关注和了解自然、科技产品与人们生活的密切关系，逐渐懂得热爱、尊重、保护自然。如：</w:t>
      </w:r>
    </w:p>
    <w:p w14:paraId="425E4FF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结合幼儿的生活需要，引导他们体会人与自然、动植物的依赖关系。如：动植物、季节变化与</w:t>
      </w:r>
      <w:r>
        <w:rPr>
          <w:rFonts w:hint="eastAsia" w:ascii="Calibri" w:hAnsi="Calibri" w:eastAsia="仿宋_GB2312"/>
          <w:color w:val="auto"/>
          <w:sz w:val="30"/>
          <w:szCs w:val="30"/>
        </w:rPr>
        <w:t>人们</w:t>
      </w:r>
      <w:r>
        <w:rPr>
          <w:rFonts w:hint="eastAsia" w:ascii="仿宋_GB2312" w:eastAsia="仿宋_GB2312"/>
          <w:color w:val="auto"/>
          <w:sz w:val="30"/>
          <w:szCs w:val="30"/>
        </w:rPr>
        <w:t>生活的关系、常见灾害性天气给人们生产和生活带来的影响等。</w:t>
      </w:r>
    </w:p>
    <w:p w14:paraId="0E44165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和幼儿一起讨论常见科技产品的用途和弊端，如：汽车等交通工具给生活带来的方便和对环境的污染等。</w:t>
      </w:r>
    </w:p>
    <w:p w14:paraId="0C93D5CD">
      <w:pPr>
        <w:pStyle w:val="6"/>
        <w:tabs>
          <w:tab w:val="left" w:pos="2505"/>
        </w:tabs>
        <w:spacing w:line="400" w:lineRule="exact"/>
        <w:rPr>
          <w:rFonts w:hint="eastAsia" w:eastAsia="仿宋_GB2312"/>
          <w:color w:val="auto"/>
          <w:sz w:val="28"/>
          <w:szCs w:val="28"/>
        </w:rPr>
      </w:pPr>
    </w:p>
    <w:p w14:paraId="1A5BCBF5">
      <w:pPr>
        <w:pStyle w:val="4"/>
        <w:rPr>
          <w:rFonts w:hint="eastAsia" w:eastAsia="仿宋_GB2312"/>
          <w:sz w:val="30"/>
          <w:szCs w:val="30"/>
        </w:rPr>
      </w:pPr>
      <w:bookmarkStart w:id="54" w:name="_Ref324871285"/>
      <w:bookmarkStart w:id="55" w:name="_Toc330829159"/>
      <w:bookmarkStart w:id="56" w:name="_Toc324871611"/>
      <w:r>
        <w:rPr>
          <w:rFonts w:hint="eastAsia" w:eastAsia="仿宋_GB2312"/>
          <w:sz w:val="30"/>
          <w:szCs w:val="30"/>
        </w:rPr>
        <w:t>（二）数学认知</w:t>
      </w:r>
      <w:bookmarkEnd w:id="54"/>
      <w:bookmarkEnd w:id="55"/>
      <w:bookmarkEnd w:id="56"/>
      <w:r>
        <w:rPr>
          <w:rFonts w:hint="eastAsia" w:eastAsia="仿宋_GB2312"/>
          <w:sz w:val="30"/>
          <w:szCs w:val="30"/>
        </w:rPr>
        <w:tab/>
      </w:r>
    </w:p>
    <w:p w14:paraId="40ACEB21">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目标1 初步感知生活中数学的有用和有趣</w:t>
      </w:r>
    </w:p>
    <w:tbl>
      <w:tblPr>
        <w:tblStyle w:val="16"/>
        <w:tblW w:w="0" w:type="auto"/>
        <w:tblInd w:w="-72"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3060"/>
        <w:gridCol w:w="3240"/>
        <w:gridCol w:w="2700"/>
      </w:tblGrid>
      <w:tr w14:paraId="7829757A">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3060" w:type="dxa"/>
            <w:tcBorders>
              <w:top w:val="single" w:color="000000" w:sz="12" w:space="0"/>
              <w:bottom w:val="single" w:color="000000" w:sz="6" w:space="0"/>
              <w:right w:val="single" w:color="000000" w:sz="6" w:space="0"/>
            </w:tcBorders>
            <w:noWrap w:val="0"/>
            <w:vAlign w:val="top"/>
          </w:tcPr>
          <w:p w14:paraId="270F6BF2">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4岁</w:t>
            </w:r>
          </w:p>
        </w:tc>
        <w:tc>
          <w:tcPr>
            <w:tcW w:w="3240" w:type="dxa"/>
            <w:tcBorders>
              <w:top w:val="single" w:color="000000" w:sz="12" w:space="0"/>
              <w:left w:val="single" w:color="000000" w:sz="6" w:space="0"/>
              <w:bottom w:val="single" w:color="000000" w:sz="6" w:space="0"/>
              <w:right w:val="single" w:color="000000" w:sz="6" w:space="0"/>
            </w:tcBorders>
            <w:noWrap w:val="0"/>
            <w:vAlign w:val="top"/>
          </w:tcPr>
          <w:p w14:paraId="06BC3CAE">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5岁</w:t>
            </w:r>
          </w:p>
        </w:tc>
        <w:tc>
          <w:tcPr>
            <w:tcW w:w="2700" w:type="dxa"/>
            <w:tcBorders>
              <w:top w:val="single" w:color="000000" w:sz="12" w:space="0"/>
              <w:left w:val="single" w:color="000000" w:sz="6" w:space="0"/>
              <w:bottom w:val="single" w:color="000000" w:sz="6" w:space="0"/>
            </w:tcBorders>
            <w:noWrap w:val="0"/>
            <w:vAlign w:val="top"/>
          </w:tcPr>
          <w:p w14:paraId="10BE2432">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6岁</w:t>
            </w:r>
          </w:p>
        </w:tc>
      </w:tr>
      <w:tr w14:paraId="4B4C12A4">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3786" w:hRule="atLeast"/>
        </w:trPr>
        <w:tc>
          <w:tcPr>
            <w:tcW w:w="3060" w:type="dxa"/>
            <w:tcBorders>
              <w:top w:val="single" w:color="000000" w:sz="6" w:space="0"/>
              <w:bottom w:val="single" w:color="000000" w:sz="12" w:space="0"/>
              <w:right w:val="single" w:color="000000" w:sz="6" w:space="0"/>
            </w:tcBorders>
            <w:noWrap w:val="0"/>
            <w:vAlign w:val="top"/>
          </w:tcPr>
          <w:p w14:paraId="33CEA079">
            <w:pPr>
              <w:numPr>
                <w:ilvl w:val="0"/>
                <w:numId w:val="42"/>
              </w:numPr>
              <w:spacing w:before="50" w:after="50" w:line="400" w:lineRule="exact"/>
              <w:jc w:val="left"/>
              <w:rPr>
                <w:rFonts w:hint="eastAsia" w:eastAsia="仿宋_GB2312"/>
                <w:color w:val="000000"/>
                <w:sz w:val="28"/>
                <w:szCs w:val="28"/>
              </w:rPr>
            </w:pPr>
            <w:r>
              <w:rPr>
                <w:rFonts w:hint="eastAsia" w:eastAsia="仿宋_GB2312"/>
                <w:color w:val="000000"/>
                <w:sz w:val="28"/>
                <w:szCs w:val="28"/>
              </w:rPr>
              <w:t>感知和发现周围物体的形状是多种多样的，对不同的形状感兴趣。</w:t>
            </w:r>
          </w:p>
          <w:p w14:paraId="36167A1D">
            <w:pPr>
              <w:numPr>
                <w:ilvl w:val="0"/>
                <w:numId w:val="42"/>
              </w:numPr>
              <w:spacing w:before="50" w:after="50" w:line="400" w:lineRule="exact"/>
              <w:jc w:val="left"/>
              <w:rPr>
                <w:rFonts w:hint="eastAsia" w:ascii="宋体" w:hAnsi="宋体" w:eastAsia="仿宋_GB2312" w:cs="宋体"/>
                <w:sz w:val="28"/>
                <w:szCs w:val="28"/>
              </w:rPr>
            </w:pPr>
            <w:r>
              <w:rPr>
                <w:rFonts w:hint="eastAsia" w:eastAsia="仿宋_GB2312"/>
                <w:color w:val="000000"/>
                <w:sz w:val="28"/>
                <w:szCs w:val="28"/>
              </w:rPr>
              <w:t>体验和发现生活中很多地方都用到数。</w:t>
            </w:r>
          </w:p>
        </w:tc>
        <w:tc>
          <w:tcPr>
            <w:tcW w:w="3240" w:type="dxa"/>
            <w:tcBorders>
              <w:top w:val="single" w:color="000000" w:sz="6" w:space="0"/>
              <w:left w:val="single" w:color="000000" w:sz="6" w:space="0"/>
              <w:bottom w:val="single" w:color="000000" w:sz="12" w:space="0"/>
              <w:right w:val="single" w:color="000000" w:sz="6" w:space="0"/>
            </w:tcBorders>
            <w:noWrap w:val="0"/>
            <w:vAlign w:val="top"/>
          </w:tcPr>
          <w:p w14:paraId="32A13313">
            <w:pPr>
              <w:numPr>
                <w:ilvl w:val="0"/>
                <w:numId w:val="43"/>
              </w:numPr>
              <w:spacing w:before="50" w:after="50" w:line="400" w:lineRule="exact"/>
              <w:jc w:val="left"/>
              <w:rPr>
                <w:rFonts w:hint="eastAsia" w:eastAsia="仿宋_GB2312"/>
                <w:color w:val="000000"/>
                <w:sz w:val="28"/>
                <w:szCs w:val="28"/>
              </w:rPr>
            </w:pPr>
            <w:r>
              <w:rPr>
                <w:rFonts w:hint="eastAsia" w:eastAsia="仿宋_GB2312"/>
                <w:color w:val="000000"/>
                <w:sz w:val="28"/>
                <w:szCs w:val="28"/>
              </w:rPr>
              <w:t>在指导下，感知和体会有些事物可以用形状来描述。</w:t>
            </w:r>
          </w:p>
          <w:p w14:paraId="7D3B0AF8">
            <w:pPr>
              <w:spacing w:before="50" w:after="50" w:line="400" w:lineRule="exact"/>
              <w:ind w:left="420" w:hanging="420" w:hangingChars="150"/>
              <w:jc w:val="left"/>
              <w:rPr>
                <w:rFonts w:hint="eastAsia" w:ascii="宋体" w:hAnsi="宋体" w:eastAsia="仿宋_GB2312" w:cs="宋体"/>
                <w:sz w:val="28"/>
                <w:szCs w:val="28"/>
              </w:rPr>
            </w:pPr>
            <w:r>
              <w:rPr>
                <w:rFonts w:hint="eastAsia" w:eastAsia="仿宋_GB2312"/>
                <w:color w:val="000000"/>
                <w:sz w:val="28"/>
                <w:szCs w:val="28"/>
              </w:rPr>
              <w:t>2.  在指导下，感知和体会有些事物可以用数来描述，对环境中各种数字的含义有进一步探究的兴趣。</w:t>
            </w:r>
          </w:p>
        </w:tc>
        <w:tc>
          <w:tcPr>
            <w:tcW w:w="2700" w:type="dxa"/>
            <w:tcBorders>
              <w:top w:val="single" w:color="000000" w:sz="6" w:space="0"/>
              <w:left w:val="single" w:color="000000" w:sz="6" w:space="0"/>
              <w:bottom w:val="single" w:color="000000" w:sz="12" w:space="0"/>
            </w:tcBorders>
            <w:noWrap w:val="0"/>
            <w:vAlign w:val="top"/>
          </w:tcPr>
          <w:p w14:paraId="0E6C59C8">
            <w:pPr>
              <w:numPr>
                <w:ilvl w:val="0"/>
                <w:numId w:val="44"/>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能发现事物简单的排列规律，并尝试创造新的排列规律。</w:t>
            </w:r>
          </w:p>
          <w:p w14:paraId="00D84D75">
            <w:pPr>
              <w:numPr>
                <w:ilvl w:val="0"/>
                <w:numId w:val="44"/>
              </w:numPr>
              <w:spacing w:before="50" w:after="50" w:line="400" w:lineRule="exact"/>
              <w:jc w:val="left"/>
              <w:rPr>
                <w:rFonts w:hint="eastAsia" w:eastAsia="仿宋_GB2312"/>
                <w:sz w:val="28"/>
                <w:szCs w:val="28"/>
              </w:rPr>
            </w:pPr>
            <w:r>
              <w:rPr>
                <w:rFonts w:hint="eastAsia" w:eastAsia="仿宋_GB2312"/>
                <w:color w:val="000000"/>
                <w:sz w:val="28"/>
                <w:szCs w:val="28"/>
              </w:rPr>
              <w:t>能发现生活中许多问题都可以用数学的方法来解决，体验解决问题的乐趣。</w:t>
            </w:r>
          </w:p>
        </w:tc>
      </w:tr>
    </w:tbl>
    <w:p w14:paraId="64DD5C64">
      <w:pPr>
        <w:spacing w:line="560" w:lineRule="exact"/>
        <w:jc w:val="left"/>
        <w:rPr>
          <w:rFonts w:hint="eastAsia" w:ascii="黑体" w:eastAsia="仿宋_GB2312"/>
          <w:b/>
          <w:sz w:val="30"/>
          <w:szCs w:val="30"/>
        </w:rPr>
      </w:pPr>
    </w:p>
    <w:p w14:paraId="46E1241C">
      <w:pPr>
        <w:spacing w:line="560" w:lineRule="exact"/>
        <w:jc w:val="left"/>
        <w:rPr>
          <w:rFonts w:hint="eastAsia" w:ascii="黑体" w:eastAsia="仿宋_GB2312"/>
          <w:b/>
          <w:color w:val="FF0000"/>
          <w:sz w:val="30"/>
          <w:szCs w:val="30"/>
        </w:rPr>
      </w:pPr>
      <w:r>
        <w:rPr>
          <w:rFonts w:hint="eastAsia" w:ascii="黑体" w:eastAsia="仿宋_GB2312"/>
          <w:b/>
          <w:sz w:val="30"/>
          <w:szCs w:val="30"/>
        </w:rPr>
        <w:t>教育建议：</w:t>
      </w:r>
    </w:p>
    <w:p w14:paraId="39CB5CB9">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olor w:val="auto"/>
          <w:sz w:val="30"/>
          <w:szCs w:val="30"/>
        </w:rPr>
        <w:t>．</w:t>
      </w:r>
      <w:r>
        <w:rPr>
          <w:rFonts w:hint="eastAsia" w:eastAsia="仿宋_GB2312"/>
          <w:color w:val="auto"/>
          <w:sz w:val="30"/>
          <w:szCs w:val="30"/>
        </w:rPr>
        <w:t>引导幼儿注意事物的形状特征，尝试用表示形状的词来描述事物，体会描述的生动形象性和趣味性。如：</w:t>
      </w:r>
    </w:p>
    <w:p w14:paraId="3D4A858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参观游览后，和幼儿一起谈论所看到的事物的形状，鼓励幼儿产生联想，并用自己的语言进行描述。如：熊猫的身体圆圆的，全身好像是一个个的圆形组成的。</w:t>
      </w:r>
    </w:p>
    <w:p w14:paraId="4FDEC94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和幼儿交谈或读书讲故事时，适当地运用一些有关形状的词汇来描述事物，如看图片时，和幼儿讨论奥运会场馆的形状，体会为什么有的场馆叫“水立方”，有的叫“鸟巢”。</w:t>
      </w:r>
    </w:p>
    <w:p w14:paraId="051BCC9B">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olor w:val="auto"/>
          <w:sz w:val="30"/>
          <w:szCs w:val="30"/>
        </w:rPr>
        <w:t>．</w:t>
      </w:r>
      <w:r>
        <w:rPr>
          <w:rFonts w:hint="eastAsia" w:eastAsia="仿宋_GB2312"/>
          <w:color w:val="auto"/>
          <w:sz w:val="30"/>
          <w:szCs w:val="30"/>
        </w:rPr>
        <w:t>引导幼儿感知和体会生活中很多地方都用到数，关注周围与自己生活密切相关的数的信息，体会数可以代表不同的意义。如：</w:t>
      </w:r>
    </w:p>
    <w:p w14:paraId="7E73262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和幼儿一起寻找发现生活中用数字作标识的事物，如电话号码、时钟、日历和商品的价签等。</w:t>
      </w:r>
    </w:p>
    <w:p w14:paraId="3A72F8BA">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引导幼儿了解和感受数用在不同的地方，表示的意义是不一样的。如天气预报中表示气温的数代表冷热状况；钟表上的数表明时间的早晚等。</w:t>
      </w:r>
    </w:p>
    <w:p w14:paraId="09A0CCE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鼓励幼儿尝试使用数的信息进行一些简单的推理。如知道今天是星期五，能推断明天是星期六，爸爸妈妈休息。</w:t>
      </w:r>
    </w:p>
    <w:p w14:paraId="62C7FE1E">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3</w:t>
      </w:r>
      <w:r>
        <w:rPr>
          <w:rFonts w:hint="eastAsia" w:ascii="宋体" w:hAnsi="宋体" w:eastAsia="仿宋_GB2312"/>
          <w:color w:val="auto"/>
          <w:sz w:val="30"/>
          <w:szCs w:val="30"/>
        </w:rPr>
        <w:t>．</w:t>
      </w:r>
      <w:r>
        <w:rPr>
          <w:rFonts w:hint="eastAsia" w:eastAsia="仿宋_GB2312"/>
          <w:color w:val="auto"/>
          <w:sz w:val="30"/>
          <w:szCs w:val="30"/>
        </w:rPr>
        <w:t xml:space="preserve">引导幼儿观察发现按照一定规律排列的事物，体会其中的排列特点与规律，并尝试自己创造出新的排列规律。如： </w:t>
      </w:r>
    </w:p>
    <w:p w14:paraId="0553D07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和幼儿一起发现和体会按一定顺序排列的队形整齐有序。</w:t>
      </w:r>
    </w:p>
    <w:p w14:paraId="47D4F7EB">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提供具有重复性旋律和词语的音乐、儿歌和故事，或利用环境中有序排列的图案（如按颜色间隔排列的瓷砖、按形状间隔排列的珠帘等），鼓励幼儿发现和感受其中的规律。</w:t>
      </w:r>
    </w:p>
    <w:p w14:paraId="2441F37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鼓励幼儿尝试自己设计有规律的花边图案、创编有一定规律的动作，或者按某种规律进行搭建活动。</w:t>
      </w:r>
    </w:p>
    <w:p w14:paraId="199B6DCD">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引导幼儿体会生活中很多事情都是有一定顺序和规律的，如一周七天的顺序是从周一到周日，一年四季按照春夏秋冬轮回等。</w:t>
      </w:r>
    </w:p>
    <w:p w14:paraId="6299650C">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4</w:t>
      </w:r>
      <w:r>
        <w:rPr>
          <w:rFonts w:hint="eastAsia" w:ascii="宋体" w:hAnsi="宋体" w:eastAsia="仿宋_GB2312"/>
          <w:color w:val="auto"/>
          <w:sz w:val="30"/>
          <w:szCs w:val="30"/>
        </w:rPr>
        <w:t>．</w:t>
      </w:r>
      <w:r>
        <w:rPr>
          <w:rFonts w:hint="eastAsia" w:eastAsia="仿宋_GB2312"/>
          <w:color w:val="auto"/>
          <w:sz w:val="30"/>
          <w:szCs w:val="30"/>
        </w:rPr>
        <w:t>鼓励和支持幼儿发现、尝试解决日常生活中需要用到数学的问题，体会数学的用处。如：</w:t>
      </w:r>
    </w:p>
    <w:p w14:paraId="692EC21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拍球、跳绳、跳远或投沙包时，可通过数数、测量的方法确定名次。</w:t>
      </w:r>
    </w:p>
    <w:p w14:paraId="0F5DD170">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讨论春游去哪里玩时，让幼儿商量想去哪里玩？每个想去的地方有多少人？根据统计结果做出决定。</w:t>
      </w:r>
    </w:p>
    <w:p w14:paraId="2CD2960F">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滑滑梯时，按照“先来先玩”的规则有序地排队玩。</w:t>
      </w:r>
    </w:p>
    <w:p w14:paraId="3F73832C">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感知和理解数、量及数量关系</w:t>
      </w:r>
    </w:p>
    <w:tbl>
      <w:tblPr>
        <w:tblStyle w:val="16"/>
        <w:tblW w:w="0" w:type="auto"/>
        <w:tblInd w:w="-72"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3060"/>
        <w:gridCol w:w="3240"/>
        <w:gridCol w:w="2700"/>
      </w:tblGrid>
      <w:tr w14:paraId="5D1D0EF9">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3060" w:type="dxa"/>
            <w:tcBorders>
              <w:top w:val="single" w:color="000000" w:sz="12" w:space="0"/>
              <w:bottom w:val="single" w:color="000000" w:sz="6" w:space="0"/>
              <w:right w:val="single" w:color="000000" w:sz="6" w:space="0"/>
            </w:tcBorders>
            <w:noWrap w:val="0"/>
            <w:vAlign w:val="top"/>
          </w:tcPr>
          <w:p w14:paraId="72185C09">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4岁</w:t>
            </w:r>
          </w:p>
        </w:tc>
        <w:tc>
          <w:tcPr>
            <w:tcW w:w="3240" w:type="dxa"/>
            <w:tcBorders>
              <w:top w:val="single" w:color="000000" w:sz="12" w:space="0"/>
              <w:left w:val="single" w:color="000000" w:sz="6" w:space="0"/>
              <w:bottom w:val="single" w:color="000000" w:sz="6" w:space="0"/>
              <w:right w:val="single" w:color="000000" w:sz="6" w:space="0"/>
            </w:tcBorders>
            <w:noWrap w:val="0"/>
            <w:vAlign w:val="top"/>
          </w:tcPr>
          <w:p w14:paraId="466F4373">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5岁</w:t>
            </w:r>
          </w:p>
        </w:tc>
        <w:tc>
          <w:tcPr>
            <w:tcW w:w="2700" w:type="dxa"/>
            <w:tcBorders>
              <w:top w:val="single" w:color="000000" w:sz="12" w:space="0"/>
              <w:left w:val="single" w:color="000000" w:sz="6" w:space="0"/>
              <w:bottom w:val="single" w:color="000000" w:sz="6" w:space="0"/>
            </w:tcBorders>
            <w:noWrap w:val="0"/>
            <w:vAlign w:val="top"/>
          </w:tcPr>
          <w:p w14:paraId="43BCE2E7">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6岁</w:t>
            </w:r>
          </w:p>
        </w:tc>
      </w:tr>
      <w:tr w14:paraId="21B961CD">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1390" w:hRule="atLeast"/>
        </w:trPr>
        <w:tc>
          <w:tcPr>
            <w:tcW w:w="3060" w:type="dxa"/>
            <w:tcBorders>
              <w:top w:val="single" w:color="000000" w:sz="6" w:space="0"/>
              <w:bottom w:val="single" w:color="000000" w:sz="12" w:space="0"/>
              <w:right w:val="single" w:color="000000" w:sz="6" w:space="0"/>
            </w:tcBorders>
            <w:noWrap w:val="0"/>
            <w:vAlign w:val="top"/>
          </w:tcPr>
          <w:p w14:paraId="72C78B68">
            <w:pPr>
              <w:spacing w:before="50" w:after="50" w:line="400" w:lineRule="exact"/>
              <w:ind w:left="280" w:hanging="280" w:hangingChars="100"/>
              <w:rPr>
                <w:rFonts w:hint="eastAsia" w:eastAsia="仿宋_GB2312"/>
                <w:color w:val="000000"/>
                <w:spacing w:val="-20"/>
                <w:sz w:val="28"/>
                <w:szCs w:val="28"/>
              </w:rPr>
            </w:pPr>
            <w:r>
              <w:rPr>
                <w:rFonts w:hint="eastAsia" w:eastAsia="仿宋_GB2312"/>
                <w:color w:val="000000"/>
                <w:sz w:val="28"/>
                <w:szCs w:val="28"/>
              </w:rPr>
              <w:t>1．能感知和区分物体的大小、多少、高矮长短等量方面的特点，</w:t>
            </w:r>
            <w:r>
              <w:rPr>
                <w:rFonts w:hint="eastAsia" w:eastAsia="仿宋_GB2312"/>
                <w:color w:val="000000"/>
                <w:spacing w:val="-20"/>
                <w:sz w:val="28"/>
                <w:szCs w:val="28"/>
              </w:rPr>
              <w:t>并能用相应的词表示。</w:t>
            </w:r>
          </w:p>
          <w:p w14:paraId="7C273B12">
            <w:pPr>
              <w:spacing w:before="50" w:after="50" w:line="400" w:lineRule="exact"/>
              <w:ind w:left="280" w:hanging="280" w:hangingChars="100"/>
              <w:jc w:val="left"/>
              <w:rPr>
                <w:rFonts w:hint="eastAsia" w:eastAsia="仿宋_GB2312"/>
                <w:color w:val="000000"/>
                <w:sz w:val="28"/>
                <w:szCs w:val="28"/>
              </w:rPr>
            </w:pPr>
            <w:r>
              <w:rPr>
                <w:rFonts w:hint="eastAsia" w:eastAsia="仿宋_GB2312"/>
                <w:color w:val="000000"/>
                <w:sz w:val="28"/>
                <w:szCs w:val="28"/>
              </w:rPr>
              <w:t>2．能通过一一对应的方</w:t>
            </w:r>
            <w:r>
              <w:rPr>
                <w:rFonts w:hint="eastAsia" w:eastAsia="仿宋_GB2312"/>
                <w:color w:val="000000"/>
                <w:spacing w:val="-20"/>
                <w:sz w:val="28"/>
                <w:szCs w:val="28"/>
              </w:rPr>
              <w:t>法比较两组物体的多少。</w:t>
            </w:r>
          </w:p>
          <w:p w14:paraId="4BD074F5">
            <w:pPr>
              <w:spacing w:before="50" w:after="50" w:line="400" w:lineRule="exact"/>
              <w:ind w:left="280" w:hanging="280" w:hangingChars="100"/>
              <w:jc w:val="left"/>
              <w:rPr>
                <w:rFonts w:hint="eastAsia" w:eastAsia="仿宋_GB2312"/>
                <w:color w:val="000000"/>
                <w:sz w:val="28"/>
                <w:szCs w:val="28"/>
              </w:rPr>
            </w:pPr>
            <w:r>
              <w:rPr>
                <w:rFonts w:hint="eastAsia" w:eastAsia="仿宋_GB2312"/>
                <w:color w:val="000000"/>
                <w:sz w:val="28"/>
                <w:szCs w:val="28"/>
              </w:rPr>
              <w:t>3．能手口一致地点数5个以内的物体，并能说出总数。能按数取物。</w:t>
            </w:r>
          </w:p>
          <w:p w14:paraId="0AD2F2F1">
            <w:pPr>
              <w:spacing w:before="50" w:after="50" w:line="400" w:lineRule="exact"/>
              <w:ind w:left="280" w:hanging="280" w:hangingChars="100"/>
              <w:jc w:val="left"/>
              <w:rPr>
                <w:rFonts w:hint="eastAsia" w:ascii="宋体" w:hAnsi="宋体" w:eastAsia="仿宋_GB2312" w:cs="宋体"/>
                <w:sz w:val="28"/>
                <w:szCs w:val="28"/>
              </w:rPr>
            </w:pPr>
            <w:r>
              <w:rPr>
                <w:rFonts w:hint="eastAsia" w:eastAsia="仿宋_GB2312"/>
                <w:color w:val="000000"/>
                <w:sz w:val="28"/>
                <w:szCs w:val="28"/>
              </w:rPr>
              <w:t>4．能用数词描述事物或动作。如我有4本图书。</w:t>
            </w:r>
          </w:p>
        </w:tc>
        <w:tc>
          <w:tcPr>
            <w:tcW w:w="3240" w:type="dxa"/>
            <w:tcBorders>
              <w:top w:val="single" w:color="000000" w:sz="6" w:space="0"/>
              <w:left w:val="single" w:color="000000" w:sz="6" w:space="0"/>
              <w:bottom w:val="single" w:color="000000" w:sz="12" w:space="0"/>
              <w:right w:val="single" w:color="000000" w:sz="6" w:space="0"/>
            </w:tcBorders>
            <w:noWrap w:val="0"/>
            <w:vAlign w:val="top"/>
          </w:tcPr>
          <w:p w14:paraId="763436B3">
            <w:pPr>
              <w:numPr>
                <w:ilvl w:val="0"/>
                <w:numId w:val="45"/>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能感知和区分物体的粗细、厚薄、轻重等量方面的特点，并能用相应的词语描述。</w:t>
            </w:r>
          </w:p>
          <w:p w14:paraId="7FBB75E8">
            <w:pPr>
              <w:numPr>
                <w:ilvl w:val="0"/>
                <w:numId w:val="45"/>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能通过数数比较两组物体的多少。</w:t>
            </w:r>
          </w:p>
          <w:p w14:paraId="2CDCEFC0">
            <w:pPr>
              <w:numPr>
                <w:ilvl w:val="0"/>
                <w:numId w:val="45"/>
              </w:numPr>
              <w:spacing w:before="50" w:after="50" w:line="400" w:lineRule="exact"/>
              <w:jc w:val="left"/>
              <w:rPr>
                <w:rFonts w:hint="eastAsia" w:eastAsia="仿宋_GB2312"/>
                <w:color w:val="000000"/>
                <w:sz w:val="28"/>
                <w:szCs w:val="28"/>
              </w:rPr>
            </w:pPr>
            <w:r>
              <w:rPr>
                <w:rFonts w:hint="eastAsia" w:eastAsia="仿宋_GB2312"/>
                <w:color w:val="000000"/>
                <w:sz w:val="28"/>
                <w:szCs w:val="28"/>
              </w:rPr>
              <w:t>能通过实际操作理解数与数之间的关系，如5比4多1；2和3合在一起是5。</w:t>
            </w:r>
          </w:p>
          <w:p w14:paraId="27DC152C">
            <w:pPr>
              <w:numPr>
                <w:ilvl w:val="0"/>
                <w:numId w:val="45"/>
              </w:numPr>
              <w:spacing w:before="50" w:after="50" w:line="400" w:lineRule="exact"/>
              <w:jc w:val="left"/>
              <w:rPr>
                <w:rFonts w:hint="eastAsia" w:eastAsia="仿宋_GB2312"/>
                <w:color w:val="000000"/>
                <w:sz w:val="28"/>
                <w:szCs w:val="28"/>
              </w:rPr>
            </w:pPr>
            <w:r>
              <w:rPr>
                <w:rFonts w:hint="eastAsia" w:eastAsia="仿宋_GB2312"/>
                <w:color w:val="000000"/>
                <w:sz w:val="28"/>
                <w:szCs w:val="28"/>
              </w:rPr>
              <w:t>会用数词描述事物的排列顺序和位置。</w:t>
            </w:r>
          </w:p>
          <w:p w14:paraId="07CE2B24">
            <w:pPr>
              <w:spacing w:before="50" w:after="50" w:line="400" w:lineRule="exact"/>
              <w:ind w:left="420" w:hanging="420" w:hangingChars="150"/>
              <w:jc w:val="left"/>
              <w:rPr>
                <w:rFonts w:hint="eastAsia" w:ascii="宋体" w:hAnsi="宋体" w:eastAsia="仿宋_GB2312" w:cs="宋体"/>
                <w:sz w:val="28"/>
                <w:szCs w:val="28"/>
              </w:rPr>
            </w:pPr>
          </w:p>
        </w:tc>
        <w:tc>
          <w:tcPr>
            <w:tcW w:w="2700" w:type="dxa"/>
            <w:tcBorders>
              <w:top w:val="single" w:color="000000" w:sz="6" w:space="0"/>
              <w:left w:val="single" w:color="000000" w:sz="6" w:space="0"/>
              <w:bottom w:val="single" w:color="000000" w:sz="12" w:space="0"/>
            </w:tcBorders>
            <w:noWrap w:val="0"/>
            <w:vAlign w:val="top"/>
          </w:tcPr>
          <w:p w14:paraId="62F2F3A8">
            <w:pPr>
              <w:numPr>
                <w:ilvl w:val="0"/>
                <w:numId w:val="46"/>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初步理解量的相对性。</w:t>
            </w:r>
          </w:p>
          <w:p w14:paraId="69F52BA5">
            <w:pPr>
              <w:numPr>
                <w:ilvl w:val="0"/>
                <w:numId w:val="46"/>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借助实际情境和操作（如合并或拿取）理解“加”和“减”的实际意义。</w:t>
            </w:r>
          </w:p>
          <w:p w14:paraId="45CB6855">
            <w:pPr>
              <w:numPr>
                <w:ilvl w:val="0"/>
                <w:numId w:val="46"/>
              </w:numPr>
              <w:spacing w:before="50" w:after="50" w:line="400" w:lineRule="exact"/>
              <w:jc w:val="left"/>
              <w:rPr>
                <w:rFonts w:hint="eastAsia" w:ascii="宋体" w:hAnsi="宋体" w:eastAsia="仿宋_GB2312" w:cs="宋体"/>
                <w:sz w:val="28"/>
                <w:szCs w:val="28"/>
              </w:rPr>
            </w:pPr>
            <w:r>
              <w:rPr>
                <w:rFonts w:hint="eastAsia" w:eastAsia="仿宋_GB2312"/>
                <w:sz w:val="28"/>
                <w:szCs w:val="28"/>
              </w:rPr>
              <w:t>能通过实物操作或其它方法进行10以内的加减运算。</w:t>
            </w:r>
          </w:p>
          <w:p w14:paraId="27FF2479">
            <w:pPr>
              <w:numPr>
                <w:ilvl w:val="0"/>
                <w:numId w:val="46"/>
              </w:numPr>
              <w:spacing w:before="50" w:after="50" w:line="400" w:lineRule="exact"/>
              <w:jc w:val="left"/>
              <w:rPr>
                <w:rFonts w:hint="eastAsia" w:ascii="宋体" w:hAnsi="宋体" w:eastAsia="仿宋_GB2312" w:cs="宋体"/>
                <w:color w:val="000000"/>
                <w:sz w:val="28"/>
                <w:szCs w:val="28"/>
              </w:rPr>
            </w:pPr>
            <w:r>
              <w:rPr>
                <w:rFonts w:hint="eastAsia" w:ascii="宋体" w:hAnsi="宋体" w:eastAsia="仿宋_GB2312" w:cs="宋体"/>
                <w:color w:val="000000"/>
                <w:sz w:val="28"/>
                <w:szCs w:val="28"/>
              </w:rPr>
              <w:t>能用简单的记录表、统计图等表示简单的数量关系。</w:t>
            </w:r>
          </w:p>
        </w:tc>
      </w:tr>
    </w:tbl>
    <w:p w14:paraId="6E8C58D7">
      <w:pPr>
        <w:spacing w:line="560" w:lineRule="exact"/>
        <w:jc w:val="left"/>
        <w:rPr>
          <w:rFonts w:hint="eastAsia" w:eastAsia="仿宋_GB2312"/>
          <w:b/>
          <w:sz w:val="30"/>
          <w:szCs w:val="30"/>
        </w:rPr>
      </w:pPr>
      <w:r>
        <w:rPr>
          <w:rFonts w:hint="eastAsia" w:eastAsia="仿宋_GB2312"/>
          <w:b/>
          <w:sz w:val="30"/>
          <w:szCs w:val="30"/>
        </w:rPr>
        <w:t>教育建议：</w:t>
      </w:r>
    </w:p>
    <w:p w14:paraId="3EAB7072">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olor w:val="auto"/>
          <w:sz w:val="30"/>
          <w:szCs w:val="30"/>
        </w:rPr>
        <w:t>．</w:t>
      </w:r>
      <w:r>
        <w:rPr>
          <w:rFonts w:hint="eastAsia" w:eastAsia="仿宋_GB2312"/>
          <w:color w:val="auto"/>
          <w:sz w:val="30"/>
          <w:szCs w:val="30"/>
        </w:rPr>
        <w:t>引导幼儿感知和理解事物“量”的特征。如：</w:t>
      </w:r>
    </w:p>
    <w:p w14:paraId="7B48640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感知常见事物的大小、多少、高矮、粗细等量的特征，学习使用相应的词汇描述这些特征。</w:t>
      </w:r>
    </w:p>
    <w:p w14:paraId="763E865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结合具体事物</w:t>
      </w:r>
      <w:r>
        <w:rPr>
          <w:rFonts w:hint="eastAsia" w:ascii="仿宋_GB2312" w:eastAsia="仿宋_GB2312"/>
          <w:color w:val="000000"/>
          <w:sz w:val="30"/>
          <w:szCs w:val="30"/>
        </w:rPr>
        <w:t>让幼儿通过多次比较</w:t>
      </w:r>
      <w:r>
        <w:rPr>
          <w:rFonts w:hint="eastAsia" w:ascii="仿宋_GB2312" w:eastAsia="仿宋_GB2312"/>
          <w:color w:val="auto"/>
          <w:sz w:val="30"/>
          <w:szCs w:val="30"/>
        </w:rPr>
        <w:t>逐渐理解“量”是相对的。如小亮比小明高，但比小强矮。</w:t>
      </w:r>
    </w:p>
    <w:p w14:paraId="5D83DA4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收拾物品时，根据情况，鼓励幼儿按照物体量的特征分类整理。如整理图书时按照大小摆放。</w:t>
      </w:r>
    </w:p>
    <w:p w14:paraId="38C1767F">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olor w:val="auto"/>
          <w:sz w:val="30"/>
          <w:szCs w:val="30"/>
        </w:rPr>
        <w:t>．</w:t>
      </w:r>
      <w:r>
        <w:rPr>
          <w:rFonts w:hint="eastAsia" w:eastAsia="仿宋_GB2312"/>
          <w:color w:val="auto"/>
          <w:sz w:val="30"/>
          <w:szCs w:val="30"/>
        </w:rPr>
        <w:t>结合日常生活，指导幼儿学习通过对应或数数的方式比较物体的多少。如：</w:t>
      </w:r>
    </w:p>
    <w:p w14:paraId="315F54A2">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 xml:space="preserve">鼓励幼儿在一对一配对的过程中发现两组物体的多少。如，在给桌子上的每个碗配上勺子时，发现碗和勺多少的不同。 </w:t>
      </w:r>
    </w:p>
    <w:p w14:paraId="5389F37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鼓励幼儿通过数数比较两样东西的多少。如数一数有多少个苹果，多少个梨，判断苹果和梨哪个多，哪个少。</w:t>
      </w:r>
    </w:p>
    <w:p w14:paraId="6EB053DE">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3</w:t>
      </w:r>
      <w:r>
        <w:rPr>
          <w:rFonts w:hint="eastAsia" w:ascii="宋体" w:hAnsi="宋体" w:eastAsia="仿宋_GB2312"/>
          <w:color w:val="auto"/>
          <w:sz w:val="30"/>
          <w:szCs w:val="30"/>
        </w:rPr>
        <w:t>．</w:t>
      </w:r>
      <w:r>
        <w:rPr>
          <w:rFonts w:hint="eastAsia" w:eastAsia="仿宋_GB2312"/>
          <w:color w:val="auto"/>
          <w:sz w:val="30"/>
          <w:szCs w:val="30"/>
        </w:rPr>
        <w:t>利用生活和游戏中的实际情境，引导幼儿理解数概念。如：</w:t>
      </w:r>
    </w:p>
    <w:p w14:paraId="620556D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结合生活需要，和幼儿一起手口一致点数物体，得出物体的总数。</w:t>
      </w:r>
    </w:p>
    <w:p w14:paraId="071A054E">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通过点数的方式让幼儿体会物体的数量不会因排列形式、空间位置的不同而发生变化。如鼓励幼儿将一定数量的扣子以不同的形式摆放，体会扣子的数量是不变的。</w:t>
      </w:r>
    </w:p>
    <w:p w14:paraId="686258F3">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结合日常生活，为幼儿提供“按数取物”的机会，如游戏时，请幼儿按要求拿出几个球。</w:t>
      </w:r>
    </w:p>
    <w:p w14:paraId="5E4B04B6">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4</w:t>
      </w:r>
      <w:r>
        <w:rPr>
          <w:rFonts w:hint="eastAsia" w:ascii="宋体" w:hAnsi="宋体" w:eastAsia="仿宋_GB2312"/>
          <w:color w:val="auto"/>
          <w:sz w:val="30"/>
          <w:szCs w:val="30"/>
        </w:rPr>
        <w:t>．</w:t>
      </w:r>
      <w:r>
        <w:rPr>
          <w:rFonts w:hint="eastAsia" w:eastAsia="仿宋_GB2312"/>
          <w:color w:val="auto"/>
          <w:sz w:val="30"/>
          <w:szCs w:val="30"/>
        </w:rPr>
        <w:t xml:space="preserve">通过实物操作引导幼儿理解数与数之间的关系，并用“加”或“减”的办法来解决问题。如： </w:t>
      </w:r>
    </w:p>
    <w:p w14:paraId="29D08790">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游戏中遇到让4个小动物住进两间房子的问题，或生活中遇到将5块饼干分给两个小朋友问题时，让幼儿尝试不同的分法。</w:t>
      </w:r>
    </w:p>
    <w:p w14:paraId="606769C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鼓励幼儿尝试自己解决生活中的数学问题。如家里来了5位客人，桌子上只有3个杯子，还需要几个杯子等。</w:t>
      </w:r>
    </w:p>
    <w:p w14:paraId="4F4DFB13">
      <w:pPr>
        <w:pStyle w:val="6"/>
        <w:numPr>
          <w:ilvl w:val="0"/>
          <w:numId w:val="4"/>
        </w:numPr>
        <w:tabs>
          <w:tab w:val="left" w:pos="840"/>
        </w:tabs>
        <w:spacing w:line="560" w:lineRule="exact"/>
        <w:rPr>
          <w:rFonts w:hint="eastAsia" w:ascii="仿宋_GB2312" w:eastAsia="仿宋_GB2312"/>
          <w:color w:val="auto"/>
          <w:sz w:val="28"/>
          <w:szCs w:val="28"/>
        </w:rPr>
      </w:pPr>
      <w:r>
        <w:rPr>
          <w:rFonts w:hint="eastAsia" w:ascii="仿宋_GB2312" w:eastAsia="仿宋_GB2312"/>
          <w:color w:val="auto"/>
          <w:sz w:val="30"/>
          <w:szCs w:val="30"/>
        </w:rPr>
        <w:t>购少量物品时，有意识地鼓励幼儿参与计算和付款的过程等。</w:t>
      </w:r>
    </w:p>
    <w:p w14:paraId="46787D3E">
      <w:pPr>
        <w:tabs>
          <w:tab w:val="left" w:pos="451"/>
        </w:tabs>
        <w:spacing w:before="62" w:beforeLines="20" w:after="62" w:afterLines="20" w:line="400" w:lineRule="exact"/>
        <w:jc w:val="left"/>
        <w:rPr>
          <w:rFonts w:hint="eastAsia" w:eastAsia="仿宋_GB2312"/>
          <w:b/>
          <w:sz w:val="28"/>
          <w:szCs w:val="28"/>
        </w:rPr>
      </w:pPr>
    </w:p>
    <w:p w14:paraId="11FAB70F">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目标3  感知形状与空间关系</w:t>
      </w:r>
    </w:p>
    <w:tbl>
      <w:tblPr>
        <w:tblStyle w:val="16"/>
        <w:tblW w:w="0" w:type="auto"/>
        <w:tblInd w:w="-176"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978"/>
        <w:gridCol w:w="3402"/>
        <w:gridCol w:w="2976"/>
      </w:tblGrid>
      <w:tr w14:paraId="490E76A3">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978" w:type="dxa"/>
            <w:noWrap w:val="0"/>
            <w:vAlign w:val="top"/>
          </w:tcPr>
          <w:p w14:paraId="454D1B37">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4岁</w:t>
            </w:r>
          </w:p>
        </w:tc>
        <w:tc>
          <w:tcPr>
            <w:tcW w:w="3402" w:type="dxa"/>
            <w:noWrap w:val="0"/>
            <w:vAlign w:val="top"/>
          </w:tcPr>
          <w:p w14:paraId="10519D64">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5岁</w:t>
            </w:r>
          </w:p>
        </w:tc>
        <w:tc>
          <w:tcPr>
            <w:tcW w:w="2976" w:type="dxa"/>
            <w:noWrap w:val="0"/>
            <w:vAlign w:val="top"/>
          </w:tcPr>
          <w:p w14:paraId="4DB34CCD">
            <w:pPr>
              <w:spacing w:before="93" w:beforeLines="30" w:after="93" w:afterLines="30" w:line="400" w:lineRule="exact"/>
              <w:ind w:right="319" w:rightChars="152"/>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6岁</w:t>
            </w:r>
          </w:p>
        </w:tc>
      </w:tr>
      <w:tr w14:paraId="4B9058B6">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478" w:hRule="atLeast"/>
        </w:trPr>
        <w:tc>
          <w:tcPr>
            <w:tcW w:w="2978" w:type="dxa"/>
            <w:noWrap w:val="0"/>
            <w:vAlign w:val="top"/>
          </w:tcPr>
          <w:p w14:paraId="3D102415">
            <w:pPr>
              <w:numPr>
                <w:ilvl w:val="0"/>
                <w:numId w:val="47"/>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能注意物体</w:t>
            </w:r>
            <w:r>
              <w:rPr>
                <w:rFonts w:hint="eastAsia" w:eastAsia="仿宋_GB2312"/>
                <w:sz w:val="28"/>
                <w:szCs w:val="28"/>
              </w:rPr>
              <w:t>较明显的</w:t>
            </w:r>
            <w:r>
              <w:rPr>
                <w:rFonts w:hint="eastAsia" w:ascii="宋体" w:hAnsi="宋体" w:eastAsia="仿宋_GB2312" w:cs="宋体"/>
                <w:sz w:val="28"/>
                <w:szCs w:val="28"/>
              </w:rPr>
              <w:t>形状特征，并能用自己的语言描述。</w:t>
            </w:r>
          </w:p>
          <w:p w14:paraId="7A0C1F0A">
            <w:pPr>
              <w:numPr>
                <w:ilvl w:val="0"/>
                <w:numId w:val="47"/>
              </w:numPr>
              <w:spacing w:before="50" w:after="50" w:line="400" w:lineRule="exact"/>
              <w:jc w:val="left"/>
              <w:rPr>
                <w:rFonts w:hint="eastAsia" w:ascii="宋体" w:hAnsi="宋体" w:eastAsia="仿宋_GB2312" w:cs="宋体"/>
                <w:sz w:val="28"/>
                <w:szCs w:val="28"/>
              </w:rPr>
            </w:pPr>
            <w:r>
              <w:rPr>
                <w:rFonts w:hint="eastAsia" w:eastAsia="仿宋_GB2312"/>
                <w:sz w:val="28"/>
                <w:szCs w:val="28"/>
              </w:rPr>
              <w:t>能感知物体基本的空间位置与方位，理解上下、前后、里外等方位词。</w:t>
            </w:r>
          </w:p>
        </w:tc>
        <w:tc>
          <w:tcPr>
            <w:tcW w:w="3402" w:type="dxa"/>
            <w:noWrap w:val="0"/>
            <w:vAlign w:val="top"/>
          </w:tcPr>
          <w:p w14:paraId="2D9CD8D3">
            <w:pPr>
              <w:numPr>
                <w:ilvl w:val="0"/>
                <w:numId w:val="48"/>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能感知物体的形体结构特征，画出或拼搭出该物体的造型。</w:t>
            </w:r>
          </w:p>
          <w:p w14:paraId="1AA5BCAA">
            <w:pPr>
              <w:numPr>
                <w:ilvl w:val="0"/>
                <w:numId w:val="48"/>
              </w:numPr>
              <w:spacing w:before="50" w:after="50" w:line="400" w:lineRule="exact"/>
              <w:jc w:val="left"/>
              <w:rPr>
                <w:rFonts w:hint="eastAsia" w:ascii="宋体" w:hAnsi="宋体" w:eastAsia="仿宋_GB2312" w:cs="宋体"/>
                <w:sz w:val="28"/>
                <w:szCs w:val="28"/>
              </w:rPr>
            </w:pPr>
            <w:r>
              <w:rPr>
                <w:rFonts w:hint="eastAsia" w:eastAsia="仿宋_GB2312"/>
                <w:sz w:val="28"/>
                <w:szCs w:val="28"/>
              </w:rPr>
              <w:t>能感知和发现常见几何图形的基本特征，并能进行分类</w:t>
            </w:r>
            <w:r>
              <w:rPr>
                <w:rFonts w:hint="eastAsia" w:ascii="宋体" w:hAnsi="宋体" w:eastAsia="仿宋_GB2312" w:cs="宋体"/>
                <w:sz w:val="28"/>
                <w:szCs w:val="28"/>
              </w:rPr>
              <w:t>。</w:t>
            </w:r>
          </w:p>
          <w:p w14:paraId="44A13D60">
            <w:pPr>
              <w:numPr>
                <w:ilvl w:val="0"/>
                <w:numId w:val="48"/>
              </w:numPr>
              <w:spacing w:before="50" w:after="50" w:line="400" w:lineRule="exact"/>
              <w:jc w:val="left"/>
              <w:rPr>
                <w:rFonts w:hint="eastAsia" w:ascii="宋体" w:hAnsi="宋体" w:eastAsia="仿宋_GB2312" w:cs="宋体"/>
                <w:sz w:val="28"/>
                <w:szCs w:val="28"/>
              </w:rPr>
            </w:pPr>
            <w:r>
              <w:rPr>
                <w:rFonts w:hint="eastAsia" w:eastAsia="仿宋_GB2312"/>
                <w:sz w:val="28"/>
                <w:szCs w:val="28"/>
              </w:rPr>
              <w:t>能使用上下、前后、里外、中间、旁边等方位词描述物体的位置和运动方向。</w:t>
            </w:r>
          </w:p>
        </w:tc>
        <w:tc>
          <w:tcPr>
            <w:tcW w:w="2976" w:type="dxa"/>
            <w:noWrap w:val="0"/>
            <w:vAlign w:val="top"/>
          </w:tcPr>
          <w:p w14:paraId="1BDE2248">
            <w:pPr>
              <w:numPr>
                <w:ilvl w:val="0"/>
                <w:numId w:val="49"/>
              </w:numPr>
              <w:spacing w:before="50" w:after="50" w:line="400" w:lineRule="exact"/>
              <w:ind w:right="319" w:rightChars="152"/>
              <w:jc w:val="left"/>
              <w:rPr>
                <w:rFonts w:hint="eastAsia" w:ascii="宋体" w:hAnsi="宋体" w:eastAsia="仿宋_GB2312" w:cs="宋体"/>
                <w:sz w:val="28"/>
                <w:szCs w:val="28"/>
              </w:rPr>
            </w:pPr>
            <w:r>
              <w:rPr>
                <w:rFonts w:hint="eastAsia" w:ascii="宋体" w:hAnsi="宋体" w:eastAsia="仿宋_GB2312" w:cs="宋体"/>
                <w:sz w:val="28"/>
                <w:szCs w:val="28"/>
              </w:rPr>
              <w:t>能用常见的几何形体有创意地拼搭和画出物体的造型。</w:t>
            </w:r>
          </w:p>
          <w:p w14:paraId="60705686">
            <w:pPr>
              <w:numPr>
                <w:ilvl w:val="0"/>
                <w:numId w:val="49"/>
              </w:numPr>
              <w:spacing w:before="50" w:after="50" w:line="400" w:lineRule="exact"/>
              <w:ind w:right="319" w:rightChars="152"/>
              <w:jc w:val="left"/>
              <w:rPr>
                <w:rFonts w:hint="eastAsia" w:ascii="宋体" w:hAnsi="宋体" w:eastAsia="仿宋_GB2312" w:cs="宋体"/>
                <w:sz w:val="28"/>
                <w:szCs w:val="28"/>
              </w:rPr>
            </w:pPr>
            <w:r>
              <w:rPr>
                <w:rFonts w:hint="eastAsia" w:ascii="宋体" w:hAnsi="宋体" w:eastAsia="仿宋_GB2312" w:cs="宋体"/>
                <w:sz w:val="28"/>
                <w:szCs w:val="28"/>
              </w:rPr>
              <w:t>能按语言指示或根据简单示意图</w:t>
            </w:r>
            <w:r>
              <w:rPr>
                <w:rFonts w:hint="eastAsia" w:eastAsia="仿宋_GB2312"/>
                <w:sz w:val="28"/>
                <w:szCs w:val="28"/>
              </w:rPr>
              <w:t>正确取放物品。</w:t>
            </w:r>
          </w:p>
          <w:p w14:paraId="7F52B693">
            <w:pPr>
              <w:numPr>
                <w:ilvl w:val="0"/>
                <w:numId w:val="49"/>
              </w:numPr>
              <w:spacing w:before="50" w:after="50" w:line="400" w:lineRule="exact"/>
              <w:ind w:right="319" w:rightChars="152"/>
              <w:jc w:val="left"/>
              <w:rPr>
                <w:rFonts w:hint="eastAsia" w:ascii="宋体" w:hAnsi="宋体" w:eastAsia="仿宋_GB2312" w:cs="宋体"/>
                <w:sz w:val="28"/>
                <w:szCs w:val="28"/>
              </w:rPr>
            </w:pPr>
            <w:r>
              <w:rPr>
                <w:rFonts w:hint="eastAsia" w:ascii="宋体" w:hAnsi="宋体" w:eastAsia="仿宋_GB2312" w:cs="宋体"/>
                <w:sz w:val="28"/>
                <w:szCs w:val="28"/>
              </w:rPr>
              <w:t>能辨别自己的左右。</w:t>
            </w:r>
          </w:p>
        </w:tc>
      </w:tr>
    </w:tbl>
    <w:p w14:paraId="5E66CDBC">
      <w:pPr>
        <w:spacing w:line="560" w:lineRule="exact"/>
        <w:jc w:val="left"/>
        <w:rPr>
          <w:rFonts w:hint="eastAsia" w:eastAsia="仿宋_GB2312"/>
          <w:b/>
          <w:sz w:val="30"/>
          <w:szCs w:val="30"/>
        </w:rPr>
      </w:pPr>
      <w:r>
        <w:rPr>
          <w:rFonts w:hint="eastAsia" w:eastAsia="仿宋_GB2312"/>
          <w:b/>
          <w:sz w:val="30"/>
          <w:szCs w:val="30"/>
        </w:rPr>
        <w:t>教育建议：</w:t>
      </w:r>
    </w:p>
    <w:p w14:paraId="30331A4A">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olor w:val="auto"/>
          <w:sz w:val="30"/>
          <w:szCs w:val="30"/>
        </w:rPr>
        <w:t>．</w:t>
      </w:r>
      <w:r>
        <w:rPr>
          <w:rFonts w:hint="eastAsia" w:eastAsia="仿宋_GB2312"/>
          <w:color w:val="auto"/>
          <w:sz w:val="30"/>
          <w:szCs w:val="30"/>
        </w:rPr>
        <w:t>用多种方法帮助幼儿在物体与几何形体之间建立联系。如：</w:t>
      </w:r>
    </w:p>
    <w:p w14:paraId="626D241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引导幼儿感受生活中各种物品的形状特征，并尝试识别和描述。如感受和识别盘子、桌子、车轮、地砖等物品的形状特征。</w:t>
      </w:r>
    </w:p>
    <w:p w14:paraId="6A7545B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鼓励和支持幼儿用积木、纸盒、拼板等各种形状材料进行建构游戏或制作活动。如用长方形的纸盒加两个圆形瓶盖制作“汽车”。</w:t>
      </w:r>
    </w:p>
    <w:p w14:paraId="25CD7DA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收拾整理积木时，引导幼儿体验图形之间的转换。如两个三角形可组合成一个正方形，两个正方形可组合成一个长方形。</w:t>
      </w:r>
    </w:p>
    <w:p w14:paraId="78E2DFA7">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引导幼儿注意观察生活物品的图形特征，鼓励他们按形状分类整理物品。</w:t>
      </w:r>
    </w:p>
    <w:p w14:paraId="4BBE5F8A">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olor w:val="auto"/>
          <w:sz w:val="30"/>
          <w:szCs w:val="30"/>
        </w:rPr>
        <w:t>．</w:t>
      </w:r>
      <w:r>
        <w:rPr>
          <w:rFonts w:hint="eastAsia" w:eastAsia="仿宋_GB2312"/>
          <w:color w:val="auto"/>
          <w:sz w:val="30"/>
          <w:szCs w:val="30"/>
        </w:rPr>
        <w:t>丰富幼儿空间方位识别的经验，引导幼儿运用空间方位经验解决问题。如：</w:t>
      </w:r>
    </w:p>
    <w:p w14:paraId="6A1F389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请幼儿取放物体时，使用他们能够理解的方位词，如把桌子下面的东西放到窗台上，把花盆放在大树旁边等。</w:t>
      </w:r>
    </w:p>
    <w:p w14:paraId="3AF0E371">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和幼儿一起识别熟悉场所的位置。如超市在家的旁边，邮局在幼儿园的前面。</w:t>
      </w:r>
    </w:p>
    <w:p w14:paraId="79B54295">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在体育、音乐和舞蹈活动中，引导幼儿感受空间方位和运动方向。</w:t>
      </w:r>
    </w:p>
    <w:p w14:paraId="45A7D4F9">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和幼儿玩按指令找宝的游戏。对年龄小的幼儿要求他们按语言指令寻找，对年龄大些的幼儿可要求按照简单的示意图寻找。</w:t>
      </w:r>
    </w:p>
    <w:p w14:paraId="1F5BB977">
      <w:pPr>
        <w:pStyle w:val="2"/>
        <w:spacing w:before="0" w:after="0" w:line="560" w:lineRule="exact"/>
        <w:rPr>
          <w:rStyle w:val="22"/>
          <w:rFonts w:hint="eastAsia"/>
          <w:bCs/>
          <w:sz w:val="32"/>
          <w:szCs w:val="30"/>
        </w:rPr>
      </w:pPr>
      <w:r>
        <w:rPr>
          <w:rFonts w:hint="eastAsia" w:eastAsia="仿宋_GB2312"/>
          <w:sz w:val="28"/>
          <w:szCs w:val="28"/>
        </w:rPr>
        <w:br w:type="page"/>
      </w:r>
      <w:bookmarkStart w:id="57" w:name="_Toc303325148"/>
      <w:bookmarkStart w:id="58" w:name="_Toc309310318"/>
      <w:bookmarkStart w:id="59" w:name="_Ref324871287"/>
      <w:bookmarkStart w:id="60" w:name="_Toc324871612"/>
      <w:bookmarkStart w:id="61" w:name="_Toc330829160"/>
      <w:r>
        <w:rPr>
          <w:rStyle w:val="22"/>
          <w:rFonts w:hint="eastAsia"/>
          <w:bCs/>
          <w:sz w:val="32"/>
          <w:szCs w:val="30"/>
        </w:rPr>
        <w:t>五、</w:t>
      </w:r>
      <w:bookmarkEnd w:id="57"/>
      <w:bookmarkEnd w:id="58"/>
      <w:r>
        <w:rPr>
          <w:rStyle w:val="22"/>
          <w:rFonts w:hint="eastAsia"/>
          <w:bCs/>
          <w:sz w:val="32"/>
          <w:szCs w:val="30"/>
        </w:rPr>
        <w:t>艺术</w:t>
      </w:r>
      <w:bookmarkEnd w:id="59"/>
      <w:bookmarkEnd w:id="60"/>
      <w:bookmarkEnd w:id="61"/>
    </w:p>
    <w:p w14:paraId="4E50D93D">
      <w:pPr>
        <w:spacing w:line="560" w:lineRule="exact"/>
        <w:ind w:firstLine="600" w:firstLineChars="200"/>
        <w:rPr>
          <w:rFonts w:hint="eastAsia" w:ascii="黑体" w:eastAsia="仿宋_GB2312"/>
          <w:color w:val="000000"/>
          <w:sz w:val="30"/>
          <w:szCs w:val="30"/>
        </w:rPr>
      </w:pPr>
      <w:r>
        <w:rPr>
          <w:rFonts w:hint="eastAsia" w:ascii="宋体" w:hAnsi="宋体" w:eastAsia="仿宋_GB2312" w:cs="宋体"/>
          <w:sz w:val="30"/>
          <w:szCs w:val="30"/>
        </w:rPr>
        <w:t>艺术是人类感受美、表现美和创造美的重要形式，也是表达</w:t>
      </w:r>
      <w:r>
        <w:rPr>
          <w:rFonts w:hint="eastAsia" w:eastAsia="仿宋_GB2312"/>
          <w:sz w:val="30"/>
          <w:szCs w:val="30"/>
        </w:rPr>
        <w:t>自己对周围世界的认识和情绪态度的独特方式。</w:t>
      </w:r>
    </w:p>
    <w:p w14:paraId="48CB3A2C">
      <w:pPr>
        <w:spacing w:line="560" w:lineRule="exact"/>
        <w:ind w:firstLine="600" w:firstLineChars="200"/>
        <w:rPr>
          <w:rFonts w:hint="eastAsia" w:eastAsia="仿宋_GB2312"/>
          <w:color w:val="000000"/>
          <w:sz w:val="30"/>
          <w:szCs w:val="30"/>
        </w:rPr>
      </w:pPr>
      <w:r>
        <w:rPr>
          <w:rFonts w:hint="eastAsia" w:eastAsia="仿宋_GB2312"/>
          <w:color w:val="000000"/>
          <w:sz w:val="30"/>
          <w:szCs w:val="30"/>
        </w:rPr>
        <w:t>每个幼儿心里都有一颗美的种子。幼儿艺术领域学习的关键在于充分创造条件和机会，在大自然和社会文化生活中萌发幼儿对</w:t>
      </w:r>
      <w:r>
        <w:rPr>
          <w:rFonts w:hint="eastAsia" w:eastAsia="仿宋_GB2312"/>
          <w:sz w:val="30"/>
          <w:szCs w:val="30"/>
        </w:rPr>
        <w:t>美的感受和体验</w:t>
      </w:r>
      <w:r>
        <w:rPr>
          <w:rFonts w:hint="eastAsia" w:eastAsia="仿宋_GB2312"/>
          <w:color w:val="000000"/>
          <w:sz w:val="30"/>
          <w:szCs w:val="30"/>
        </w:rPr>
        <w:t>，丰富其想象力和创造力，引导幼儿学会</w:t>
      </w:r>
      <w:r>
        <w:rPr>
          <w:rFonts w:hint="eastAsia" w:eastAsia="仿宋_GB2312"/>
          <w:sz w:val="30"/>
          <w:szCs w:val="30"/>
        </w:rPr>
        <w:t>用心灵去感受和发现美，</w:t>
      </w:r>
      <w:r>
        <w:rPr>
          <w:rFonts w:hint="eastAsia" w:eastAsia="仿宋_GB2312"/>
          <w:color w:val="000000"/>
          <w:sz w:val="30"/>
          <w:szCs w:val="30"/>
        </w:rPr>
        <w:t>用自己的方式去表现和创造美。</w:t>
      </w:r>
    </w:p>
    <w:p w14:paraId="4B65F979">
      <w:pPr>
        <w:spacing w:line="560" w:lineRule="exact"/>
        <w:ind w:firstLine="600" w:firstLineChars="200"/>
        <w:rPr>
          <w:rFonts w:hint="eastAsia" w:ascii="宋体" w:hAnsi="宋体" w:eastAsia="仿宋_GB2312" w:cs="Minion-Regular"/>
          <w:sz w:val="30"/>
          <w:szCs w:val="30"/>
        </w:rPr>
      </w:pPr>
      <w:r>
        <w:rPr>
          <w:rFonts w:hint="eastAsia" w:eastAsia="仿宋_GB2312"/>
          <w:color w:val="000000"/>
          <w:sz w:val="30"/>
          <w:szCs w:val="30"/>
        </w:rPr>
        <w:t>幼儿对事物的感受和理解不同于成人，他们表达自己认识和情感的方式也有别于成人。幼儿独特的笔触、动作和语言往往蕴含着丰富的想象和情感，成人应对幼儿的艺术表现给予充分的理解和尊重，不能用自己的审美标准去评判幼儿，更不能为追求结果的“完美”而对幼儿进行千篇一律的训练，以免扼杀其想象与创造的萌芽。</w:t>
      </w:r>
    </w:p>
    <w:p w14:paraId="255AB66F">
      <w:pPr>
        <w:autoSpaceDE w:val="0"/>
        <w:autoSpaceDN w:val="0"/>
        <w:adjustRightInd w:val="0"/>
        <w:spacing w:line="400" w:lineRule="exact"/>
        <w:rPr>
          <w:rFonts w:hint="eastAsia" w:ascii="宋体" w:hAnsi="宋体" w:eastAsia="仿宋_GB2312" w:cs="Minion-Regular"/>
          <w:color w:val="000000"/>
          <w:sz w:val="30"/>
          <w:szCs w:val="30"/>
        </w:rPr>
      </w:pPr>
      <w:bookmarkStart w:id="62" w:name="_Toc303325149"/>
      <w:bookmarkStart w:id="63" w:name="_Toc309310319"/>
    </w:p>
    <w:p w14:paraId="46CF9310">
      <w:pPr>
        <w:pStyle w:val="4"/>
        <w:spacing w:before="0" w:after="0" w:line="560" w:lineRule="exact"/>
        <w:rPr>
          <w:rFonts w:hint="eastAsia" w:eastAsia="仿宋_GB2312"/>
          <w:sz w:val="30"/>
          <w:szCs w:val="30"/>
        </w:rPr>
      </w:pPr>
      <w:bookmarkStart w:id="64" w:name="_Ref324871353"/>
      <w:bookmarkStart w:id="65" w:name="_Toc324871613"/>
      <w:bookmarkStart w:id="66" w:name="_Toc330829161"/>
      <w:r>
        <w:rPr>
          <w:rFonts w:hint="eastAsia" w:eastAsia="仿宋_GB2312"/>
          <w:sz w:val="30"/>
          <w:szCs w:val="30"/>
        </w:rPr>
        <w:t>（一）感受与欣赏</w:t>
      </w:r>
      <w:bookmarkEnd w:id="62"/>
      <w:bookmarkEnd w:id="63"/>
      <w:bookmarkEnd w:id="64"/>
      <w:bookmarkEnd w:id="65"/>
      <w:bookmarkEnd w:id="66"/>
    </w:p>
    <w:p w14:paraId="36FAE82D">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目标1  喜欢自然界与生活中美的事物</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42"/>
        <w:gridCol w:w="2843"/>
        <w:gridCol w:w="2843"/>
      </w:tblGrid>
      <w:tr w14:paraId="4B6B8F8F">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42" w:type="dxa"/>
            <w:noWrap w:val="0"/>
            <w:vAlign w:val="top"/>
          </w:tcPr>
          <w:p w14:paraId="460BAEAD">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4岁</w:t>
            </w:r>
          </w:p>
        </w:tc>
        <w:tc>
          <w:tcPr>
            <w:tcW w:w="2843" w:type="dxa"/>
            <w:noWrap w:val="0"/>
            <w:vAlign w:val="top"/>
          </w:tcPr>
          <w:p w14:paraId="73618ABF">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5岁</w:t>
            </w:r>
          </w:p>
        </w:tc>
        <w:tc>
          <w:tcPr>
            <w:tcW w:w="2843" w:type="dxa"/>
            <w:noWrap w:val="0"/>
            <w:vAlign w:val="top"/>
          </w:tcPr>
          <w:p w14:paraId="6D65ED32">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6岁</w:t>
            </w:r>
          </w:p>
        </w:tc>
      </w:tr>
      <w:tr w14:paraId="7633ACAB">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2288" w:hRule="atLeast"/>
        </w:trPr>
        <w:tc>
          <w:tcPr>
            <w:tcW w:w="2842" w:type="dxa"/>
            <w:noWrap w:val="0"/>
            <w:vAlign w:val="top"/>
          </w:tcPr>
          <w:p w14:paraId="3496AE3E">
            <w:pPr>
              <w:numPr>
                <w:ilvl w:val="0"/>
                <w:numId w:val="50"/>
              </w:numPr>
              <w:spacing w:before="50" w:after="50" w:line="420" w:lineRule="exact"/>
              <w:jc w:val="left"/>
              <w:rPr>
                <w:rFonts w:hint="eastAsia" w:ascii="宋体" w:hAnsi="宋体" w:eastAsia="仿宋_GB2312" w:cs="宋体"/>
                <w:sz w:val="28"/>
                <w:szCs w:val="28"/>
              </w:rPr>
            </w:pPr>
            <w:r>
              <w:rPr>
                <w:rFonts w:hint="eastAsia" w:ascii="宋体" w:hAnsi="宋体" w:eastAsia="仿宋_GB2312" w:cs="宋体"/>
                <w:sz w:val="28"/>
                <w:szCs w:val="28"/>
              </w:rPr>
              <w:t>喜欢观看花草树木、日月星空等大自然中美的事物。</w:t>
            </w:r>
          </w:p>
          <w:p w14:paraId="64B65532">
            <w:pPr>
              <w:numPr>
                <w:ilvl w:val="0"/>
                <w:numId w:val="50"/>
              </w:numPr>
              <w:spacing w:before="50" w:after="50" w:line="420" w:lineRule="exact"/>
              <w:jc w:val="left"/>
              <w:rPr>
                <w:rFonts w:hint="eastAsia" w:ascii="宋体" w:hAnsi="宋体" w:eastAsia="仿宋_GB2312" w:cs="宋体"/>
                <w:sz w:val="28"/>
                <w:szCs w:val="28"/>
              </w:rPr>
            </w:pPr>
            <w:r>
              <w:rPr>
                <w:rFonts w:hint="eastAsia" w:ascii="宋体" w:hAnsi="宋体" w:eastAsia="仿宋_GB2312" w:cs="宋体"/>
                <w:sz w:val="28"/>
                <w:szCs w:val="28"/>
              </w:rPr>
              <w:t>容易被自然界中的鸟鸣、风声、雨声等好听的声音所吸引。</w:t>
            </w:r>
          </w:p>
        </w:tc>
        <w:tc>
          <w:tcPr>
            <w:tcW w:w="2843" w:type="dxa"/>
            <w:noWrap w:val="0"/>
            <w:vAlign w:val="top"/>
          </w:tcPr>
          <w:p w14:paraId="158BD699">
            <w:pPr>
              <w:numPr>
                <w:ilvl w:val="0"/>
                <w:numId w:val="51"/>
              </w:numPr>
              <w:spacing w:before="50" w:after="50" w:line="420" w:lineRule="exact"/>
              <w:jc w:val="left"/>
              <w:rPr>
                <w:rFonts w:hint="eastAsia" w:ascii="宋体" w:hAnsi="宋体" w:eastAsia="仿宋_GB2312" w:cs="宋体"/>
                <w:sz w:val="28"/>
                <w:szCs w:val="28"/>
              </w:rPr>
            </w:pPr>
            <w:r>
              <w:rPr>
                <w:rFonts w:hint="eastAsia" w:ascii="宋体" w:hAnsi="宋体" w:eastAsia="仿宋_GB2312" w:cs="宋体"/>
                <w:sz w:val="28"/>
                <w:szCs w:val="28"/>
              </w:rPr>
              <w:t>在欣赏自然界和生活环境中美的事物时，关注其色彩、形态等特征。</w:t>
            </w:r>
          </w:p>
          <w:p w14:paraId="076964C5">
            <w:pPr>
              <w:numPr>
                <w:ilvl w:val="0"/>
                <w:numId w:val="51"/>
              </w:numPr>
              <w:spacing w:before="50" w:after="50" w:line="420" w:lineRule="exact"/>
              <w:jc w:val="left"/>
              <w:rPr>
                <w:rFonts w:hint="eastAsia" w:ascii="宋体" w:hAnsi="宋体" w:eastAsia="仿宋_GB2312" w:cs="宋体"/>
                <w:sz w:val="28"/>
                <w:szCs w:val="28"/>
              </w:rPr>
            </w:pPr>
            <w:r>
              <w:rPr>
                <w:rFonts w:hint="eastAsia" w:ascii="宋体" w:hAnsi="宋体" w:eastAsia="仿宋_GB2312" w:cs="宋体"/>
                <w:sz w:val="28"/>
                <w:szCs w:val="28"/>
              </w:rPr>
              <w:t>喜欢倾听各种好听的声音，感知声音的高低、长短、强弱等变化。</w:t>
            </w:r>
          </w:p>
        </w:tc>
        <w:tc>
          <w:tcPr>
            <w:tcW w:w="2843" w:type="dxa"/>
            <w:noWrap w:val="0"/>
            <w:vAlign w:val="top"/>
          </w:tcPr>
          <w:p w14:paraId="15B9A316">
            <w:pPr>
              <w:numPr>
                <w:ilvl w:val="0"/>
                <w:numId w:val="52"/>
              </w:numPr>
              <w:spacing w:before="50" w:after="50" w:line="420" w:lineRule="exact"/>
              <w:jc w:val="left"/>
              <w:rPr>
                <w:rFonts w:hint="eastAsia" w:ascii="宋体" w:hAnsi="宋体" w:eastAsia="仿宋_GB2312" w:cs="宋体"/>
                <w:sz w:val="28"/>
                <w:szCs w:val="28"/>
              </w:rPr>
            </w:pPr>
            <w:r>
              <w:rPr>
                <w:rFonts w:hint="eastAsia" w:ascii="宋体" w:hAnsi="宋体" w:eastAsia="仿宋_GB2312" w:cs="宋体"/>
                <w:sz w:val="28"/>
                <w:szCs w:val="28"/>
              </w:rPr>
              <w:t>乐于收集美的物品或向别人介绍所发现的美的事物。</w:t>
            </w:r>
          </w:p>
          <w:p w14:paraId="319BF774">
            <w:pPr>
              <w:numPr>
                <w:ilvl w:val="0"/>
                <w:numId w:val="52"/>
              </w:numPr>
              <w:spacing w:before="50" w:after="50" w:line="420" w:lineRule="exact"/>
              <w:jc w:val="left"/>
              <w:rPr>
                <w:rFonts w:hint="eastAsia" w:ascii="宋体" w:hAnsi="宋体" w:eastAsia="仿宋_GB2312" w:cs="宋体"/>
                <w:sz w:val="28"/>
                <w:szCs w:val="28"/>
              </w:rPr>
            </w:pPr>
            <w:r>
              <w:rPr>
                <w:rFonts w:hint="eastAsia" w:ascii="宋体" w:hAnsi="宋体" w:eastAsia="仿宋_GB2312" w:cs="宋体"/>
                <w:color w:val="000000"/>
                <w:sz w:val="28"/>
                <w:szCs w:val="28"/>
              </w:rPr>
              <w:t>乐于</w:t>
            </w:r>
            <w:r>
              <w:rPr>
                <w:rFonts w:hint="eastAsia" w:ascii="宋体" w:hAnsi="宋体" w:eastAsia="仿宋_GB2312" w:cs="宋体"/>
                <w:sz w:val="28"/>
                <w:szCs w:val="28"/>
              </w:rPr>
              <w:t>模仿自然界和生活环境中有特点的声音，并产生相应的联想。</w:t>
            </w:r>
          </w:p>
        </w:tc>
      </w:tr>
    </w:tbl>
    <w:p w14:paraId="5F73099F">
      <w:pPr>
        <w:spacing w:before="50" w:after="50" w:line="400" w:lineRule="exact"/>
        <w:jc w:val="left"/>
        <w:rPr>
          <w:rFonts w:hint="eastAsia" w:eastAsia="仿宋_GB2312"/>
          <w:b/>
          <w:sz w:val="28"/>
          <w:szCs w:val="28"/>
        </w:rPr>
      </w:pPr>
    </w:p>
    <w:p w14:paraId="07C3A1AB">
      <w:pPr>
        <w:spacing w:line="560" w:lineRule="exact"/>
        <w:jc w:val="left"/>
        <w:rPr>
          <w:rFonts w:hint="eastAsia" w:eastAsia="仿宋_GB2312"/>
          <w:b/>
          <w:sz w:val="30"/>
          <w:szCs w:val="30"/>
        </w:rPr>
      </w:pPr>
      <w:r>
        <w:rPr>
          <w:rFonts w:hint="eastAsia" w:eastAsia="仿宋_GB2312"/>
          <w:b/>
          <w:sz w:val="30"/>
          <w:szCs w:val="30"/>
        </w:rPr>
        <w:t>教育建议：</w:t>
      </w:r>
    </w:p>
    <w:p w14:paraId="2243CA6E">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olor w:val="auto"/>
          <w:sz w:val="30"/>
          <w:szCs w:val="30"/>
        </w:rPr>
        <w:t>．</w:t>
      </w:r>
      <w:r>
        <w:rPr>
          <w:rFonts w:hint="eastAsia" w:eastAsia="仿宋_GB2312"/>
          <w:color w:val="auto"/>
          <w:sz w:val="30"/>
          <w:szCs w:val="30"/>
        </w:rPr>
        <w:t>和幼儿一起感受、发现和欣赏自然环境和人文景观中美的事物。如：</w:t>
      </w:r>
    </w:p>
    <w:p w14:paraId="5289BF4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让幼儿多接触大自然，感受和欣赏美丽的景色和好听的声音。</w:t>
      </w:r>
    </w:p>
    <w:p w14:paraId="1E0669EC">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经常带幼儿参观园林、名胜古迹等人文景观，讲讲有关的历史故事、传说，与幼儿一起讨论和交流对美的感受。</w:t>
      </w:r>
    </w:p>
    <w:p w14:paraId="5BB56487">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olor w:val="auto"/>
          <w:sz w:val="30"/>
          <w:szCs w:val="30"/>
        </w:rPr>
        <w:t>．</w:t>
      </w:r>
      <w:r>
        <w:rPr>
          <w:rFonts w:hint="eastAsia" w:eastAsia="仿宋_GB2312"/>
          <w:color w:val="auto"/>
          <w:sz w:val="30"/>
          <w:szCs w:val="30"/>
        </w:rPr>
        <w:t>和幼儿一起发现美的事物的特征，感受和欣赏美。如：</w:t>
      </w:r>
    </w:p>
    <w:p w14:paraId="73BB821B">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宋体" w:hAnsi="宋体" w:eastAsia="仿宋_GB2312" w:cs="宋体"/>
          <w:color w:val="auto"/>
          <w:sz w:val="30"/>
          <w:szCs w:val="30"/>
        </w:rPr>
        <w:t>让幼儿观察常见动植物以及其它物体，引导幼儿用自己的语</w:t>
      </w:r>
      <w:r>
        <w:rPr>
          <w:rFonts w:hint="eastAsia" w:ascii="仿宋_GB2312" w:eastAsia="仿宋_GB2312"/>
          <w:color w:val="auto"/>
          <w:sz w:val="30"/>
          <w:szCs w:val="30"/>
        </w:rPr>
        <w:t>言、动作等描述它们美的方面，如颜色、形状、形态等。</w:t>
      </w:r>
    </w:p>
    <w:p w14:paraId="3B432462">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让幼儿倾听和分辨各种声响，引导幼儿用自己的方式来表达他对音色、强弱、快慢的感受。</w:t>
      </w:r>
    </w:p>
    <w:p w14:paraId="0B07AAE2">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支持幼儿收集喜欢的物品并和他一起欣赏。</w:t>
      </w:r>
    </w:p>
    <w:p w14:paraId="7FB8C8B3">
      <w:pPr>
        <w:pStyle w:val="6"/>
        <w:spacing w:line="400" w:lineRule="exact"/>
        <w:ind w:left="840"/>
        <w:rPr>
          <w:rFonts w:hint="eastAsia" w:eastAsia="仿宋_GB2312"/>
          <w:color w:val="000000"/>
          <w:sz w:val="28"/>
          <w:szCs w:val="28"/>
        </w:rPr>
      </w:pPr>
    </w:p>
    <w:p w14:paraId="70CD84CD">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喜欢欣赏多种多样的艺术形式和作品</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42"/>
        <w:gridCol w:w="2843"/>
        <w:gridCol w:w="2843"/>
      </w:tblGrid>
      <w:tr w14:paraId="7C36F31C">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42" w:type="dxa"/>
            <w:noWrap w:val="0"/>
            <w:vAlign w:val="top"/>
          </w:tcPr>
          <w:p w14:paraId="47D8D042">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4岁</w:t>
            </w:r>
          </w:p>
        </w:tc>
        <w:tc>
          <w:tcPr>
            <w:tcW w:w="2843" w:type="dxa"/>
            <w:noWrap w:val="0"/>
            <w:vAlign w:val="top"/>
          </w:tcPr>
          <w:p w14:paraId="2548566D">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5岁</w:t>
            </w:r>
          </w:p>
        </w:tc>
        <w:tc>
          <w:tcPr>
            <w:tcW w:w="2843" w:type="dxa"/>
            <w:noWrap w:val="0"/>
            <w:vAlign w:val="top"/>
          </w:tcPr>
          <w:p w14:paraId="43847AA5">
            <w:pPr>
              <w:spacing w:before="93" w:beforeLines="30" w:after="93" w:afterLines="30" w:line="400" w:lineRule="exact"/>
              <w:jc w:val="center"/>
              <w:rPr>
                <w:rFonts w:hint="eastAsia" w:ascii="宋体" w:hAnsi="宋体"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6岁</w:t>
            </w:r>
          </w:p>
        </w:tc>
      </w:tr>
      <w:tr w14:paraId="60302402">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552" w:hRule="atLeast"/>
        </w:trPr>
        <w:tc>
          <w:tcPr>
            <w:tcW w:w="2842" w:type="dxa"/>
            <w:noWrap w:val="0"/>
            <w:vAlign w:val="top"/>
          </w:tcPr>
          <w:p w14:paraId="466567E3">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1．喜欢听音乐或观看舞蹈、戏剧等表演。</w:t>
            </w:r>
          </w:p>
          <w:p w14:paraId="4D6F4BF4">
            <w:pPr>
              <w:spacing w:before="50" w:after="50" w:line="400" w:lineRule="exact"/>
              <w:ind w:left="420" w:hanging="420" w:hangingChars="150"/>
              <w:jc w:val="left"/>
              <w:rPr>
                <w:rFonts w:hint="eastAsia" w:ascii="宋体" w:hAnsi="宋体" w:eastAsia="仿宋_GB2312" w:cs="宋体"/>
                <w:sz w:val="28"/>
                <w:szCs w:val="28"/>
              </w:rPr>
            </w:pPr>
            <w:r>
              <w:rPr>
                <w:rFonts w:hint="eastAsia" w:eastAsia="仿宋_GB2312"/>
                <w:kern w:val="0"/>
                <w:sz w:val="28"/>
                <w:szCs w:val="28"/>
              </w:rPr>
              <w:t>2．</w:t>
            </w:r>
            <w:r>
              <w:rPr>
                <w:rFonts w:hint="eastAsia" w:eastAsia="仿宋_GB2312"/>
                <w:sz w:val="28"/>
                <w:szCs w:val="28"/>
              </w:rPr>
              <w:t>乐于观看绘画、泥塑或其它艺术形式的作品</w:t>
            </w:r>
            <w:r>
              <w:rPr>
                <w:rFonts w:hint="eastAsia" w:eastAsia="仿宋_GB2312"/>
                <w:kern w:val="0"/>
                <w:sz w:val="28"/>
                <w:szCs w:val="28"/>
              </w:rPr>
              <w:t>。</w:t>
            </w:r>
          </w:p>
        </w:tc>
        <w:tc>
          <w:tcPr>
            <w:tcW w:w="2843" w:type="dxa"/>
            <w:noWrap w:val="0"/>
            <w:vAlign w:val="top"/>
          </w:tcPr>
          <w:p w14:paraId="055977CC">
            <w:pPr>
              <w:numPr>
                <w:ilvl w:val="0"/>
                <w:numId w:val="53"/>
              </w:numPr>
              <w:spacing w:before="50" w:after="50" w:line="400" w:lineRule="exact"/>
              <w:jc w:val="left"/>
              <w:rPr>
                <w:rFonts w:eastAsia="仿宋_GB2312"/>
                <w:sz w:val="28"/>
                <w:szCs w:val="28"/>
              </w:rPr>
            </w:pPr>
            <w:r>
              <w:rPr>
                <w:rFonts w:eastAsia="仿宋_GB2312"/>
                <w:sz w:val="28"/>
                <w:szCs w:val="28"/>
              </w:rPr>
              <w:t>能够专心地观看自己喜欢的文艺演出或艺术品，有模仿和参与的愿望。</w:t>
            </w:r>
          </w:p>
          <w:p w14:paraId="6AA504DE">
            <w:pPr>
              <w:numPr>
                <w:ilvl w:val="0"/>
                <w:numId w:val="53"/>
              </w:numPr>
              <w:spacing w:before="50" w:after="50" w:line="400" w:lineRule="exact"/>
              <w:jc w:val="left"/>
              <w:rPr>
                <w:rFonts w:hint="eastAsia" w:ascii="宋体" w:hAnsi="宋体" w:eastAsia="仿宋_GB2312" w:cs="宋体"/>
                <w:sz w:val="28"/>
                <w:szCs w:val="28"/>
              </w:rPr>
            </w:pPr>
            <w:r>
              <w:rPr>
                <w:rFonts w:eastAsia="仿宋_GB2312"/>
                <w:sz w:val="28"/>
                <w:szCs w:val="28"/>
              </w:rPr>
              <w:t>欣赏艺术作品时会产生相应的联想和情绪反应。</w:t>
            </w:r>
          </w:p>
        </w:tc>
        <w:tc>
          <w:tcPr>
            <w:tcW w:w="2843" w:type="dxa"/>
            <w:noWrap w:val="0"/>
            <w:vAlign w:val="top"/>
          </w:tcPr>
          <w:p w14:paraId="74C309A6">
            <w:pPr>
              <w:spacing w:before="50" w:after="50" w:line="400" w:lineRule="exact"/>
              <w:ind w:left="420" w:hanging="420" w:hangingChars="150"/>
              <w:jc w:val="left"/>
              <w:rPr>
                <w:rFonts w:hint="eastAsia" w:eastAsia="仿宋_GB2312"/>
                <w:sz w:val="28"/>
                <w:szCs w:val="28"/>
              </w:rPr>
            </w:pPr>
            <w:r>
              <w:rPr>
                <w:rFonts w:hint="eastAsia" w:eastAsia="仿宋_GB2312"/>
                <w:sz w:val="28"/>
                <w:szCs w:val="28"/>
              </w:rPr>
              <w:t>1．艺术欣赏时常常用表情、动作、语言等方式表达自己的理解。</w:t>
            </w:r>
          </w:p>
          <w:p w14:paraId="77B5BB75">
            <w:pPr>
              <w:spacing w:before="50" w:after="50" w:line="400" w:lineRule="exact"/>
              <w:ind w:left="420" w:hanging="420" w:hangingChars="150"/>
              <w:jc w:val="left"/>
              <w:rPr>
                <w:rFonts w:hint="eastAsia" w:ascii="宋体" w:hAnsi="宋体" w:eastAsia="仿宋_GB2312" w:cs="宋体"/>
                <w:sz w:val="28"/>
                <w:szCs w:val="28"/>
              </w:rPr>
            </w:pPr>
            <w:r>
              <w:rPr>
                <w:rFonts w:hint="eastAsia" w:eastAsia="仿宋_GB2312"/>
                <w:sz w:val="28"/>
                <w:szCs w:val="28"/>
              </w:rPr>
              <w:t>2．愿意和别人分享、交流自己喜爱的艺术作品和美感体验。</w:t>
            </w:r>
          </w:p>
        </w:tc>
      </w:tr>
    </w:tbl>
    <w:p w14:paraId="293009D8">
      <w:pPr>
        <w:spacing w:line="560" w:lineRule="exact"/>
        <w:jc w:val="left"/>
        <w:rPr>
          <w:rFonts w:hint="eastAsia" w:eastAsia="仿宋_GB2312"/>
          <w:b/>
          <w:sz w:val="30"/>
          <w:szCs w:val="30"/>
        </w:rPr>
      </w:pPr>
    </w:p>
    <w:p w14:paraId="6CB89961">
      <w:pPr>
        <w:spacing w:line="540" w:lineRule="exact"/>
        <w:jc w:val="left"/>
        <w:rPr>
          <w:rFonts w:hint="eastAsia" w:eastAsia="仿宋_GB2312"/>
          <w:b/>
          <w:sz w:val="30"/>
          <w:szCs w:val="30"/>
        </w:rPr>
      </w:pPr>
    </w:p>
    <w:p w14:paraId="7927E951">
      <w:pPr>
        <w:spacing w:line="540" w:lineRule="exact"/>
        <w:jc w:val="left"/>
        <w:rPr>
          <w:rFonts w:hint="eastAsia" w:eastAsia="仿宋_GB2312"/>
          <w:b/>
          <w:sz w:val="30"/>
          <w:szCs w:val="30"/>
        </w:rPr>
      </w:pPr>
      <w:r>
        <w:rPr>
          <w:rFonts w:hint="eastAsia" w:eastAsia="仿宋_GB2312"/>
          <w:b/>
          <w:sz w:val="30"/>
          <w:szCs w:val="30"/>
        </w:rPr>
        <w:t>教育建议：</w:t>
      </w:r>
    </w:p>
    <w:p w14:paraId="3FA97D33">
      <w:pPr>
        <w:pStyle w:val="6"/>
        <w:spacing w:line="540" w:lineRule="exact"/>
        <w:ind w:left="450" w:hanging="450" w:hangingChars="150"/>
        <w:rPr>
          <w:rFonts w:hint="eastAsia" w:eastAsia="仿宋_GB2312"/>
          <w:color w:val="auto"/>
          <w:sz w:val="30"/>
          <w:szCs w:val="30"/>
        </w:rPr>
      </w:pPr>
      <w:r>
        <w:rPr>
          <w:rFonts w:hint="eastAsia" w:eastAsia="仿宋_GB2312"/>
          <w:color w:val="auto"/>
          <w:sz w:val="30"/>
          <w:szCs w:val="30"/>
        </w:rPr>
        <w:t>1</w:t>
      </w:r>
      <w:r>
        <w:rPr>
          <w:rFonts w:hint="eastAsia" w:ascii="宋体" w:hAnsi="宋体" w:eastAsia="仿宋_GB2312"/>
          <w:color w:val="auto"/>
          <w:sz w:val="30"/>
          <w:szCs w:val="30"/>
        </w:rPr>
        <w:t>．</w:t>
      </w:r>
      <w:r>
        <w:rPr>
          <w:rFonts w:hint="eastAsia" w:eastAsia="仿宋_GB2312"/>
          <w:color w:val="auto"/>
          <w:sz w:val="30"/>
          <w:szCs w:val="30"/>
        </w:rPr>
        <w:t>创造条件让幼儿接触多种艺术形式和作品。如：</w:t>
      </w:r>
    </w:p>
    <w:p w14:paraId="709302E1">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经常让幼儿接触适宜的、各种形式的音乐作品，丰富幼儿对音乐的感受和体验。</w:t>
      </w:r>
    </w:p>
    <w:p w14:paraId="06933F1F">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 xml:space="preserve">和幼儿一起用图画、手工制品等装饰和美化环境。 </w:t>
      </w:r>
    </w:p>
    <w:p w14:paraId="252C539F">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带幼儿观看或共同参与传统民间艺术和地方民俗文化活动，如皮影戏、剪纸和捏面人等。</w:t>
      </w:r>
    </w:p>
    <w:p w14:paraId="1D56C5DA">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有条件的情况下，带幼儿去剧院、美术馆、博物馆等欣赏文艺表演和艺术作品。</w:t>
      </w:r>
    </w:p>
    <w:p w14:paraId="04C38AA8">
      <w:pPr>
        <w:pStyle w:val="6"/>
        <w:spacing w:line="540" w:lineRule="exact"/>
        <w:ind w:left="450" w:hanging="450" w:hangingChars="150"/>
        <w:rPr>
          <w:rFonts w:hint="eastAsia" w:eastAsia="仿宋_GB2312"/>
          <w:color w:val="auto"/>
          <w:sz w:val="30"/>
          <w:szCs w:val="30"/>
        </w:rPr>
      </w:pPr>
      <w:r>
        <w:rPr>
          <w:rFonts w:hint="eastAsia" w:eastAsia="仿宋_GB2312"/>
          <w:color w:val="auto"/>
          <w:sz w:val="30"/>
          <w:szCs w:val="30"/>
        </w:rPr>
        <w:t>2</w:t>
      </w:r>
      <w:r>
        <w:rPr>
          <w:rFonts w:hint="eastAsia" w:ascii="宋体" w:hAnsi="宋体" w:eastAsia="仿宋_GB2312"/>
          <w:color w:val="auto"/>
          <w:sz w:val="30"/>
          <w:szCs w:val="30"/>
        </w:rPr>
        <w:t>．</w:t>
      </w:r>
      <w:r>
        <w:rPr>
          <w:rFonts w:hint="eastAsia" w:eastAsia="仿宋_GB2312"/>
          <w:color w:val="auto"/>
          <w:sz w:val="30"/>
          <w:szCs w:val="30"/>
        </w:rPr>
        <w:t>尊重幼儿的兴趣和独特感受，理解他们欣赏时的行为。如：</w:t>
      </w:r>
    </w:p>
    <w:p w14:paraId="3AB63DA9">
      <w:pPr>
        <w:pStyle w:val="6"/>
        <w:numPr>
          <w:ilvl w:val="0"/>
          <w:numId w:val="4"/>
        </w:numPr>
        <w:tabs>
          <w:tab w:val="left" w:pos="840"/>
        </w:tabs>
        <w:spacing w:line="540" w:lineRule="exact"/>
        <w:rPr>
          <w:rFonts w:hint="eastAsia" w:ascii="仿宋_GB2312" w:eastAsia="仿宋_GB2312"/>
          <w:color w:val="auto"/>
          <w:sz w:val="30"/>
          <w:szCs w:val="30"/>
        </w:rPr>
      </w:pPr>
      <w:r>
        <w:rPr>
          <w:rFonts w:hint="eastAsia" w:ascii="仿宋_GB2312" w:eastAsia="仿宋_GB2312"/>
          <w:color w:val="auto"/>
          <w:sz w:val="30"/>
          <w:szCs w:val="30"/>
        </w:rPr>
        <w:t>理解和尊重幼儿在欣赏艺术作品时的手舞足蹈、即兴模仿等行为。</w:t>
      </w:r>
    </w:p>
    <w:p w14:paraId="5E41C816">
      <w:pPr>
        <w:pStyle w:val="6"/>
        <w:numPr>
          <w:ilvl w:val="0"/>
          <w:numId w:val="4"/>
        </w:numPr>
        <w:tabs>
          <w:tab w:val="left" w:pos="840"/>
        </w:tabs>
        <w:spacing w:line="540" w:lineRule="exact"/>
        <w:rPr>
          <w:rFonts w:hint="eastAsia" w:ascii="仿宋_GB2312" w:eastAsia="仿宋_GB2312"/>
          <w:color w:val="auto"/>
          <w:sz w:val="30"/>
          <w:szCs w:val="30"/>
        </w:rPr>
      </w:pPr>
      <w:bookmarkStart w:id="67" w:name="_Toc303325150"/>
      <w:bookmarkStart w:id="68" w:name="_Toc309310320"/>
      <w:r>
        <w:rPr>
          <w:rFonts w:hint="eastAsia" w:ascii="仿宋_GB2312" w:eastAsia="仿宋_GB2312"/>
          <w:color w:val="auto"/>
          <w:sz w:val="30"/>
          <w:szCs w:val="30"/>
        </w:rPr>
        <w:t>当幼儿主动介绍自己喜爱的舞蹈、戏曲、绘画或工艺品时，要耐心倾听并给予积极回应和鼓励。</w:t>
      </w:r>
    </w:p>
    <w:p w14:paraId="1BAC74B1">
      <w:pPr>
        <w:pStyle w:val="4"/>
        <w:spacing w:before="0" w:after="0" w:line="540" w:lineRule="exact"/>
        <w:rPr>
          <w:rFonts w:hint="eastAsia" w:eastAsia="仿宋_GB2312"/>
          <w:sz w:val="30"/>
          <w:szCs w:val="30"/>
        </w:rPr>
      </w:pPr>
      <w:bookmarkStart w:id="69" w:name="_Ref324871289"/>
      <w:bookmarkStart w:id="70" w:name="_Toc330829162"/>
      <w:bookmarkStart w:id="71" w:name="_Toc324871614"/>
      <w:r>
        <w:rPr>
          <w:rFonts w:hint="eastAsia" w:eastAsia="仿宋_GB2312"/>
          <w:sz w:val="30"/>
          <w:szCs w:val="30"/>
        </w:rPr>
        <w:t>（二）表现与创造</w:t>
      </w:r>
      <w:bookmarkEnd w:id="67"/>
      <w:bookmarkEnd w:id="68"/>
      <w:bookmarkEnd w:id="69"/>
      <w:bookmarkEnd w:id="70"/>
      <w:bookmarkEnd w:id="71"/>
      <w:bookmarkStart w:id="72" w:name="_Toc292694326"/>
    </w:p>
    <w:bookmarkEnd w:id="72"/>
    <w:p w14:paraId="6E9C7D5C">
      <w:pPr>
        <w:tabs>
          <w:tab w:val="left" w:pos="451"/>
        </w:tabs>
        <w:spacing w:before="62" w:beforeLines="20" w:after="62" w:afterLines="20" w:line="400" w:lineRule="exact"/>
        <w:jc w:val="left"/>
        <w:rPr>
          <w:rFonts w:hint="eastAsia" w:eastAsia="仿宋_GB2312"/>
          <w:b/>
          <w:sz w:val="28"/>
          <w:szCs w:val="28"/>
        </w:rPr>
      </w:pPr>
      <w:bookmarkStart w:id="73" w:name="_Toc303323497"/>
      <w:bookmarkStart w:id="74" w:name="_Toc303324286"/>
      <w:bookmarkStart w:id="75" w:name="_Toc303244114"/>
      <w:r>
        <w:rPr>
          <w:rFonts w:hint="eastAsia" w:eastAsia="仿宋_GB2312"/>
          <w:b/>
          <w:sz w:val="28"/>
          <w:szCs w:val="28"/>
        </w:rPr>
        <w:t xml:space="preserve">目标1  </w:t>
      </w:r>
      <w:bookmarkEnd w:id="73"/>
      <w:bookmarkEnd w:id="74"/>
      <w:bookmarkEnd w:id="75"/>
      <w:r>
        <w:rPr>
          <w:rFonts w:hint="eastAsia" w:eastAsia="仿宋_GB2312"/>
          <w:b/>
          <w:sz w:val="28"/>
          <w:szCs w:val="28"/>
        </w:rPr>
        <w:t>喜欢进行艺术活动并大胆表现</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42"/>
        <w:gridCol w:w="2936"/>
        <w:gridCol w:w="2750"/>
      </w:tblGrid>
      <w:tr w14:paraId="66432632">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42" w:type="dxa"/>
            <w:noWrap w:val="0"/>
            <w:vAlign w:val="top"/>
          </w:tcPr>
          <w:p w14:paraId="434749C1">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4岁</w:t>
            </w:r>
          </w:p>
        </w:tc>
        <w:tc>
          <w:tcPr>
            <w:tcW w:w="2936" w:type="dxa"/>
            <w:noWrap w:val="0"/>
            <w:vAlign w:val="top"/>
          </w:tcPr>
          <w:p w14:paraId="00540C4C">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5岁</w:t>
            </w:r>
          </w:p>
        </w:tc>
        <w:tc>
          <w:tcPr>
            <w:tcW w:w="2750" w:type="dxa"/>
            <w:noWrap w:val="0"/>
            <w:vAlign w:val="top"/>
          </w:tcPr>
          <w:p w14:paraId="752A646B">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6岁</w:t>
            </w:r>
          </w:p>
        </w:tc>
      </w:tr>
      <w:tr w14:paraId="384BAB11">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679" w:hRule="atLeast"/>
        </w:trPr>
        <w:tc>
          <w:tcPr>
            <w:tcW w:w="2842" w:type="dxa"/>
            <w:noWrap w:val="0"/>
            <w:vAlign w:val="top"/>
          </w:tcPr>
          <w:p w14:paraId="51D233D7">
            <w:pPr>
              <w:numPr>
                <w:ilvl w:val="0"/>
                <w:numId w:val="54"/>
              </w:numPr>
              <w:spacing w:before="50" w:after="50" w:line="400" w:lineRule="exact"/>
              <w:jc w:val="left"/>
              <w:rPr>
                <w:rFonts w:hint="eastAsia" w:eastAsia="仿宋_GB2312"/>
                <w:color w:val="000000"/>
                <w:sz w:val="28"/>
                <w:szCs w:val="28"/>
              </w:rPr>
            </w:pPr>
            <w:r>
              <w:rPr>
                <w:rFonts w:hint="eastAsia" w:eastAsia="仿宋_GB2312"/>
                <w:color w:val="000000"/>
                <w:sz w:val="28"/>
                <w:szCs w:val="28"/>
              </w:rPr>
              <w:t>经常自哼自唱或模仿有趣的动作、表情和声调。</w:t>
            </w:r>
          </w:p>
          <w:p w14:paraId="0E8D78D0">
            <w:pPr>
              <w:numPr>
                <w:ilvl w:val="0"/>
                <w:numId w:val="54"/>
              </w:numPr>
              <w:spacing w:before="50" w:after="50" w:line="400" w:lineRule="exact"/>
              <w:jc w:val="left"/>
              <w:rPr>
                <w:rFonts w:hint="eastAsia" w:ascii="宋体" w:hAnsi="宋体" w:eastAsia="仿宋_GB2312" w:cs="宋体"/>
                <w:color w:val="000000"/>
                <w:sz w:val="28"/>
                <w:szCs w:val="28"/>
              </w:rPr>
            </w:pPr>
            <w:r>
              <w:rPr>
                <w:rFonts w:hint="eastAsia" w:eastAsia="仿宋_GB2312"/>
                <w:color w:val="000000"/>
                <w:sz w:val="28"/>
                <w:szCs w:val="28"/>
              </w:rPr>
              <w:t>经常涂涂画画、</w:t>
            </w:r>
            <w:r>
              <w:rPr>
                <w:rFonts w:hint="eastAsia" w:ascii="宋体" w:hAnsi="宋体" w:eastAsia="仿宋_GB2312" w:cs="宋体"/>
                <w:color w:val="000000"/>
                <w:sz w:val="28"/>
                <w:szCs w:val="28"/>
              </w:rPr>
              <w:t>粘粘贴贴</w:t>
            </w:r>
            <w:r>
              <w:rPr>
                <w:rFonts w:hint="eastAsia" w:eastAsia="仿宋_GB2312"/>
                <w:color w:val="000000"/>
                <w:sz w:val="28"/>
                <w:szCs w:val="28"/>
              </w:rPr>
              <w:t>并乐在其中。</w:t>
            </w:r>
          </w:p>
        </w:tc>
        <w:tc>
          <w:tcPr>
            <w:tcW w:w="2936" w:type="dxa"/>
            <w:noWrap w:val="0"/>
            <w:vAlign w:val="top"/>
          </w:tcPr>
          <w:p w14:paraId="7327284E">
            <w:pPr>
              <w:numPr>
                <w:ilvl w:val="0"/>
                <w:numId w:val="55"/>
              </w:numPr>
              <w:spacing w:before="50" w:after="50" w:line="400" w:lineRule="exact"/>
              <w:jc w:val="left"/>
              <w:rPr>
                <w:rFonts w:hint="eastAsia" w:eastAsia="仿宋_GB2312"/>
                <w:color w:val="000000"/>
                <w:sz w:val="28"/>
                <w:szCs w:val="28"/>
              </w:rPr>
            </w:pPr>
            <w:r>
              <w:rPr>
                <w:rFonts w:hint="eastAsia" w:eastAsia="仿宋_GB2312"/>
                <w:color w:val="000000"/>
                <w:sz w:val="28"/>
                <w:szCs w:val="28"/>
              </w:rPr>
              <w:t>经常唱唱跳跳，愿意参加歌唱、律动、舞蹈、表演等活动。</w:t>
            </w:r>
          </w:p>
          <w:p w14:paraId="4FBA46D8">
            <w:pPr>
              <w:numPr>
                <w:ilvl w:val="0"/>
                <w:numId w:val="55"/>
              </w:numPr>
              <w:spacing w:before="50" w:after="50" w:line="400" w:lineRule="exact"/>
              <w:jc w:val="left"/>
              <w:rPr>
                <w:rFonts w:hint="eastAsia" w:ascii="宋体" w:hAnsi="宋体" w:eastAsia="仿宋_GB2312" w:cs="宋体"/>
                <w:color w:val="000000"/>
                <w:sz w:val="28"/>
                <w:szCs w:val="28"/>
              </w:rPr>
            </w:pPr>
            <w:r>
              <w:rPr>
                <w:rFonts w:hint="eastAsia" w:eastAsia="仿宋_GB2312"/>
                <w:color w:val="000000"/>
                <w:sz w:val="28"/>
                <w:szCs w:val="28"/>
              </w:rPr>
              <w:t>经常用绘画、捏泥、手工制作等多种方式表现自己的所见所想。</w:t>
            </w:r>
          </w:p>
        </w:tc>
        <w:tc>
          <w:tcPr>
            <w:tcW w:w="2750" w:type="dxa"/>
            <w:noWrap w:val="0"/>
            <w:vAlign w:val="top"/>
          </w:tcPr>
          <w:p w14:paraId="01C79F06">
            <w:pPr>
              <w:numPr>
                <w:ilvl w:val="0"/>
                <w:numId w:val="56"/>
              </w:numPr>
              <w:spacing w:before="50" w:after="50" w:line="320" w:lineRule="exact"/>
              <w:jc w:val="left"/>
              <w:rPr>
                <w:rFonts w:hint="eastAsia" w:eastAsia="仿宋_GB2312"/>
                <w:color w:val="000000"/>
                <w:sz w:val="28"/>
                <w:szCs w:val="28"/>
              </w:rPr>
            </w:pPr>
            <w:r>
              <w:rPr>
                <w:rFonts w:hint="eastAsia" w:eastAsia="仿宋_GB2312"/>
                <w:color w:val="000000"/>
                <w:sz w:val="28"/>
                <w:szCs w:val="28"/>
              </w:rPr>
              <w:t>积极参与艺术活动，有自己比较喜欢的活动形式。</w:t>
            </w:r>
          </w:p>
          <w:p w14:paraId="561FC899">
            <w:pPr>
              <w:numPr>
                <w:ilvl w:val="0"/>
                <w:numId w:val="56"/>
              </w:numPr>
              <w:spacing w:before="50" w:after="50" w:line="320" w:lineRule="exact"/>
              <w:jc w:val="left"/>
              <w:rPr>
                <w:rFonts w:hint="eastAsia" w:eastAsia="仿宋_GB2312"/>
                <w:color w:val="000000"/>
                <w:sz w:val="28"/>
                <w:szCs w:val="28"/>
              </w:rPr>
            </w:pPr>
            <w:r>
              <w:rPr>
                <w:rFonts w:hint="eastAsia" w:eastAsia="仿宋_GB2312"/>
                <w:color w:val="000000"/>
                <w:sz w:val="28"/>
                <w:szCs w:val="28"/>
              </w:rPr>
              <w:t>能用多种工具、材料或不同的表现手法表达自己的感受和想象。</w:t>
            </w:r>
          </w:p>
          <w:p w14:paraId="7FF368F0">
            <w:pPr>
              <w:numPr>
                <w:ilvl w:val="0"/>
                <w:numId w:val="56"/>
              </w:numPr>
              <w:spacing w:before="50" w:after="50" w:line="320" w:lineRule="exact"/>
              <w:jc w:val="left"/>
              <w:rPr>
                <w:rFonts w:hint="eastAsia" w:ascii="宋体" w:hAnsi="宋体" w:eastAsia="仿宋_GB2312" w:cs="宋体"/>
                <w:color w:val="000000"/>
                <w:sz w:val="28"/>
                <w:szCs w:val="28"/>
              </w:rPr>
            </w:pPr>
            <w:r>
              <w:rPr>
                <w:rFonts w:hint="eastAsia" w:eastAsia="仿宋_GB2312"/>
                <w:color w:val="000000"/>
                <w:sz w:val="28"/>
                <w:szCs w:val="28"/>
              </w:rPr>
              <w:t>艺术活动中能与他人相互配合，也能独立表现。</w:t>
            </w:r>
          </w:p>
        </w:tc>
      </w:tr>
    </w:tbl>
    <w:p w14:paraId="5464836B">
      <w:pPr>
        <w:spacing w:line="560" w:lineRule="exact"/>
        <w:jc w:val="left"/>
        <w:rPr>
          <w:rFonts w:hint="eastAsia" w:eastAsia="仿宋_GB2312"/>
          <w:b/>
          <w:sz w:val="32"/>
          <w:szCs w:val="32"/>
        </w:rPr>
      </w:pPr>
      <w:r>
        <w:rPr>
          <w:rFonts w:hint="eastAsia" w:eastAsia="仿宋_GB2312"/>
          <w:b/>
          <w:sz w:val="32"/>
          <w:szCs w:val="32"/>
        </w:rPr>
        <w:t>教育建议：</w:t>
      </w:r>
    </w:p>
    <w:p w14:paraId="4EAD08B5">
      <w:pPr>
        <w:pStyle w:val="6"/>
        <w:spacing w:line="560" w:lineRule="exact"/>
        <w:ind w:left="480" w:hanging="480" w:hangingChars="150"/>
        <w:rPr>
          <w:rFonts w:hint="eastAsia" w:eastAsia="仿宋_GB2312"/>
          <w:color w:val="auto"/>
          <w:sz w:val="32"/>
          <w:szCs w:val="32"/>
        </w:rPr>
      </w:pPr>
      <w:r>
        <w:rPr>
          <w:rFonts w:hint="eastAsia" w:eastAsia="仿宋_GB2312"/>
          <w:color w:val="auto"/>
          <w:sz w:val="32"/>
          <w:szCs w:val="32"/>
        </w:rPr>
        <w:t>1</w:t>
      </w:r>
      <w:r>
        <w:rPr>
          <w:rFonts w:hint="eastAsia" w:ascii="宋体" w:hAnsi="宋体" w:eastAsia="仿宋_GB2312"/>
          <w:color w:val="auto"/>
          <w:sz w:val="32"/>
          <w:szCs w:val="32"/>
        </w:rPr>
        <w:t>．</w:t>
      </w:r>
      <w:r>
        <w:rPr>
          <w:rFonts w:hint="eastAsia" w:eastAsia="仿宋_GB2312"/>
          <w:color w:val="auto"/>
          <w:sz w:val="32"/>
          <w:szCs w:val="32"/>
        </w:rPr>
        <w:t>创造机会和条件，支持幼儿自发的艺术表现和创造。</w:t>
      </w:r>
    </w:p>
    <w:p w14:paraId="59C2AA99">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提供丰富的便于幼儿取放的材料、工具或物品，支持幼儿进行自主绘画、手工、歌唱、表演等艺术活动。</w:t>
      </w:r>
    </w:p>
    <w:p w14:paraId="44E4C8DA">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经常和幼儿一起唱歌、表演、绘画、制作，共同分享艺术活动的乐趣。</w:t>
      </w:r>
    </w:p>
    <w:p w14:paraId="33CFB29D">
      <w:pPr>
        <w:pStyle w:val="6"/>
        <w:spacing w:line="560" w:lineRule="exact"/>
        <w:ind w:left="480" w:hanging="480" w:hangingChars="150"/>
        <w:rPr>
          <w:rFonts w:hint="eastAsia" w:eastAsia="仿宋_GB2312"/>
          <w:color w:val="auto"/>
          <w:sz w:val="32"/>
          <w:szCs w:val="32"/>
        </w:rPr>
      </w:pPr>
      <w:r>
        <w:rPr>
          <w:rFonts w:hint="eastAsia" w:eastAsia="仿宋_GB2312"/>
          <w:color w:val="auto"/>
          <w:sz w:val="32"/>
          <w:szCs w:val="32"/>
        </w:rPr>
        <w:t>2</w:t>
      </w:r>
      <w:r>
        <w:rPr>
          <w:rFonts w:hint="eastAsia" w:ascii="宋体" w:hAnsi="宋体" w:eastAsia="仿宋_GB2312"/>
          <w:color w:val="auto"/>
          <w:sz w:val="32"/>
          <w:szCs w:val="32"/>
        </w:rPr>
        <w:t>．</w:t>
      </w:r>
      <w:r>
        <w:rPr>
          <w:rFonts w:hint="eastAsia" w:eastAsia="仿宋_GB2312"/>
          <w:color w:val="auto"/>
          <w:sz w:val="32"/>
          <w:szCs w:val="32"/>
        </w:rPr>
        <w:t>营造安全的心理氛围，让幼儿敢于并乐于表达表现。如：</w:t>
      </w:r>
    </w:p>
    <w:p w14:paraId="5DE35755">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欣赏和回应幼儿的哼哼唱唱、模仿表演等自发的艺术活动，赞赏他独特的表现方式。</w:t>
      </w:r>
    </w:p>
    <w:p w14:paraId="5A78A55B">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 xml:space="preserve">在幼儿自主表达创作过程中，不做过多干预或把自己的意愿强加给幼儿，在幼儿需要时再给予具体的帮助。 </w:t>
      </w:r>
    </w:p>
    <w:p w14:paraId="1FB81BE0">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了解并倾听幼儿艺术表现的想法或感受，领会并尊重幼儿的创作意图，不简单用“像不像”、“好不好”等成人标准来评价。</w:t>
      </w:r>
    </w:p>
    <w:p w14:paraId="183A30FE">
      <w:pPr>
        <w:pStyle w:val="6"/>
        <w:numPr>
          <w:ilvl w:val="0"/>
          <w:numId w:val="4"/>
        </w:numPr>
        <w:tabs>
          <w:tab w:val="left" w:pos="840"/>
        </w:tabs>
        <w:spacing w:line="560" w:lineRule="exact"/>
        <w:rPr>
          <w:rFonts w:hint="eastAsia" w:ascii="仿宋_GB2312" w:eastAsia="仿宋_GB2312"/>
          <w:color w:val="auto"/>
          <w:sz w:val="32"/>
          <w:szCs w:val="32"/>
        </w:rPr>
      </w:pPr>
      <w:r>
        <w:rPr>
          <w:rFonts w:hint="eastAsia" w:ascii="仿宋_GB2312" w:eastAsia="仿宋_GB2312"/>
          <w:color w:val="auto"/>
          <w:sz w:val="32"/>
          <w:szCs w:val="32"/>
        </w:rPr>
        <w:t>展示幼儿的作品，鼓励幼儿用自己的作品或艺术品布置环境。</w:t>
      </w:r>
    </w:p>
    <w:p w14:paraId="3EEBAE80">
      <w:pPr>
        <w:tabs>
          <w:tab w:val="left" w:pos="451"/>
        </w:tabs>
        <w:spacing w:before="62" w:beforeLines="20" w:after="62" w:afterLines="20" w:line="400" w:lineRule="exact"/>
        <w:jc w:val="left"/>
        <w:rPr>
          <w:rFonts w:hint="eastAsia" w:eastAsia="仿宋_GB2312"/>
          <w:b/>
          <w:sz w:val="28"/>
          <w:szCs w:val="28"/>
        </w:rPr>
      </w:pPr>
      <w:r>
        <w:rPr>
          <w:rFonts w:hint="eastAsia" w:eastAsia="仿宋_GB2312"/>
          <w:b/>
          <w:sz w:val="28"/>
          <w:szCs w:val="28"/>
        </w:rPr>
        <w:t>目标2 具有初步的艺术表现与创造能力</w:t>
      </w:r>
    </w:p>
    <w:tbl>
      <w:tblPr>
        <w:tblStyle w:val="16"/>
        <w:tblW w:w="0" w:type="auto"/>
        <w:tblInd w:w="0" w:type="dxa"/>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Layout w:type="fixed"/>
        <w:tblCellMar>
          <w:top w:w="0" w:type="dxa"/>
          <w:left w:w="108" w:type="dxa"/>
          <w:bottom w:w="0" w:type="dxa"/>
          <w:right w:w="108" w:type="dxa"/>
        </w:tblCellMar>
      </w:tblPr>
      <w:tblGrid>
        <w:gridCol w:w="2842"/>
        <w:gridCol w:w="2843"/>
        <w:gridCol w:w="2843"/>
      </w:tblGrid>
      <w:tr w14:paraId="07C37A0B">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Pr>
        <w:tc>
          <w:tcPr>
            <w:tcW w:w="2842" w:type="dxa"/>
            <w:noWrap w:val="0"/>
            <w:vAlign w:val="top"/>
          </w:tcPr>
          <w:p w14:paraId="44D78D3E">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3</w:t>
            </w:r>
            <w:r>
              <w:rPr>
                <w:rFonts w:eastAsia="仿宋_GB2312"/>
                <w:spacing w:val="20"/>
                <w:sz w:val="28"/>
                <w:szCs w:val="28"/>
              </w:rPr>
              <w:t>~</w:t>
            </w:r>
            <w:r>
              <w:rPr>
                <w:rFonts w:hint="eastAsia" w:eastAsia="仿宋_GB2312"/>
                <w:color w:val="000000"/>
                <w:sz w:val="28"/>
                <w:szCs w:val="28"/>
              </w:rPr>
              <w:t>4岁</w:t>
            </w:r>
          </w:p>
        </w:tc>
        <w:tc>
          <w:tcPr>
            <w:tcW w:w="2843" w:type="dxa"/>
            <w:noWrap w:val="0"/>
            <w:vAlign w:val="top"/>
          </w:tcPr>
          <w:p w14:paraId="0FC96DB2">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4</w:t>
            </w:r>
            <w:r>
              <w:rPr>
                <w:rFonts w:eastAsia="仿宋_GB2312"/>
                <w:spacing w:val="20"/>
                <w:sz w:val="28"/>
                <w:szCs w:val="28"/>
              </w:rPr>
              <w:t>~</w:t>
            </w:r>
            <w:r>
              <w:rPr>
                <w:rFonts w:hint="eastAsia" w:eastAsia="仿宋_GB2312"/>
                <w:color w:val="000000"/>
                <w:sz w:val="28"/>
                <w:szCs w:val="28"/>
              </w:rPr>
              <w:t>5岁</w:t>
            </w:r>
          </w:p>
        </w:tc>
        <w:tc>
          <w:tcPr>
            <w:tcW w:w="2843" w:type="dxa"/>
            <w:noWrap w:val="0"/>
            <w:vAlign w:val="top"/>
          </w:tcPr>
          <w:p w14:paraId="3880A81C">
            <w:pPr>
              <w:spacing w:before="93" w:beforeLines="30" w:after="93" w:afterLines="30" w:line="400" w:lineRule="exact"/>
              <w:jc w:val="center"/>
              <w:rPr>
                <w:rFonts w:hint="eastAsia" w:eastAsia="仿宋_GB2312"/>
                <w:color w:val="000000"/>
                <w:sz w:val="28"/>
                <w:szCs w:val="28"/>
              </w:rPr>
            </w:pPr>
            <w:r>
              <w:rPr>
                <w:rFonts w:hint="eastAsia" w:eastAsia="仿宋_GB2312"/>
                <w:color w:val="000000"/>
                <w:sz w:val="28"/>
                <w:szCs w:val="28"/>
              </w:rPr>
              <w:t>5</w:t>
            </w:r>
            <w:r>
              <w:rPr>
                <w:rFonts w:eastAsia="仿宋_GB2312"/>
                <w:spacing w:val="20"/>
                <w:sz w:val="28"/>
                <w:szCs w:val="28"/>
              </w:rPr>
              <w:t>~</w:t>
            </w:r>
            <w:r>
              <w:rPr>
                <w:rFonts w:hint="eastAsia" w:eastAsia="仿宋_GB2312"/>
                <w:color w:val="000000"/>
                <w:sz w:val="28"/>
                <w:szCs w:val="28"/>
              </w:rPr>
              <w:t>6岁</w:t>
            </w:r>
          </w:p>
        </w:tc>
      </w:tr>
      <w:tr w14:paraId="62B3FF70">
        <w:tblPrEx>
          <w:tblBorders>
            <w:top w:val="single" w:color="000000" w:sz="12" w:space="0"/>
            <w:left w:val="none" w:color="auto" w:sz="0" w:space="0"/>
            <w:bottom w:val="single" w:color="000000" w:sz="12" w:space="0"/>
            <w:right w:val="none" w:color="auto" w:sz="0" w:space="0"/>
            <w:insideH w:val="single" w:color="000000" w:sz="6" w:space="0"/>
            <w:insideV w:val="single" w:color="000000" w:sz="6" w:space="0"/>
          </w:tblBorders>
          <w:tblCellMar>
            <w:top w:w="0" w:type="dxa"/>
            <w:left w:w="108" w:type="dxa"/>
            <w:bottom w:w="0" w:type="dxa"/>
            <w:right w:w="108" w:type="dxa"/>
          </w:tblCellMar>
        </w:tblPrEx>
        <w:trPr>
          <w:wBefore w:w="0" w:type="auto"/>
          <w:trHeight w:val="553" w:hRule="atLeast"/>
        </w:trPr>
        <w:tc>
          <w:tcPr>
            <w:tcW w:w="2842" w:type="dxa"/>
            <w:noWrap w:val="0"/>
            <w:vAlign w:val="top"/>
          </w:tcPr>
          <w:p w14:paraId="05F565AB">
            <w:pPr>
              <w:numPr>
                <w:ilvl w:val="0"/>
                <w:numId w:val="57"/>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能模仿学唱短小歌曲。</w:t>
            </w:r>
          </w:p>
          <w:p w14:paraId="0D08D70A">
            <w:pPr>
              <w:numPr>
                <w:ilvl w:val="0"/>
                <w:numId w:val="57"/>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能跟随熟悉的音乐做身体动作。</w:t>
            </w:r>
          </w:p>
          <w:p w14:paraId="4892E743">
            <w:pPr>
              <w:numPr>
                <w:ilvl w:val="0"/>
                <w:numId w:val="57"/>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能用声音、动作、姿态模拟自然界的事物和生活情景。</w:t>
            </w:r>
          </w:p>
          <w:p w14:paraId="1B3F725B">
            <w:pPr>
              <w:numPr>
                <w:ilvl w:val="0"/>
                <w:numId w:val="57"/>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能用简单的线条和色彩大体画出自己想画的人或事物。</w:t>
            </w:r>
          </w:p>
          <w:p w14:paraId="260E32B5">
            <w:pPr>
              <w:spacing w:before="50" w:after="50" w:line="400" w:lineRule="exact"/>
              <w:ind w:left="420" w:hanging="420" w:hangingChars="150"/>
              <w:jc w:val="left"/>
              <w:rPr>
                <w:rFonts w:hint="eastAsia" w:ascii="宋体" w:hAnsi="宋体" w:eastAsia="仿宋_GB2312" w:cs="宋体"/>
                <w:sz w:val="28"/>
                <w:szCs w:val="28"/>
              </w:rPr>
            </w:pPr>
          </w:p>
        </w:tc>
        <w:tc>
          <w:tcPr>
            <w:tcW w:w="2843" w:type="dxa"/>
            <w:noWrap w:val="0"/>
            <w:vAlign w:val="top"/>
          </w:tcPr>
          <w:p w14:paraId="3D608C5E">
            <w:pPr>
              <w:numPr>
                <w:ilvl w:val="0"/>
                <w:numId w:val="58"/>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能用自然的、音量适中的声音基本准确地唱歌。</w:t>
            </w:r>
          </w:p>
          <w:p w14:paraId="6307C421">
            <w:pPr>
              <w:numPr>
                <w:ilvl w:val="0"/>
                <w:numId w:val="58"/>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能通过即兴哼唱、即兴表演或给熟悉的歌曲编词来表达自己的心情。</w:t>
            </w:r>
          </w:p>
          <w:p w14:paraId="437B3131">
            <w:pPr>
              <w:numPr>
                <w:ilvl w:val="0"/>
                <w:numId w:val="58"/>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能用拍手、踏脚等身体动作或可敲击的物品敲打节拍和基本节奏。</w:t>
            </w:r>
          </w:p>
          <w:p w14:paraId="454D1BC3">
            <w:pPr>
              <w:numPr>
                <w:ilvl w:val="0"/>
                <w:numId w:val="58"/>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能运用绘画、手工制作等表现自己观察到或想象的事物。</w:t>
            </w:r>
          </w:p>
        </w:tc>
        <w:tc>
          <w:tcPr>
            <w:tcW w:w="2843" w:type="dxa"/>
            <w:noWrap w:val="0"/>
            <w:vAlign w:val="top"/>
          </w:tcPr>
          <w:p w14:paraId="3C0CA983">
            <w:pPr>
              <w:numPr>
                <w:ilvl w:val="0"/>
                <w:numId w:val="5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能用基本准确的节奏和音调唱歌。</w:t>
            </w:r>
          </w:p>
          <w:p w14:paraId="583FF954">
            <w:pPr>
              <w:numPr>
                <w:ilvl w:val="0"/>
                <w:numId w:val="5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能用律动或简单的舞蹈动作表现自己的情绪或自然界的情景。</w:t>
            </w:r>
          </w:p>
          <w:p w14:paraId="2CBF2620">
            <w:pPr>
              <w:numPr>
                <w:ilvl w:val="0"/>
                <w:numId w:val="5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能自编自演故事，并为表演选择和搭配简单的服饰、道具或布景。</w:t>
            </w:r>
          </w:p>
          <w:p w14:paraId="07E551B2">
            <w:pPr>
              <w:numPr>
                <w:ilvl w:val="0"/>
                <w:numId w:val="59"/>
              </w:numPr>
              <w:spacing w:before="50" w:after="50" w:line="400" w:lineRule="exact"/>
              <w:jc w:val="left"/>
              <w:rPr>
                <w:rFonts w:hint="eastAsia" w:ascii="宋体" w:hAnsi="宋体" w:eastAsia="仿宋_GB2312" w:cs="宋体"/>
                <w:sz w:val="28"/>
                <w:szCs w:val="28"/>
              </w:rPr>
            </w:pPr>
            <w:r>
              <w:rPr>
                <w:rFonts w:hint="eastAsia" w:ascii="宋体" w:hAnsi="宋体" w:eastAsia="仿宋_GB2312" w:cs="宋体"/>
                <w:sz w:val="28"/>
                <w:szCs w:val="28"/>
              </w:rPr>
              <w:t>能用自己制作的美术作品布置环境、美化生活。</w:t>
            </w:r>
          </w:p>
        </w:tc>
      </w:tr>
    </w:tbl>
    <w:p w14:paraId="764CB5C9">
      <w:pPr>
        <w:spacing w:line="560" w:lineRule="exact"/>
        <w:jc w:val="left"/>
        <w:rPr>
          <w:rFonts w:hint="eastAsia" w:eastAsia="仿宋_GB2312"/>
          <w:b/>
          <w:sz w:val="30"/>
          <w:szCs w:val="30"/>
        </w:rPr>
      </w:pPr>
      <w:bookmarkStart w:id="76" w:name="_六、学习品质"/>
      <w:bookmarkEnd w:id="76"/>
      <w:r>
        <w:rPr>
          <w:rFonts w:hint="eastAsia" w:eastAsia="仿宋_GB2312"/>
          <w:b/>
          <w:sz w:val="30"/>
          <w:szCs w:val="30"/>
        </w:rPr>
        <w:t>教育建议：</w:t>
      </w:r>
    </w:p>
    <w:p w14:paraId="1C4A5816">
      <w:pPr>
        <w:pStyle w:val="6"/>
        <w:spacing w:line="560" w:lineRule="exact"/>
        <w:ind w:left="450" w:hanging="450" w:hangingChars="150"/>
        <w:rPr>
          <w:rFonts w:hint="eastAsia" w:eastAsia="仿宋_GB2312"/>
          <w:color w:val="auto"/>
          <w:sz w:val="30"/>
          <w:szCs w:val="30"/>
        </w:rPr>
      </w:pPr>
      <w:r>
        <w:rPr>
          <w:rFonts w:hint="eastAsia" w:eastAsia="仿宋_GB2312"/>
          <w:color w:val="auto"/>
          <w:sz w:val="30"/>
          <w:szCs w:val="30"/>
        </w:rPr>
        <w:t>尊重幼儿自发的表现和创造，并给予适当的指导。如：</w:t>
      </w:r>
    </w:p>
    <w:p w14:paraId="7DDEE506">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鼓励幼儿在生活中细心观察、体验，为艺术活动积累经验与素材。如，观察不同树种的形态、色彩等。</w:t>
      </w:r>
    </w:p>
    <w:p w14:paraId="60894FC2">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提供丰富的材料，如图书、照片、绘画或音乐作品等，让幼儿自主选择，用自己喜欢的方式去模仿或创作，成人不做过多要求。</w:t>
      </w:r>
    </w:p>
    <w:p w14:paraId="1BC06D24">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根据幼儿的生活经验，与幼儿共同确定艺术表达表现的主题，引导幼儿围绕主题展开想象，进行艺术表现。</w:t>
      </w:r>
    </w:p>
    <w:p w14:paraId="75C782E8">
      <w:pPr>
        <w:pStyle w:val="6"/>
        <w:numPr>
          <w:ilvl w:val="0"/>
          <w:numId w:val="4"/>
        </w:numPr>
        <w:tabs>
          <w:tab w:val="left" w:pos="840"/>
        </w:tabs>
        <w:spacing w:line="560" w:lineRule="exact"/>
        <w:rPr>
          <w:rFonts w:hint="eastAsia" w:ascii="仿宋_GB2312" w:eastAsia="仿宋_GB2312"/>
          <w:color w:val="auto"/>
          <w:sz w:val="30"/>
          <w:szCs w:val="30"/>
        </w:rPr>
      </w:pPr>
      <w:r>
        <w:rPr>
          <w:rFonts w:hint="eastAsia" w:ascii="仿宋_GB2312" w:eastAsia="仿宋_GB2312"/>
          <w:color w:val="auto"/>
          <w:sz w:val="30"/>
          <w:szCs w:val="30"/>
        </w:rPr>
        <w:t>幼儿绘画时，不宜提供范画，特别不应要求幼儿完全按照范画来画。</w:t>
      </w:r>
    </w:p>
    <w:p w14:paraId="6D3953BC">
      <w:pPr>
        <w:pStyle w:val="6"/>
        <w:numPr>
          <w:ilvl w:val="0"/>
          <w:numId w:val="4"/>
        </w:numPr>
        <w:tabs>
          <w:tab w:val="left" w:pos="840"/>
        </w:tabs>
        <w:spacing w:line="560" w:lineRule="exact"/>
        <w:rPr>
          <w:rFonts w:ascii="仿宋_GB2312" w:eastAsia="仿宋_GB2312"/>
          <w:color w:val="auto"/>
          <w:sz w:val="30"/>
          <w:szCs w:val="30"/>
        </w:rPr>
      </w:pPr>
      <w:r>
        <w:rPr>
          <w:rFonts w:hint="eastAsia" w:ascii="仿宋_GB2312" w:eastAsia="仿宋_GB2312"/>
          <w:color w:val="auto"/>
          <w:sz w:val="30"/>
          <w:szCs w:val="30"/>
        </w:rPr>
        <w:t>肯定幼儿作品的优点，用表达自己感受的方式引导其提高。如，“你的画用了这么多红颜色，感觉就像过年一样喜庆”、“你扮演的大灰狼声音真像，要是表情再凶一点就更好了”等。</w:t>
      </w:r>
    </w:p>
    <w:p w14:paraId="3067874D">
      <w:pPr>
        <w:pStyle w:val="6"/>
        <w:tabs>
          <w:tab w:val="left" w:pos="840"/>
        </w:tabs>
        <w:spacing w:line="560" w:lineRule="exact"/>
        <w:ind w:left="284"/>
        <w:rPr>
          <w:rFonts w:hint="eastAsia" w:ascii="仿宋_GB2312" w:eastAsia="仿宋_GB2312"/>
          <w:color w:val="auto"/>
          <w:sz w:val="30"/>
          <w:szCs w:val="30"/>
        </w:rPr>
      </w:pPr>
      <w:r>
        <w:rPr>
          <w:rFonts w:ascii="仿宋_GB2312" w:eastAsia="仿宋_GB2312"/>
          <w:color w:val="auto"/>
          <w:sz w:val="30"/>
          <w:szCs w:val="30"/>
        </w:rPr>
        <w:br w:type="page"/>
      </w:r>
    </w:p>
    <w:p w14:paraId="6158E115">
      <w:pPr>
        <w:pStyle w:val="6"/>
        <w:tabs>
          <w:tab w:val="left" w:pos="840"/>
        </w:tabs>
        <w:spacing w:line="560" w:lineRule="exact"/>
        <w:ind w:left="284"/>
        <w:rPr>
          <w:rFonts w:hint="eastAsia" w:ascii="仿宋_GB2312" w:eastAsia="仿宋_GB2312"/>
          <w:color w:val="auto"/>
          <w:sz w:val="30"/>
          <w:szCs w:val="30"/>
        </w:rPr>
      </w:pPr>
    </w:p>
    <w:p w14:paraId="0DC88EEE">
      <w:pPr>
        <w:pStyle w:val="6"/>
        <w:tabs>
          <w:tab w:val="left" w:pos="840"/>
        </w:tabs>
        <w:spacing w:line="560" w:lineRule="exact"/>
        <w:ind w:left="284"/>
        <w:rPr>
          <w:rFonts w:hint="eastAsia" w:ascii="仿宋_GB2312" w:eastAsia="仿宋_GB2312"/>
          <w:color w:val="auto"/>
          <w:sz w:val="30"/>
          <w:szCs w:val="30"/>
        </w:rPr>
      </w:pPr>
    </w:p>
    <w:p w14:paraId="6726161C">
      <w:pPr>
        <w:pStyle w:val="6"/>
        <w:tabs>
          <w:tab w:val="left" w:pos="840"/>
        </w:tabs>
        <w:spacing w:line="560" w:lineRule="exact"/>
        <w:ind w:left="284"/>
        <w:rPr>
          <w:rFonts w:hint="eastAsia" w:ascii="仿宋_GB2312" w:eastAsia="仿宋_GB2312"/>
          <w:color w:val="auto"/>
          <w:sz w:val="30"/>
          <w:szCs w:val="30"/>
        </w:rPr>
      </w:pPr>
    </w:p>
    <w:p w14:paraId="72F3BE62">
      <w:pPr>
        <w:pStyle w:val="6"/>
        <w:tabs>
          <w:tab w:val="left" w:pos="840"/>
        </w:tabs>
        <w:spacing w:line="560" w:lineRule="exact"/>
        <w:ind w:left="284"/>
        <w:rPr>
          <w:rFonts w:hint="eastAsia" w:ascii="仿宋_GB2312" w:eastAsia="仿宋_GB2312"/>
          <w:color w:val="auto"/>
          <w:sz w:val="30"/>
          <w:szCs w:val="30"/>
        </w:rPr>
      </w:pPr>
    </w:p>
    <w:p w14:paraId="30FAF56E">
      <w:pPr>
        <w:pStyle w:val="6"/>
        <w:tabs>
          <w:tab w:val="left" w:pos="840"/>
        </w:tabs>
        <w:spacing w:line="560" w:lineRule="exact"/>
        <w:ind w:left="284"/>
        <w:rPr>
          <w:rFonts w:hint="eastAsia" w:ascii="仿宋_GB2312" w:eastAsia="仿宋_GB2312"/>
          <w:color w:val="auto"/>
          <w:sz w:val="30"/>
          <w:szCs w:val="30"/>
        </w:rPr>
      </w:pPr>
    </w:p>
    <w:p w14:paraId="36711F3F">
      <w:pPr>
        <w:pStyle w:val="6"/>
        <w:tabs>
          <w:tab w:val="left" w:pos="840"/>
        </w:tabs>
        <w:spacing w:line="560" w:lineRule="exact"/>
        <w:ind w:left="284"/>
        <w:rPr>
          <w:rFonts w:hint="eastAsia" w:ascii="仿宋_GB2312" w:eastAsia="仿宋_GB2312"/>
          <w:color w:val="auto"/>
          <w:sz w:val="30"/>
          <w:szCs w:val="30"/>
        </w:rPr>
      </w:pPr>
    </w:p>
    <w:p w14:paraId="7E8ABE3A">
      <w:pPr>
        <w:pStyle w:val="6"/>
        <w:tabs>
          <w:tab w:val="left" w:pos="840"/>
        </w:tabs>
        <w:spacing w:line="560" w:lineRule="exact"/>
        <w:ind w:left="284"/>
        <w:rPr>
          <w:rFonts w:hint="eastAsia" w:ascii="仿宋_GB2312" w:eastAsia="仿宋_GB2312"/>
          <w:color w:val="auto"/>
          <w:sz w:val="30"/>
          <w:szCs w:val="30"/>
        </w:rPr>
      </w:pPr>
    </w:p>
    <w:p w14:paraId="7E145B7E">
      <w:pPr>
        <w:pStyle w:val="6"/>
        <w:tabs>
          <w:tab w:val="left" w:pos="840"/>
        </w:tabs>
        <w:spacing w:line="560" w:lineRule="exact"/>
        <w:ind w:left="284"/>
        <w:rPr>
          <w:rFonts w:hint="eastAsia" w:ascii="仿宋_GB2312" w:eastAsia="仿宋_GB2312"/>
          <w:color w:val="auto"/>
          <w:sz w:val="30"/>
          <w:szCs w:val="30"/>
        </w:rPr>
      </w:pPr>
    </w:p>
    <w:p w14:paraId="6E0EACE9">
      <w:pPr>
        <w:pStyle w:val="6"/>
        <w:tabs>
          <w:tab w:val="left" w:pos="840"/>
        </w:tabs>
        <w:spacing w:line="560" w:lineRule="exact"/>
        <w:ind w:left="284"/>
        <w:rPr>
          <w:rFonts w:hint="eastAsia" w:ascii="仿宋_GB2312" w:eastAsia="仿宋_GB2312"/>
          <w:color w:val="auto"/>
          <w:sz w:val="30"/>
          <w:szCs w:val="30"/>
        </w:rPr>
      </w:pPr>
    </w:p>
    <w:p w14:paraId="59711DC7">
      <w:pPr>
        <w:pStyle w:val="6"/>
        <w:tabs>
          <w:tab w:val="left" w:pos="840"/>
        </w:tabs>
        <w:spacing w:line="560" w:lineRule="exact"/>
        <w:ind w:left="284"/>
        <w:rPr>
          <w:rFonts w:hint="eastAsia" w:ascii="仿宋_GB2312" w:eastAsia="仿宋_GB2312"/>
          <w:color w:val="auto"/>
          <w:sz w:val="30"/>
          <w:szCs w:val="30"/>
        </w:rPr>
      </w:pPr>
    </w:p>
    <w:p w14:paraId="3F397476">
      <w:pPr>
        <w:pStyle w:val="6"/>
        <w:tabs>
          <w:tab w:val="left" w:pos="840"/>
        </w:tabs>
        <w:spacing w:line="560" w:lineRule="exact"/>
        <w:ind w:left="284"/>
        <w:rPr>
          <w:rFonts w:hint="eastAsia" w:ascii="仿宋_GB2312" w:eastAsia="仿宋_GB2312"/>
          <w:color w:val="auto"/>
          <w:sz w:val="30"/>
          <w:szCs w:val="30"/>
        </w:rPr>
      </w:pPr>
    </w:p>
    <w:p w14:paraId="27797C12">
      <w:pPr>
        <w:pStyle w:val="6"/>
        <w:tabs>
          <w:tab w:val="left" w:pos="840"/>
        </w:tabs>
        <w:spacing w:line="560" w:lineRule="exact"/>
        <w:ind w:left="284"/>
        <w:rPr>
          <w:rFonts w:hint="eastAsia" w:ascii="仿宋_GB2312" w:eastAsia="仿宋_GB2312"/>
          <w:color w:val="auto"/>
          <w:sz w:val="30"/>
          <w:szCs w:val="30"/>
        </w:rPr>
      </w:pPr>
    </w:p>
    <w:p w14:paraId="45038EAC">
      <w:pPr>
        <w:pStyle w:val="6"/>
        <w:tabs>
          <w:tab w:val="left" w:pos="840"/>
        </w:tabs>
        <w:spacing w:line="560" w:lineRule="exact"/>
        <w:ind w:left="284"/>
        <w:rPr>
          <w:rFonts w:hint="eastAsia" w:ascii="仿宋_GB2312" w:eastAsia="仿宋_GB2312"/>
          <w:color w:val="auto"/>
          <w:sz w:val="30"/>
          <w:szCs w:val="30"/>
        </w:rPr>
      </w:pPr>
    </w:p>
    <w:p w14:paraId="7F231F78">
      <w:pPr>
        <w:pStyle w:val="6"/>
        <w:tabs>
          <w:tab w:val="left" w:pos="840"/>
        </w:tabs>
        <w:spacing w:line="560" w:lineRule="exact"/>
        <w:ind w:left="284"/>
        <w:rPr>
          <w:rFonts w:hint="eastAsia" w:ascii="仿宋_GB2312" w:eastAsia="仿宋_GB2312"/>
          <w:color w:val="auto"/>
          <w:sz w:val="30"/>
          <w:szCs w:val="30"/>
        </w:rPr>
      </w:pPr>
    </w:p>
    <w:p w14:paraId="16463D1B">
      <w:pPr>
        <w:pStyle w:val="6"/>
        <w:tabs>
          <w:tab w:val="left" w:pos="840"/>
        </w:tabs>
        <w:spacing w:line="560" w:lineRule="exact"/>
        <w:ind w:left="284"/>
        <w:rPr>
          <w:rFonts w:hint="eastAsia" w:ascii="仿宋_GB2312" w:eastAsia="仿宋_GB2312"/>
          <w:color w:val="auto"/>
          <w:sz w:val="30"/>
          <w:szCs w:val="30"/>
        </w:rPr>
      </w:pPr>
    </w:p>
    <w:p w14:paraId="7B08321E">
      <w:pPr>
        <w:pStyle w:val="6"/>
        <w:tabs>
          <w:tab w:val="left" w:pos="840"/>
        </w:tabs>
        <w:spacing w:line="560" w:lineRule="exact"/>
        <w:ind w:left="284"/>
        <w:rPr>
          <w:rFonts w:hint="eastAsia" w:ascii="仿宋_GB2312" w:eastAsia="仿宋_GB2312"/>
          <w:color w:val="auto"/>
          <w:sz w:val="30"/>
          <w:szCs w:val="30"/>
        </w:rPr>
      </w:pPr>
    </w:p>
    <w:p w14:paraId="519B3EEF">
      <w:pPr>
        <w:pStyle w:val="6"/>
        <w:tabs>
          <w:tab w:val="left" w:pos="840"/>
        </w:tabs>
        <w:spacing w:line="560" w:lineRule="exact"/>
        <w:ind w:left="284"/>
        <w:rPr>
          <w:rFonts w:hint="eastAsia" w:ascii="仿宋_GB2312" w:eastAsia="仿宋_GB2312"/>
          <w:color w:val="auto"/>
          <w:sz w:val="30"/>
          <w:szCs w:val="30"/>
        </w:rPr>
      </w:pPr>
    </w:p>
    <w:p w14:paraId="1C5FAF04">
      <w:pPr>
        <w:pStyle w:val="6"/>
        <w:tabs>
          <w:tab w:val="left" w:pos="840"/>
        </w:tabs>
        <w:spacing w:line="560" w:lineRule="exact"/>
        <w:ind w:left="284"/>
        <w:rPr>
          <w:rFonts w:hint="eastAsia" w:ascii="仿宋_GB2312" w:eastAsia="仿宋_GB2312"/>
          <w:color w:val="auto"/>
          <w:sz w:val="30"/>
          <w:szCs w:val="30"/>
        </w:rPr>
      </w:pPr>
    </w:p>
    <w:p w14:paraId="27669A30">
      <w:pPr>
        <w:pStyle w:val="6"/>
        <w:tabs>
          <w:tab w:val="left" w:pos="840"/>
        </w:tabs>
        <w:spacing w:line="560" w:lineRule="exact"/>
        <w:ind w:left="284"/>
        <w:rPr>
          <w:rFonts w:hint="eastAsia" w:ascii="仿宋_GB2312" w:eastAsia="仿宋_GB2312"/>
          <w:color w:val="auto"/>
          <w:sz w:val="30"/>
          <w:szCs w:val="30"/>
        </w:rPr>
      </w:pPr>
    </w:p>
    <w:p w14:paraId="080E97D7">
      <w:pPr>
        <w:pStyle w:val="6"/>
        <w:tabs>
          <w:tab w:val="left" w:pos="840"/>
        </w:tabs>
        <w:spacing w:line="560" w:lineRule="exact"/>
        <w:ind w:left="284"/>
        <w:rPr>
          <w:rFonts w:hint="eastAsia" w:ascii="仿宋_GB2312" w:eastAsia="仿宋_GB2312"/>
          <w:color w:val="auto"/>
          <w:sz w:val="30"/>
          <w:szCs w:val="30"/>
        </w:rPr>
      </w:pPr>
    </w:p>
    <w:p w14:paraId="6D06D39E">
      <w:pPr>
        <w:pStyle w:val="6"/>
        <w:tabs>
          <w:tab w:val="left" w:pos="840"/>
        </w:tabs>
        <w:spacing w:line="560" w:lineRule="exact"/>
        <w:ind w:left="284"/>
        <w:rPr>
          <w:rFonts w:hint="eastAsia" w:ascii="仿宋_GB2312" w:eastAsia="仿宋_GB2312"/>
          <w:color w:val="auto"/>
          <w:sz w:val="30"/>
          <w:szCs w:val="30"/>
        </w:rPr>
      </w:pPr>
    </w:p>
    <w:p w14:paraId="2B0F7381">
      <w:pPr>
        <w:pStyle w:val="6"/>
        <w:tabs>
          <w:tab w:val="left" w:pos="840"/>
        </w:tabs>
        <w:spacing w:line="560" w:lineRule="exact"/>
        <w:ind w:left="284"/>
        <w:jc w:val="right"/>
        <w:rPr>
          <w:rFonts w:hint="eastAsia" w:ascii="仿宋_GB2312" w:eastAsia="仿宋_GB2312"/>
          <w:color w:val="auto"/>
          <w:sz w:val="30"/>
          <w:szCs w:val="30"/>
        </w:rPr>
      </w:pPr>
      <w:r>
        <w:rPr>
          <w:rFonts w:hint="eastAsia" w:ascii="仿宋_GB2312" w:eastAsia="仿宋_GB2312"/>
          <w:color w:val="auto"/>
          <w:sz w:val="30"/>
          <w:szCs w:val="30"/>
        </w:rPr>
        <w:drawing>
          <wp:inline distT="0" distB="0" distL="114300" distR="114300">
            <wp:extent cx="1790700" cy="495300"/>
            <wp:effectExtent l="0" t="0" r="0" b="0"/>
            <wp:docPr id="1" name="图片 1" descr="教基二4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教基二4号"/>
                    <pic:cNvPicPr>
                      <a:picLocks noChangeAspect="1"/>
                    </pic:cNvPicPr>
                  </pic:nvPicPr>
                  <pic:blipFill>
                    <a:blip r:embed="rId11"/>
                    <a:stretch>
                      <a:fillRect/>
                    </a:stretch>
                  </pic:blipFill>
                  <pic:spPr>
                    <a:xfrm>
                      <a:off x="0" y="0"/>
                      <a:ext cx="1790700" cy="495300"/>
                    </a:xfrm>
                    <a:prstGeom prst="rect">
                      <a:avLst/>
                    </a:prstGeom>
                    <a:noFill/>
                    <a:ln>
                      <a:noFill/>
                    </a:ln>
                  </pic:spPr>
                </pic:pic>
              </a:graphicData>
            </a:graphic>
          </wp:inline>
        </w:drawing>
      </w:r>
    </w:p>
    <w:sectPr>
      <w:headerReference r:id="rId7" w:type="first"/>
      <w:footerReference r:id="rId9" w:type="first"/>
      <w:headerReference r:id="rId6" w:type="default"/>
      <w:footerReference r:id="rId8" w:type="default"/>
      <w:pgSz w:w="11906" w:h="16838"/>
      <w:pgMar w:top="1814" w:right="1588" w:bottom="1814" w:left="1588" w:header="851" w:footer="170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A08ABD4-7E71-49B6-9436-2C6DEB9A199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D79741E3-32EC-43BA-9681-9E659FE6B42B}"/>
  </w:font>
  <w:font w:name="Arial">
    <w:panose1 w:val="020B0604020202020204"/>
    <w:charset w:val="00"/>
    <w:family w:val="swiss"/>
    <w:pitch w:val="default"/>
    <w:sig w:usb0="E0002EFF" w:usb1="C000785B" w:usb2="00000009" w:usb3="00000000" w:csb0="400001FF" w:csb1="FFFF0000"/>
  </w:font>
  <w:font w:name="仿宋_GB2312">
    <w:altName w:val="仿宋"/>
    <w:panose1 w:val="02010609030101010101"/>
    <w:charset w:val="86"/>
    <w:family w:val="modern"/>
    <w:pitch w:val="default"/>
    <w:sig w:usb0="00000001" w:usb1="080E0000" w:usb2="00000010" w:usb3="00000000" w:csb0="00040000" w:csb1="00000000"/>
    <w:embedRegular r:id="rId3" w:fontKey="{E860BC4B-12CB-4313-AC9D-B60DD55E512D}"/>
  </w:font>
  <w:font w:name="Cambria">
    <w:panose1 w:val="02040503050406030204"/>
    <w:charset w:val="00"/>
    <w:family w:val="roman"/>
    <w:pitch w:val="default"/>
    <w:sig w:usb0="E00006FF" w:usb1="420024FF" w:usb2="02000000" w:usb3="00000000" w:csb0="2000019F" w:csb1="00000000"/>
  </w:font>
  <w:font w:name="方正小标宋简体">
    <w:panose1 w:val="02000000000000000000"/>
    <w:charset w:val="86"/>
    <w:family w:val="auto"/>
    <w:pitch w:val="default"/>
    <w:sig w:usb0="00000001" w:usb1="08000000" w:usb2="00000000" w:usb3="00000000" w:csb0="00040000" w:csb1="00000000"/>
    <w:embedRegular r:id="rId4" w:fontKey="{8E1CD89E-D06D-4129-B0D3-B2552CA9E1F3}"/>
  </w:font>
  <w:font w:name="楷体_GB2312">
    <w:altName w:val="楷体"/>
    <w:panose1 w:val="02010609030101010101"/>
    <w:charset w:val="86"/>
    <w:family w:val="modern"/>
    <w:pitch w:val="default"/>
    <w:sig w:usb0="00000001" w:usb1="080E0000" w:usb2="00000010" w:usb3="00000000" w:csb0="00040000" w:csb1="00000000"/>
    <w:embedRegular r:id="rId5" w:fontKey="{0AC68C9E-3012-4E1A-8B90-64ABC66A3444}"/>
  </w:font>
  <w:font w:name="方正小标宋_GBK">
    <w:panose1 w:val="02000000000000000000"/>
    <w:charset w:val="86"/>
    <w:family w:val="script"/>
    <w:pitch w:val="default"/>
    <w:sig w:usb0="A00002BF" w:usb1="38CF7CFA" w:usb2="00082016" w:usb3="00000000" w:csb0="00040001" w:csb1="00000000"/>
    <w:embedRegular r:id="rId6" w:fontKey="{31BFAEF6-327B-42BB-81C6-598ED9A7C38C}"/>
  </w:font>
  <w:font w:name="华文行楷">
    <w:altName w:val="微软雅黑"/>
    <w:panose1 w:val="02010800040101010101"/>
    <w:charset w:val="86"/>
    <w:family w:val="auto"/>
    <w:pitch w:val="default"/>
    <w:sig w:usb0="00000001" w:usb1="080F0000" w:usb2="00000010" w:usb3="00000000" w:csb0="00040000" w:csb1="00000000"/>
  </w:font>
  <w:font w:name="Minion-Regular">
    <w:altName w:val="Courier New"/>
    <w:panose1 w:val="00000000000000000000"/>
    <w:charset w:val="00"/>
    <w:family w:val="auto"/>
    <w:pitch w:val="default"/>
    <w:sig w:usb0="00000003"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9BE73">
    <w:pPr>
      <w:pStyle w:val="9"/>
      <w:jc w:val="center"/>
    </w:pPr>
  </w:p>
  <w:p w14:paraId="42A83594">
    <w:pPr>
      <w:pStyle w:val="9"/>
      <w:rPr>
        <w:rStyle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E580D">
    <w:pPr>
      <w:pStyle w:val="9"/>
      <w:framePr w:wrap="around" w:vAnchor="text" w:hAnchor="margin" w:xAlign="inside" w:y="1"/>
      <w:rPr>
        <w:rStyle w:val="18"/>
      </w:rPr>
    </w:pPr>
    <w:r>
      <w:fldChar w:fldCharType="begin"/>
    </w:r>
    <w:r>
      <w:rPr>
        <w:rStyle w:val="18"/>
      </w:rPr>
      <w:instrText xml:space="preserve">PAGE  </w:instrText>
    </w:r>
    <w:r>
      <w:fldChar w:fldCharType="separate"/>
    </w:r>
    <w:r>
      <w:rPr>
        <w:rStyle w:val="18"/>
      </w:rPr>
      <w:t>23</w:t>
    </w:r>
    <w:r>
      <w:fldChar w:fldCharType="end"/>
    </w:r>
  </w:p>
  <w:p w14:paraId="07B19FFB">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478BA">
    <w:pPr>
      <w:pStyle w:val="9"/>
      <w:jc w:val="center"/>
    </w:pPr>
  </w:p>
  <w:p w14:paraId="47CA05E0">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411EE">
    <w:pPr>
      <w:pStyle w:val="9"/>
      <w:framePr w:wrap="around" w:vAnchor="text" w:hAnchor="margin" w:xAlign="inside" w:y="1"/>
      <w:rPr>
        <w:rStyle w:val="18"/>
        <w:rFonts w:hint="eastAsia"/>
        <w:sz w:val="28"/>
        <w:szCs w:val="28"/>
      </w:rPr>
    </w:pPr>
    <w:r>
      <w:rPr>
        <w:rStyle w:val="18"/>
        <w:rFonts w:hint="eastAsia"/>
        <w:sz w:val="28"/>
        <w:szCs w:val="28"/>
      </w:rPr>
      <w:t xml:space="preserve">— </w:t>
    </w:r>
    <w:r>
      <w:rPr>
        <w:rStyle w:val="18"/>
        <w:sz w:val="28"/>
        <w:szCs w:val="28"/>
      </w:rPr>
      <w:fldChar w:fldCharType="begin"/>
    </w:r>
    <w:r>
      <w:rPr>
        <w:rStyle w:val="18"/>
        <w:sz w:val="28"/>
        <w:szCs w:val="28"/>
      </w:rPr>
      <w:instrText xml:space="preserve">PAGE  </w:instrText>
    </w:r>
    <w:r>
      <w:rPr>
        <w:rStyle w:val="18"/>
        <w:sz w:val="28"/>
        <w:szCs w:val="28"/>
      </w:rPr>
      <w:fldChar w:fldCharType="separate"/>
    </w:r>
    <w:r>
      <w:rPr>
        <w:rStyle w:val="18"/>
        <w:sz w:val="28"/>
        <w:szCs w:val="28"/>
        <w:lang/>
      </w:rPr>
      <w:t>48</w:t>
    </w:r>
    <w:r>
      <w:rPr>
        <w:rStyle w:val="18"/>
        <w:sz w:val="28"/>
        <w:szCs w:val="28"/>
      </w:rPr>
      <w:fldChar w:fldCharType="end"/>
    </w:r>
    <w:r>
      <w:rPr>
        <w:rStyle w:val="18"/>
        <w:rFonts w:hint="eastAsia"/>
        <w:sz w:val="28"/>
        <w:szCs w:val="28"/>
      </w:rPr>
      <w:t xml:space="preserve"> —</w:t>
    </w:r>
  </w:p>
  <w:p w14:paraId="6790E488">
    <w:pPr>
      <w:pStyle w:val="9"/>
      <w:ind w:right="360" w:firstLine="360"/>
      <w:jc w:val="center"/>
      <w:rPr>
        <w:rStyle w:val="18"/>
        <w:sz w:val="24"/>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93A2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0D50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B5E60">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000009"/>
    <w:multiLevelType w:val="multilevel"/>
    <w:tmpl w:val="00000009"/>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A"/>
    <w:multiLevelType w:val="multilevel"/>
    <w:tmpl w:val="0000000A"/>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B"/>
    <w:multiLevelType w:val="multilevel"/>
    <w:tmpl w:val="0000000B"/>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C"/>
    <w:multiLevelType w:val="multilevel"/>
    <w:tmpl w:val="0000000C"/>
    <w:lvl w:ilvl="0" w:tentative="0">
      <w:start w:val="1"/>
      <w:numFmt w:val="decimal"/>
      <w:lvlText w:val="%1."/>
      <w:lvlJc w:val="left"/>
      <w:pPr>
        <w:ind w:left="525" w:hanging="420"/>
      </w:pPr>
      <w:rPr>
        <w:rFonts w:ascii="Times New Roman" w:hAnsi="Times New Roman" w:eastAsia="宋体" w:cs="Times New Roman"/>
      </w:r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5">
    <w:nsid w:val="0000000D"/>
    <w:multiLevelType w:val="multilevel"/>
    <w:tmpl w:val="0000000D"/>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0E"/>
    <w:multiLevelType w:val="multilevel"/>
    <w:tmpl w:val="000000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000000F"/>
    <w:multiLevelType w:val="multilevel"/>
    <w:tmpl w:val="0000000F"/>
    <w:lvl w:ilvl="0" w:tentative="0">
      <w:start w:val="1"/>
      <w:numFmt w:val="decimal"/>
      <w:lvlText w:val="%1."/>
      <w:lvlJc w:val="left"/>
      <w:pPr>
        <w:ind w:left="420" w:hanging="420"/>
      </w:pPr>
      <w:rPr>
        <w:rFonts w:hint="default" w:ascii="Times New Roman" w:hAnsi="Times New Roman" w:eastAsia="华文行楷"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0000010"/>
    <w:multiLevelType w:val="multilevel"/>
    <w:tmpl w:val="00000010"/>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0000011"/>
    <w:multiLevelType w:val="multilevel"/>
    <w:tmpl w:val="00000011"/>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0000012"/>
    <w:multiLevelType w:val="multilevel"/>
    <w:tmpl w:val="0000001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0000013"/>
    <w:multiLevelType w:val="multilevel"/>
    <w:tmpl w:val="00000013"/>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0000014"/>
    <w:multiLevelType w:val="multilevel"/>
    <w:tmpl w:val="00000014"/>
    <w:lvl w:ilvl="0" w:tentative="0">
      <w:start w:val="1"/>
      <w:numFmt w:val="bullet"/>
      <w:lvlText w:val=""/>
      <w:lvlJc w:val="left"/>
      <w:pPr>
        <w:tabs>
          <w:tab w:val="left" w:pos="704"/>
        </w:tabs>
        <w:ind w:left="704" w:hanging="420"/>
      </w:pPr>
      <w:rPr>
        <w:rFonts w:hint="default" w:ascii="Wingdings" w:hAnsi="Wingdings"/>
        <w:sz w:val="13"/>
        <w:szCs w:val="13"/>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00000015"/>
    <w:multiLevelType w:val="multilevel"/>
    <w:tmpl w:val="000000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0000016"/>
    <w:multiLevelType w:val="multilevel"/>
    <w:tmpl w:val="00000016"/>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0000017"/>
    <w:multiLevelType w:val="multilevel"/>
    <w:tmpl w:val="00000017"/>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0000018"/>
    <w:multiLevelType w:val="multilevel"/>
    <w:tmpl w:val="000000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0000019"/>
    <w:multiLevelType w:val="multilevel"/>
    <w:tmpl w:val="00000019"/>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000001A"/>
    <w:multiLevelType w:val="multilevel"/>
    <w:tmpl w:val="0000001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0000001B"/>
    <w:multiLevelType w:val="multilevel"/>
    <w:tmpl w:val="0000001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0000001C"/>
    <w:multiLevelType w:val="multilevel"/>
    <w:tmpl w:val="0000001C"/>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0000001D"/>
    <w:multiLevelType w:val="multilevel"/>
    <w:tmpl w:val="0000001D"/>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000001E"/>
    <w:multiLevelType w:val="multilevel"/>
    <w:tmpl w:val="0000001E"/>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0000001F"/>
    <w:multiLevelType w:val="multilevel"/>
    <w:tmpl w:val="0000001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00000020"/>
    <w:multiLevelType w:val="multilevel"/>
    <w:tmpl w:val="000000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00000021"/>
    <w:multiLevelType w:val="multilevel"/>
    <w:tmpl w:val="000000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00000022"/>
    <w:multiLevelType w:val="multilevel"/>
    <w:tmpl w:val="00000022"/>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00000023"/>
    <w:multiLevelType w:val="multilevel"/>
    <w:tmpl w:val="00000023"/>
    <w:lvl w:ilvl="0" w:tentative="0">
      <w:start w:val="1"/>
      <w:numFmt w:val="decimal"/>
      <w:lvlText w:val="%1."/>
      <w:lvlJc w:val="left"/>
      <w:pPr>
        <w:ind w:left="735" w:hanging="420"/>
      </w:p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28">
    <w:nsid w:val="00000024"/>
    <w:multiLevelType w:val="multilevel"/>
    <w:tmpl w:val="0000002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00000025"/>
    <w:multiLevelType w:val="multilevel"/>
    <w:tmpl w:val="00000025"/>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00000026"/>
    <w:multiLevelType w:val="multilevel"/>
    <w:tmpl w:val="00000026"/>
    <w:lvl w:ilvl="0" w:tentative="0">
      <w:start w:val="1"/>
      <w:numFmt w:val="decimal"/>
      <w:lvlText w:val="%1."/>
      <w:lvlJc w:val="left"/>
      <w:pPr>
        <w:ind w:left="420" w:hanging="420"/>
      </w:pPr>
      <w:rPr>
        <w:rFonts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00000027"/>
    <w:multiLevelType w:val="multilevel"/>
    <w:tmpl w:val="00000027"/>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00000028"/>
    <w:multiLevelType w:val="multilevel"/>
    <w:tmpl w:val="00000028"/>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00000029"/>
    <w:multiLevelType w:val="multilevel"/>
    <w:tmpl w:val="0000002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0000002A"/>
    <w:multiLevelType w:val="multilevel"/>
    <w:tmpl w:val="0000002A"/>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0000002B"/>
    <w:multiLevelType w:val="multilevel"/>
    <w:tmpl w:val="0000002B"/>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0000002C"/>
    <w:multiLevelType w:val="multilevel"/>
    <w:tmpl w:val="000000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0000002D"/>
    <w:multiLevelType w:val="multilevel"/>
    <w:tmpl w:val="0000002D"/>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0000002E"/>
    <w:multiLevelType w:val="multilevel"/>
    <w:tmpl w:val="000000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0000002F"/>
    <w:multiLevelType w:val="multilevel"/>
    <w:tmpl w:val="0000002F"/>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00000030"/>
    <w:multiLevelType w:val="multilevel"/>
    <w:tmpl w:val="00000030"/>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00000031"/>
    <w:multiLevelType w:val="multilevel"/>
    <w:tmpl w:val="0000003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00000032"/>
    <w:multiLevelType w:val="multilevel"/>
    <w:tmpl w:val="00000032"/>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00000033"/>
    <w:multiLevelType w:val="multilevel"/>
    <w:tmpl w:val="00000033"/>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00000034"/>
    <w:multiLevelType w:val="multilevel"/>
    <w:tmpl w:val="0000003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00000035"/>
    <w:multiLevelType w:val="multilevel"/>
    <w:tmpl w:val="00000035"/>
    <w:lvl w:ilvl="0" w:tentative="0">
      <w:start w:val="1"/>
      <w:numFmt w:val="decimal"/>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46">
    <w:nsid w:val="00000036"/>
    <w:multiLevelType w:val="multilevel"/>
    <w:tmpl w:val="00000036"/>
    <w:lvl w:ilvl="0" w:tentative="0">
      <w:start w:val="1"/>
      <w:numFmt w:val="decimal"/>
      <w:lvlText w:val="%1."/>
      <w:lvlJc w:val="left"/>
      <w:pPr>
        <w:ind w:left="420" w:hanging="42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00000037"/>
    <w:multiLevelType w:val="multilevel"/>
    <w:tmpl w:val="000000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00000038"/>
    <w:multiLevelType w:val="multilevel"/>
    <w:tmpl w:val="0000003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00000039"/>
    <w:multiLevelType w:val="multilevel"/>
    <w:tmpl w:val="00000039"/>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0000003A"/>
    <w:multiLevelType w:val="multilevel"/>
    <w:tmpl w:val="0000003A"/>
    <w:lvl w:ilvl="0" w:tentative="0">
      <w:start w:val="1"/>
      <w:numFmt w:val="decimal"/>
      <w:lvlText w:val="%1."/>
      <w:lvlJc w:val="left"/>
      <w:pPr>
        <w:ind w:left="420" w:hanging="420"/>
      </w:pPr>
      <w:rPr>
        <w:rFonts w:hint="default" w:ascii="Times New Roman" w:hAnsi="Times New Roman" w:eastAsia="华文行楷"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rPr>
        <w:rFonts w:hint="default" w:ascii="Times New Roman" w:hAnsi="Times New Roman" w:eastAsia="华文行楷" w:cs="Times New Roman"/>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0000003B"/>
    <w:multiLevelType w:val="multilevel"/>
    <w:tmpl w:val="0000003B"/>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2">
    <w:nsid w:val="0000003C"/>
    <w:multiLevelType w:val="multilevel"/>
    <w:tmpl w:val="0000003C"/>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0000003D"/>
    <w:multiLevelType w:val="multilevel"/>
    <w:tmpl w:val="0000003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0000003E"/>
    <w:multiLevelType w:val="multilevel"/>
    <w:tmpl w:val="0000003E"/>
    <w:lvl w:ilvl="0" w:tentative="0">
      <w:start w:val="1"/>
      <w:numFmt w:val="decimal"/>
      <w:lvlText w:val="%1."/>
      <w:lvlJc w:val="left"/>
      <w:pPr>
        <w:ind w:left="840" w:hanging="420"/>
      </w:pPr>
      <w:rPr>
        <w:rFonts w:ascii="Times New Roman" w:hAnsi="Times New Roman" w:eastAsia="宋体" w:cs="Times New Roman"/>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5">
    <w:nsid w:val="0000003F"/>
    <w:multiLevelType w:val="multilevel"/>
    <w:tmpl w:val="0000003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00000040"/>
    <w:multiLevelType w:val="multilevel"/>
    <w:tmpl w:val="00000040"/>
    <w:lvl w:ilvl="0" w:tentative="0">
      <w:start w:val="1"/>
      <w:numFmt w:val="decimal"/>
      <w:lvlText w:val="%1."/>
      <w:lvlJc w:val="left"/>
      <w:pPr>
        <w:ind w:left="420" w:hanging="420"/>
      </w:pPr>
      <w:rPr>
        <w:rFonts w:hint="eastAsia"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00000041"/>
    <w:multiLevelType w:val="multilevel"/>
    <w:tmpl w:val="000000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00000042"/>
    <w:multiLevelType w:val="multilevel"/>
    <w:tmpl w:val="00000042"/>
    <w:lvl w:ilvl="0" w:tentative="0">
      <w:start w:val="1"/>
      <w:numFmt w:val="decimal"/>
      <w:lvlText w:val="%1."/>
      <w:lvlJc w:val="left"/>
      <w:pPr>
        <w:ind w:left="420" w:hanging="420"/>
      </w:pPr>
      <w:rPr>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4"/>
  </w:num>
  <w:num w:numId="2">
    <w:abstractNumId w:val="36"/>
  </w:num>
  <w:num w:numId="3">
    <w:abstractNumId w:val="0"/>
  </w:num>
  <w:num w:numId="4">
    <w:abstractNumId w:val="12"/>
  </w:num>
  <w:num w:numId="5">
    <w:abstractNumId w:val="51"/>
  </w:num>
  <w:num w:numId="6">
    <w:abstractNumId w:val="48"/>
  </w:num>
  <w:num w:numId="7">
    <w:abstractNumId w:val="10"/>
  </w:num>
  <w:num w:numId="8">
    <w:abstractNumId w:val="16"/>
  </w:num>
  <w:num w:numId="9">
    <w:abstractNumId w:val="58"/>
  </w:num>
  <w:num w:numId="10">
    <w:abstractNumId w:val="47"/>
  </w:num>
  <w:num w:numId="11">
    <w:abstractNumId w:val="55"/>
  </w:num>
  <w:num w:numId="12">
    <w:abstractNumId w:val="52"/>
  </w:num>
  <w:num w:numId="13">
    <w:abstractNumId w:val="19"/>
  </w:num>
  <w:num w:numId="14">
    <w:abstractNumId w:val="18"/>
  </w:num>
  <w:num w:numId="15">
    <w:abstractNumId w:val="24"/>
  </w:num>
  <w:num w:numId="16">
    <w:abstractNumId w:val="27"/>
  </w:num>
  <w:num w:numId="17">
    <w:abstractNumId w:val="21"/>
  </w:num>
  <w:num w:numId="18">
    <w:abstractNumId w:val="43"/>
  </w:num>
  <w:num w:numId="19">
    <w:abstractNumId w:val="41"/>
  </w:num>
  <w:num w:numId="20">
    <w:abstractNumId w:val="4"/>
  </w:num>
  <w:num w:numId="21">
    <w:abstractNumId w:val="5"/>
  </w:num>
  <w:num w:numId="22">
    <w:abstractNumId w:val="46"/>
  </w:num>
  <w:num w:numId="23">
    <w:abstractNumId w:val="2"/>
  </w:num>
  <w:num w:numId="24">
    <w:abstractNumId w:val="28"/>
  </w:num>
  <w:num w:numId="25">
    <w:abstractNumId w:val="25"/>
  </w:num>
  <w:num w:numId="26">
    <w:abstractNumId w:val="56"/>
  </w:num>
  <w:num w:numId="27">
    <w:abstractNumId w:val="23"/>
  </w:num>
  <w:num w:numId="28">
    <w:abstractNumId w:val="50"/>
  </w:num>
  <w:num w:numId="29">
    <w:abstractNumId w:val="29"/>
  </w:num>
  <w:num w:numId="30">
    <w:abstractNumId w:val="15"/>
  </w:num>
  <w:num w:numId="31">
    <w:abstractNumId w:val="8"/>
  </w:num>
  <w:num w:numId="32">
    <w:abstractNumId w:val="54"/>
  </w:num>
  <w:num w:numId="33">
    <w:abstractNumId w:val="1"/>
  </w:num>
  <w:num w:numId="34">
    <w:abstractNumId w:val="38"/>
  </w:num>
  <w:num w:numId="35">
    <w:abstractNumId w:val="40"/>
  </w:num>
  <w:num w:numId="36">
    <w:abstractNumId w:val="53"/>
  </w:num>
  <w:num w:numId="37">
    <w:abstractNumId w:val="57"/>
  </w:num>
  <w:num w:numId="38">
    <w:abstractNumId w:val="7"/>
  </w:num>
  <w:num w:numId="39">
    <w:abstractNumId w:val="45"/>
  </w:num>
  <w:num w:numId="40">
    <w:abstractNumId w:val="6"/>
  </w:num>
  <w:num w:numId="41">
    <w:abstractNumId w:val="30"/>
  </w:num>
  <w:num w:numId="42">
    <w:abstractNumId w:val="33"/>
  </w:num>
  <w:num w:numId="43">
    <w:abstractNumId w:val="3"/>
  </w:num>
  <w:num w:numId="44">
    <w:abstractNumId w:val="13"/>
  </w:num>
  <w:num w:numId="45">
    <w:abstractNumId w:val="20"/>
  </w:num>
  <w:num w:numId="46">
    <w:abstractNumId w:val="17"/>
  </w:num>
  <w:num w:numId="47">
    <w:abstractNumId w:val="22"/>
  </w:num>
  <w:num w:numId="48">
    <w:abstractNumId w:val="32"/>
  </w:num>
  <w:num w:numId="49">
    <w:abstractNumId w:val="37"/>
  </w:num>
  <w:num w:numId="50">
    <w:abstractNumId w:val="14"/>
  </w:num>
  <w:num w:numId="51">
    <w:abstractNumId w:val="42"/>
  </w:num>
  <w:num w:numId="52">
    <w:abstractNumId w:val="9"/>
  </w:num>
  <w:num w:numId="53">
    <w:abstractNumId w:val="49"/>
  </w:num>
  <w:num w:numId="54">
    <w:abstractNumId w:val="34"/>
  </w:num>
  <w:num w:numId="55">
    <w:abstractNumId w:val="35"/>
  </w:num>
  <w:num w:numId="56">
    <w:abstractNumId w:val="39"/>
  </w:num>
  <w:num w:numId="57">
    <w:abstractNumId w:val="31"/>
  </w:num>
  <w:num w:numId="58">
    <w:abstractNumId w:val="26"/>
  </w:num>
  <w:num w:numId="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1C29"/>
    <w:rsid w:val="000F1CA1"/>
    <w:rsid w:val="001275E7"/>
    <w:rsid w:val="001D1C0D"/>
    <w:rsid w:val="00216D6C"/>
    <w:rsid w:val="00326D67"/>
    <w:rsid w:val="003937AB"/>
    <w:rsid w:val="003A63BA"/>
    <w:rsid w:val="00404B24"/>
    <w:rsid w:val="00430429"/>
    <w:rsid w:val="00434472"/>
    <w:rsid w:val="00434919"/>
    <w:rsid w:val="005F7BF8"/>
    <w:rsid w:val="00753E76"/>
    <w:rsid w:val="007A469A"/>
    <w:rsid w:val="0082135E"/>
    <w:rsid w:val="008618E4"/>
    <w:rsid w:val="008B1EBB"/>
    <w:rsid w:val="0091132B"/>
    <w:rsid w:val="009E4ADD"/>
    <w:rsid w:val="009F16A7"/>
    <w:rsid w:val="00A35093"/>
    <w:rsid w:val="00A733B0"/>
    <w:rsid w:val="00A825B3"/>
    <w:rsid w:val="00B06CCC"/>
    <w:rsid w:val="00BA5DB4"/>
    <w:rsid w:val="00BC4207"/>
    <w:rsid w:val="00C217A0"/>
    <w:rsid w:val="00C871D1"/>
    <w:rsid w:val="00D17523"/>
    <w:rsid w:val="00E23090"/>
    <w:rsid w:val="00E7757C"/>
    <w:rsid w:val="00F0228B"/>
    <w:rsid w:val="00F86256"/>
    <w:rsid w:val="63CD39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paragraph" w:styleId="2">
    <w:name w:val="heading 1"/>
    <w:basedOn w:val="1"/>
    <w:next w:val="1"/>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uiPriority w:val="0"/>
    <w:pPr>
      <w:keepNext/>
      <w:keepLines/>
      <w:spacing w:before="260" w:beforeLines="0" w:after="260" w:afterLines="0" w:line="413" w:lineRule="auto"/>
      <w:outlineLvl w:val="1"/>
    </w:pPr>
    <w:rPr>
      <w:rFonts w:ascii="Arial" w:hAnsi="Arial" w:eastAsia="黑体"/>
      <w:b/>
      <w:bCs/>
      <w:sz w:val="32"/>
      <w:szCs w:val="32"/>
    </w:rPr>
  </w:style>
  <w:style w:type="paragraph" w:styleId="4">
    <w:name w:val="heading 3"/>
    <w:basedOn w:val="1"/>
    <w:next w:val="1"/>
    <w:uiPriority w:val="0"/>
    <w:pPr>
      <w:keepNext/>
      <w:keepLines/>
      <w:spacing w:before="260" w:beforeLines="0" w:after="260" w:afterLines="0" w:line="413" w:lineRule="auto"/>
      <w:outlineLvl w:val="2"/>
    </w:pPr>
    <w:rPr>
      <w:b/>
      <w:bCs/>
      <w:sz w:val="32"/>
      <w:szCs w:val="32"/>
    </w:rPr>
  </w:style>
  <w:style w:type="character" w:default="1" w:styleId="17">
    <w:name w:val="Default Paragraph Font"/>
    <w:uiPriority w:val="0"/>
  </w:style>
  <w:style w:type="table" w:default="1" w:styleId="16">
    <w:name w:val="Normal Table"/>
    <w:semiHidden/>
    <w:uiPriority w:val="0"/>
    <w:tblPr>
      <w:tblStyle w:val="16"/>
      <w:tblCellMar>
        <w:top w:w="0" w:type="dxa"/>
        <w:left w:w="108" w:type="dxa"/>
        <w:bottom w:w="0" w:type="dxa"/>
        <w:right w:w="108" w:type="dxa"/>
      </w:tblCellMar>
    </w:tblPr>
    <w:trPr>
      <w:wBefore w:w="0" w:type="dxa"/>
    </w:trPr>
  </w:style>
  <w:style w:type="paragraph" w:styleId="5">
    <w:name w:val="annotation text"/>
    <w:basedOn w:val="1"/>
    <w:uiPriority w:val="0"/>
    <w:pPr>
      <w:jc w:val="left"/>
    </w:pPr>
  </w:style>
  <w:style w:type="paragraph" w:styleId="6">
    <w:name w:val="Body Text"/>
    <w:basedOn w:val="1"/>
    <w:link w:val="27"/>
    <w:uiPriority w:val="0"/>
    <w:pPr>
      <w:jc w:val="left"/>
    </w:pPr>
    <w:rPr>
      <w:color w:val="000080"/>
      <w:kern w:val="2"/>
      <w:sz w:val="21"/>
      <w:lang w:bidi="ar-SA"/>
    </w:rPr>
  </w:style>
  <w:style w:type="paragraph" w:styleId="7">
    <w:name w:val="toc 3"/>
    <w:basedOn w:val="1"/>
    <w:next w:val="1"/>
    <w:uiPriority w:val="0"/>
    <w:pPr>
      <w:tabs>
        <w:tab w:val="right" w:leader="dot" w:pos="8296"/>
      </w:tabs>
    </w:pPr>
    <w:rPr>
      <w:rFonts w:eastAsia="仿宋_GB2312"/>
      <w:sz w:val="28"/>
      <w:szCs w:val="28"/>
      <w:lang/>
    </w:rPr>
  </w:style>
  <w:style w:type="paragraph" w:styleId="8">
    <w:name w:val="Balloon Text"/>
    <w:basedOn w:val="1"/>
    <w:uiPriority w:val="0"/>
    <w:rPr>
      <w:sz w:val="18"/>
      <w:szCs w:val="18"/>
    </w:rPr>
  </w:style>
  <w:style w:type="paragraph" w:styleId="9">
    <w:name w:val="footer"/>
    <w:basedOn w:val="1"/>
    <w:link w:val="26"/>
    <w:uiPriority w:val="0"/>
    <w:pPr>
      <w:tabs>
        <w:tab w:val="center" w:pos="4153"/>
        <w:tab w:val="right" w:pos="8306"/>
      </w:tabs>
      <w:snapToGrid w:val="0"/>
      <w:jc w:val="left"/>
    </w:pPr>
    <w:rPr>
      <w:kern w:val="2"/>
      <w:sz w:val="18"/>
      <w:szCs w:val="18"/>
      <w:lang w:bidi="ar-SA"/>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footnote text"/>
    <w:basedOn w:val="1"/>
    <w:link w:val="30"/>
    <w:uiPriority w:val="0"/>
    <w:pPr>
      <w:snapToGrid w:val="0"/>
      <w:jc w:val="left"/>
    </w:pPr>
    <w:rPr>
      <w:kern w:val="2"/>
      <w:sz w:val="18"/>
      <w:szCs w:val="18"/>
    </w:rPr>
  </w:style>
  <w:style w:type="paragraph" w:styleId="13">
    <w:name w:val="toc 2"/>
    <w:basedOn w:val="1"/>
    <w:next w:val="1"/>
    <w:uiPriority w:val="0"/>
    <w:pPr>
      <w:ind w:left="420" w:leftChars="200"/>
    </w:pPr>
  </w:style>
  <w:style w:type="paragraph" w:styleId="14">
    <w:name w:val="Normal (Web)"/>
    <w:basedOn w:val="1"/>
    <w:uiPriority w:val="0"/>
    <w:pPr>
      <w:widowControl/>
      <w:spacing w:before="100" w:beforeLines="0" w:beforeAutospacing="1" w:after="100" w:afterLines="0" w:afterAutospacing="1" w:line="300" w:lineRule="atLeast"/>
      <w:jc w:val="left"/>
    </w:pPr>
    <w:rPr>
      <w:rFonts w:ascii="宋体" w:hAnsi="宋体" w:cs="宋体"/>
      <w:color w:val="666666"/>
      <w:spacing w:val="30"/>
      <w:kern w:val="0"/>
      <w:sz w:val="23"/>
      <w:szCs w:val="23"/>
    </w:rPr>
  </w:style>
  <w:style w:type="paragraph" w:styleId="15">
    <w:name w:val="annotation subject"/>
    <w:basedOn w:val="5"/>
    <w:next w:val="5"/>
    <w:uiPriority w:val="0"/>
    <w:rPr>
      <w:b/>
      <w:bCs/>
    </w:rPr>
  </w:style>
  <w:style w:type="character" w:styleId="18">
    <w:name w:val="page number"/>
    <w:basedOn w:val="17"/>
    <w:uiPriority w:val="0"/>
  </w:style>
  <w:style w:type="character" w:styleId="19">
    <w:name w:val="Hyperlink"/>
    <w:uiPriority w:val="0"/>
    <w:rPr>
      <w:color w:val="0000FF"/>
      <w:u w:val="single"/>
    </w:rPr>
  </w:style>
  <w:style w:type="character" w:styleId="20">
    <w:name w:val="annotation reference"/>
    <w:uiPriority w:val="0"/>
    <w:rPr>
      <w:sz w:val="21"/>
      <w:szCs w:val="21"/>
    </w:rPr>
  </w:style>
  <w:style w:type="character" w:styleId="21">
    <w:name w:val="footnote reference"/>
    <w:uiPriority w:val="0"/>
    <w:rPr>
      <w:vertAlign w:val="superscript"/>
    </w:rPr>
  </w:style>
  <w:style w:type="character" w:customStyle="1" w:styleId="22">
    <w:name w:val="样式 标题 3 + 加粗 Char Char"/>
    <w:link w:val="23"/>
    <w:uiPriority w:val="0"/>
    <w:rPr>
      <w:rFonts w:eastAsia="黑体"/>
      <w:bCs/>
      <w:kern w:val="2"/>
      <w:sz w:val="28"/>
      <w:szCs w:val="32"/>
      <w:lang w:bidi="ar-SA"/>
    </w:rPr>
  </w:style>
  <w:style w:type="paragraph" w:customStyle="1" w:styleId="23">
    <w:name w:val="样式 标题 3 + 加粗"/>
    <w:basedOn w:val="4"/>
    <w:link w:val="22"/>
    <w:uiPriority w:val="0"/>
    <w:pPr>
      <w:spacing w:before="100" w:beforeLines="0" w:beforeAutospacing="1" w:after="100" w:afterLines="0" w:afterAutospacing="1" w:line="240" w:lineRule="auto"/>
      <w:jc w:val="left"/>
    </w:pPr>
    <w:rPr>
      <w:rFonts w:eastAsia="黑体"/>
      <w:kern w:val="2"/>
      <w:sz w:val="28"/>
      <w:szCs w:val="32"/>
      <w:lang w:bidi="ar-SA"/>
    </w:rPr>
  </w:style>
  <w:style w:type="character" w:customStyle="1" w:styleId="24">
    <w:name w:val="tool_text1"/>
    <w:uiPriority w:val="0"/>
    <w:rPr>
      <w:b/>
      <w:bCs/>
      <w:color w:val="CC6600"/>
      <w:sz w:val="23"/>
      <w:szCs w:val="23"/>
    </w:rPr>
  </w:style>
  <w:style w:type="character" w:customStyle="1" w:styleId="25">
    <w:name w:val="style861"/>
    <w:basedOn w:val="17"/>
    <w:uiPriority w:val="0"/>
  </w:style>
  <w:style w:type="character" w:customStyle="1" w:styleId="26">
    <w:name w:val="页脚 Char Char"/>
    <w:link w:val="9"/>
    <w:uiPriority w:val="0"/>
    <w:rPr>
      <w:kern w:val="2"/>
      <w:sz w:val="18"/>
      <w:szCs w:val="18"/>
      <w:lang w:bidi="ar-SA"/>
    </w:rPr>
  </w:style>
  <w:style w:type="character" w:customStyle="1" w:styleId="27">
    <w:name w:val="正文文本 Char Char"/>
    <w:link w:val="6"/>
    <w:uiPriority w:val="0"/>
    <w:rPr>
      <w:color w:val="000080"/>
      <w:kern w:val="2"/>
      <w:sz w:val="21"/>
      <w:lang w:bidi="ar-SA"/>
    </w:rPr>
  </w:style>
  <w:style w:type="character" w:customStyle="1" w:styleId="28">
    <w:name w:val="oblog_text"/>
    <w:basedOn w:val="17"/>
    <w:uiPriority w:val="0"/>
  </w:style>
  <w:style w:type="character" w:customStyle="1" w:styleId="29">
    <w:name w:val="awnser"/>
    <w:basedOn w:val="17"/>
    <w:uiPriority w:val="0"/>
  </w:style>
  <w:style w:type="character" w:customStyle="1" w:styleId="30">
    <w:name w:val="脚注文本 Char Char"/>
    <w:link w:val="12"/>
    <w:uiPriority w:val="0"/>
    <w:rPr>
      <w:kern w:val="2"/>
      <w:sz w:val="18"/>
      <w:szCs w:val="18"/>
    </w:rPr>
  </w:style>
  <w:style w:type="character" w:customStyle="1" w:styleId="31">
    <w:name w:val="ntext_bold1"/>
    <w:uiPriority w:val="0"/>
    <w:rPr>
      <w:b/>
      <w:bCs/>
      <w:color w:val="006633"/>
      <w:sz w:val="23"/>
      <w:szCs w:val="23"/>
    </w:rPr>
  </w:style>
  <w:style w:type="character" w:customStyle="1" w:styleId="32">
    <w:name w:val=" Char Char3"/>
    <w:uiPriority w:val="0"/>
    <w:rPr>
      <w:color w:val="000080"/>
      <w:kern w:val="2"/>
      <w:sz w:val="21"/>
      <w:lang w:bidi="ar-SA"/>
    </w:rPr>
  </w:style>
  <w:style w:type="paragraph" w:customStyle="1" w:styleId="33">
    <w:name w:val="TOC 标题"/>
    <w:basedOn w:val="2"/>
    <w:next w:val="1"/>
    <w:uiPriority w:val="0"/>
    <w:pPr>
      <w:widowControl/>
      <w:spacing w:before="480" w:beforeLines="0" w:after="0" w:afterLines="0" w:line="276" w:lineRule="auto"/>
      <w:jc w:val="left"/>
      <w:outlineLvl w:val="9"/>
    </w:pPr>
    <w:rPr>
      <w:rFonts w:ascii="Cambria" w:hAnsi="Cambria"/>
      <w:color w:val="365F91"/>
      <w:kern w:val="0"/>
      <w:sz w:val="28"/>
      <w:szCs w:val="28"/>
    </w:rPr>
  </w:style>
  <w:style w:type="paragraph" w:customStyle="1" w:styleId="34">
    <w:name w:val="p17"/>
    <w:basedOn w:val="1"/>
    <w:uiPriority w:val="0"/>
    <w:pPr>
      <w:widowControl/>
      <w:jc w:val="left"/>
    </w:pPr>
    <w:rPr>
      <w:color w:val="000080"/>
      <w:kern w:val="0"/>
      <w:szCs w:val="21"/>
    </w:rPr>
  </w:style>
  <w:style w:type="paragraph" w:customStyle="1" w:styleId="35">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50</Pages>
  <Words>7942</Words>
  <Characters>8176</Characters>
  <Lines>171</Lines>
  <Paragraphs>48</Paragraphs>
  <TotalTime>0</TotalTime>
  <ScaleCrop>false</ScaleCrop>
  <LinksUpToDate>false</LinksUpToDate>
  <CharactersWithSpaces>8233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2011-10-11T08:21:00Z</dcterms:created>
  <dc:creator>雨林木风</dc:creator>
  <cp:lastModifiedBy>MrZX1415103646</cp:lastModifiedBy>
  <cp:lastPrinted>2011-10-12T07:16:00Z</cp:lastPrinted>
  <dcterms:modified xsi:type="dcterms:W3CDTF">2025-02-27T13:35:18Z</dcterms:modified>
  <dc:title>3～6岁儿童学习与发展指南</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177488E9BEE842EFBE9100DB00F222A3_13</vt:lpwstr>
  </property>
</Properties>
</file>