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AA1B1" w14:textId="77777777" w:rsidR="00BC4BD5" w:rsidRDefault="00000000">
      <w:pPr>
        <w:pStyle w:val="Title"/>
      </w:pPr>
      <w:r>
        <w:t>Linear Regression Practice: Gold Price Dataset</w:t>
      </w:r>
    </w:p>
    <w:p w14:paraId="4E79CF0D" w14:textId="77777777" w:rsidR="00BC4BD5" w:rsidRDefault="00000000">
      <w:r>
        <w:t>This exercise is based on the Gold Price dataset. The goal is to build and evaluate a Linear Regression model to predict gold prices based on historical features. Follow each step carefully to practice data preprocessing, exploration, model building, evaluation, and interpretation.</w:t>
      </w:r>
    </w:p>
    <w:p w14:paraId="32091810" w14:textId="77777777" w:rsidR="00BC4BD5" w:rsidRDefault="00000000">
      <w:pPr>
        <w:pStyle w:val="Heading1"/>
      </w:pPr>
      <w:r>
        <w:t>Part A: Questions</w:t>
      </w:r>
    </w:p>
    <w:p w14:paraId="21ECFEB2" w14:textId="77777777" w:rsidR="00BC4BD5" w:rsidRDefault="00000000">
      <w:pPr>
        <w:pStyle w:val="ListBullet"/>
      </w:pPr>
      <w:r>
        <w:t>1. Load the dataset and display its shape, column names, and first 5 rows.</w:t>
      </w:r>
    </w:p>
    <w:p w14:paraId="1BF3C730" w14:textId="77777777" w:rsidR="00BC4BD5" w:rsidRDefault="00000000">
      <w:pPr>
        <w:pStyle w:val="ListBullet"/>
      </w:pPr>
      <w:r>
        <w:t>2. Check for missing values and duplicates. Clean the dataset if necessary.</w:t>
      </w:r>
    </w:p>
    <w:p w14:paraId="722D2BB7" w14:textId="77777777" w:rsidR="00BC4BD5" w:rsidRDefault="00000000">
      <w:pPr>
        <w:pStyle w:val="ListBullet"/>
      </w:pPr>
      <w:r>
        <w:t>3. Perform exploratory data analysis (EDA): show descriptive statistics and visualize distributions of key features.</w:t>
      </w:r>
    </w:p>
    <w:p w14:paraId="49F2FCEC" w14:textId="77777777" w:rsidR="00BC4BD5" w:rsidRDefault="00000000">
      <w:pPr>
        <w:pStyle w:val="ListBullet"/>
      </w:pPr>
      <w:r>
        <w:t>4. Create a correlation heatmap to identify which features are highly correlated with the target variable (Gold Price).</w:t>
      </w:r>
    </w:p>
    <w:p w14:paraId="09DDC3E0" w14:textId="77777777" w:rsidR="00BC4BD5" w:rsidRDefault="00000000">
      <w:pPr>
        <w:pStyle w:val="ListBullet"/>
      </w:pPr>
      <w:r>
        <w:t>5. Select independent variables (e.g., Open, High, Low, Volume) and target variable (Close/Price).</w:t>
      </w:r>
    </w:p>
    <w:p w14:paraId="1BB02F8F" w14:textId="77777777" w:rsidR="00BC4BD5" w:rsidRDefault="00000000">
      <w:pPr>
        <w:pStyle w:val="ListBullet"/>
      </w:pPr>
      <w:r>
        <w:t>6. Split the dataset into training (80%) and testing (20%) sets.</w:t>
      </w:r>
    </w:p>
    <w:p w14:paraId="511D49DB" w14:textId="77777777" w:rsidR="00BC4BD5" w:rsidRDefault="00000000">
      <w:pPr>
        <w:pStyle w:val="ListBullet"/>
      </w:pPr>
      <w:r>
        <w:t>7. Train a Linear Regression model on the training set.</w:t>
      </w:r>
    </w:p>
    <w:p w14:paraId="6BA72648" w14:textId="77777777" w:rsidR="00BC4BD5" w:rsidRDefault="00000000">
      <w:pPr>
        <w:pStyle w:val="ListBullet"/>
      </w:pPr>
      <w:r>
        <w:t>8. Evaluate the model using Mean Squared Error (MSE), Root Mean Squared Error (RMSE), and R² score on the test set.</w:t>
      </w:r>
    </w:p>
    <w:p w14:paraId="06747C30" w14:textId="77777777" w:rsidR="00BC4BD5" w:rsidRDefault="00000000">
      <w:pPr>
        <w:pStyle w:val="ListBullet"/>
      </w:pPr>
      <w:r>
        <w:t>9. Plot Actual vs. Predicted gold prices to visualize model performance.</w:t>
      </w:r>
    </w:p>
    <w:p w14:paraId="3DCD03CC" w14:textId="77777777" w:rsidR="00BC4BD5" w:rsidRDefault="00000000">
      <w:pPr>
        <w:pStyle w:val="ListBullet"/>
      </w:pPr>
      <w:r>
        <w:t>10. Interpret the model coefficients. Which features have the most significant impact on gold price prediction?</w:t>
      </w:r>
    </w:p>
    <w:p w14:paraId="450FD4C5" w14:textId="77777777" w:rsidR="003A2AFE" w:rsidRDefault="003A2AFE" w:rsidP="003A2AFE">
      <w:pPr>
        <w:pStyle w:val="ListBullet"/>
        <w:numPr>
          <w:ilvl w:val="0"/>
          <w:numId w:val="0"/>
        </w:numPr>
        <w:ind w:left="360" w:hanging="360"/>
      </w:pPr>
    </w:p>
    <w:p w14:paraId="5B01E221" w14:textId="77777777" w:rsidR="003A2AFE" w:rsidRDefault="003A2AFE" w:rsidP="003A2AFE">
      <w:pPr>
        <w:pStyle w:val="ListBullet"/>
        <w:numPr>
          <w:ilvl w:val="0"/>
          <w:numId w:val="0"/>
        </w:numPr>
        <w:ind w:left="360" w:hanging="360"/>
      </w:pPr>
    </w:p>
    <w:p w14:paraId="0DC3090A" w14:textId="77777777" w:rsidR="003A2AFE" w:rsidRDefault="003A2AFE" w:rsidP="003A2AFE">
      <w:pPr>
        <w:pStyle w:val="ListBullet"/>
        <w:numPr>
          <w:ilvl w:val="0"/>
          <w:numId w:val="0"/>
        </w:numPr>
        <w:ind w:left="360" w:hanging="360"/>
      </w:pPr>
    </w:p>
    <w:p w14:paraId="10A078AC" w14:textId="77777777" w:rsidR="003A2AFE" w:rsidRDefault="003A2AFE" w:rsidP="003A2AFE">
      <w:pPr>
        <w:pStyle w:val="ListBullet"/>
        <w:numPr>
          <w:ilvl w:val="0"/>
          <w:numId w:val="0"/>
        </w:numPr>
        <w:ind w:left="360" w:hanging="360"/>
      </w:pPr>
    </w:p>
    <w:p w14:paraId="1914CD7B" w14:textId="2829ADFF" w:rsidR="003A2AFE" w:rsidRDefault="003A2AFE" w:rsidP="003A2AFE">
      <w:pPr>
        <w:pStyle w:val="ListBullet"/>
        <w:numPr>
          <w:ilvl w:val="0"/>
          <w:numId w:val="0"/>
        </w:numPr>
        <w:ind w:left="360" w:hanging="360"/>
      </w:pPr>
    </w:p>
    <w:p w14:paraId="237B25CD" w14:textId="77777777" w:rsidR="003A2AFE" w:rsidRDefault="003A2AFE" w:rsidP="003A2AFE">
      <w:pPr>
        <w:pStyle w:val="ListBullet"/>
        <w:numPr>
          <w:ilvl w:val="0"/>
          <w:numId w:val="0"/>
        </w:numPr>
        <w:ind w:left="360" w:hanging="360"/>
      </w:pPr>
    </w:p>
    <w:p w14:paraId="5254E8D6" w14:textId="77777777" w:rsidR="003A2AFE" w:rsidRDefault="003A2AFE" w:rsidP="003A2AFE">
      <w:pPr>
        <w:pStyle w:val="ListBullet"/>
        <w:numPr>
          <w:ilvl w:val="0"/>
          <w:numId w:val="0"/>
        </w:numPr>
        <w:ind w:left="360" w:hanging="360"/>
      </w:pPr>
    </w:p>
    <w:sectPr w:rsidR="003A2A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8630383">
    <w:abstractNumId w:val="8"/>
  </w:num>
  <w:num w:numId="2" w16cid:durableId="550504742">
    <w:abstractNumId w:val="6"/>
  </w:num>
  <w:num w:numId="3" w16cid:durableId="843587209">
    <w:abstractNumId w:val="5"/>
  </w:num>
  <w:num w:numId="4" w16cid:durableId="577324518">
    <w:abstractNumId w:val="4"/>
  </w:num>
  <w:num w:numId="5" w16cid:durableId="1741369749">
    <w:abstractNumId w:val="7"/>
  </w:num>
  <w:num w:numId="6" w16cid:durableId="189539370">
    <w:abstractNumId w:val="3"/>
  </w:num>
  <w:num w:numId="7" w16cid:durableId="1281256650">
    <w:abstractNumId w:val="2"/>
  </w:num>
  <w:num w:numId="8" w16cid:durableId="856966261">
    <w:abstractNumId w:val="1"/>
  </w:num>
  <w:num w:numId="9" w16cid:durableId="204120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827"/>
    <w:rsid w:val="00271D93"/>
    <w:rsid w:val="0029639D"/>
    <w:rsid w:val="00326F90"/>
    <w:rsid w:val="003A2AFE"/>
    <w:rsid w:val="003D0C2A"/>
    <w:rsid w:val="00AA1D8D"/>
    <w:rsid w:val="00B47730"/>
    <w:rsid w:val="00BC4BD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4F635"/>
  <w14:defaultImageDpi w14:val="300"/>
  <w15:docId w15:val="{D20632A4-8D77-443C-B913-CD019C1B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2025-08-20T10:09:00Z</dcterms:modified>
  <cp:category/>
</cp:coreProperties>
</file>