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D752" w14:textId="07840A40" w:rsidR="006B24BF" w:rsidRDefault="006B24BF">
      <w:r>
        <w:t xml:space="preserve">Given – the </w:t>
      </w:r>
      <w:r w:rsidRPr="00F54FC4">
        <w:rPr>
          <w:b/>
          <w:bCs/>
        </w:rPr>
        <w:t>determinants</w:t>
      </w:r>
      <w:r>
        <w:rPr>
          <w:b/>
          <w:bCs/>
        </w:rPr>
        <w:t xml:space="preserve"> or dataset</w:t>
      </w:r>
      <w:r w:rsidRPr="00F54FC4">
        <w:rPr>
          <w:b/>
          <w:bCs/>
        </w:rPr>
        <w:t xml:space="preserve"> of the number of reviews each listing receives per month (</w:t>
      </w:r>
      <w:proofErr w:type="spellStart"/>
      <w:r w:rsidRPr="00F54FC4">
        <w:rPr>
          <w:b/>
          <w:bCs/>
        </w:rPr>
        <w:t>reviews_per_month</w:t>
      </w:r>
      <w:proofErr w:type="spellEnd"/>
      <w:r>
        <w:t>)</w:t>
      </w:r>
    </w:p>
    <w:p w14:paraId="6F89E4DC" w14:textId="448E551B" w:rsidR="006B24BF" w:rsidRDefault="006B24BF">
      <w:proofErr w:type="spellStart"/>
      <w:r w:rsidRPr="00F54FC4">
        <w:rPr>
          <w:b/>
          <w:bCs/>
        </w:rPr>
        <w:t>reviews_per_month</w:t>
      </w:r>
      <w:proofErr w:type="spellEnd"/>
      <w:r>
        <w:rPr>
          <w:b/>
          <w:bCs/>
        </w:rPr>
        <w:t xml:space="preserve"> – if missing consider 0 reviews </w:t>
      </w:r>
    </w:p>
    <w:p w14:paraId="31D272EA" w14:textId="68E7979E" w:rsidR="006B24BF" w:rsidRDefault="006B24BF">
      <w:r>
        <w:t>Problem Statement to refute or confirm –</w:t>
      </w:r>
    </w:p>
    <w:p w14:paraId="244D4EA5" w14:textId="654A36F7" w:rsidR="0019509C" w:rsidRDefault="006B24BF" w:rsidP="0019509C">
      <w:pPr>
        <w:pStyle w:val="ListParagraph"/>
        <w:numPr>
          <w:ilvl w:val="0"/>
          <w:numId w:val="4"/>
        </w:numPr>
      </w:pPr>
      <w:r>
        <w:t xml:space="preserve"> </w:t>
      </w:r>
      <w:r>
        <w:rPr>
          <w:b/>
          <w:bCs/>
        </w:rPr>
        <w:t>L</w:t>
      </w:r>
      <w:r w:rsidRPr="006B24BF">
        <w:rPr>
          <w:b/>
          <w:bCs/>
        </w:rPr>
        <w:t>arger properties should receive more reviews</w:t>
      </w:r>
      <w:r>
        <w:t xml:space="preserve"> </w:t>
      </w:r>
      <w:r w:rsidRPr="006B24BF">
        <w:rPr>
          <w:b/>
          <w:bCs/>
        </w:rPr>
        <w:t>because larger properties can accommodate more guests and therefore generate more traffic.</w:t>
      </w:r>
      <w:r>
        <w:t xml:space="preserve"> </w:t>
      </w:r>
    </w:p>
    <w:p w14:paraId="05D29D9F" w14:textId="3A720580" w:rsidR="00D17290" w:rsidRDefault="00D17290"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p>
    <w:p w14:paraId="4349D6A4" w14:textId="6444F4D7" w:rsidR="009970D7" w:rsidRDefault="00162A8F"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Larger properties should receive more reviews. </w:t>
      </w:r>
      <w:r>
        <w:rPr>
          <w:rFonts w:ascii="AppleSystemUIFont" w:eastAsiaTheme="minorHAnsi" w:hAnsi="AppleSystemUIFont" w:cs="AppleSystemUIFont"/>
          <w:sz w:val="26"/>
          <w:szCs w:val="26"/>
          <w:lang w:val="en-GB" w:eastAsia="en-US"/>
        </w:rPr>
        <w:br/>
        <w:t xml:space="preserve">Here we need to define what is meant by larger properties because there are multiple columns like </w:t>
      </w:r>
      <w:r w:rsidR="00BC2552">
        <w:rPr>
          <w:rFonts w:ascii="AppleSystemUIFont" w:eastAsiaTheme="minorHAnsi" w:hAnsi="AppleSystemUIFont" w:cs="AppleSystemUIFont"/>
          <w:sz w:val="26"/>
          <w:szCs w:val="26"/>
          <w:lang w:val="en-GB" w:eastAsia="en-US"/>
        </w:rPr>
        <w:t>– defining</w:t>
      </w:r>
      <w:r>
        <w:rPr>
          <w:rFonts w:ascii="AppleSystemUIFont" w:eastAsiaTheme="minorHAnsi" w:hAnsi="AppleSystemUIFont" w:cs="AppleSystemUIFont"/>
          <w:sz w:val="26"/>
          <w:szCs w:val="26"/>
          <w:lang w:val="en-GB" w:eastAsia="en-US"/>
        </w:rPr>
        <w:t xml:space="preserve"> a property as </w:t>
      </w:r>
      <w:proofErr w:type="gramStart"/>
      <w:r>
        <w:rPr>
          <w:rFonts w:ascii="AppleSystemUIFont" w:eastAsiaTheme="minorHAnsi" w:hAnsi="AppleSystemUIFont" w:cs="AppleSystemUIFont"/>
          <w:sz w:val="26"/>
          <w:szCs w:val="26"/>
          <w:lang w:val="en-GB" w:eastAsia="en-US"/>
        </w:rPr>
        <w:t>Larger</w:t>
      </w:r>
      <w:proofErr w:type="gramEnd"/>
      <w:r>
        <w:rPr>
          <w:rFonts w:ascii="AppleSystemUIFont" w:eastAsiaTheme="minorHAnsi" w:hAnsi="AppleSystemUIFont" w:cs="AppleSystemUIFont"/>
          <w:sz w:val="26"/>
          <w:szCs w:val="26"/>
          <w:lang w:val="en-GB" w:eastAsia="en-US"/>
        </w:rPr>
        <w:t xml:space="preserve"> property or smaller property or any category the board suggests.</w:t>
      </w:r>
    </w:p>
    <w:p w14:paraId="06E6AF12" w14:textId="77777777" w:rsidR="00162A8F" w:rsidRDefault="00162A8F"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p>
    <w:p w14:paraId="1EAC2288" w14:textId="06DDCB73" w:rsidR="00B67EB0" w:rsidRDefault="00B67EB0"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Relationship between properties and accommodation of guests </w:t>
      </w:r>
    </w:p>
    <w:p w14:paraId="1A302786" w14:textId="77777777" w:rsidR="00B67EB0" w:rsidRDefault="00B67EB0"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p>
    <w:p w14:paraId="075D7929" w14:textId="2B5AD7AE" w:rsidR="00B67EB0" w:rsidRDefault="00175685"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Find correlation between accommodates and </w:t>
      </w:r>
      <w:proofErr w:type="spellStart"/>
      <w:r>
        <w:rPr>
          <w:rFonts w:ascii="AppleSystemUIFont" w:eastAsiaTheme="minorHAnsi" w:hAnsi="AppleSystemUIFont" w:cs="AppleSystemUIFont"/>
          <w:sz w:val="26"/>
          <w:szCs w:val="26"/>
          <w:lang w:val="en-GB" w:eastAsia="en-US"/>
        </w:rPr>
        <w:t>property</w:t>
      </w:r>
      <w:r w:rsidR="008E3BEC">
        <w:rPr>
          <w:rFonts w:ascii="AppleSystemUIFont" w:eastAsiaTheme="minorHAnsi" w:hAnsi="AppleSystemUIFont" w:cs="AppleSystemUIFont"/>
          <w:sz w:val="26"/>
          <w:szCs w:val="26"/>
          <w:lang w:val="en-GB" w:eastAsia="en-US"/>
        </w:rPr>
        <w:t>_</w:t>
      </w:r>
      <w:r>
        <w:rPr>
          <w:rFonts w:ascii="AppleSystemUIFont" w:eastAsiaTheme="minorHAnsi" w:hAnsi="AppleSystemUIFont" w:cs="AppleSystemUIFont"/>
          <w:sz w:val="26"/>
          <w:szCs w:val="26"/>
          <w:lang w:val="en-GB" w:eastAsia="en-US"/>
        </w:rPr>
        <w:t>type</w:t>
      </w:r>
      <w:proofErr w:type="spellEnd"/>
      <w:r>
        <w:rPr>
          <w:rFonts w:ascii="AppleSystemUIFont" w:eastAsiaTheme="minorHAnsi" w:hAnsi="AppleSystemUIFont" w:cs="AppleSystemUIFont"/>
          <w:sz w:val="26"/>
          <w:szCs w:val="26"/>
          <w:lang w:val="en-GB" w:eastAsia="en-US"/>
        </w:rPr>
        <w:t xml:space="preserve"> or </w:t>
      </w:r>
      <w:proofErr w:type="spellStart"/>
      <w:r>
        <w:rPr>
          <w:rFonts w:ascii="AppleSystemUIFont" w:eastAsiaTheme="minorHAnsi" w:hAnsi="AppleSystemUIFont" w:cs="AppleSystemUIFont"/>
          <w:sz w:val="26"/>
          <w:szCs w:val="26"/>
          <w:lang w:val="en-GB" w:eastAsia="en-US"/>
        </w:rPr>
        <w:t>room</w:t>
      </w:r>
      <w:r w:rsidR="008E3BEC">
        <w:rPr>
          <w:rFonts w:ascii="AppleSystemUIFont" w:eastAsiaTheme="minorHAnsi" w:hAnsi="AppleSystemUIFont" w:cs="AppleSystemUIFont"/>
          <w:sz w:val="26"/>
          <w:szCs w:val="26"/>
          <w:lang w:val="en-GB" w:eastAsia="en-US"/>
        </w:rPr>
        <w:t>_</w:t>
      </w:r>
      <w:r>
        <w:rPr>
          <w:rFonts w:ascii="AppleSystemUIFont" w:eastAsiaTheme="minorHAnsi" w:hAnsi="AppleSystemUIFont" w:cs="AppleSystemUIFont"/>
          <w:sz w:val="26"/>
          <w:szCs w:val="26"/>
          <w:lang w:val="en-GB" w:eastAsia="en-US"/>
        </w:rPr>
        <w:t>type</w:t>
      </w:r>
      <w:proofErr w:type="spellEnd"/>
    </w:p>
    <w:p w14:paraId="1954872F" w14:textId="77777777" w:rsidR="00D17290" w:rsidRDefault="00D17290"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p>
    <w:p w14:paraId="4CB58E6D" w14:textId="77777777" w:rsidR="00B67EB0" w:rsidRDefault="00B67EB0" w:rsidP="00B67EB0">
      <w:pPr>
        <w:numPr>
          <w:ilvl w:val="0"/>
          <w:numId w:val="9"/>
        </w:numPr>
        <w:autoSpaceDE w:val="0"/>
        <w:autoSpaceDN w:val="0"/>
        <w:adjustRightInd w:val="0"/>
        <w:spacing w:line="240" w:lineRule="auto"/>
        <w:ind w:left="0" w:firstLine="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Reviews by property type </w:t>
      </w:r>
    </w:p>
    <w:p w14:paraId="6C25CF53" w14:textId="77777777" w:rsidR="00B67EB0" w:rsidRDefault="00B67EB0" w:rsidP="00B67EB0">
      <w:pPr>
        <w:numPr>
          <w:ilvl w:val="0"/>
          <w:numId w:val="9"/>
        </w:numPr>
        <w:autoSpaceDE w:val="0"/>
        <w:autoSpaceDN w:val="0"/>
        <w:adjustRightInd w:val="0"/>
        <w:spacing w:line="240" w:lineRule="auto"/>
        <w:ind w:left="0" w:firstLine="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Max property reviews</w:t>
      </w:r>
    </w:p>
    <w:p w14:paraId="018F9A4B" w14:textId="77777777" w:rsidR="00B67EB0" w:rsidRDefault="00B67EB0" w:rsidP="00B67EB0">
      <w:pPr>
        <w:numPr>
          <w:ilvl w:val="0"/>
          <w:numId w:val="9"/>
        </w:numPr>
        <w:autoSpaceDE w:val="0"/>
        <w:autoSpaceDN w:val="0"/>
        <w:adjustRightInd w:val="0"/>
        <w:spacing w:line="240" w:lineRule="auto"/>
        <w:ind w:left="0" w:firstLine="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Max room type reviews</w:t>
      </w:r>
    </w:p>
    <w:p w14:paraId="7D1EDB86" w14:textId="77777777" w:rsidR="00B67EB0" w:rsidRDefault="00B67EB0" w:rsidP="00B67EB0">
      <w:pPr>
        <w:autoSpaceDE w:val="0"/>
        <w:autoSpaceDN w:val="0"/>
        <w:adjustRightInd w:val="0"/>
        <w:spacing w:line="240" w:lineRule="auto"/>
        <w:rPr>
          <w:rFonts w:ascii="AppleSystemUIFont" w:eastAsiaTheme="minorHAnsi" w:hAnsi="AppleSystemUIFont" w:cs="AppleSystemUIFont"/>
          <w:sz w:val="26"/>
          <w:szCs w:val="26"/>
          <w:lang w:val="en-GB" w:eastAsia="en-US"/>
        </w:rPr>
      </w:pPr>
    </w:p>
    <w:p w14:paraId="6B2B8E4D" w14:textId="45299199" w:rsidR="00B67EB0" w:rsidRDefault="00B67EB0" w:rsidP="00B67EB0"/>
    <w:p w14:paraId="66C365E2" w14:textId="77777777" w:rsidR="00B67EB0" w:rsidRDefault="00B67EB0" w:rsidP="00B67EB0"/>
    <w:p w14:paraId="4CB0C85C" w14:textId="5262C771" w:rsidR="0019509C" w:rsidRDefault="006B24BF" w:rsidP="0019509C">
      <w:pPr>
        <w:pStyle w:val="ListParagraph"/>
        <w:numPr>
          <w:ilvl w:val="0"/>
          <w:numId w:val="4"/>
        </w:numPr>
      </w:pPr>
      <w:r w:rsidRPr="0019509C">
        <w:rPr>
          <w:b/>
          <w:bCs/>
        </w:rPr>
        <w:t>A property is overpriced is one of the most important factors in determining how many reviews it will receive</w:t>
      </w:r>
      <w:r w:rsidR="0019509C" w:rsidRPr="0019509C">
        <w:rPr>
          <w:b/>
          <w:bCs/>
        </w:rPr>
        <w:t xml:space="preserve">. </w:t>
      </w:r>
      <w:r w:rsidR="0019509C">
        <w:t xml:space="preserve">In general, </w:t>
      </w:r>
      <w:r w:rsidR="0019509C">
        <w:rPr>
          <w:b/>
          <w:bCs/>
        </w:rPr>
        <w:t xml:space="preserve">the </w:t>
      </w:r>
      <w:r w:rsidR="0019509C" w:rsidRPr="0019509C">
        <w:rPr>
          <w:b/>
          <w:bCs/>
        </w:rPr>
        <w:t xml:space="preserve">listings that are priced higher than listings of similar sizes and/or locations will receive fewer reviews than those that are priced lower. </w:t>
      </w:r>
      <w:r w:rsidR="0019509C">
        <w:t xml:space="preserve">This is because people are more likely to leave a review if they feel like </w:t>
      </w:r>
      <w:r w:rsidR="0019509C" w:rsidRPr="0019509C">
        <w:rPr>
          <w:b/>
          <w:bCs/>
        </w:rPr>
        <w:t>they got good value for their money</w:t>
      </w:r>
      <w:r w:rsidR="0019509C">
        <w:t xml:space="preserve">.  </w:t>
      </w:r>
    </w:p>
    <w:p w14:paraId="7E316A57" w14:textId="766360E9" w:rsidR="0019509C" w:rsidRDefault="0019509C" w:rsidP="0019509C">
      <w:pPr>
        <w:pStyle w:val="ListParagraph"/>
        <w:numPr>
          <w:ilvl w:val="0"/>
          <w:numId w:val="4"/>
        </w:numPr>
      </w:pPr>
      <w:r>
        <w:t xml:space="preserve">the management asks you to </w:t>
      </w:r>
      <w:r w:rsidRPr="00F54FC4">
        <w:rPr>
          <w:b/>
          <w:bCs/>
        </w:rPr>
        <w:t xml:space="preserve">build a predictive model for </w:t>
      </w:r>
      <w:proofErr w:type="spellStart"/>
      <w:r w:rsidRPr="00F54FC4">
        <w:rPr>
          <w:b/>
          <w:bCs/>
        </w:rPr>
        <w:t>reviews_per_month</w:t>
      </w:r>
      <w:proofErr w:type="spellEnd"/>
      <w:r>
        <w:t xml:space="preserve">. You should </w:t>
      </w:r>
      <w:r w:rsidRPr="00F54FC4">
        <w:rPr>
          <w:b/>
          <w:bCs/>
        </w:rPr>
        <w:t>compare different models or conduct variable selections</w:t>
      </w:r>
      <w:r>
        <w:t>.</w:t>
      </w:r>
    </w:p>
    <w:p w14:paraId="2D8748BC" w14:textId="15DDA1D5" w:rsidR="006B24BF" w:rsidRDefault="006B24BF" w:rsidP="006B24BF">
      <w:pPr>
        <w:pStyle w:val="ListParagraph"/>
      </w:pPr>
    </w:p>
    <w:p w14:paraId="410B0EF3" w14:textId="77777777" w:rsidR="0019509C" w:rsidRDefault="0019509C" w:rsidP="0019509C">
      <w:r>
        <w:t xml:space="preserve">Other than the factors </w:t>
      </w:r>
      <w:r w:rsidRPr="00F54FC4">
        <w:rPr>
          <w:b/>
          <w:bCs/>
        </w:rPr>
        <w:t xml:space="preserve">mentioned by the business team, what else are important predictors for </w:t>
      </w:r>
      <w:proofErr w:type="spellStart"/>
      <w:r w:rsidRPr="00F54FC4">
        <w:rPr>
          <w:b/>
          <w:bCs/>
        </w:rPr>
        <w:t>reviews_per_month</w:t>
      </w:r>
      <w:proofErr w:type="spellEnd"/>
      <w:r>
        <w:t xml:space="preserve">? </w:t>
      </w:r>
    </w:p>
    <w:p w14:paraId="1A3DD146" w14:textId="5613803B" w:rsidR="006B24BF" w:rsidRDefault="006B24BF" w:rsidP="006B24BF"/>
    <w:p w14:paraId="452B4C66" w14:textId="0E2E7A52" w:rsidR="00865AFB" w:rsidRDefault="00865AFB" w:rsidP="006B24BF">
      <w:r>
        <w:t>Data Processing</w:t>
      </w:r>
    </w:p>
    <w:p w14:paraId="28174560" w14:textId="211463B3" w:rsidR="00865AFB" w:rsidRDefault="00865AFB" w:rsidP="006B24BF">
      <w:r w:rsidRPr="00865AFB">
        <w:t>#</w:t>
      </w:r>
      <w:proofErr w:type="gramStart"/>
      <w:r w:rsidRPr="00865AFB">
        <w:t>importing</w:t>
      </w:r>
      <w:proofErr w:type="gramEnd"/>
      <w:r w:rsidRPr="00865AFB">
        <w:t xml:space="preserve"> required libraries</w:t>
      </w:r>
    </w:p>
    <w:p w14:paraId="18EAA742" w14:textId="68A3C74E" w:rsidR="00865AFB" w:rsidRDefault="00865AFB" w:rsidP="006B24BF">
      <w:r w:rsidRPr="00865AFB">
        <w:t>#Import Data</w:t>
      </w:r>
    </w:p>
    <w:p w14:paraId="349B3E6C" w14:textId="1A26FA21" w:rsidR="00865AFB" w:rsidRDefault="00865AFB" w:rsidP="006B24BF">
      <w:r w:rsidRPr="00865AFB">
        <w:t xml:space="preserve"># </w:t>
      </w:r>
      <w:proofErr w:type="gramStart"/>
      <w:r w:rsidRPr="00865AFB">
        <w:t>basic</w:t>
      </w:r>
      <w:proofErr w:type="gramEnd"/>
      <w:r w:rsidRPr="00865AFB">
        <w:t xml:space="preserve"> data exploration</w:t>
      </w:r>
    </w:p>
    <w:p w14:paraId="645674EA" w14:textId="46001D4E" w:rsidR="00865AFB" w:rsidRDefault="00865AFB" w:rsidP="006B24BF">
      <w:r w:rsidRPr="00865AFB">
        <w:t>#Charts n graphs</w:t>
      </w:r>
    </w:p>
    <w:p w14:paraId="1BC964E5" w14:textId="77777777" w:rsidR="00865AFB" w:rsidRDefault="00865AFB" w:rsidP="00865AFB">
      <w:r>
        <w:t xml:space="preserve">Graphs plot review vs room type </w:t>
      </w:r>
    </w:p>
    <w:p w14:paraId="18306D20" w14:textId="77777777" w:rsidR="00865AFB" w:rsidRDefault="00865AFB" w:rsidP="00865AFB">
      <w:r>
        <w:t xml:space="preserve">Review vs price </w:t>
      </w:r>
    </w:p>
    <w:p w14:paraId="62DFCDDE" w14:textId="14D7267D" w:rsidR="00865AFB" w:rsidRDefault="00865AFB" w:rsidP="00865AFB">
      <w:proofErr w:type="spellStart"/>
      <w:r>
        <w:t>Roomtype</w:t>
      </w:r>
      <w:proofErr w:type="spellEnd"/>
      <w:r>
        <w:t xml:space="preserve"> and price vs review rates per month</w:t>
      </w:r>
    </w:p>
    <w:p w14:paraId="049725AD" w14:textId="77777777" w:rsidR="00865AFB" w:rsidRDefault="00865AFB" w:rsidP="006B24BF"/>
    <w:p w14:paraId="0B56347F" w14:textId="1CEC564A" w:rsidR="006B0111" w:rsidRDefault="00865AFB" w:rsidP="006B24BF">
      <w:r>
        <w:t>#</w:t>
      </w:r>
      <w:r w:rsidR="006B0111">
        <w:t>Correlation matrix</w:t>
      </w:r>
    </w:p>
    <w:p w14:paraId="1ABEFA73" w14:textId="62706BB5" w:rsidR="006B0111" w:rsidRDefault="006B0111" w:rsidP="006B24BF">
      <w:r>
        <w:t xml:space="preserve">PDF/CDF of </w:t>
      </w:r>
      <w:proofErr w:type="spellStart"/>
      <w:r>
        <w:t>Review_per_week</w:t>
      </w:r>
      <w:proofErr w:type="spellEnd"/>
      <w:r w:rsidR="00865AFB">
        <w:t xml:space="preserve">, MLE, </w:t>
      </w:r>
      <w:proofErr w:type="spellStart"/>
      <w:r w:rsidR="00CB4582">
        <w:t>Rsquare</w:t>
      </w:r>
      <w:proofErr w:type="spellEnd"/>
      <w:r w:rsidR="00CB4582">
        <w:t xml:space="preserve"> is low </w:t>
      </w:r>
    </w:p>
    <w:p w14:paraId="0DE0E915" w14:textId="13606468" w:rsidR="00CB4582" w:rsidRDefault="00DF4060" w:rsidP="006B24BF">
      <w:r>
        <w:t xml:space="preserve">Target selection training date </w:t>
      </w:r>
    </w:p>
    <w:p w14:paraId="7D6FAAA6" w14:textId="6360F0F6" w:rsidR="006B0111" w:rsidRDefault="00865AFB" w:rsidP="006B24BF">
      <w:r>
        <w:t>Feature selection</w:t>
      </w:r>
    </w:p>
    <w:p w14:paraId="1908F0CD" w14:textId="6B41EE65" w:rsidR="00865AFB" w:rsidRDefault="00865AFB" w:rsidP="006B24BF">
      <w:r>
        <w:lastRenderedPageBreak/>
        <w:t>Dimensionality reduction</w:t>
      </w:r>
    </w:p>
    <w:p w14:paraId="630CE904" w14:textId="7FE40FE0" w:rsidR="00865AFB" w:rsidRDefault="00865AFB" w:rsidP="006B24BF">
      <w:r>
        <w:t>Model evaluation accuracy, F1, residual SSE?</w:t>
      </w:r>
    </w:p>
    <w:p w14:paraId="3E78A023" w14:textId="31B7164C" w:rsidR="00865AFB" w:rsidRDefault="00865AFB" w:rsidP="006B24BF"/>
    <w:p w14:paraId="668E8B1C" w14:textId="77777777" w:rsidR="00865AFB" w:rsidRDefault="00865AFB" w:rsidP="006B24BF"/>
    <w:p w14:paraId="4143C651" w14:textId="601BE69E" w:rsidR="006B24BF" w:rsidRDefault="006B24BF" w:rsidP="006B24BF"/>
    <w:p w14:paraId="296B2965" w14:textId="6D48FBCF" w:rsidR="006B24BF" w:rsidRDefault="0019509C" w:rsidP="0019509C">
      <w:pPr>
        <w:pStyle w:val="ListParagraph"/>
        <w:numPr>
          <w:ilvl w:val="0"/>
          <w:numId w:val="5"/>
        </w:numPr>
      </w:pPr>
      <w:r>
        <w:t xml:space="preserve">EDA </w:t>
      </w:r>
    </w:p>
    <w:p w14:paraId="23F12BA3" w14:textId="2462279F" w:rsidR="003A0F88" w:rsidRDefault="003A0F88" w:rsidP="003A0F88">
      <w:pPr>
        <w:pStyle w:val="ListParagraph"/>
        <w:numPr>
          <w:ilvl w:val="0"/>
          <w:numId w:val="7"/>
        </w:numPr>
      </w:pPr>
      <w:r>
        <w:t>Box plot</w:t>
      </w:r>
    </w:p>
    <w:p w14:paraId="6496C1D2" w14:textId="78DE2DB2" w:rsidR="003A0F88" w:rsidRDefault="003A0F88" w:rsidP="003A0F88">
      <w:pPr>
        <w:pStyle w:val="ListParagraph"/>
        <w:numPr>
          <w:ilvl w:val="0"/>
          <w:numId w:val="7"/>
        </w:numPr>
      </w:pPr>
      <w:r>
        <w:t>Histograms</w:t>
      </w:r>
    </w:p>
    <w:p w14:paraId="7E8C0989" w14:textId="637BB943" w:rsidR="003A0F88" w:rsidRDefault="003A0F88" w:rsidP="003A0F88">
      <w:pPr>
        <w:pStyle w:val="ListParagraph"/>
        <w:numPr>
          <w:ilvl w:val="0"/>
          <w:numId w:val="7"/>
        </w:numPr>
      </w:pPr>
      <w:r>
        <w:t>Distribution plot</w:t>
      </w:r>
    </w:p>
    <w:p w14:paraId="1C7F1FB3" w14:textId="05D40010" w:rsidR="003A0F88" w:rsidRDefault="007C5CFE" w:rsidP="003A0F88">
      <w:pPr>
        <w:pStyle w:val="ListParagraph"/>
        <w:numPr>
          <w:ilvl w:val="0"/>
          <w:numId w:val="7"/>
        </w:numPr>
      </w:pPr>
      <w:r>
        <w:t>Aggregation</w:t>
      </w:r>
      <w:r w:rsidR="003A0F88">
        <w:t xml:space="preserve"> </w:t>
      </w:r>
      <w:r>
        <w:t>for</w:t>
      </w:r>
      <w:r w:rsidR="003A0F88">
        <w:t xml:space="preserve"> all numerical columns</w:t>
      </w:r>
    </w:p>
    <w:p w14:paraId="710D1A3C" w14:textId="614CEC54" w:rsidR="003A0F88" w:rsidRDefault="003A0F88" w:rsidP="003A0F88">
      <w:pPr>
        <w:pStyle w:val="ListParagraph"/>
        <w:numPr>
          <w:ilvl w:val="0"/>
          <w:numId w:val="7"/>
        </w:numPr>
      </w:pPr>
      <w:r>
        <w:t>Unique values across all columns</w:t>
      </w:r>
    </w:p>
    <w:p w14:paraId="5F1349A7" w14:textId="5E167C9C" w:rsidR="003A0F88" w:rsidRDefault="003A0F88" w:rsidP="003A0F88">
      <w:pPr>
        <w:pStyle w:val="ListParagraph"/>
        <w:numPr>
          <w:ilvl w:val="0"/>
          <w:numId w:val="7"/>
        </w:numPr>
      </w:pPr>
      <w:r>
        <w:t>Duplicate values across all columns</w:t>
      </w:r>
    </w:p>
    <w:p w14:paraId="1FB76349" w14:textId="1FD596B1" w:rsidR="003A0F88" w:rsidRDefault="003A0F88" w:rsidP="003A0F88">
      <w:pPr>
        <w:pStyle w:val="ListParagraph"/>
        <w:numPr>
          <w:ilvl w:val="0"/>
          <w:numId w:val="7"/>
        </w:numPr>
      </w:pPr>
      <w:r>
        <w:t>Correlation heatmap for all numeric variables</w:t>
      </w:r>
    </w:p>
    <w:p w14:paraId="6002B993" w14:textId="47D1B4D1" w:rsidR="003A0F88" w:rsidRDefault="003A0F88" w:rsidP="003A0F88">
      <w:pPr>
        <w:pStyle w:val="ListParagraph"/>
        <w:numPr>
          <w:ilvl w:val="0"/>
          <w:numId w:val="7"/>
        </w:numPr>
      </w:pPr>
      <w:r>
        <w:t>Regression plot – all numeric variables</w:t>
      </w:r>
    </w:p>
    <w:p w14:paraId="5312A38C" w14:textId="63735059" w:rsidR="003A0F88" w:rsidRDefault="003A0F88" w:rsidP="003A0F88">
      <w:pPr>
        <w:pStyle w:val="ListParagraph"/>
        <w:numPr>
          <w:ilvl w:val="0"/>
          <w:numId w:val="7"/>
        </w:numPr>
      </w:pPr>
      <w:r>
        <w:t>Bar plot for all numeric variables</w:t>
      </w:r>
    </w:p>
    <w:p w14:paraId="59DE5B5E" w14:textId="73638142" w:rsidR="003A0F88" w:rsidRDefault="003A0F88" w:rsidP="003A0F88">
      <w:pPr>
        <w:pStyle w:val="ListParagraph"/>
        <w:numPr>
          <w:ilvl w:val="0"/>
          <w:numId w:val="7"/>
        </w:numPr>
      </w:pPr>
      <w:proofErr w:type="spellStart"/>
      <w:r>
        <w:t>Linechart</w:t>
      </w:r>
      <w:proofErr w:type="spellEnd"/>
      <w:r>
        <w:t xml:space="preserve"> to see trend of data</w:t>
      </w:r>
    </w:p>
    <w:p w14:paraId="4B62BC75" w14:textId="5262D43B" w:rsidR="003A0F88" w:rsidRDefault="003A0F88" w:rsidP="003A0F88">
      <w:pPr>
        <w:pStyle w:val="ListParagraph"/>
        <w:numPr>
          <w:ilvl w:val="0"/>
          <w:numId w:val="7"/>
        </w:numPr>
      </w:pPr>
      <w:r>
        <w:t>Plot the skewness of all numeric variables</w:t>
      </w:r>
    </w:p>
    <w:p w14:paraId="6A4129BF" w14:textId="77777777" w:rsidR="003A0F88" w:rsidRDefault="003A0F88" w:rsidP="003A0F88">
      <w:pPr>
        <w:pStyle w:val="ListParagraph"/>
        <w:numPr>
          <w:ilvl w:val="0"/>
          <w:numId w:val="7"/>
        </w:numPr>
      </w:pPr>
    </w:p>
    <w:p w14:paraId="1CBDE1B6" w14:textId="2B6D7FEA" w:rsidR="0019509C" w:rsidRDefault="0019509C" w:rsidP="0019509C">
      <w:pPr>
        <w:pStyle w:val="ListParagraph"/>
        <w:numPr>
          <w:ilvl w:val="0"/>
          <w:numId w:val="5"/>
        </w:numPr>
      </w:pPr>
      <w:r>
        <w:t>Data Cleaning</w:t>
      </w:r>
    </w:p>
    <w:p w14:paraId="22D0EE87" w14:textId="4269CF18" w:rsidR="003A0F88" w:rsidRDefault="003A0F88" w:rsidP="003A0F88">
      <w:pPr>
        <w:pStyle w:val="ListParagraph"/>
        <w:numPr>
          <w:ilvl w:val="0"/>
          <w:numId w:val="6"/>
        </w:numPr>
      </w:pPr>
      <w:r>
        <w:t>Check for missing values in all column</w:t>
      </w:r>
      <w:r w:rsidR="007C5CFE">
        <w:t>s</w:t>
      </w:r>
    </w:p>
    <w:p w14:paraId="2042FBC3" w14:textId="7B5B07AE" w:rsidR="003A0F88" w:rsidRDefault="003A0F88" w:rsidP="003A0F88">
      <w:pPr>
        <w:pStyle w:val="ListParagraph"/>
        <w:numPr>
          <w:ilvl w:val="0"/>
          <w:numId w:val="6"/>
        </w:numPr>
      </w:pPr>
      <w:proofErr w:type="spellStart"/>
      <w:r>
        <w:t>Coinsistent</w:t>
      </w:r>
      <w:proofErr w:type="spellEnd"/>
      <w:r>
        <w:t xml:space="preserve"> </w:t>
      </w:r>
      <w:proofErr w:type="spellStart"/>
      <w:r>
        <w:t>formating</w:t>
      </w:r>
      <w:proofErr w:type="spellEnd"/>
      <w:r>
        <w:t xml:space="preserve"> of column data</w:t>
      </w:r>
    </w:p>
    <w:p w14:paraId="47097A0D" w14:textId="29D4A041" w:rsidR="003A0F88" w:rsidRDefault="003A0F88" w:rsidP="003A0F88">
      <w:pPr>
        <w:pStyle w:val="ListParagraph"/>
        <w:numPr>
          <w:ilvl w:val="0"/>
          <w:numId w:val="6"/>
        </w:numPr>
      </w:pPr>
      <w:r>
        <w:t>Remove duplicates</w:t>
      </w:r>
    </w:p>
    <w:p w14:paraId="5D1498A8" w14:textId="59FC9852" w:rsidR="003A0F88" w:rsidRDefault="003A0F88" w:rsidP="003A0F88">
      <w:pPr>
        <w:pStyle w:val="ListParagraph"/>
        <w:numPr>
          <w:ilvl w:val="0"/>
          <w:numId w:val="6"/>
        </w:numPr>
      </w:pPr>
      <w:r>
        <w:t xml:space="preserve">Remove rows having </w:t>
      </w:r>
      <w:proofErr w:type="spellStart"/>
      <w:r>
        <w:t>bnegative</w:t>
      </w:r>
      <w:proofErr w:type="spellEnd"/>
      <w:r>
        <w:t xml:space="preserve"> values</w:t>
      </w:r>
    </w:p>
    <w:p w14:paraId="4A6C5E2D" w14:textId="3EEDFCFB" w:rsidR="003A0F88" w:rsidRDefault="003A0F88" w:rsidP="003A0F88">
      <w:pPr>
        <w:pStyle w:val="ListParagraph"/>
        <w:numPr>
          <w:ilvl w:val="0"/>
          <w:numId w:val="6"/>
        </w:numPr>
      </w:pPr>
      <w:r>
        <w:t>Add</w:t>
      </w:r>
      <w:r w:rsidR="00C20D25">
        <w:t xml:space="preserve"> </w:t>
      </w:r>
      <w:r>
        <w:t>columns as required</w:t>
      </w:r>
    </w:p>
    <w:p w14:paraId="5AD004C9" w14:textId="3474CE73" w:rsidR="003A0F88" w:rsidRDefault="003A0F88" w:rsidP="003A0F88"/>
    <w:p w14:paraId="0020E4A7" w14:textId="77777777" w:rsidR="003A0F88" w:rsidRDefault="003A0F88" w:rsidP="003A0F88"/>
    <w:p w14:paraId="06513EBE" w14:textId="54C96FFE" w:rsidR="003A0F88" w:rsidRDefault="003A0F88" w:rsidP="003A0F88">
      <w:pPr>
        <w:pStyle w:val="ListParagraph"/>
        <w:numPr>
          <w:ilvl w:val="0"/>
          <w:numId w:val="5"/>
        </w:numPr>
      </w:pPr>
      <w:r>
        <w:t xml:space="preserve">Identifying columns related to </w:t>
      </w:r>
      <w:proofErr w:type="spellStart"/>
      <w:r>
        <w:t>reviews_per_month</w:t>
      </w:r>
      <w:proofErr w:type="spellEnd"/>
    </w:p>
    <w:p w14:paraId="4EDA3E89" w14:textId="07374B68" w:rsidR="003A0F88" w:rsidRDefault="003A0F88" w:rsidP="003A0F88">
      <w:pPr>
        <w:pStyle w:val="ListParagraph"/>
        <w:numPr>
          <w:ilvl w:val="0"/>
          <w:numId w:val="6"/>
        </w:numPr>
      </w:pPr>
      <w:r>
        <w:t xml:space="preserve">Find top 20 most reviewed </w:t>
      </w:r>
      <w:r w:rsidR="006B0111">
        <w:t xml:space="preserve">location </w:t>
      </w:r>
      <w:r>
        <w:t>with analysis and conclusion</w:t>
      </w:r>
    </w:p>
    <w:p w14:paraId="30CBF1F4" w14:textId="73086D06" w:rsidR="003A0F88" w:rsidRDefault="003A0F88" w:rsidP="003A0F88">
      <w:pPr>
        <w:pStyle w:val="ListParagraph"/>
        <w:numPr>
          <w:ilvl w:val="0"/>
          <w:numId w:val="6"/>
        </w:numPr>
      </w:pPr>
      <w:r>
        <w:t>Find how many</w:t>
      </w:r>
      <w:r w:rsidR="00C20D25">
        <w:t xml:space="preserve"> are larger properties or top 50 large properties </w:t>
      </w:r>
      <w:proofErr w:type="spellStart"/>
      <w:r w:rsidR="00C20D25">
        <w:t>analyse</w:t>
      </w:r>
      <w:proofErr w:type="spellEnd"/>
      <w:r w:rsidR="00C20D25">
        <w:t xml:space="preserve"> with reviews per month given to each of them</w:t>
      </w:r>
    </w:p>
    <w:p w14:paraId="254B6D67" w14:textId="7451149E" w:rsidR="00C20D25" w:rsidRDefault="007C5CFE" w:rsidP="003A0F88">
      <w:pPr>
        <w:pStyle w:val="ListParagraph"/>
        <w:numPr>
          <w:ilvl w:val="0"/>
          <w:numId w:val="6"/>
        </w:numPr>
      </w:pPr>
      <w:r>
        <w:t xml:space="preserve">Identify trends </w:t>
      </w:r>
      <w:proofErr w:type="spellStart"/>
      <w:r>
        <w:t>wrt</w:t>
      </w:r>
      <w:proofErr w:type="spellEnd"/>
      <w:r>
        <w:t xml:space="preserve"> various other columns in dataset</w:t>
      </w:r>
    </w:p>
    <w:p w14:paraId="6590E8D5" w14:textId="273E325B" w:rsidR="007C5CFE" w:rsidRDefault="007C5CFE" w:rsidP="003A0F88">
      <w:pPr>
        <w:pStyle w:val="ListParagraph"/>
        <w:numPr>
          <w:ilvl w:val="0"/>
          <w:numId w:val="6"/>
        </w:numPr>
      </w:pPr>
      <w:r>
        <w:t>If required create a concentrated dataset for modeling</w:t>
      </w:r>
    </w:p>
    <w:p w14:paraId="66394A8D" w14:textId="30CE719A" w:rsidR="00C20D25" w:rsidRDefault="00C20D25" w:rsidP="006B0111">
      <w:pPr>
        <w:pStyle w:val="ListParagraph"/>
        <w:ind w:left="1080"/>
      </w:pPr>
    </w:p>
    <w:p w14:paraId="7AE8E919" w14:textId="54436136" w:rsidR="006B0111" w:rsidRDefault="006B0111" w:rsidP="006B0111">
      <w:pPr>
        <w:pStyle w:val="ListParagraph"/>
        <w:ind w:left="1080"/>
      </w:pPr>
    </w:p>
    <w:p w14:paraId="37F53BA5" w14:textId="77777777" w:rsidR="006B0111" w:rsidRDefault="006B0111" w:rsidP="006B0111">
      <w:pPr>
        <w:pStyle w:val="ListParagraph"/>
        <w:ind w:left="1080"/>
      </w:pPr>
    </w:p>
    <w:p w14:paraId="3E193B97" w14:textId="5C15C341" w:rsidR="003A0F88" w:rsidRDefault="003A0F88" w:rsidP="0019509C">
      <w:pPr>
        <w:pStyle w:val="ListParagraph"/>
        <w:numPr>
          <w:ilvl w:val="0"/>
          <w:numId w:val="5"/>
        </w:numPr>
      </w:pPr>
      <w:r>
        <w:t>Training and testing of the dataset</w:t>
      </w:r>
    </w:p>
    <w:p w14:paraId="49F086BB" w14:textId="77777777" w:rsidR="003A0F88" w:rsidRDefault="003A0F88" w:rsidP="003A0F88">
      <w:pPr>
        <w:pStyle w:val="ListParagraph"/>
      </w:pPr>
    </w:p>
    <w:p w14:paraId="5171356C" w14:textId="64C3D0C6" w:rsidR="0019509C" w:rsidRDefault="0019509C" w:rsidP="006B24BF"/>
    <w:p w14:paraId="472D2162" w14:textId="29668432" w:rsidR="003A6304" w:rsidRDefault="003A6304" w:rsidP="006B24BF"/>
    <w:p w14:paraId="5CEA329A" w14:textId="463E1BBE" w:rsidR="003A6304" w:rsidRDefault="003A6304" w:rsidP="006B24BF">
      <w:r>
        <w:t>Data analysis</w:t>
      </w:r>
    </w:p>
    <w:p w14:paraId="57BB1E44" w14:textId="4084F32A" w:rsidR="003A6304" w:rsidRDefault="003A6304" w:rsidP="006B24BF"/>
    <w:p w14:paraId="477171A4" w14:textId="77777777" w:rsidR="003A6304" w:rsidRDefault="003A6304" w:rsidP="006B24BF"/>
    <w:p w14:paraId="00BF4602" w14:textId="1303CA33" w:rsidR="003A6304" w:rsidRDefault="003A6304" w:rsidP="006B24BF">
      <w:r>
        <w:t>Continuous variables</w:t>
      </w:r>
    </w:p>
    <w:p w14:paraId="1370C9BE" w14:textId="77777777" w:rsidR="003A6304" w:rsidRDefault="003A6304" w:rsidP="006B24BF"/>
    <w:p w14:paraId="225A2F09" w14:textId="3CB27B13" w:rsidR="003A6304" w:rsidRDefault="003A6304" w:rsidP="006B24BF">
      <w:r>
        <w:t>Categorical variables</w:t>
      </w:r>
    </w:p>
    <w:p w14:paraId="5316875B" w14:textId="2AB98F73" w:rsidR="006B24BF" w:rsidRDefault="006B24BF" w:rsidP="006B24BF"/>
    <w:p w14:paraId="2BC101F3" w14:textId="26749295" w:rsidR="00D81DC0" w:rsidRDefault="00D81DC0" w:rsidP="006B24BF"/>
    <w:p w14:paraId="612826A8" w14:textId="6BEA47A4" w:rsidR="00D81DC0" w:rsidRDefault="00D81DC0" w:rsidP="006B24BF">
      <w:r>
        <w:t>Model and predictions-</w:t>
      </w:r>
    </w:p>
    <w:p w14:paraId="15CB593D" w14:textId="4D27573C" w:rsidR="00D81DC0" w:rsidRDefault="00D81DC0" w:rsidP="006B24BF">
      <w:r>
        <w:lastRenderedPageBreak/>
        <w:t xml:space="preserve">Logistic Regression model – is inapplicable for this scenario since we </w:t>
      </w:r>
      <w:proofErr w:type="gramStart"/>
      <w:r>
        <w:t>have to</w:t>
      </w:r>
      <w:proofErr w:type="gramEnd"/>
      <w:r>
        <w:t xml:space="preserve"> predict the ratings based on the data inputs given. For Logit to be applicable the model should have the target variable y to be in range [0,1] and should have a binary classification problem to predict instead of continuous variable like the </w:t>
      </w:r>
      <w:proofErr w:type="spellStart"/>
      <w:r>
        <w:t>reviews_per_month</w:t>
      </w:r>
      <w:proofErr w:type="spellEnd"/>
      <w:r>
        <w:t>.</w:t>
      </w:r>
    </w:p>
    <w:p w14:paraId="794A7A33" w14:textId="393EFBD3" w:rsidR="00D81DC0" w:rsidRDefault="00D81DC0" w:rsidP="006B24BF"/>
    <w:p w14:paraId="404FACE3" w14:textId="4BA85522" w:rsidR="00D81DC0" w:rsidRDefault="00D81DC0" w:rsidP="006B24BF"/>
    <w:p w14:paraId="13D6DCEF" w14:textId="34E67FA9" w:rsidR="00D81DC0" w:rsidRDefault="00D81DC0" w:rsidP="006B24BF"/>
    <w:p w14:paraId="1412471B" w14:textId="77777777" w:rsidR="00D81DC0" w:rsidRPr="00D81DC0" w:rsidRDefault="00D81DC0" w:rsidP="00D81DC0">
      <w:pPr>
        <w:spacing w:before="153" w:line="240" w:lineRule="auto"/>
        <w:outlineLvl w:val="1"/>
        <w:rPr>
          <w:rFonts w:ascii="inherit" w:eastAsia="Times New Roman" w:hAnsi="inherit" w:cs="Times New Roman"/>
          <w:b/>
          <w:bCs/>
          <w:color w:val="000000"/>
          <w:sz w:val="33"/>
          <w:szCs w:val="33"/>
          <w:lang w:val="en-IN"/>
        </w:rPr>
      </w:pPr>
      <w:r w:rsidRPr="00D81DC0">
        <w:rPr>
          <w:rFonts w:ascii="inherit" w:eastAsia="Times New Roman" w:hAnsi="inherit" w:cs="Times New Roman"/>
          <w:b/>
          <w:bCs/>
          <w:color w:val="000000"/>
          <w:sz w:val="33"/>
          <w:szCs w:val="33"/>
          <w:lang w:val="en-IN"/>
        </w:rPr>
        <w:t>4. Performance evaluation</w:t>
      </w:r>
    </w:p>
    <w:p w14:paraId="1C3E99DF" w14:textId="77777777" w:rsidR="00D81DC0" w:rsidRPr="00D81DC0" w:rsidRDefault="00D81DC0" w:rsidP="00D81D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D81DC0">
        <w:rPr>
          <w:rFonts w:ascii="Times New Roman" w:eastAsia="Times New Roman" w:hAnsi="Times New Roman" w:cs="Times New Roman"/>
          <w:color w:val="000000"/>
          <w:sz w:val="24"/>
          <w:szCs w:val="24"/>
          <w:lang w:val="en-IN"/>
        </w:rPr>
        <w:t>Accuracy</w:t>
      </w:r>
    </w:p>
    <w:p w14:paraId="28A1C94B" w14:textId="77777777" w:rsidR="00D81DC0" w:rsidRPr="00D81DC0" w:rsidRDefault="00D81DC0" w:rsidP="00D81D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D81DC0">
        <w:rPr>
          <w:rFonts w:ascii="Times New Roman" w:eastAsia="Times New Roman" w:hAnsi="Times New Roman" w:cs="Times New Roman"/>
          <w:color w:val="000000"/>
          <w:sz w:val="24"/>
          <w:szCs w:val="24"/>
          <w:lang w:val="en-IN"/>
        </w:rPr>
        <w:t>Confusion Matrix</w:t>
      </w:r>
    </w:p>
    <w:p w14:paraId="61B40E72" w14:textId="77777777" w:rsidR="00D81DC0" w:rsidRPr="00D81DC0" w:rsidRDefault="00D81DC0" w:rsidP="00D81D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D81DC0">
        <w:rPr>
          <w:rFonts w:ascii="Times New Roman" w:eastAsia="Times New Roman" w:hAnsi="Times New Roman" w:cs="Times New Roman"/>
          <w:color w:val="000000"/>
          <w:sz w:val="24"/>
          <w:szCs w:val="24"/>
          <w:lang w:val="en-IN"/>
        </w:rPr>
        <w:t>Precision, Recall, and F1-score</w:t>
      </w:r>
    </w:p>
    <w:p w14:paraId="539B2133" w14:textId="77777777" w:rsidR="00D81DC0" w:rsidRPr="00D81DC0" w:rsidRDefault="00D81DC0" w:rsidP="00D81D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D81DC0">
        <w:rPr>
          <w:rFonts w:ascii="Times New Roman" w:eastAsia="Times New Roman" w:hAnsi="Times New Roman" w:cs="Times New Roman"/>
          <w:color w:val="000000"/>
          <w:sz w:val="24"/>
          <w:szCs w:val="24"/>
          <w:lang w:val="en-IN"/>
        </w:rPr>
        <w:t>More details </w:t>
      </w:r>
      <w:hyperlink r:id="rId5" w:tgtFrame="_blank" w:history="1">
        <w:r w:rsidRPr="00D81DC0">
          <w:rPr>
            <w:rFonts w:ascii="Times New Roman" w:eastAsia="Times New Roman" w:hAnsi="Times New Roman" w:cs="Times New Roman"/>
            <w:color w:val="296EAA"/>
            <w:sz w:val="24"/>
            <w:szCs w:val="24"/>
            <w:u w:val="single"/>
            <w:lang w:val="en-IN"/>
          </w:rPr>
          <w:t>here</w:t>
        </w:r>
      </w:hyperlink>
    </w:p>
    <w:p w14:paraId="0155900D" w14:textId="77777777" w:rsidR="00D81DC0" w:rsidRPr="00D81DC0" w:rsidRDefault="00D81DC0" w:rsidP="00D81DC0">
      <w:pPr>
        <w:shd w:val="clear" w:color="auto" w:fill="FFFFFF"/>
        <w:spacing w:line="240" w:lineRule="auto"/>
        <w:rPr>
          <w:rFonts w:ascii="Helvetica Neue" w:eastAsia="Times New Roman" w:hAnsi="Helvetica Neue" w:cs="Times New Roman"/>
          <w:color w:val="000000"/>
          <w:sz w:val="21"/>
          <w:szCs w:val="21"/>
          <w:lang w:val="en-IN"/>
        </w:rPr>
      </w:pPr>
    </w:p>
    <w:p w14:paraId="31C1EEF6" w14:textId="77777777" w:rsidR="000608E4" w:rsidRPr="000608E4" w:rsidRDefault="000608E4" w:rsidP="000608E4">
      <w:pPr>
        <w:shd w:val="clear" w:color="auto" w:fill="FFFFFF"/>
        <w:spacing w:before="153" w:line="240" w:lineRule="auto"/>
        <w:outlineLvl w:val="1"/>
        <w:rPr>
          <w:rFonts w:ascii="Helvetica Neue" w:eastAsia="Times New Roman" w:hAnsi="Helvetica Neue" w:cs="Times New Roman"/>
          <w:b/>
          <w:bCs/>
          <w:color w:val="000000"/>
          <w:sz w:val="33"/>
          <w:szCs w:val="33"/>
          <w:lang w:val="en-IN"/>
        </w:rPr>
      </w:pPr>
      <w:r w:rsidRPr="000608E4">
        <w:rPr>
          <w:rFonts w:ascii="Helvetica Neue" w:eastAsia="Times New Roman" w:hAnsi="Helvetica Neue" w:cs="Times New Roman"/>
          <w:b/>
          <w:bCs/>
          <w:color w:val="000000"/>
          <w:sz w:val="33"/>
          <w:szCs w:val="33"/>
          <w:lang w:val="en-IN"/>
        </w:rPr>
        <w:t>6. PCA</w:t>
      </w:r>
    </w:p>
    <w:p w14:paraId="77F91081" w14:textId="77777777" w:rsidR="000608E4" w:rsidRPr="000608E4" w:rsidRDefault="000608E4" w:rsidP="000608E4">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val="en-IN"/>
        </w:rPr>
      </w:pPr>
      <w:r w:rsidRPr="000608E4">
        <w:rPr>
          <w:rFonts w:ascii="Helvetica Neue" w:eastAsia="Times New Roman" w:hAnsi="Helvetica Neue" w:cs="Times New Roman"/>
          <w:b/>
          <w:bCs/>
          <w:color w:val="000000"/>
          <w:sz w:val="21"/>
          <w:szCs w:val="21"/>
          <w:lang w:val="en-IN"/>
        </w:rPr>
        <w:t>Principal Component Analysis (PCA)</w:t>
      </w:r>
      <w:r w:rsidRPr="000608E4">
        <w:rPr>
          <w:rFonts w:ascii="Helvetica Neue" w:eastAsia="Times New Roman" w:hAnsi="Helvetica Neue" w:cs="Times New Roman"/>
          <w:color w:val="000000"/>
          <w:sz w:val="21"/>
          <w:szCs w:val="21"/>
          <w:lang w:val="en-IN"/>
        </w:rPr>
        <w:t> is a dimension-reduction tool that can be used to reduce a large set of variables to a small set that still contains most of the information in the large set.</w:t>
      </w:r>
    </w:p>
    <w:p w14:paraId="28FB2D76" w14:textId="77777777" w:rsidR="000608E4" w:rsidRPr="000608E4" w:rsidRDefault="000608E4" w:rsidP="000608E4">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val="en-IN"/>
        </w:rPr>
      </w:pPr>
      <w:r w:rsidRPr="000608E4">
        <w:rPr>
          <w:rFonts w:ascii="Helvetica Neue" w:eastAsia="Times New Roman" w:hAnsi="Helvetica Neue" w:cs="Times New Roman"/>
          <w:color w:val="000000"/>
          <w:sz w:val="21"/>
          <w:szCs w:val="21"/>
          <w:lang w:val="en-IN"/>
        </w:rPr>
        <w:t>The main purpose of principal component analysis is to:</w:t>
      </w:r>
    </w:p>
    <w:p w14:paraId="470BC070" w14:textId="77777777" w:rsidR="000608E4" w:rsidRPr="000608E4" w:rsidRDefault="000608E4" w:rsidP="000608E4">
      <w:pPr>
        <w:numPr>
          <w:ilvl w:val="1"/>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val="en-IN"/>
        </w:rPr>
      </w:pPr>
      <w:r w:rsidRPr="000608E4">
        <w:rPr>
          <w:rFonts w:ascii="Helvetica Neue" w:eastAsia="Times New Roman" w:hAnsi="Helvetica Neue" w:cs="Times New Roman"/>
          <w:color w:val="000000"/>
          <w:sz w:val="21"/>
          <w:szCs w:val="21"/>
          <w:lang w:val="en-IN"/>
        </w:rPr>
        <w:t>identify hidden pattern in a data set,</w:t>
      </w:r>
    </w:p>
    <w:p w14:paraId="28E267D9" w14:textId="77777777" w:rsidR="000608E4" w:rsidRPr="000608E4" w:rsidRDefault="000608E4" w:rsidP="000608E4">
      <w:pPr>
        <w:numPr>
          <w:ilvl w:val="1"/>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val="en-IN"/>
        </w:rPr>
      </w:pPr>
      <w:r w:rsidRPr="000608E4">
        <w:rPr>
          <w:rFonts w:ascii="Helvetica Neue" w:eastAsia="Times New Roman" w:hAnsi="Helvetica Neue" w:cs="Times New Roman"/>
          <w:color w:val="000000"/>
          <w:sz w:val="21"/>
          <w:szCs w:val="21"/>
          <w:lang w:val="en-IN"/>
        </w:rPr>
        <w:t xml:space="preserve">reduce the </w:t>
      </w:r>
      <w:proofErr w:type="spellStart"/>
      <w:r w:rsidRPr="000608E4">
        <w:rPr>
          <w:rFonts w:ascii="Helvetica Neue" w:eastAsia="Times New Roman" w:hAnsi="Helvetica Neue" w:cs="Times New Roman"/>
          <w:color w:val="000000"/>
          <w:sz w:val="21"/>
          <w:szCs w:val="21"/>
          <w:lang w:val="en-IN"/>
        </w:rPr>
        <w:t>dimensionnality</w:t>
      </w:r>
      <w:proofErr w:type="spellEnd"/>
      <w:r w:rsidRPr="000608E4">
        <w:rPr>
          <w:rFonts w:ascii="Helvetica Neue" w:eastAsia="Times New Roman" w:hAnsi="Helvetica Neue" w:cs="Times New Roman"/>
          <w:color w:val="000000"/>
          <w:sz w:val="21"/>
          <w:szCs w:val="21"/>
          <w:lang w:val="en-IN"/>
        </w:rPr>
        <w:t xml:space="preserve"> of the data by removing the noise and redundancy in the data,</w:t>
      </w:r>
    </w:p>
    <w:p w14:paraId="10B6BD89" w14:textId="77777777" w:rsidR="000608E4" w:rsidRPr="000608E4" w:rsidRDefault="000608E4" w:rsidP="000608E4">
      <w:pPr>
        <w:numPr>
          <w:ilvl w:val="1"/>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val="en-IN"/>
        </w:rPr>
      </w:pPr>
      <w:r w:rsidRPr="000608E4">
        <w:rPr>
          <w:rFonts w:ascii="Helvetica Neue" w:eastAsia="Times New Roman" w:hAnsi="Helvetica Neue" w:cs="Times New Roman"/>
          <w:color w:val="000000"/>
          <w:sz w:val="21"/>
          <w:szCs w:val="21"/>
          <w:lang w:val="en-IN"/>
        </w:rPr>
        <w:t>deal with multicollinearity</w:t>
      </w:r>
    </w:p>
    <w:p w14:paraId="285DF550" w14:textId="77777777" w:rsidR="000608E4" w:rsidRDefault="000608E4" w:rsidP="000608E4">
      <w:r>
        <w:t xml:space="preserve">import </w:t>
      </w:r>
      <w:proofErr w:type="spellStart"/>
      <w:r>
        <w:t>numpy</w:t>
      </w:r>
      <w:proofErr w:type="spellEnd"/>
      <w:r>
        <w:t xml:space="preserve"> as np</w:t>
      </w:r>
    </w:p>
    <w:p w14:paraId="3798CC70" w14:textId="77777777" w:rsidR="000608E4" w:rsidRDefault="000608E4" w:rsidP="000608E4"/>
    <w:p w14:paraId="7BE7BE60" w14:textId="77777777" w:rsidR="000608E4" w:rsidRDefault="000608E4" w:rsidP="000608E4">
      <w:r>
        <w:t xml:space="preserve"># </w:t>
      </w:r>
      <w:proofErr w:type="gramStart"/>
      <w:r>
        <w:t>correlation</w:t>
      </w:r>
      <w:proofErr w:type="gramEnd"/>
      <w:r>
        <w:t xml:space="preserve"> matrix</w:t>
      </w:r>
    </w:p>
    <w:p w14:paraId="047F52FA" w14:textId="77777777" w:rsidR="000608E4" w:rsidRDefault="000608E4" w:rsidP="000608E4">
      <w:proofErr w:type="spellStart"/>
      <w:r>
        <w:t>corr</w:t>
      </w:r>
      <w:proofErr w:type="spellEnd"/>
      <w:r>
        <w:t xml:space="preserve"> = df2.iloc</w:t>
      </w:r>
      <w:proofErr w:type="gramStart"/>
      <w:r>
        <w:t>[:,</w:t>
      </w:r>
      <w:proofErr w:type="gramEnd"/>
      <w:r>
        <w:t xml:space="preserve"> :14].</w:t>
      </w:r>
      <w:proofErr w:type="spellStart"/>
      <w:r>
        <w:t>corr</w:t>
      </w:r>
      <w:proofErr w:type="spellEnd"/>
      <w:r>
        <w:t>()</w:t>
      </w:r>
    </w:p>
    <w:p w14:paraId="239EFC17" w14:textId="77777777" w:rsidR="000608E4" w:rsidRDefault="000608E4" w:rsidP="000608E4"/>
    <w:p w14:paraId="2539CBD5" w14:textId="77777777" w:rsidR="000608E4" w:rsidRDefault="000608E4" w:rsidP="000608E4">
      <w:r>
        <w:t># Generate a mask for the upper triangle</w:t>
      </w:r>
    </w:p>
    <w:p w14:paraId="354D7D2D" w14:textId="77777777" w:rsidR="000608E4" w:rsidRDefault="000608E4" w:rsidP="000608E4">
      <w:r>
        <w:t xml:space="preserve">mask = </w:t>
      </w:r>
      <w:proofErr w:type="spellStart"/>
      <w:proofErr w:type="gramStart"/>
      <w:r>
        <w:t>np.zeros</w:t>
      </w:r>
      <w:proofErr w:type="gramEnd"/>
      <w:r>
        <w:t>_like</w:t>
      </w:r>
      <w:proofErr w:type="spellEnd"/>
      <w:r>
        <w:t>(</w:t>
      </w:r>
      <w:proofErr w:type="spellStart"/>
      <w:r>
        <w:t>corr</w:t>
      </w:r>
      <w:proofErr w:type="spellEnd"/>
      <w:r>
        <w:t xml:space="preserve">, </w:t>
      </w:r>
      <w:proofErr w:type="spellStart"/>
      <w:r>
        <w:t>dtype</w:t>
      </w:r>
      <w:proofErr w:type="spellEnd"/>
      <w:r>
        <w:t>=</w:t>
      </w:r>
      <w:proofErr w:type="spellStart"/>
      <w:r>
        <w:t>np.bool</w:t>
      </w:r>
      <w:proofErr w:type="spellEnd"/>
      <w:r>
        <w:t>)</w:t>
      </w:r>
    </w:p>
    <w:p w14:paraId="78C7F62B" w14:textId="77777777" w:rsidR="000608E4" w:rsidRDefault="000608E4" w:rsidP="000608E4">
      <w:r>
        <w:t>mask[</w:t>
      </w:r>
      <w:proofErr w:type="spellStart"/>
      <w:proofErr w:type="gramStart"/>
      <w:r>
        <w:t>np.triu</w:t>
      </w:r>
      <w:proofErr w:type="gramEnd"/>
      <w:r>
        <w:t>_indices_from</w:t>
      </w:r>
      <w:proofErr w:type="spellEnd"/>
      <w:r>
        <w:t>(mask)] = True</w:t>
      </w:r>
    </w:p>
    <w:p w14:paraId="2A3BD31F" w14:textId="77777777" w:rsidR="000608E4" w:rsidRDefault="000608E4" w:rsidP="000608E4"/>
    <w:p w14:paraId="541F1DB5" w14:textId="77777777" w:rsidR="000608E4" w:rsidRDefault="000608E4" w:rsidP="000608E4">
      <w:r>
        <w:t># Set up the matplotlib figure</w:t>
      </w:r>
    </w:p>
    <w:p w14:paraId="48C3939A" w14:textId="77777777" w:rsidR="000608E4" w:rsidRDefault="000608E4" w:rsidP="000608E4">
      <w:r>
        <w:t xml:space="preserve">f, ax = </w:t>
      </w:r>
      <w:proofErr w:type="spellStart"/>
      <w:proofErr w:type="gramStart"/>
      <w:r>
        <w:t>plt.subplots</w:t>
      </w:r>
      <w:proofErr w:type="spellEnd"/>
      <w:proofErr w:type="gramEnd"/>
      <w:r>
        <w:t>(</w:t>
      </w:r>
      <w:proofErr w:type="spellStart"/>
      <w:r>
        <w:t>figsize</w:t>
      </w:r>
      <w:proofErr w:type="spellEnd"/>
      <w:r>
        <w:t>=(11, 9))</w:t>
      </w:r>
    </w:p>
    <w:p w14:paraId="12025589" w14:textId="77777777" w:rsidR="000608E4" w:rsidRDefault="000608E4" w:rsidP="000608E4"/>
    <w:p w14:paraId="7E983365" w14:textId="77777777" w:rsidR="000608E4" w:rsidRDefault="000608E4" w:rsidP="000608E4">
      <w:r>
        <w:t># Generate a custom diverging colormap</w:t>
      </w:r>
    </w:p>
    <w:p w14:paraId="2FF8A699" w14:textId="77777777" w:rsidR="000608E4" w:rsidRDefault="000608E4" w:rsidP="000608E4">
      <w:proofErr w:type="spellStart"/>
      <w:r>
        <w:t>cmap</w:t>
      </w:r>
      <w:proofErr w:type="spellEnd"/>
      <w:r>
        <w:t xml:space="preserve"> = </w:t>
      </w:r>
      <w:proofErr w:type="spellStart"/>
      <w:proofErr w:type="gramStart"/>
      <w:r>
        <w:t>sns.diverging</w:t>
      </w:r>
      <w:proofErr w:type="gramEnd"/>
      <w:r>
        <w:t>_palette</w:t>
      </w:r>
      <w:proofErr w:type="spellEnd"/>
      <w:r>
        <w:t xml:space="preserve">(220, 10, </w:t>
      </w:r>
      <w:proofErr w:type="spellStart"/>
      <w:r>
        <w:t>as_cmap</w:t>
      </w:r>
      <w:proofErr w:type="spellEnd"/>
      <w:r>
        <w:t>=True)</w:t>
      </w:r>
    </w:p>
    <w:p w14:paraId="711C0DA0" w14:textId="77777777" w:rsidR="000608E4" w:rsidRDefault="000608E4" w:rsidP="000608E4"/>
    <w:p w14:paraId="5C43AF5B" w14:textId="77777777" w:rsidR="000608E4" w:rsidRDefault="000608E4" w:rsidP="000608E4">
      <w:r>
        <w:t># Draw the heatmap with the mask and correct aspect ratio</w:t>
      </w:r>
    </w:p>
    <w:p w14:paraId="2BAB1631" w14:textId="77777777" w:rsidR="000608E4" w:rsidRDefault="000608E4" w:rsidP="000608E4">
      <w:proofErr w:type="spellStart"/>
      <w:proofErr w:type="gramStart"/>
      <w:r>
        <w:t>sns.heatmap</w:t>
      </w:r>
      <w:proofErr w:type="spellEnd"/>
      <w:proofErr w:type="gramEnd"/>
      <w:r>
        <w:t>(</w:t>
      </w:r>
      <w:proofErr w:type="spellStart"/>
      <w:r>
        <w:t>corr</w:t>
      </w:r>
      <w:proofErr w:type="spellEnd"/>
      <w:r>
        <w:t xml:space="preserve">, mask=mask, </w:t>
      </w:r>
      <w:proofErr w:type="spellStart"/>
      <w:r>
        <w:t>cmap</w:t>
      </w:r>
      <w:proofErr w:type="spellEnd"/>
      <w:r>
        <w:t>=</w:t>
      </w:r>
      <w:proofErr w:type="spellStart"/>
      <w:r>
        <w:t>cmap</w:t>
      </w:r>
      <w:proofErr w:type="spellEnd"/>
      <w:r>
        <w:t xml:space="preserve">, </w:t>
      </w:r>
      <w:proofErr w:type="spellStart"/>
      <w:r>
        <w:t>vmax</w:t>
      </w:r>
      <w:proofErr w:type="spellEnd"/>
      <w:r>
        <w:t>=.3, center=0,</w:t>
      </w:r>
    </w:p>
    <w:p w14:paraId="5D7F315D" w14:textId="77777777" w:rsidR="000608E4" w:rsidRDefault="000608E4" w:rsidP="000608E4">
      <w:r>
        <w:t xml:space="preserve">            square=True, linewidths=.5, </w:t>
      </w:r>
      <w:proofErr w:type="spellStart"/>
      <w:r>
        <w:t>cbar_kws</w:t>
      </w:r>
      <w:proofErr w:type="spellEnd"/>
      <w:proofErr w:type="gramStart"/>
      <w:r>
        <w:t>={</w:t>
      </w:r>
      <w:proofErr w:type="gramEnd"/>
      <w:r>
        <w:t>"shrink": .5})</w:t>
      </w:r>
    </w:p>
    <w:p w14:paraId="09BC5123" w14:textId="4C8C8C20" w:rsidR="00D81DC0" w:rsidRDefault="000608E4" w:rsidP="000608E4">
      <w:proofErr w:type="spellStart"/>
      <w:proofErr w:type="gramStart"/>
      <w:r>
        <w:t>plt.show</w:t>
      </w:r>
      <w:proofErr w:type="spellEnd"/>
      <w:proofErr w:type="gramEnd"/>
      <w:r>
        <w:t>();</w:t>
      </w:r>
    </w:p>
    <w:p w14:paraId="505BB05A" w14:textId="77777777" w:rsidR="000608E4" w:rsidRDefault="000608E4" w:rsidP="000608E4">
      <w:proofErr w:type="spellStart"/>
      <w:r>
        <w:t>pca</w:t>
      </w:r>
      <w:proofErr w:type="spellEnd"/>
      <w:r>
        <w:t xml:space="preserve"> = </w:t>
      </w:r>
      <w:proofErr w:type="gramStart"/>
      <w:r>
        <w:t>PCA(</w:t>
      </w:r>
      <w:proofErr w:type="spellStart"/>
      <w:proofErr w:type="gramEnd"/>
      <w:r>
        <w:t>n_components</w:t>
      </w:r>
      <w:proofErr w:type="spellEnd"/>
      <w:r>
        <w:t xml:space="preserve"> = 0.8)</w:t>
      </w:r>
    </w:p>
    <w:p w14:paraId="688940D6" w14:textId="77777777" w:rsidR="000608E4" w:rsidRDefault="000608E4" w:rsidP="000608E4">
      <w:proofErr w:type="spellStart"/>
      <w:r>
        <w:t>pca.fit</w:t>
      </w:r>
      <w:proofErr w:type="spellEnd"/>
      <w:r>
        <w:t>(</w:t>
      </w:r>
      <w:proofErr w:type="spellStart"/>
      <w:r>
        <w:t>x_train_s</w:t>
      </w:r>
      <w:proofErr w:type="spellEnd"/>
      <w:r>
        <w:t>)</w:t>
      </w:r>
    </w:p>
    <w:p w14:paraId="74895144" w14:textId="77777777" w:rsidR="000608E4" w:rsidRDefault="000608E4" w:rsidP="000608E4">
      <w:proofErr w:type="gramStart"/>
      <w:r>
        <w:lastRenderedPageBreak/>
        <w:t>print(</w:t>
      </w:r>
      <w:proofErr w:type="gramEnd"/>
      <w:r>
        <w:t xml:space="preserve">'Variance ratio of each pc:\n', </w:t>
      </w:r>
      <w:proofErr w:type="spellStart"/>
      <w:r>
        <w:t>pca.explained_variance_ratio</w:t>
      </w:r>
      <w:proofErr w:type="spellEnd"/>
      <w:r>
        <w:t>_, '\n')</w:t>
      </w:r>
    </w:p>
    <w:p w14:paraId="52FFA3C0" w14:textId="77777777" w:rsidR="000608E4" w:rsidRDefault="000608E4" w:rsidP="000608E4">
      <w:proofErr w:type="gramStart"/>
      <w:r>
        <w:t>print(</w:t>
      </w:r>
      <w:proofErr w:type="gramEnd"/>
      <w:r>
        <w:t xml:space="preserve">'Explained variance of each pc:\n', </w:t>
      </w:r>
      <w:proofErr w:type="spellStart"/>
      <w:r>
        <w:t>pca.explained_variance</w:t>
      </w:r>
      <w:proofErr w:type="spellEnd"/>
      <w:r>
        <w:t>_, '\n')</w:t>
      </w:r>
    </w:p>
    <w:p w14:paraId="3439D4F1" w14:textId="77777777" w:rsidR="000608E4" w:rsidRDefault="000608E4" w:rsidP="000608E4">
      <w:proofErr w:type="gramStart"/>
      <w:r>
        <w:t>print(</w:t>
      </w:r>
      <w:proofErr w:type="gramEnd"/>
      <w:r>
        <w:t xml:space="preserve">'Selected {} </w:t>
      </w:r>
      <w:proofErr w:type="spellStart"/>
      <w:r>
        <w:t>pcs'.format</w:t>
      </w:r>
      <w:proofErr w:type="spellEnd"/>
      <w:r>
        <w:t>(</w:t>
      </w:r>
      <w:proofErr w:type="spellStart"/>
      <w:r>
        <w:t>pca.n_components</w:t>
      </w:r>
      <w:proofErr w:type="spellEnd"/>
      <w:r>
        <w:t>_))</w:t>
      </w:r>
    </w:p>
    <w:p w14:paraId="46E87E77" w14:textId="29AAF360" w:rsidR="000608E4" w:rsidRDefault="000608E4" w:rsidP="000608E4">
      <w:proofErr w:type="gramStart"/>
      <w:r>
        <w:t>print(</w:t>
      </w:r>
      <w:proofErr w:type="gramEnd"/>
      <w:r>
        <w:t>'Original dataset shape: ', df2.shape)</w:t>
      </w:r>
    </w:p>
    <w:p w14:paraId="725486C1" w14:textId="77777777" w:rsidR="00D81DC0" w:rsidRDefault="00D81DC0"/>
    <w:p w14:paraId="3B2B467E" w14:textId="279463F3" w:rsidR="006B24BF" w:rsidRDefault="006B24BF"/>
    <w:tbl>
      <w:tblPr>
        <w:tblW w:w="9367" w:type="dxa"/>
        <w:tblBorders>
          <w:top w:val="nil"/>
          <w:left w:val="nil"/>
          <w:bottom w:val="nil"/>
          <w:right w:val="nil"/>
          <w:insideH w:val="nil"/>
          <w:insideV w:val="nil"/>
        </w:tblBorders>
        <w:tblLayout w:type="fixed"/>
        <w:tblLook w:val="0600" w:firstRow="0" w:lastRow="0" w:firstColumn="0" w:lastColumn="0" w:noHBand="1" w:noVBand="1"/>
      </w:tblPr>
      <w:tblGrid>
        <w:gridCol w:w="1680"/>
        <w:gridCol w:w="2145"/>
        <w:gridCol w:w="2771"/>
        <w:gridCol w:w="2771"/>
      </w:tblGrid>
      <w:tr w:rsidR="006B24BF" w14:paraId="1F972AA4" w14:textId="77777777">
        <w:trPr>
          <w:trHeight w:val="645"/>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7A901B50" w14:textId="77777777" w:rsidR="006B24BF" w:rsidRDefault="006B24BF">
            <w:pPr>
              <w:spacing w:after="220"/>
              <w:rPr>
                <w:b/>
                <w:sz w:val="20"/>
                <w:szCs w:val="20"/>
              </w:rPr>
            </w:pPr>
            <w:r>
              <w:rPr>
                <w:b/>
                <w:sz w:val="20"/>
                <w:szCs w:val="20"/>
              </w:rPr>
              <w:t>Analysis</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0574C347" w14:textId="77777777" w:rsidR="006B24BF" w:rsidRDefault="006B24BF">
            <w:pPr>
              <w:rPr>
                <w:sz w:val="20"/>
                <w:szCs w:val="20"/>
              </w:rPr>
            </w:pPr>
            <w:r>
              <w:rPr>
                <w:sz w:val="20"/>
                <w:szCs w:val="20"/>
              </w:rPr>
              <w:t>Analysis is overly simplistic or incomplete</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6B742DF7" w14:textId="77777777" w:rsidR="006B24BF" w:rsidRDefault="006B24BF">
            <w:pPr>
              <w:rPr>
                <w:sz w:val="20"/>
                <w:szCs w:val="20"/>
              </w:rPr>
            </w:pPr>
            <w:r>
              <w:rPr>
                <w:sz w:val="20"/>
                <w:szCs w:val="20"/>
              </w:rPr>
              <w:t>Analysis is adequate</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63145F41" w14:textId="77777777" w:rsidR="006B24BF" w:rsidRDefault="006B24BF">
            <w:pPr>
              <w:rPr>
                <w:sz w:val="20"/>
                <w:szCs w:val="20"/>
              </w:rPr>
            </w:pPr>
            <w:r>
              <w:rPr>
                <w:sz w:val="20"/>
                <w:szCs w:val="20"/>
              </w:rPr>
              <w:t>Complete, accurate, and informative analysis</w:t>
            </w:r>
          </w:p>
        </w:tc>
      </w:tr>
    </w:tbl>
    <w:p w14:paraId="2AD66DD1" w14:textId="054B89E2" w:rsidR="0057615F" w:rsidRDefault="0057615F"/>
    <w:p w14:paraId="3DF54E56" w14:textId="06CB0BAB" w:rsidR="006B24BF" w:rsidRDefault="006B24BF"/>
    <w:p w14:paraId="1C62FB69" w14:textId="6FBA6812" w:rsidR="006B24BF" w:rsidRDefault="006B24BF">
      <w:r>
        <w:t>Analysis of Data and Problem Statement—</w:t>
      </w:r>
    </w:p>
    <w:p w14:paraId="4E2D054E" w14:textId="03046887" w:rsidR="006B24BF" w:rsidRDefault="006B24BF"/>
    <w:p w14:paraId="5B2ABDC9" w14:textId="11BFB173" w:rsidR="006B24BF" w:rsidRDefault="006B24BF"/>
    <w:p w14:paraId="020742B3" w14:textId="6B969029" w:rsidR="006B24BF" w:rsidRDefault="006B24BF"/>
    <w:tbl>
      <w:tblPr>
        <w:tblW w:w="9367" w:type="dxa"/>
        <w:tblBorders>
          <w:top w:val="nil"/>
          <w:left w:val="nil"/>
          <w:bottom w:val="nil"/>
          <w:right w:val="nil"/>
          <w:insideH w:val="nil"/>
          <w:insideV w:val="nil"/>
        </w:tblBorders>
        <w:tblLayout w:type="fixed"/>
        <w:tblLook w:val="0600" w:firstRow="0" w:lastRow="0" w:firstColumn="0" w:lastColumn="0" w:noHBand="1" w:noVBand="1"/>
      </w:tblPr>
      <w:tblGrid>
        <w:gridCol w:w="1680"/>
        <w:gridCol w:w="2145"/>
        <w:gridCol w:w="2771"/>
        <w:gridCol w:w="2771"/>
      </w:tblGrid>
      <w:tr w:rsidR="006B24BF" w14:paraId="22DEF032" w14:textId="77777777">
        <w:trPr>
          <w:trHeight w:val="1560"/>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589A394F" w14:textId="77777777" w:rsidR="006B24BF" w:rsidRDefault="006B24BF"/>
          <w:p w14:paraId="2F9578CC" w14:textId="77777777" w:rsidR="006B24BF" w:rsidRDefault="006B24BF">
            <w:pPr>
              <w:spacing w:after="220"/>
              <w:rPr>
                <w:b/>
                <w:sz w:val="20"/>
                <w:szCs w:val="20"/>
              </w:rPr>
            </w:pPr>
            <w:r>
              <w:rPr>
                <w:b/>
                <w:sz w:val="20"/>
                <w:szCs w:val="20"/>
              </w:rPr>
              <w:t>Results</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1447EF92" w14:textId="77777777" w:rsidR="006B24BF" w:rsidRDefault="006B24BF">
            <w:pPr>
              <w:rPr>
                <w:sz w:val="20"/>
                <w:szCs w:val="20"/>
              </w:rPr>
            </w:pPr>
            <w:r>
              <w:rPr>
                <w:sz w:val="20"/>
                <w:szCs w:val="20"/>
              </w:rPr>
              <w:t xml:space="preserve">Conclusions are missing, incorrect, or not based on analysis. </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26BE7621" w14:textId="77777777" w:rsidR="006B24BF" w:rsidRDefault="006B24BF">
            <w:pPr>
              <w:rPr>
                <w:sz w:val="20"/>
                <w:szCs w:val="20"/>
              </w:rPr>
            </w:pPr>
            <w:r>
              <w:rPr>
                <w:sz w:val="20"/>
                <w:szCs w:val="20"/>
              </w:rPr>
              <w:t>Conclusions relevant, but partially correct or partially complete</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73C68B67" w14:textId="77777777" w:rsidR="006B24BF" w:rsidRDefault="006B24BF">
            <w:pPr>
              <w:rPr>
                <w:sz w:val="20"/>
                <w:szCs w:val="20"/>
              </w:rPr>
            </w:pPr>
            <w:r>
              <w:rPr>
                <w:sz w:val="20"/>
                <w:szCs w:val="20"/>
              </w:rPr>
              <w:t>Relevant conclusions explicitly tied to analysis and to context</w:t>
            </w:r>
          </w:p>
        </w:tc>
      </w:tr>
    </w:tbl>
    <w:p w14:paraId="0A256B83" w14:textId="5DB178B7" w:rsidR="006B24BF" w:rsidRDefault="006B24BF"/>
    <w:p w14:paraId="7C70FA6A" w14:textId="6A172693" w:rsidR="006B24BF" w:rsidRDefault="006B24BF">
      <w:r>
        <w:t>Results based on Data analysis –</w:t>
      </w:r>
    </w:p>
    <w:p w14:paraId="19585372" w14:textId="1D7DCFF7" w:rsidR="006B24BF" w:rsidRDefault="006B24BF"/>
    <w:p w14:paraId="7E9FFA77" w14:textId="5A58973F" w:rsidR="006B24BF" w:rsidRDefault="006B24BF"/>
    <w:tbl>
      <w:tblPr>
        <w:tblW w:w="9367" w:type="dxa"/>
        <w:tblBorders>
          <w:top w:val="nil"/>
          <w:left w:val="nil"/>
          <w:bottom w:val="nil"/>
          <w:right w:val="nil"/>
          <w:insideH w:val="nil"/>
          <w:insideV w:val="nil"/>
        </w:tblBorders>
        <w:tblLayout w:type="fixed"/>
        <w:tblLook w:val="0600" w:firstRow="0" w:lastRow="0" w:firstColumn="0" w:lastColumn="0" w:noHBand="1" w:noVBand="1"/>
      </w:tblPr>
      <w:tblGrid>
        <w:gridCol w:w="1680"/>
        <w:gridCol w:w="2145"/>
        <w:gridCol w:w="2771"/>
        <w:gridCol w:w="2771"/>
      </w:tblGrid>
      <w:tr w:rsidR="006B24BF" w14:paraId="7FADB363" w14:textId="77777777">
        <w:trPr>
          <w:trHeight w:val="1560"/>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5670A889" w14:textId="77777777" w:rsidR="006B24BF" w:rsidRDefault="006B24BF">
            <w:pPr>
              <w:spacing w:after="220"/>
              <w:rPr>
                <w:b/>
                <w:sz w:val="20"/>
                <w:szCs w:val="20"/>
              </w:rPr>
            </w:pPr>
            <w:r>
              <w:rPr>
                <w:b/>
                <w:sz w:val="20"/>
                <w:szCs w:val="20"/>
              </w:rPr>
              <w:t>Organization</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3AFE869C" w14:textId="77777777" w:rsidR="006B24BF" w:rsidRDefault="006B24BF">
            <w:pPr>
              <w:rPr>
                <w:sz w:val="20"/>
                <w:szCs w:val="20"/>
              </w:rPr>
            </w:pPr>
            <w:r>
              <w:rPr>
                <w:sz w:val="20"/>
                <w:szCs w:val="20"/>
              </w:rPr>
              <w:t>The report is not eﬀectively organized. There may be parts of the report that has no explanation or no clear explanation. Graphics and tables are of poor quality</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517ED0C2" w14:textId="77777777" w:rsidR="006B24BF" w:rsidRDefault="006B24BF">
            <w:pPr>
              <w:rPr>
                <w:sz w:val="20"/>
                <w:szCs w:val="20"/>
              </w:rPr>
            </w:pPr>
            <w:r>
              <w:rPr>
                <w:sz w:val="20"/>
                <w:szCs w:val="20"/>
              </w:rPr>
              <w:t xml:space="preserve">The report is overall clear but occasionally difficult to follow. Graphics and tables are included at appropriate points. </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091B8443" w14:textId="77777777" w:rsidR="006B24BF" w:rsidRDefault="006B24BF">
            <w:pPr>
              <w:rPr>
                <w:sz w:val="20"/>
                <w:szCs w:val="20"/>
              </w:rPr>
            </w:pPr>
            <w:r>
              <w:rPr>
                <w:sz w:val="20"/>
                <w:szCs w:val="20"/>
              </w:rPr>
              <w:t>The report has a logical structure. The chain of reasoning or progression of ideas is clear. Tables and graphs are easy to follow and clearly presented</w:t>
            </w:r>
          </w:p>
        </w:tc>
      </w:tr>
    </w:tbl>
    <w:p w14:paraId="13AF3B02" w14:textId="45C7CDE2" w:rsidR="006B24BF" w:rsidRDefault="006B24BF"/>
    <w:p w14:paraId="1D3226C1" w14:textId="280570D0" w:rsidR="006B24BF" w:rsidRDefault="006B24BF"/>
    <w:p w14:paraId="73C5A5F7" w14:textId="20A1A0B9" w:rsidR="006B24BF" w:rsidRDefault="006B24BF"/>
    <w:p w14:paraId="739F8F4D" w14:textId="4B4982B8" w:rsidR="006B24BF" w:rsidRDefault="006B24BF"/>
    <w:p w14:paraId="5E28AF86" w14:textId="59E289FC" w:rsidR="006B24BF" w:rsidRDefault="006B24BF"/>
    <w:p w14:paraId="62D46E5F" w14:textId="0A9B2CF3" w:rsidR="006B24BF" w:rsidRDefault="006B24BF"/>
    <w:p w14:paraId="7E18121B" w14:textId="7C7B9FF9" w:rsidR="006B24BF" w:rsidRDefault="006B24BF"/>
    <w:p w14:paraId="2DB51190" w14:textId="166F8FC4" w:rsidR="006B24BF" w:rsidRDefault="006B24BF"/>
    <w:p w14:paraId="50EB0C7F" w14:textId="644B4A1D" w:rsidR="006B24BF" w:rsidRDefault="006B24BF"/>
    <w:p w14:paraId="37671C8B" w14:textId="09BECA74" w:rsidR="006B24BF" w:rsidRDefault="006B24BF"/>
    <w:p w14:paraId="77698254" w14:textId="5D5E9D5B" w:rsidR="006B24BF" w:rsidRDefault="006B24BF">
      <w:r>
        <w:t>Coding –</w:t>
      </w:r>
    </w:p>
    <w:p w14:paraId="11C79CAE" w14:textId="77777777" w:rsidR="006B24BF" w:rsidRDefault="006B24BF"/>
    <w:tbl>
      <w:tblPr>
        <w:tblW w:w="9367" w:type="dxa"/>
        <w:tblBorders>
          <w:top w:val="nil"/>
          <w:left w:val="nil"/>
          <w:bottom w:val="nil"/>
          <w:right w:val="nil"/>
          <w:insideH w:val="nil"/>
          <w:insideV w:val="nil"/>
        </w:tblBorders>
        <w:tblLayout w:type="fixed"/>
        <w:tblLook w:val="0600" w:firstRow="0" w:lastRow="0" w:firstColumn="0" w:lastColumn="0" w:noHBand="1" w:noVBand="1"/>
      </w:tblPr>
      <w:tblGrid>
        <w:gridCol w:w="1680"/>
        <w:gridCol w:w="2145"/>
        <w:gridCol w:w="2771"/>
        <w:gridCol w:w="2771"/>
      </w:tblGrid>
      <w:tr w:rsidR="006B24BF" w14:paraId="3524C051" w14:textId="77777777">
        <w:trPr>
          <w:trHeight w:val="1320"/>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072B245E" w14:textId="77777777" w:rsidR="006B24BF" w:rsidRDefault="006B24BF">
            <w:pPr>
              <w:spacing w:after="220"/>
              <w:rPr>
                <w:b/>
                <w:sz w:val="20"/>
                <w:szCs w:val="20"/>
              </w:rPr>
            </w:pPr>
            <w:r>
              <w:rPr>
                <w:b/>
                <w:sz w:val="20"/>
                <w:szCs w:val="20"/>
              </w:rPr>
              <w:lastRenderedPageBreak/>
              <w:t>Code Readability</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1D1ED7EF" w14:textId="77777777" w:rsidR="006B24BF" w:rsidRDefault="006B24BF">
            <w:pPr>
              <w:rPr>
                <w:sz w:val="20"/>
                <w:szCs w:val="20"/>
              </w:rPr>
            </w:pPr>
            <w:r>
              <w:rPr>
                <w:sz w:val="20"/>
                <w:szCs w:val="20"/>
              </w:rPr>
              <w:t>Code is messy and poorly organized; unused or irrelevant code distracts when reading code. Variables and functions names do not helpful to understand code.</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434E9EA0" w14:textId="77777777" w:rsidR="006B24BF" w:rsidRDefault="006B24BF">
            <w:pPr>
              <w:rPr>
                <w:sz w:val="20"/>
                <w:szCs w:val="20"/>
              </w:rPr>
            </w:pPr>
            <w:r>
              <w:rPr>
                <w:sz w:val="20"/>
                <w:szCs w:val="20"/>
              </w:rPr>
              <w:t>Code is reasonably well organized. Variable and function names generally meaningful and helpful for understanding.</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3A283FCF" w14:textId="77777777" w:rsidR="006B24BF" w:rsidRDefault="006B24BF">
            <w:pPr>
              <w:rPr>
                <w:sz w:val="20"/>
                <w:szCs w:val="20"/>
              </w:rPr>
            </w:pPr>
            <w:r>
              <w:rPr>
                <w:sz w:val="20"/>
                <w:szCs w:val="20"/>
              </w:rPr>
              <w:t>Code very well organized.  No irrelevant or distracting code. Variable and function names have clear relationship to their purpose in the code. Code is easy to read and understand.</w:t>
            </w:r>
          </w:p>
        </w:tc>
      </w:tr>
      <w:tr w:rsidR="006B24BF" w14:paraId="6BB6C2DE" w14:textId="77777777" w:rsidTr="006B24BF">
        <w:trPr>
          <w:trHeight w:val="1320"/>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6E6F84F0" w14:textId="77777777" w:rsidR="006B24BF" w:rsidRDefault="006B24BF">
            <w:pPr>
              <w:spacing w:after="220"/>
              <w:rPr>
                <w:b/>
                <w:sz w:val="20"/>
                <w:szCs w:val="20"/>
              </w:rPr>
            </w:pPr>
            <w:r>
              <w:rPr>
                <w:b/>
                <w:sz w:val="20"/>
                <w:szCs w:val="20"/>
              </w:rPr>
              <w:t>Code Reproducibility</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474BE133" w14:textId="77777777" w:rsidR="006B24BF" w:rsidRDefault="006B24BF">
            <w:pPr>
              <w:rPr>
                <w:sz w:val="20"/>
                <w:szCs w:val="20"/>
              </w:rPr>
            </w:pPr>
            <w:r>
              <w:rPr>
                <w:sz w:val="20"/>
                <w:szCs w:val="20"/>
              </w:rPr>
              <w:t>Most of the code failed to run</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450B3EAA" w14:textId="77777777" w:rsidR="006B24BF" w:rsidRDefault="006B24BF">
            <w:pPr>
              <w:rPr>
                <w:sz w:val="20"/>
                <w:szCs w:val="20"/>
              </w:rPr>
            </w:pPr>
            <w:r>
              <w:rPr>
                <w:sz w:val="20"/>
                <w:szCs w:val="20"/>
              </w:rPr>
              <w:t>A few parts of the code failed to run</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5B6FD121" w14:textId="77777777" w:rsidR="006B24BF" w:rsidRDefault="006B24BF">
            <w:pPr>
              <w:rPr>
                <w:sz w:val="20"/>
                <w:szCs w:val="20"/>
              </w:rPr>
            </w:pPr>
            <w:r>
              <w:rPr>
                <w:sz w:val="20"/>
                <w:szCs w:val="20"/>
              </w:rPr>
              <w:t>Code correctly loads data and generate all results and figures in the report</w:t>
            </w:r>
          </w:p>
        </w:tc>
      </w:tr>
    </w:tbl>
    <w:p w14:paraId="694BF251" w14:textId="77777777" w:rsidR="006B24BF" w:rsidRDefault="006B24BF"/>
    <w:p w14:paraId="09B2EFBF" w14:textId="77777777" w:rsidR="006B24BF" w:rsidRDefault="006B24BF"/>
    <w:p w14:paraId="250DA0BB" w14:textId="16DBFE94" w:rsidR="006B24BF" w:rsidRDefault="006B24BF"/>
    <w:tbl>
      <w:tblPr>
        <w:tblW w:w="9367" w:type="dxa"/>
        <w:tblBorders>
          <w:top w:val="nil"/>
          <w:left w:val="nil"/>
          <w:bottom w:val="nil"/>
          <w:right w:val="nil"/>
          <w:insideH w:val="nil"/>
          <w:insideV w:val="nil"/>
        </w:tblBorders>
        <w:tblLayout w:type="fixed"/>
        <w:tblLook w:val="0600" w:firstRow="0" w:lastRow="0" w:firstColumn="0" w:lastColumn="0" w:noHBand="1" w:noVBand="1"/>
      </w:tblPr>
      <w:tblGrid>
        <w:gridCol w:w="1680"/>
        <w:gridCol w:w="2145"/>
        <w:gridCol w:w="2771"/>
        <w:gridCol w:w="2771"/>
      </w:tblGrid>
      <w:tr w:rsidR="006B24BF" w14:paraId="2323FC66" w14:textId="77777777">
        <w:trPr>
          <w:trHeight w:val="1560"/>
        </w:trPr>
        <w:tc>
          <w:tcPr>
            <w:tcW w:w="1680"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02B8EF17" w14:textId="77777777" w:rsidR="006B24BF" w:rsidRDefault="006B24BF">
            <w:pPr>
              <w:spacing w:after="220"/>
              <w:rPr>
                <w:b/>
                <w:sz w:val="20"/>
                <w:szCs w:val="20"/>
              </w:rPr>
            </w:pPr>
            <w:r>
              <w:rPr>
                <w:b/>
                <w:sz w:val="20"/>
                <w:szCs w:val="20"/>
              </w:rPr>
              <w:t>Writing</w:t>
            </w:r>
          </w:p>
        </w:tc>
        <w:tc>
          <w:tcPr>
            <w:tcW w:w="2145"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0BB8E73A" w14:textId="77777777" w:rsidR="006B24BF" w:rsidRDefault="006B24BF">
            <w:pPr>
              <w:rPr>
                <w:sz w:val="20"/>
                <w:szCs w:val="20"/>
              </w:rPr>
            </w:pPr>
            <w:r>
              <w:rPr>
                <w:sz w:val="20"/>
                <w:szCs w:val="20"/>
              </w:rPr>
              <w:t>Explanation is illogical, incorrect, or incoherent. There are few complete sentences, only bullet points</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4F8B5372" w14:textId="77777777" w:rsidR="006B24BF" w:rsidRDefault="006B24BF">
            <w:pPr>
              <w:rPr>
                <w:sz w:val="20"/>
                <w:szCs w:val="20"/>
              </w:rPr>
            </w:pPr>
            <w:r>
              <w:rPr>
                <w:sz w:val="20"/>
                <w:szCs w:val="20"/>
              </w:rPr>
              <w:t xml:space="preserve">Explanation is largely correct. Complete sentences are used. </w:t>
            </w:r>
          </w:p>
        </w:tc>
        <w:tc>
          <w:tcPr>
            <w:tcW w:w="2771" w:type="dxa"/>
            <w:tcBorders>
              <w:top w:val="single" w:sz="8" w:space="0" w:color="B6B6B6"/>
              <w:left w:val="single" w:sz="8" w:space="0" w:color="494E52"/>
              <w:bottom w:val="single" w:sz="8" w:space="0" w:color="B6B6B6"/>
              <w:right w:val="single" w:sz="8" w:space="0" w:color="494E52"/>
            </w:tcBorders>
            <w:tcMar>
              <w:top w:w="80" w:type="dxa"/>
              <w:left w:w="80" w:type="dxa"/>
              <w:bottom w:w="80" w:type="dxa"/>
              <w:right w:w="80" w:type="dxa"/>
            </w:tcMar>
            <w:vAlign w:val="center"/>
          </w:tcPr>
          <w:p w14:paraId="2F0D0FCD" w14:textId="77777777" w:rsidR="006B24BF" w:rsidRDefault="006B24BF">
            <w:pPr>
              <w:rPr>
                <w:sz w:val="20"/>
                <w:szCs w:val="20"/>
              </w:rPr>
            </w:pPr>
            <w:r>
              <w:rPr>
                <w:sz w:val="20"/>
                <w:szCs w:val="20"/>
              </w:rPr>
              <w:t xml:space="preserve">Explanation is correct, complete, convincing, and elegant. Complete sentences are used. </w:t>
            </w:r>
          </w:p>
        </w:tc>
      </w:tr>
    </w:tbl>
    <w:p w14:paraId="10C222AD" w14:textId="003C1EFF" w:rsidR="006B24BF" w:rsidRDefault="006B24BF">
      <w:r>
        <w:t xml:space="preserve"> Overall maintain</w:t>
      </w:r>
    </w:p>
    <w:p w14:paraId="423343D8" w14:textId="1CAA2244" w:rsidR="006B24BF" w:rsidRDefault="006B24BF"/>
    <w:p w14:paraId="55B41C4F" w14:textId="77777777" w:rsidR="006D4578" w:rsidRDefault="006D4578" w:rsidP="006D4578">
      <w:pPr>
        <w:rPr>
          <w:sz w:val="16"/>
          <w:szCs w:val="16"/>
          <w:lang w:val="en-US"/>
        </w:rPr>
      </w:pPr>
    </w:p>
    <w:p w14:paraId="79AEE9DF"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 xml:space="preserve">This time, you'll learn to fit models that include multiple explanatory variables. This is sometimes called "multiple regression". Including more explanatory variables in the model often gives you more insight into the relationship between the explanatory variables and the </w:t>
      </w:r>
      <w:proofErr w:type="gramStart"/>
      <w:r w:rsidRPr="004F6B23">
        <w:rPr>
          <w:rFonts w:eastAsia="Times New Roman"/>
          <w:color w:val="05192D"/>
        </w:rPr>
        <w:t>response, and</w:t>
      </w:r>
      <w:proofErr w:type="gramEnd"/>
      <w:r w:rsidRPr="004F6B23">
        <w:rPr>
          <w:rFonts w:eastAsia="Times New Roman"/>
          <w:color w:val="05192D"/>
        </w:rPr>
        <w:t xml:space="preserve"> can provide more accurate predictions. It's an important step towards mastering regression.</w:t>
      </w:r>
    </w:p>
    <w:p w14:paraId="464F14C9"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4. The course contents</w:t>
      </w:r>
    </w:p>
    <w:p w14:paraId="62DD37C3"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 xml:space="preserve">Here's the plan. In Chapter 1, you'll explore parallel slopes linear regression. This is a special case of multiple linear regression, with one numeric explanatory variable and one categorical explanatory variable. Chapter 2 introduces interactions between variables and covers Simpson's Paradox, a counter-intuitive result affecting models containing categorical explanatory variables. Chapter 3 extends linear regression to even more explanatory </w:t>
      </w:r>
      <w:proofErr w:type="gramStart"/>
      <w:r w:rsidRPr="004F6B23">
        <w:rPr>
          <w:rFonts w:eastAsia="Times New Roman"/>
          <w:color w:val="05192D"/>
        </w:rPr>
        <w:t>variables, and</w:t>
      </w:r>
      <w:proofErr w:type="gramEnd"/>
      <w:r w:rsidRPr="004F6B23">
        <w:rPr>
          <w:rFonts w:eastAsia="Times New Roman"/>
          <w:color w:val="05192D"/>
        </w:rPr>
        <w:t xml:space="preserve"> gives some deeper insight into how linear regression works. Finally, Chapter 4 introduces multiple logistic regression, the logistic distribution, and digs into how logistic regression works.</w:t>
      </w:r>
    </w:p>
    <w:p w14:paraId="5BB11E63"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5. The fish dataset</w:t>
      </w:r>
    </w:p>
    <w:p w14:paraId="34E7A10B"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Here's the same fish dataset from the previous course. Each row represents a fish, the mass is the response variable, and there is one numeric and one categorical explanatory variable.</w:t>
      </w:r>
    </w:p>
    <w:p w14:paraId="3519FE1C"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6. One explanatory variable at a time</w:t>
      </w:r>
    </w:p>
    <w:p w14:paraId="41364D37"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lastRenderedPageBreak/>
        <w:t xml:space="preserve">Recall that you run a linear regression by using </w:t>
      </w:r>
      <w:proofErr w:type="spellStart"/>
      <w:r w:rsidRPr="004F6B23">
        <w:rPr>
          <w:rFonts w:eastAsia="Times New Roman"/>
          <w:color w:val="05192D"/>
        </w:rPr>
        <w:t>ols</w:t>
      </w:r>
      <w:proofErr w:type="spellEnd"/>
      <w:r w:rsidRPr="004F6B23">
        <w:rPr>
          <w:rFonts w:eastAsia="Times New Roman"/>
          <w:color w:val="05192D"/>
        </w:rPr>
        <w:t xml:space="preserve"> from </w:t>
      </w:r>
      <w:proofErr w:type="spellStart"/>
      <w:r w:rsidRPr="004F6B23">
        <w:rPr>
          <w:rFonts w:eastAsia="Times New Roman"/>
          <w:color w:val="05192D"/>
        </w:rPr>
        <w:t>statsmodels</w:t>
      </w:r>
      <w:proofErr w:type="spellEnd"/>
      <w:r w:rsidRPr="004F6B23">
        <w:rPr>
          <w:rFonts w:eastAsia="Times New Roman"/>
          <w:color w:val="05192D"/>
        </w:rPr>
        <w:t xml:space="preserve"> dot formula dot </w:t>
      </w:r>
      <w:proofErr w:type="spellStart"/>
      <w:r w:rsidRPr="004F6B23">
        <w:rPr>
          <w:rFonts w:eastAsia="Times New Roman"/>
          <w:color w:val="05192D"/>
        </w:rPr>
        <w:t>api</w:t>
      </w:r>
      <w:proofErr w:type="spellEnd"/>
      <w:r w:rsidRPr="004F6B23">
        <w:rPr>
          <w:rFonts w:eastAsia="Times New Roman"/>
          <w:color w:val="05192D"/>
        </w:rPr>
        <w:t xml:space="preserve">, passing a formula and a </w:t>
      </w:r>
      <w:proofErr w:type="spellStart"/>
      <w:r w:rsidRPr="004F6B23">
        <w:rPr>
          <w:rFonts w:eastAsia="Times New Roman"/>
          <w:color w:val="05192D"/>
        </w:rPr>
        <w:t>DataFrame</w:t>
      </w:r>
      <w:proofErr w:type="spellEnd"/>
      <w:r w:rsidRPr="004F6B23">
        <w:rPr>
          <w:rFonts w:eastAsia="Times New Roman"/>
          <w:color w:val="05192D"/>
        </w:rPr>
        <w:t xml:space="preserve">. The formula has the response variable on the left and the explanatory variable on the right, with the variables separated by a tilde. You then fit the model using dot fit. Here you can see mass modeled against length. Printing the model parameters using the params attribute shows the model coefficients. With a single numeric explanatory variable, you get one intercept coefficient and one slope coefficient. Let's change the explanatory variable to species. Recall that when you have a categorical explanatory variable, the coefficients are a little easier to understand if you use "plus zero" to tell </w:t>
      </w:r>
      <w:proofErr w:type="spellStart"/>
      <w:r w:rsidRPr="004F6B23">
        <w:rPr>
          <w:rFonts w:eastAsia="Times New Roman"/>
          <w:color w:val="05192D"/>
        </w:rPr>
        <w:t>statsmodels</w:t>
      </w:r>
      <w:proofErr w:type="spellEnd"/>
      <w:r w:rsidRPr="004F6B23">
        <w:rPr>
          <w:rFonts w:eastAsia="Times New Roman"/>
          <w:color w:val="05192D"/>
        </w:rPr>
        <w:t xml:space="preserve"> not to include an intercept in the model. Now you get one intercept coefficient for each category. That is, one coefficient for each species of fish.</w:t>
      </w:r>
    </w:p>
    <w:p w14:paraId="5B3D170A"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7. Both variables at the same time</w:t>
      </w:r>
    </w:p>
    <w:p w14:paraId="51A9AF3A"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To include both explanatory variables in the model, you combine them on the right-hand side of the formula, separated with a plus, just like you did with the zero. This time there is one slope coefficient, and an intercept coefficient for each category in the categorical variable.</w:t>
      </w:r>
    </w:p>
    <w:p w14:paraId="75B420AE"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8. Comparing coefficients</w:t>
      </w:r>
    </w:p>
    <w:p w14:paraId="1A56A089"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 xml:space="preserve">Examining the coefficients of each model, it's clear that the numbers are different. Notice that the slope coefficient for length, labeled </w:t>
      </w:r>
      <w:proofErr w:type="spellStart"/>
      <w:r w:rsidRPr="004F6B23">
        <w:rPr>
          <w:rFonts w:eastAsia="Times New Roman"/>
          <w:color w:val="05192D"/>
        </w:rPr>
        <w:t>length_cm</w:t>
      </w:r>
      <w:proofErr w:type="spellEnd"/>
      <w:r w:rsidRPr="004F6B23">
        <w:rPr>
          <w:rFonts w:eastAsia="Times New Roman"/>
          <w:color w:val="05192D"/>
        </w:rPr>
        <w:t xml:space="preserve">, changes from </w:t>
      </w:r>
      <w:proofErr w:type="gramStart"/>
      <w:r w:rsidRPr="004F6B23">
        <w:rPr>
          <w:rFonts w:eastAsia="Times New Roman"/>
          <w:color w:val="05192D"/>
        </w:rPr>
        <w:t>thirty five</w:t>
      </w:r>
      <w:proofErr w:type="gramEnd"/>
      <w:r w:rsidRPr="004F6B23">
        <w:rPr>
          <w:rFonts w:eastAsia="Times New Roman"/>
          <w:color w:val="05192D"/>
        </w:rPr>
        <w:t xml:space="preserve"> to forty three once you include species in the model as well. The intercept coefficients for each species show an even bigger change. For example, once you add length into the model, bream changes from six hundred and eighteen to minus six hundred and </w:t>
      </w:r>
      <w:proofErr w:type="gramStart"/>
      <w:r w:rsidRPr="004F6B23">
        <w:rPr>
          <w:rFonts w:eastAsia="Times New Roman"/>
          <w:color w:val="05192D"/>
        </w:rPr>
        <w:t>seventy two</w:t>
      </w:r>
      <w:proofErr w:type="gramEnd"/>
      <w:r w:rsidRPr="004F6B23">
        <w:rPr>
          <w:rFonts w:eastAsia="Times New Roman"/>
          <w:color w:val="05192D"/>
        </w:rPr>
        <w:t>.</w:t>
      </w:r>
    </w:p>
    <w:p w14:paraId="08595BD9" w14:textId="77777777" w:rsidR="006D4578" w:rsidRPr="004F6B23" w:rsidRDefault="006D4578" w:rsidP="006D4578">
      <w:pPr>
        <w:shd w:val="clear" w:color="auto" w:fill="F7F3EB"/>
        <w:outlineLvl w:val="1"/>
        <w:rPr>
          <w:rFonts w:eastAsia="Times New Roman"/>
          <w:b/>
          <w:bCs/>
          <w:color w:val="05192D"/>
          <w:sz w:val="18"/>
          <w:szCs w:val="18"/>
        </w:rPr>
      </w:pPr>
      <w:r w:rsidRPr="004F6B23">
        <w:rPr>
          <w:rFonts w:eastAsia="Times New Roman"/>
          <w:b/>
          <w:bCs/>
          <w:color w:val="05192D"/>
          <w:sz w:val="18"/>
          <w:szCs w:val="18"/>
        </w:rPr>
        <w:t>9. Visualization: 1 numeric explanatory variable</w:t>
      </w:r>
    </w:p>
    <w:p w14:paraId="67255086" w14:textId="77777777" w:rsidR="006D4578" w:rsidRPr="004F6B23" w:rsidRDefault="006D4578" w:rsidP="006D4578">
      <w:pPr>
        <w:shd w:val="clear" w:color="auto" w:fill="F7F3EB"/>
        <w:spacing w:before="150" w:after="100" w:afterAutospacing="1"/>
        <w:rPr>
          <w:rFonts w:eastAsia="Times New Roman"/>
          <w:color w:val="05192D"/>
        </w:rPr>
      </w:pPr>
      <w:r w:rsidRPr="004F6B23">
        <w:rPr>
          <w:rFonts w:eastAsia="Times New Roman"/>
          <w:color w:val="05192D"/>
        </w:rPr>
        <w:t xml:space="preserve">Here's the standard visualization for a linear regression with a numeric explanatory variable. Using </w:t>
      </w:r>
      <w:proofErr w:type="spellStart"/>
      <w:r w:rsidRPr="004F6B23">
        <w:rPr>
          <w:rFonts w:eastAsia="Times New Roman"/>
          <w:color w:val="05192D"/>
        </w:rPr>
        <w:t>Seaborn's</w:t>
      </w:r>
      <w:proofErr w:type="spellEnd"/>
      <w:r w:rsidRPr="004F6B23">
        <w:rPr>
          <w:rFonts w:eastAsia="Times New Roman"/>
          <w:color w:val="05192D"/>
        </w:rPr>
        <w:t xml:space="preserve"> </w:t>
      </w:r>
      <w:proofErr w:type="spellStart"/>
      <w:r w:rsidRPr="004F6B23">
        <w:rPr>
          <w:rFonts w:eastAsia="Times New Roman"/>
          <w:color w:val="05192D"/>
        </w:rPr>
        <w:t>regplot</w:t>
      </w:r>
      <w:proofErr w:type="spellEnd"/>
      <w:r w:rsidRPr="004F6B23">
        <w:rPr>
          <w:rFonts w:eastAsia="Times New Roman"/>
          <w:color w:val="05192D"/>
        </w:rPr>
        <w:t xml:space="preserve"> function, you draw a scatterplot with linear trend line, specifying the x, y, and data arguments. Setting ci to None prevents plotting a confidence interval ribbon. You print the plot using </w:t>
      </w:r>
      <w:proofErr w:type="spellStart"/>
      <w:r w:rsidRPr="004F6B23">
        <w:rPr>
          <w:rFonts w:eastAsia="Times New Roman"/>
          <w:color w:val="05192D"/>
        </w:rPr>
        <w:t>plt</w:t>
      </w:r>
      <w:proofErr w:type="spellEnd"/>
      <w:r w:rsidRPr="004F6B23">
        <w:rPr>
          <w:rFonts w:eastAsia="Times New Roman"/>
          <w:color w:val="05192D"/>
        </w:rPr>
        <w:t xml:space="preserve"> dot show.</w:t>
      </w:r>
    </w:p>
    <w:p w14:paraId="1D8F0377" w14:textId="77777777" w:rsidR="006D4578" w:rsidRPr="00696FD8" w:rsidRDefault="006D4578" w:rsidP="006D4578">
      <w:pPr>
        <w:rPr>
          <w:sz w:val="16"/>
          <w:szCs w:val="16"/>
          <w:lang w:val="en-US"/>
        </w:rPr>
      </w:pPr>
    </w:p>
    <w:p w14:paraId="45F150C3" w14:textId="77777777" w:rsidR="006D4578" w:rsidRDefault="006D4578"/>
    <w:sectPr w:rsidR="006D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614A0F"/>
    <w:multiLevelType w:val="hybridMultilevel"/>
    <w:tmpl w:val="FA6A441C"/>
    <w:lvl w:ilvl="0" w:tplc="640C756A">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E5211"/>
    <w:multiLevelType w:val="hybridMultilevel"/>
    <w:tmpl w:val="97D200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46D84"/>
    <w:multiLevelType w:val="hybridMultilevel"/>
    <w:tmpl w:val="5860B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D16B8"/>
    <w:multiLevelType w:val="hybridMultilevel"/>
    <w:tmpl w:val="69822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F144EA"/>
    <w:multiLevelType w:val="multilevel"/>
    <w:tmpl w:val="2DA2F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06C63"/>
    <w:multiLevelType w:val="multilevel"/>
    <w:tmpl w:val="AA6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D1DFF"/>
    <w:multiLevelType w:val="hybridMultilevel"/>
    <w:tmpl w:val="EF6E0088"/>
    <w:lvl w:ilvl="0" w:tplc="A810F4A4">
      <w:start w:val="1"/>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75812A6"/>
    <w:multiLevelType w:val="hybridMultilevel"/>
    <w:tmpl w:val="422AD976"/>
    <w:lvl w:ilvl="0" w:tplc="740C810C">
      <w:start w:val="1"/>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ED2F84"/>
    <w:multiLevelType w:val="hybridMultilevel"/>
    <w:tmpl w:val="E758B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A5B1B"/>
    <w:multiLevelType w:val="hybridMultilevel"/>
    <w:tmpl w:val="0EE4B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7784326">
    <w:abstractNumId w:val="10"/>
  </w:num>
  <w:num w:numId="2" w16cid:durableId="198590118">
    <w:abstractNumId w:val="3"/>
  </w:num>
  <w:num w:numId="3" w16cid:durableId="293685185">
    <w:abstractNumId w:val="9"/>
  </w:num>
  <w:num w:numId="4" w16cid:durableId="178813417">
    <w:abstractNumId w:val="4"/>
  </w:num>
  <w:num w:numId="5" w16cid:durableId="1387026336">
    <w:abstractNumId w:val="2"/>
  </w:num>
  <w:num w:numId="6" w16cid:durableId="1918514057">
    <w:abstractNumId w:val="7"/>
  </w:num>
  <w:num w:numId="7" w16cid:durableId="1255698971">
    <w:abstractNumId w:val="8"/>
  </w:num>
  <w:num w:numId="8" w16cid:durableId="2053768863">
    <w:abstractNumId w:val="1"/>
  </w:num>
  <w:num w:numId="9" w16cid:durableId="1545480588">
    <w:abstractNumId w:val="0"/>
  </w:num>
  <w:num w:numId="10" w16cid:durableId="826167791">
    <w:abstractNumId w:val="6"/>
  </w:num>
  <w:num w:numId="11" w16cid:durableId="1850633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26"/>
    <w:rsid w:val="000608E4"/>
    <w:rsid w:val="00162A8F"/>
    <w:rsid w:val="00175685"/>
    <w:rsid w:val="0019509C"/>
    <w:rsid w:val="003442BB"/>
    <w:rsid w:val="003A0F88"/>
    <w:rsid w:val="003A2A38"/>
    <w:rsid w:val="003A6304"/>
    <w:rsid w:val="004E1637"/>
    <w:rsid w:val="0057615F"/>
    <w:rsid w:val="00677385"/>
    <w:rsid w:val="006B0111"/>
    <w:rsid w:val="006B24BF"/>
    <w:rsid w:val="006D4578"/>
    <w:rsid w:val="007C5CFE"/>
    <w:rsid w:val="00865AFB"/>
    <w:rsid w:val="008E3BEC"/>
    <w:rsid w:val="00923026"/>
    <w:rsid w:val="009561CB"/>
    <w:rsid w:val="009970D7"/>
    <w:rsid w:val="00B67EB0"/>
    <w:rsid w:val="00B93882"/>
    <w:rsid w:val="00BC2552"/>
    <w:rsid w:val="00C20D25"/>
    <w:rsid w:val="00C63EE2"/>
    <w:rsid w:val="00CB4582"/>
    <w:rsid w:val="00D17290"/>
    <w:rsid w:val="00D81DC0"/>
    <w:rsid w:val="00DF4060"/>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1628C1"/>
  <w15:docId w15:val="{4643BDFC-4243-1B40-BEB7-177155B2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EB0"/>
    <w:pPr>
      <w:spacing w:line="276" w:lineRule="auto"/>
    </w:pPr>
    <w:rPr>
      <w:rFonts w:ascii="Arial" w:eastAsia="Arial" w:hAnsi="Arial" w:cs="Arial"/>
      <w:sz w:val="22"/>
      <w:szCs w:val="22"/>
      <w:lang w:val="en" w:eastAsia="en-GB"/>
    </w:rPr>
  </w:style>
  <w:style w:type="paragraph" w:styleId="Heading2">
    <w:name w:val="heading 2"/>
    <w:basedOn w:val="Normal"/>
    <w:link w:val="Heading2Char"/>
    <w:uiPriority w:val="9"/>
    <w:qFormat/>
    <w:rsid w:val="00D81DC0"/>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BF"/>
    <w:pPr>
      <w:ind w:left="720"/>
      <w:contextualSpacing/>
    </w:pPr>
  </w:style>
  <w:style w:type="paragraph" w:styleId="NormalWeb">
    <w:name w:val="Normal (Web)"/>
    <w:basedOn w:val="Normal"/>
    <w:uiPriority w:val="99"/>
    <w:semiHidden/>
    <w:unhideWhenUsed/>
    <w:rsid w:val="00D81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D81D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81DC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81DC0"/>
    <w:rPr>
      <w:color w:val="0000FF"/>
      <w:u w:val="single"/>
    </w:rPr>
  </w:style>
  <w:style w:type="character" w:styleId="Strong">
    <w:name w:val="Strong"/>
    <w:basedOn w:val="DefaultParagraphFont"/>
    <w:uiPriority w:val="22"/>
    <w:qFormat/>
    <w:rsid w:val="00060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2582">
      <w:bodyDiv w:val="1"/>
      <w:marLeft w:val="0"/>
      <w:marRight w:val="0"/>
      <w:marTop w:val="0"/>
      <w:marBottom w:val="0"/>
      <w:divBdr>
        <w:top w:val="none" w:sz="0" w:space="0" w:color="auto"/>
        <w:left w:val="none" w:sz="0" w:space="0" w:color="auto"/>
        <w:bottom w:val="none" w:sz="0" w:space="0" w:color="auto"/>
        <w:right w:val="none" w:sz="0" w:space="0" w:color="auto"/>
      </w:divBdr>
    </w:div>
    <w:div w:id="969944045">
      <w:bodyDiv w:val="1"/>
      <w:marLeft w:val="0"/>
      <w:marRight w:val="0"/>
      <w:marTop w:val="0"/>
      <w:marBottom w:val="0"/>
      <w:divBdr>
        <w:top w:val="none" w:sz="0" w:space="0" w:color="auto"/>
        <w:left w:val="none" w:sz="0" w:space="0" w:color="auto"/>
        <w:bottom w:val="none" w:sz="0" w:space="0" w:color="auto"/>
        <w:right w:val="none" w:sz="0" w:space="0" w:color="auto"/>
      </w:divBdr>
      <w:divsChild>
        <w:div w:id="185027222">
          <w:marLeft w:val="0"/>
          <w:marRight w:val="0"/>
          <w:marTop w:val="0"/>
          <w:marBottom w:val="0"/>
          <w:divBdr>
            <w:top w:val="single" w:sz="6" w:space="4" w:color="auto"/>
            <w:left w:val="single" w:sz="6" w:space="4" w:color="auto"/>
            <w:bottom w:val="single" w:sz="6" w:space="4" w:color="auto"/>
            <w:right w:val="single" w:sz="6" w:space="4" w:color="auto"/>
          </w:divBdr>
          <w:divsChild>
            <w:div w:id="1023168071">
              <w:marLeft w:val="0"/>
              <w:marRight w:val="0"/>
              <w:marTop w:val="0"/>
              <w:marBottom w:val="0"/>
              <w:divBdr>
                <w:top w:val="none" w:sz="0" w:space="0" w:color="auto"/>
                <w:left w:val="none" w:sz="0" w:space="0" w:color="auto"/>
                <w:bottom w:val="none" w:sz="0" w:space="0" w:color="auto"/>
                <w:right w:val="none" w:sz="0" w:space="0" w:color="auto"/>
              </w:divBdr>
              <w:divsChild>
                <w:div w:id="18652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24">
          <w:marLeft w:val="0"/>
          <w:marRight w:val="0"/>
          <w:marTop w:val="0"/>
          <w:marBottom w:val="0"/>
          <w:divBdr>
            <w:top w:val="single" w:sz="6" w:space="4" w:color="auto"/>
            <w:left w:val="single" w:sz="6" w:space="4" w:color="auto"/>
            <w:bottom w:val="single" w:sz="6" w:space="4" w:color="auto"/>
            <w:right w:val="single" w:sz="6" w:space="4" w:color="auto"/>
          </w:divBdr>
          <w:divsChild>
            <w:div w:id="535001995">
              <w:marLeft w:val="0"/>
              <w:marRight w:val="0"/>
              <w:marTop w:val="0"/>
              <w:marBottom w:val="0"/>
              <w:divBdr>
                <w:top w:val="none" w:sz="0" w:space="0" w:color="auto"/>
                <w:left w:val="none" w:sz="0" w:space="0" w:color="auto"/>
                <w:bottom w:val="none" w:sz="0" w:space="0" w:color="auto"/>
                <w:right w:val="none" w:sz="0" w:space="0" w:color="auto"/>
              </w:divBdr>
              <w:divsChild>
                <w:div w:id="1793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beyond-accuracy-precision-and-recall-3da06bea9f6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6</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2</cp:revision>
  <dcterms:created xsi:type="dcterms:W3CDTF">2022-12-11T22:15:00Z</dcterms:created>
  <dcterms:modified xsi:type="dcterms:W3CDTF">2022-12-18T03:14:00Z</dcterms:modified>
</cp:coreProperties>
</file>