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Practical Multivariate Analysis (Chapman &amp; Hall/CRC Texts in Statistical Science) 6th Edition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 Chapter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 Chapter 12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00" w:lineRule="auto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