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ECCCF">
      <w:pPr>
        <w:pStyle w:val="38"/>
      </w:pPr>
      <w:r>
        <w:drawing>
          <wp:inline distT="0" distB="0" distL="0" distR="0">
            <wp:extent cx="12573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B4C3">
      <w:pPr>
        <w:pStyle w:val="38"/>
      </w:pPr>
      <w:r>
        <w:t>Ojes Nautiyal</w:t>
      </w:r>
    </w:p>
    <w:p w14:paraId="2780CD67">
      <w:pPr>
        <w:rPr>
          <w:lang w:val="en-IN"/>
        </w:rPr>
      </w:pPr>
      <w:r>
        <w:t xml:space="preserve">+91 8600520495 | </w:t>
      </w:r>
      <w:r>
        <w:fldChar w:fldCharType="begin"/>
      </w:r>
      <w:r>
        <w:instrText xml:space="preserve"> HYPERLINK "mailto:ojesnautiyal@gmail.com" </w:instrText>
      </w:r>
      <w:r>
        <w:fldChar w:fldCharType="separate"/>
      </w:r>
      <w:r>
        <w:rPr>
          <w:rStyle w:val="18"/>
        </w:rPr>
        <w:t>ojesnautiyal@gmail.com</w:t>
      </w:r>
      <w:r>
        <w:rPr>
          <w:rStyle w:val="18"/>
        </w:rPr>
        <w:fldChar w:fldCharType="end"/>
      </w:r>
      <w:r>
        <w:rPr>
          <w:lang w:val="en-IN"/>
        </w:rPr>
        <w:t xml:space="preserve"> </w:t>
      </w:r>
    </w:p>
    <w:p w14:paraId="688607A6">
      <w:pPr>
        <w:rPr>
          <w:lang w:val="en-IN"/>
        </w:rPr>
      </w:pPr>
      <w:r>
        <w:t xml:space="preserve">LinkedIn: </w:t>
      </w:r>
      <w:r>
        <w:fldChar w:fldCharType="begin"/>
      </w:r>
      <w:r>
        <w:instrText xml:space="preserve"> HYPERLINK "https://linkedin.com/in/ojes-nautiyal-9b202620/" </w:instrText>
      </w:r>
      <w:r>
        <w:fldChar w:fldCharType="separate"/>
      </w:r>
      <w:r>
        <w:rPr>
          <w:rStyle w:val="18"/>
        </w:rPr>
        <w:t>https://linkedin.com/in/ojes-nautiyal-9b202620/</w:t>
      </w:r>
      <w:r>
        <w:rPr>
          <w:rStyle w:val="18"/>
        </w:rPr>
        <w:fldChar w:fldCharType="end"/>
      </w:r>
    </w:p>
    <w:p w14:paraId="56E72294">
      <w:pPr>
        <w:pStyle w:val="2"/>
      </w:pPr>
      <w:r>
        <w:t>Professional Summary</w:t>
      </w:r>
    </w:p>
    <w:p w14:paraId="223EF804">
      <w:r>
        <w:t xml:space="preserve">Results-oriented and Certified QA Automation Engineer with over 10 years of experience in </w:t>
      </w:r>
      <w:r>
        <w:rPr>
          <w:lang w:val="en-IN"/>
        </w:rPr>
        <w:t>M</w:t>
      </w:r>
      <w:r>
        <w:t xml:space="preserve">anual and </w:t>
      </w:r>
      <w:r>
        <w:rPr>
          <w:b/>
          <w:bCs/>
          <w:lang w:val="en-IN"/>
        </w:rPr>
        <w:t>A</w:t>
      </w:r>
      <w:r>
        <w:rPr>
          <w:b/>
          <w:bCs/>
        </w:rPr>
        <w:t xml:space="preserve">utomated </w:t>
      </w:r>
      <w:r>
        <w:t xml:space="preserve">testing, release management, and </w:t>
      </w:r>
      <w:r>
        <w:rPr>
          <w:b/>
          <w:bCs/>
          <w:lang w:val="en-IN"/>
        </w:rPr>
        <w:t>A</w:t>
      </w:r>
      <w:r>
        <w:rPr>
          <w:b/>
          <w:bCs/>
        </w:rPr>
        <w:t xml:space="preserve">gile </w:t>
      </w:r>
      <w:r>
        <w:t>delivery. Proven ability to optimize testing processes and accelerate releases across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>W</w:t>
      </w:r>
      <w:r>
        <w:rPr>
          <w:b/>
          <w:bCs/>
        </w:rPr>
        <w:t xml:space="preserve">eb, API, </w:t>
      </w:r>
      <w:r>
        <w:rPr>
          <w:b/>
          <w:bCs/>
          <w:lang w:val="en-IN"/>
        </w:rPr>
        <w:t>D</w:t>
      </w:r>
      <w:r>
        <w:rPr>
          <w:b/>
          <w:bCs/>
        </w:rPr>
        <w:t>esktop</w:t>
      </w:r>
      <w:r>
        <w:t>, and mobile platforms for clients in Telecom, Banking, Insurance, and Retail</w:t>
      </w:r>
      <w:r>
        <w:rPr>
          <w:b/>
          <w:bCs/>
        </w:rPr>
        <w:t xml:space="preserve"> </w:t>
      </w:r>
      <w:r>
        <w:t>domains. Demonstrates strong expertise in modern automation tools like</w:t>
      </w:r>
      <w:r>
        <w:rPr>
          <w:b/>
          <w:bCs/>
        </w:rPr>
        <w:t xml:space="preserve"> Cypress, </w:t>
      </w:r>
      <w:r>
        <w:rPr>
          <w:b w:val="0"/>
          <w:bCs w:val="0"/>
        </w:rPr>
        <w:t>Playwright, Postman</w:t>
      </w:r>
      <w:r>
        <w:rPr>
          <w:b/>
          <w:bCs/>
        </w:rPr>
        <w:t>,</w:t>
      </w:r>
      <w:r>
        <w:t xml:space="preserve"> and SOAPUI, and</w:t>
      </w:r>
      <w:r>
        <w:rPr>
          <w:b/>
          <w:bCs/>
        </w:rPr>
        <w:t xml:space="preserve"> CI/CD</w:t>
      </w:r>
      <w:r>
        <w:t xml:space="preserve"> tools such as</w:t>
      </w:r>
      <w:r>
        <w:rPr>
          <w:b/>
          <w:bCs/>
        </w:rPr>
        <w:t xml:space="preserve"> Jenkins </w:t>
      </w:r>
      <w:r>
        <w:t xml:space="preserve">and </w:t>
      </w:r>
      <w:r>
        <w:rPr>
          <w:b w:val="0"/>
          <w:bCs w:val="0"/>
        </w:rPr>
        <w:t xml:space="preserve">GitHub </w:t>
      </w:r>
      <w:r>
        <w:t xml:space="preserve">Actions. Consistently recognized for designing and delivering high-quality test automation frameworks using </w:t>
      </w:r>
      <w:r>
        <w:rPr>
          <w:b/>
          <w:bCs/>
        </w:rPr>
        <w:t>JavaScript</w:t>
      </w:r>
      <w:r>
        <w:rPr>
          <w:rFonts w:hint="default"/>
          <w:b/>
          <w:bCs/>
          <w:lang w:val="en-IN"/>
        </w:rPr>
        <w:t xml:space="preserve"> </w:t>
      </w:r>
      <w:bookmarkStart w:id="0" w:name="_GoBack"/>
      <w:bookmarkEnd w:id="0"/>
      <w:r>
        <w:t>and implementing advanced testing practices.</w:t>
      </w:r>
      <w:r>
        <w:rPr>
          <w:lang w:val="en-IN"/>
        </w:rPr>
        <w:t xml:space="preserve"> </w:t>
      </w:r>
      <w:r>
        <w:t xml:space="preserve">Skilled in remote collaboration and working independently to deliver </w:t>
      </w:r>
      <w:r>
        <w:rPr>
          <w:lang w:val="en-IN"/>
        </w:rPr>
        <w:t>s</w:t>
      </w:r>
      <w:r>
        <w:t>calable and maintainable automation solutions</w:t>
      </w:r>
      <w:r>
        <w:rPr>
          <w:lang w:val="en-IN"/>
        </w:rPr>
        <w:t>.</w:t>
      </w:r>
    </w:p>
    <w:p w14:paraId="201E2C8C">
      <w:pPr>
        <w:pStyle w:val="2"/>
      </w:pPr>
      <w:r>
        <w:t>Technical Skills</w:t>
      </w:r>
    </w:p>
    <w:p w14:paraId="06EE7A24">
      <w:pPr>
        <w:pStyle w:val="25"/>
      </w:pPr>
      <w:r>
        <w:rPr>
          <w:b/>
          <w:bCs/>
        </w:rPr>
        <w:t>Automation Tools</w:t>
      </w:r>
      <w:r>
        <w:t xml:space="preserve">:  Cypress, </w:t>
      </w:r>
      <w:r>
        <w:rPr>
          <w:rFonts w:hint="default"/>
          <w:lang w:val="en-IN"/>
        </w:rPr>
        <w:t xml:space="preserve">Playwright, </w:t>
      </w:r>
      <w:r>
        <w:t>Postman</w:t>
      </w:r>
    </w:p>
    <w:p w14:paraId="42107841">
      <w:pPr>
        <w:pStyle w:val="25"/>
      </w:pPr>
      <w:r>
        <w:rPr>
          <w:b/>
          <w:bCs/>
        </w:rPr>
        <w:t>Frameworks</w:t>
      </w:r>
      <w:r>
        <w:t>: Page Object Model (POM), Behavior-Driven Development (BDD)</w:t>
      </w:r>
    </w:p>
    <w:p w14:paraId="393EBD48">
      <w:pPr>
        <w:pStyle w:val="25"/>
      </w:pPr>
      <w:r>
        <w:rPr>
          <w:b/>
          <w:bCs/>
        </w:rPr>
        <w:t>Languages</w:t>
      </w:r>
      <w:r>
        <w:t>: JavaScript,</w:t>
      </w:r>
      <w:r>
        <w:rPr>
          <w:lang w:val="en-IN"/>
        </w:rPr>
        <w:t>TypeScript,</w:t>
      </w:r>
      <w:r>
        <w:t xml:space="preserve"> SQL</w:t>
      </w:r>
    </w:p>
    <w:p w14:paraId="4FD40397">
      <w:pPr>
        <w:pStyle w:val="25"/>
      </w:pPr>
      <w:r>
        <w:rPr>
          <w:b/>
          <w:bCs/>
        </w:rPr>
        <w:t>CI/CD &amp; DevOps</w:t>
      </w:r>
      <w:r>
        <w:t>: Jenkins, Azure DevOps</w:t>
      </w:r>
    </w:p>
    <w:p w14:paraId="5C850884">
      <w:pPr>
        <w:pStyle w:val="25"/>
      </w:pPr>
      <w:r>
        <w:rPr>
          <w:b/>
          <w:bCs/>
        </w:rPr>
        <w:t xml:space="preserve">Testing </w:t>
      </w:r>
      <w:r>
        <w:t>: Functional, Integration, System, Regression, Smoke, Accessibility, Cross-browser</w:t>
      </w:r>
      <w:r>
        <w:rPr>
          <w:lang w:val="en-IN"/>
        </w:rPr>
        <w:t>,Ad-Hoc,Security testing</w:t>
      </w:r>
    </w:p>
    <w:p w14:paraId="7AE64A39">
      <w:pPr>
        <w:pStyle w:val="25"/>
      </w:pPr>
      <w:r>
        <w:rPr>
          <w:b/>
          <w:bCs/>
        </w:rPr>
        <w:t>Test Management</w:t>
      </w:r>
      <w:r>
        <w:t>: JIRA, TestRail, MTM, HP ALM, Helix, QTest</w:t>
      </w:r>
    </w:p>
    <w:p w14:paraId="4BB3358B">
      <w:pPr>
        <w:pStyle w:val="25"/>
      </w:pPr>
      <w:r>
        <w:rPr>
          <w:b/>
          <w:bCs/>
        </w:rPr>
        <w:t>Reporting</w:t>
      </w:r>
      <w:r>
        <w:t>: Allure, HTML Reporter, Playwright Trace Viewer</w:t>
      </w:r>
    </w:p>
    <w:p w14:paraId="3EF3AD23">
      <w:pPr>
        <w:pStyle w:val="25"/>
      </w:pPr>
      <w:r>
        <w:rPr>
          <w:b/>
          <w:bCs/>
        </w:rPr>
        <w:t>Databases</w:t>
      </w:r>
      <w:r>
        <w:t>: MySQL</w:t>
      </w:r>
      <w:r>
        <w:rPr>
          <w:lang w:val="en-IN"/>
        </w:rPr>
        <w:t>,PostgreSQL,</w:t>
      </w:r>
      <w:r>
        <w:t>SQL Server, Oracle, TOAD</w:t>
      </w:r>
    </w:p>
    <w:p w14:paraId="0F173D75">
      <w:pPr>
        <w:pStyle w:val="25"/>
      </w:pPr>
      <w:r>
        <w:rPr>
          <w:b/>
          <w:bCs/>
        </w:rPr>
        <w:t>Operating Systems</w:t>
      </w:r>
      <w:r>
        <w:t>: Windows, UNIX</w:t>
      </w:r>
      <w:r>
        <w:rPr>
          <w:rFonts w:hint="default"/>
          <w:lang w:val="en-IN"/>
        </w:rPr>
        <w:t>s</w:t>
      </w:r>
    </w:p>
    <w:p w14:paraId="438AAC0B">
      <w:pPr>
        <w:pStyle w:val="2"/>
      </w:pPr>
      <w:r>
        <w:t>Certifications</w:t>
      </w:r>
    </w:p>
    <w:p w14:paraId="394818C7">
      <w:pPr>
        <w:pStyle w:val="25"/>
      </w:pPr>
      <w:r>
        <w:rPr>
          <w:b/>
          <w:bCs/>
        </w:rPr>
        <w:t xml:space="preserve">ISTQB </w:t>
      </w:r>
      <w:r>
        <w:t>Certified Tester – Foundation Level (2014)</w:t>
      </w:r>
    </w:p>
    <w:p w14:paraId="7F787FA2">
      <w:pPr>
        <w:pStyle w:val="25"/>
      </w:pPr>
      <w:r>
        <w:rPr>
          <w:b/>
          <w:bCs/>
          <w:lang w:val="en-IN"/>
        </w:rPr>
        <w:t>Generative AI</w:t>
      </w:r>
      <w:r>
        <w:rPr>
          <w:lang w:val="en-IN"/>
        </w:rPr>
        <w:t xml:space="preserve"> in Software Testing-(2025)</w:t>
      </w:r>
    </w:p>
    <w:p w14:paraId="2B418C41">
      <w:pPr>
        <w:pStyle w:val="25"/>
      </w:pPr>
      <w:r>
        <w:rPr>
          <w:rFonts w:hint="default"/>
          <w:b/>
          <w:bCs/>
          <w:lang w:val="en-IN"/>
        </w:rPr>
        <w:t xml:space="preserve">SQL using AI </w:t>
      </w:r>
      <w:r>
        <w:rPr>
          <w:rFonts w:hint="default"/>
          <w:lang w:val="en-IN"/>
        </w:rPr>
        <w:t>workshop (2025)</w:t>
      </w:r>
    </w:p>
    <w:p w14:paraId="4E9FABC0">
      <w:pPr>
        <w:pStyle w:val="25"/>
      </w:pPr>
      <w:r>
        <w:rPr>
          <w:b/>
          <w:bCs/>
        </w:rPr>
        <w:t xml:space="preserve">CCNA </w:t>
      </w:r>
      <w:r>
        <w:t>Certified (2010)</w:t>
      </w:r>
    </w:p>
    <w:p w14:paraId="2347C107">
      <w:pPr>
        <w:pStyle w:val="2"/>
      </w:pPr>
      <w:r>
        <w:t>Professional Experience</w:t>
      </w:r>
    </w:p>
    <w:p w14:paraId="15844BC5">
      <w:pPr>
        <w:pStyle w:val="3"/>
      </w:pPr>
      <w:r>
        <w:t>Senior Test Engineer | CSG (Client</w:t>
      </w:r>
      <w:r>
        <w:rPr>
          <w:rFonts w:hint="default"/>
          <w:lang w:val="en-IN"/>
        </w:rPr>
        <w:t>s</w:t>
      </w:r>
      <w:r>
        <w:t>: Digicel &amp; Mastercard)</w:t>
      </w:r>
    </w:p>
    <w:p w14:paraId="55A5FDDB">
      <w:pPr>
        <w:rPr>
          <w:rFonts w:hint="default"/>
          <w:lang w:val="en-IN"/>
        </w:rPr>
      </w:pPr>
      <w:r>
        <w:t xml:space="preserve">Jan 2023 – </w:t>
      </w:r>
      <w:r>
        <w:rPr>
          <w:rFonts w:hint="default"/>
          <w:lang w:val="en-IN"/>
        </w:rPr>
        <w:t>Present</w:t>
      </w:r>
    </w:p>
    <w:p w14:paraId="7B896322">
      <w:pPr>
        <w:pStyle w:val="25"/>
      </w:pPr>
      <w:r>
        <w:t xml:space="preserve">Automated over </w:t>
      </w:r>
      <w:r>
        <w:rPr>
          <w:lang w:val="en-IN"/>
        </w:rPr>
        <w:t>1</w:t>
      </w:r>
      <w:r>
        <w:t xml:space="preserve">00+ End-to-End (E2E) scenarios using </w:t>
      </w:r>
      <w:r>
        <w:rPr>
          <w:rFonts w:hint="default"/>
          <w:b/>
          <w:bCs/>
          <w:lang w:val="en-IN"/>
        </w:rPr>
        <w:t xml:space="preserve">Cypress </w:t>
      </w:r>
      <w:r>
        <w:t>for the Digicel web platform, reducing manual testing effort by 40%.</w:t>
      </w:r>
    </w:p>
    <w:p w14:paraId="499FB8CF">
      <w:pPr>
        <w:pStyle w:val="25"/>
      </w:pPr>
      <w:r>
        <w:rPr>
          <w:rFonts w:hint="default"/>
        </w:rPr>
        <w:t>Implemented data-driven tests and reusable page object models</w:t>
      </w:r>
      <w:r>
        <w:rPr>
          <w:rFonts w:hint="default"/>
          <w:b/>
          <w:bCs/>
          <w:lang w:val="en-IN"/>
        </w:rPr>
        <w:t>(POM)</w:t>
      </w:r>
      <w:r>
        <w:rPr>
          <w:rFonts w:hint="default"/>
        </w:rPr>
        <w:t xml:space="preserve"> to increase framework flexibility</w:t>
      </w:r>
      <w:r>
        <w:rPr>
          <w:rFonts w:hint="default"/>
          <w:lang w:val="en-IN"/>
        </w:rPr>
        <w:t>.</w:t>
      </w:r>
    </w:p>
    <w:p w14:paraId="48FD088E">
      <w:pPr>
        <w:pStyle w:val="25"/>
      </w:pPr>
      <w:r>
        <w:rPr>
          <w:rFonts w:hint="default"/>
        </w:rPr>
        <w:t xml:space="preserve">Created automated reports and alerts using </w:t>
      </w:r>
      <w:r>
        <w:rPr>
          <w:rFonts w:hint="default"/>
          <w:b/>
          <w:bCs/>
        </w:rPr>
        <w:t xml:space="preserve">Mochawesome </w:t>
      </w:r>
      <w:r>
        <w:rPr>
          <w:rFonts w:hint="default"/>
        </w:rPr>
        <w:t>to track and visualize test coverage.</w:t>
      </w:r>
    </w:p>
    <w:p w14:paraId="77202293">
      <w:pPr>
        <w:pStyle w:val="25"/>
      </w:pPr>
      <w:r>
        <w:t xml:space="preserve">Integrated automation suite into </w:t>
      </w:r>
      <w:r>
        <w:rPr>
          <w:rFonts w:hint="default"/>
          <w:b/>
          <w:bCs/>
          <w:lang w:val="en-IN"/>
        </w:rPr>
        <w:t>Jenkins</w:t>
      </w:r>
      <w:r>
        <w:t xml:space="preserve"> for CI-based nightly runs, ensuring daily feedback on build stability and detecting critical defects earlier in the cycle.</w:t>
      </w:r>
      <w:r>
        <w:rPr>
          <w:rFonts w:hint="default"/>
          <w:lang w:val="en-IN"/>
        </w:rPr>
        <w:t>.</w:t>
      </w:r>
    </w:p>
    <w:p w14:paraId="4535DD97">
      <w:pPr>
        <w:pStyle w:val="25"/>
      </w:pPr>
      <w:r>
        <w:t>Participated actively in release management, conducting impact analysis and Root Cause Analysis (RCA) creation that identified and resolved critical issues, contributing to a 10% reduction in production defects.</w:t>
      </w:r>
    </w:p>
    <w:p w14:paraId="0B15287C">
      <w:pPr>
        <w:pStyle w:val="25"/>
      </w:pPr>
      <w:r>
        <w:t xml:space="preserve">Managed test, defect, and release tracking efficiently using </w:t>
      </w:r>
      <w:r>
        <w:rPr>
          <w:b/>
          <w:bCs/>
        </w:rPr>
        <w:t>JIRA, ADO</w:t>
      </w:r>
      <w:r>
        <w:t xml:space="preserve">, and </w:t>
      </w:r>
      <w:r>
        <w:rPr>
          <w:b/>
          <w:bCs/>
        </w:rPr>
        <w:t>Helix</w:t>
      </w:r>
      <w:r>
        <w:t>.</w:t>
      </w:r>
    </w:p>
    <w:p w14:paraId="5B53E3E4">
      <w:pPr>
        <w:pStyle w:val="3"/>
      </w:pPr>
      <w:r>
        <w:t>Module Test Lead | LTIMindtree (Clients: Nordea, Marsh, NETS)</w:t>
      </w:r>
    </w:p>
    <w:p w14:paraId="14B218AB">
      <w:r>
        <w:t>Nov 2018 – Dec 2022</w:t>
      </w:r>
    </w:p>
    <w:p w14:paraId="5F713D28">
      <w:pPr>
        <w:pStyle w:val="25"/>
      </w:pPr>
      <w:r>
        <w:t xml:space="preserve">Developed and maintained a </w:t>
      </w:r>
      <w:r>
        <w:rPr>
          <w:b/>
          <w:bCs/>
        </w:rPr>
        <w:t>Cypress</w:t>
      </w:r>
      <w:r>
        <w:t>-based automation suite for critical Nordea banking applications, achieving 80% test coverage for key functionalities.</w:t>
      </w:r>
    </w:p>
    <w:p w14:paraId="30BF8FA5">
      <w:pPr>
        <w:pStyle w:val="25"/>
      </w:pPr>
      <w:r>
        <w:t xml:space="preserve">Implemented API automation and validation for 150+ endpoints using Cypress and </w:t>
      </w:r>
      <w:r>
        <w:rPr>
          <w:b w:val="0"/>
          <w:bCs w:val="0"/>
        </w:rPr>
        <w:t>Postman</w:t>
      </w:r>
      <w:r>
        <w:t xml:space="preserve">, ensuring data integrity and </w:t>
      </w:r>
      <w:r>
        <w:rPr>
          <w:lang w:val="en-IN"/>
        </w:rPr>
        <w:t>micro-service</w:t>
      </w:r>
      <w:r>
        <w:t xml:space="preserve"> reliability.</w:t>
      </w:r>
    </w:p>
    <w:p w14:paraId="00784A62">
      <w:pPr>
        <w:pStyle w:val="25"/>
      </w:pPr>
      <w:r>
        <w:t xml:space="preserve">Conducted </w:t>
      </w:r>
      <w:r>
        <w:rPr>
          <w:b/>
          <w:bCs/>
          <w:lang w:val="en-IN"/>
        </w:rPr>
        <w:t>A</w:t>
      </w:r>
      <w:r>
        <w:rPr>
          <w:b/>
          <w:bCs/>
        </w:rPr>
        <w:t xml:space="preserve">ccessibility </w:t>
      </w:r>
      <w:r>
        <w:t>testing for special user groups, identifying and reporting 2</w:t>
      </w:r>
      <w:r>
        <w:rPr>
          <w:lang w:val="en-IN"/>
        </w:rPr>
        <w:t>0</w:t>
      </w:r>
      <w:r>
        <w:t>+ critical usability issues that led to improved product inclusivity.</w:t>
      </w:r>
    </w:p>
    <w:p w14:paraId="2A01F50D">
      <w:pPr>
        <w:pStyle w:val="25"/>
      </w:pPr>
      <w:r>
        <w:t xml:space="preserve">Designed and implemented CI/CD pipelines using </w:t>
      </w:r>
      <w:r>
        <w:rPr>
          <w:b/>
          <w:bCs/>
        </w:rPr>
        <w:t xml:space="preserve">Jenkins </w:t>
      </w:r>
      <w:r>
        <w:t xml:space="preserve">and </w:t>
      </w:r>
      <w:r>
        <w:rPr>
          <w:b w:val="0"/>
          <w:bCs w:val="0"/>
        </w:rPr>
        <w:t>GitHub</w:t>
      </w:r>
      <w:r>
        <w:t>, enabling automated test execution on every code commit and reducing feedback loop time by 50%.</w:t>
      </w:r>
    </w:p>
    <w:p w14:paraId="4D86A3EC">
      <w:pPr>
        <w:pStyle w:val="25"/>
      </w:pPr>
      <w:r>
        <w:t>Leveraged Cypress Cloud for parallel test execution, accelerating regression suite completion by 60%.</w:t>
      </w:r>
    </w:p>
    <w:p w14:paraId="691875A2">
      <w:pPr>
        <w:pStyle w:val="3"/>
      </w:pPr>
      <w:r>
        <w:t>Senior Test Engineer | Zensar Technologies (Clients: NWL, Discovery, Halliburton)</w:t>
      </w:r>
    </w:p>
    <w:p w14:paraId="0A6F666A">
      <w:r>
        <w:t>Oct 2014 – Sep 2018</w:t>
      </w:r>
    </w:p>
    <w:p w14:paraId="72D41A47">
      <w:pPr>
        <w:pStyle w:val="25"/>
      </w:pPr>
      <w:r>
        <w:t>Executed functional &amp; GUI testing for a diverse portfolio of web and mobile applications, ensuring quality across various client projects.</w:t>
      </w:r>
    </w:p>
    <w:p w14:paraId="33719FBD">
      <w:pPr>
        <w:pStyle w:val="25"/>
      </w:pPr>
      <w:r>
        <w:t xml:space="preserve">Assisted automation teams in test planning and writing over 100+ new test scripts, contributing to a 20% increase in </w:t>
      </w:r>
      <w:r>
        <w:rPr>
          <w:b/>
          <w:bCs/>
          <w:lang w:val="en-IN"/>
        </w:rPr>
        <w:t>A</w:t>
      </w:r>
      <w:r>
        <w:rPr>
          <w:b/>
          <w:bCs/>
        </w:rPr>
        <w:t xml:space="preserve">utomation </w:t>
      </w:r>
      <w:r>
        <w:t>coverage.</w:t>
      </w:r>
    </w:p>
    <w:p w14:paraId="591111DB">
      <w:pPr>
        <w:pStyle w:val="25"/>
      </w:pPr>
      <w:r>
        <w:t xml:space="preserve">Performed comprehensive </w:t>
      </w:r>
      <w:r>
        <w:rPr>
          <w:b/>
          <w:bCs/>
          <w:lang w:val="en-IN"/>
        </w:rPr>
        <w:t>C</w:t>
      </w:r>
      <w:r>
        <w:rPr>
          <w:b/>
          <w:bCs/>
        </w:rPr>
        <w:t>ross-browser</w:t>
      </w:r>
      <w:r>
        <w:t xml:space="preserve"> and mobile device testing across  major browsers and devices, ensuring broad compatibility.</w:t>
      </w:r>
    </w:p>
    <w:p w14:paraId="104A9DAD">
      <w:pPr>
        <w:pStyle w:val="3"/>
      </w:pPr>
      <w:r>
        <w:t>Test Analyst | SQS India (Client: Meteor-Eircom Communication)</w:t>
      </w:r>
    </w:p>
    <w:p w14:paraId="3E5DC2AC">
      <w:r>
        <w:t>Apr 2012 – Sep 2014</w:t>
      </w:r>
    </w:p>
    <w:p w14:paraId="19361EB3">
      <w:pPr>
        <w:pStyle w:val="25"/>
      </w:pPr>
      <w:r>
        <w:t xml:space="preserve">Conducted end-to-end testing of complex telecom BSS systems, validating critical business flows and </w:t>
      </w:r>
      <w:r>
        <w:rPr>
          <w:lang w:val="en-IN"/>
        </w:rPr>
        <w:t>integration</w:t>
      </w:r>
      <w:r>
        <w:t>.</w:t>
      </w:r>
    </w:p>
    <w:p w14:paraId="4FF86D4A">
      <w:pPr>
        <w:pStyle w:val="25"/>
      </w:pPr>
      <w:r>
        <w:t xml:space="preserve">Coordinated effectively with onshore/offshore stakeholders across </w:t>
      </w:r>
      <w:r>
        <w:rPr>
          <w:b w:val="0"/>
          <w:bCs w:val="0"/>
        </w:rPr>
        <w:t xml:space="preserve">multiple </w:t>
      </w:r>
      <w:r>
        <w:rPr>
          <w:b/>
          <w:bCs/>
        </w:rPr>
        <w:t>time zones</w:t>
      </w:r>
      <w:r>
        <w:t>, facilitating seamless project execution.</w:t>
      </w:r>
    </w:p>
    <w:p w14:paraId="39752EC3">
      <w:pPr>
        <w:pStyle w:val="25"/>
      </w:pPr>
      <w:r>
        <w:t xml:space="preserve">Managed Change Request (CR) and Work Request (WR) testing, ensuring timely </w:t>
      </w:r>
      <w:r>
        <w:rPr>
          <w:b/>
          <w:bCs/>
        </w:rPr>
        <w:t xml:space="preserve">reporting </w:t>
      </w:r>
      <w:r>
        <w:t>and resolution of all identified issues.</w:t>
      </w:r>
    </w:p>
    <w:p w14:paraId="48057295">
      <w:pPr>
        <w:pStyle w:val="3"/>
      </w:pPr>
      <w:r>
        <w:t>Subject Matter Expert – Testing | Amdocs (Client: T-Mobile)</w:t>
      </w:r>
    </w:p>
    <w:p w14:paraId="7B22E0D5">
      <w:r>
        <w:t>Oct 2010 – Apr 2012</w:t>
      </w:r>
    </w:p>
    <w:p w14:paraId="2884CB0A">
      <w:pPr>
        <w:pStyle w:val="25"/>
      </w:pPr>
      <w:r>
        <w:t xml:space="preserve">Validated SOAP/XML web services for critical MVNO transactions using </w:t>
      </w:r>
      <w:r>
        <w:rPr>
          <w:b/>
          <w:bCs/>
        </w:rPr>
        <w:t>SOAPUI</w:t>
      </w:r>
      <w:r>
        <w:t>, ensuring 99.9% data accuracy and service reliability.</w:t>
      </w:r>
    </w:p>
    <w:p w14:paraId="50A3E21A">
      <w:pPr>
        <w:pStyle w:val="25"/>
      </w:pPr>
      <w:r>
        <w:t>Managed defect and test cases efficiently using HP Quality Center, contributing to a 20% improvement in defect resolution time.</w:t>
      </w:r>
    </w:p>
    <w:p w14:paraId="27F79DEC">
      <w:pPr>
        <w:pStyle w:val="25"/>
      </w:pPr>
      <w:r>
        <w:t xml:space="preserve">Reviewed and analyzed request/response flows for over </w:t>
      </w:r>
      <w:r>
        <w:rPr>
          <w:lang w:val="en-IN"/>
        </w:rPr>
        <w:t>2</w:t>
      </w:r>
      <w:r>
        <w:t>00+ MVNO transactions, proactively identifying and mitigating potential issues.</w:t>
      </w:r>
    </w:p>
    <w:p w14:paraId="18F25888">
      <w:pPr>
        <w:pStyle w:val="2"/>
      </w:pPr>
      <w:r>
        <w:t>Education</w:t>
      </w:r>
    </w:p>
    <w:p w14:paraId="22468F59">
      <w:pPr>
        <w:pStyle w:val="25"/>
      </w:pPr>
      <w:r>
        <w:rPr>
          <w:rFonts w:hint="default"/>
          <w:lang w:val="en-IN"/>
        </w:rPr>
        <w:t xml:space="preserve">Bachelor of  Technology </w:t>
      </w:r>
      <w:r>
        <w:rPr>
          <w:rFonts w:hint="default"/>
          <w:b/>
          <w:bCs/>
          <w:lang w:val="en-IN"/>
        </w:rPr>
        <w:t>(</w:t>
      </w:r>
      <w:r>
        <w:rPr>
          <w:b/>
          <w:bCs/>
        </w:rPr>
        <w:t>B.Tech</w:t>
      </w:r>
      <w:r>
        <w:rPr>
          <w:rFonts w:hint="default"/>
          <w:b/>
          <w:bCs/>
          <w:lang w:val="en-IN"/>
        </w:rPr>
        <w:t>)</w:t>
      </w:r>
      <w:r>
        <w:t xml:space="preserve">, Birla Institute – 2010, </w:t>
      </w:r>
      <w:r>
        <w:rPr>
          <w:b/>
          <w:bCs/>
        </w:rPr>
        <w:t>70%</w:t>
      </w:r>
    </w:p>
    <w:p w14:paraId="0D9F8B44">
      <w:pPr>
        <w:pStyle w:val="25"/>
      </w:pPr>
      <w:r>
        <w:t>Senior Secondary (</w:t>
      </w:r>
      <w:r>
        <w:rPr>
          <w:b/>
          <w:bCs/>
        </w:rPr>
        <w:t>12th</w:t>
      </w:r>
      <w:r>
        <w:t xml:space="preserve">), Doon International School (CBSE Board) – 2005, </w:t>
      </w:r>
      <w:r>
        <w:rPr>
          <w:b/>
          <w:bCs/>
        </w:rPr>
        <w:t>81%</w:t>
      </w:r>
    </w:p>
    <w:p w14:paraId="77773D03">
      <w:pPr>
        <w:pStyle w:val="25"/>
      </w:pPr>
      <w:r>
        <w:t>Secondary (</w:t>
      </w:r>
      <w:r>
        <w:rPr>
          <w:b/>
          <w:bCs/>
        </w:rPr>
        <w:t>10th</w:t>
      </w:r>
      <w:r>
        <w:t xml:space="preserve">), GIC (UK Board) – 2003, </w:t>
      </w:r>
      <w:r>
        <w:rPr>
          <w:b/>
          <w:bCs/>
        </w:rPr>
        <w:t>72%</w:t>
      </w:r>
    </w:p>
    <w:p w14:paraId="3800C101">
      <w:pPr>
        <w:pStyle w:val="2"/>
      </w:pPr>
      <w:r>
        <w:t>Additional Information</w:t>
      </w:r>
    </w:p>
    <w:p w14:paraId="0E319BD2">
      <w:r>
        <w:rPr>
          <w:b/>
          <w:bCs/>
        </w:rPr>
        <w:t>Location</w:t>
      </w:r>
      <w:r>
        <w:t>: Open to relocation</w:t>
      </w:r>
      <w:r>
        <w:rPr>
          <w:lang w:val="en-IN"/>
        </w:rPr>
        <w:t>/</w:t>
      </w:r>
      <w:r>
        <w:t xml:space="preserve"> </w:t>
      </w:r>
      <w:r>
        <w:rPr>
          <w:lang w:val="en-IN"/>
        </w:rPr>
        <w:t>R</w:t>
      </w:r>
      <w:r>
        <w:t>emote opportunities</w:t>
      </w:r>
    </w:p>
    <w:p w14:paraId="3436CCD2">
      <w:r>
        <w:rPr>
          <w:b/>
          <w:bCs/>
        </w:rPr>
        <w:t>Interests &amp; Community Involvement</w:t>
      </w:r>
      <w:r>
        <w:t xml:space="preserve">: </w:t>
      </w:r>
      <w:r>
        <w:rPr>
          <w:rFonts w:hint="default"/>
          <w:lang w:val="en-IN"/>
        </w:rPr>
        <w:t>Actively v</w:t>
      </w:r>
      <w:r>
        <w:t xml:space="preserve">olunteering with </w:t>
      </w:r>
      <w:r>
        <w:rPr>
          <w:lang w:val="en-IN"/>
        </w:rPr>
        <w:t>NGO's</w:t>
      </w:r>
      <w:r>
        <w:t xml:space="preserve"> </w:t>
      </w:r>
      <w:r>
        <w:rPr>
          <w:rFonts w:hint="default"/>
          <w:lang w:val="en-IN"/>
        </w:rPr>
        <w:t xml:space="preserve">like </w:t>
      </w:r>
      <w:r>
        <w:t xml:space="preserve">Blossoms and Greenpeace, </w:t>
      </w:r>
      <w:r>
        <w:rPr>
          <w:rFonts w:hint="default"/>
          <w:lang w:val="en-IN"/>
        </w:rPr>
        <w:t>G</w:t>
      </w:r>
      <w:r>
        <w:t>uitarist/</w:t>
      </w:r>
      <w:r>
        <w:rPr>
          <w:rFonts w:hint="default"/>
          <w:lang w:val="en-IN"/>
        </w:rPr>
        <w:t>V</w:t>
      </w:r>
      <w:r>
        <w:t xml:space="preserve">ocalist, </w:t>
      </w:r>
      <w:r>
        <w:rPr>
          <w:rFonts w:hint="default"/>
          <w:lang w:val="en-IN"/>
        </w:rPr>
        <w:t>T</w:t>
      </w:r>
      <w:r>
        <w:t xml:space="preserve">ennis &amp; </w:t>
      </w:r>
      <w:r>
        <w:rPr>
          <w:rFonts w:hint="default"/>
          <w:lang w:val="en-IN"/>
        </w:rPr>
        <w:t>B</w:t>
      </w:r>
      <w:r>
        <w:t>adminton player</w:t>
      </w:r>
    </w:p>
    <w:p w14:paraId="57B1BC6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4464"/>
    <w:rsid w:val="0015074B"/>
    <w:rsid w:val="0029639D"/>
    <w:rsid w:val="00326F90"/>
    <w:rsid w:val="006074E9"/>
    <w:rsid w:val="00722C00"/>
    <w:rsid w:val="00AA1D8D"/>
    <w:rsid w:val="00B47730"/>
    <w:rsid w:val="00CB0664"/>
    <w:rsid w:val="00FC693F"/>
    <w:rsid w:val="04E01A32"/>
    <w:rsid w:val="074C2609"/>
    <w:rsid w:val="07B430DC"/>
    <w:rsid w:val="0EFB7C27"/>
    <w:rsid w:val="172418BD"/>
    <w:rsid w:val="28104413"/>
    <w:rsid w:val="29585474"/>
    <w:rsid w:val="307F4383"/>
    <w:rsid w:val="3158536F"/>
    <w:rsid w:val="31AE3493"/>
    <w:rsid w:val="38DF0C5D"/>
    <w:rsid w:val="41B70338"/>
    <w:rsid w:val="428847B0"/>
    <w:rsid w:val="440B1B6A"/>
    <w:rsid w:val="44BD2169"/>
    <w:rsid w:val="53791A36"/>
    <w:rsid w:val="5421439F"/>
    <w:rsid w:val="57C806EB"/>
    <w:rsid w:val="61E37172"/>
    <w:rsid w:val="6C9656D6"/>
    <w:rsid w:val="6E4E4A77"/>
    <w:rsid w:val="724F4F70"/>
    <w:rsid w:val="738B0062"/>
    <w:rsid w:val="75240EB5"/>
    <w:rsid w:val="7BB77E0B"/>
    <w:rsid w:val="7CF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qFormat/>
    <w:uiPriority w:val="99"/>
  </w:style>
  <w:style w:type="character" w:customStyle="1" w:styleId="138">
    <w:name w:val="Footer Char"/>
    <w:basedOn w:val="11"/>
    <w:link w:val="19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9C432-CA00-40D4-A8CB-8C460E5F0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800</Words>
  <Characters>4561</Characters>
  <Lines>38</Lines>
  <Paragraphs>10</Paragraphs>
  <TotalTime>3</TotalTime>
  <ScaleCrop>false</ScaleCrop>
  <LinksUpToDate>false</LinksUpToDate>
  <CharactersWithSpaces>5351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2025-07-31T10:38:00Z</dcterms:created>
  <dc:creator>python-docx</dc:creator>
  <dc:description>generated by python-docx</dc:description>
  <cp:lastModifiedBy>Ojes Nautiyal</cp:lastModifiedBy>
  <dcterms:modified xsi:type="dcterms:W3CDTF">2025-08-21T10:00:50Z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0CEC74B259C04E118B177E248FCEFB74_12</vt:lpwstr>
  </property>
</Properties>
</file>