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74FFA" w14:textId="77777777" w:rsidR="00FD34C1" w:rsidRDefault="00E11CD6">
      <w:pPr>
        <w:spacing w:before="1600" w:after="80"/>
        <w:jc w:val="center"/>
      </w:pPr>
      <w:proofErr w:type="spellStart"/>
      <w:r>
        <w:rPr>
          <w:b/>
          <w:bCs/>
          <w:sz w:val="68"/>
          <w:szCs w:val="68"/>
        </w:rPr>
        <w:t>AuraGuard</w:t>
      </w:r>
      <w:proofErr w:type="spellEnd"/>
    </w:p>
    <w:p w14:paraId="7E73EAB4" w14:textId="77777777" w:rsidR="00FD34C1" w:rsidRDefault="00E11CD6">
      <w:pPr>
        <w:spacing w:after="40"/>
        <w:jc w:val="center"/>
      </w:pPr>
      <w:r>
        <w:rPr>
          <w:sz w:val="28"/>
          <w:szCs w:val="28"/>
        </w:rPr>
        <w:t>Camera Tampering &amp; Quality-Monitoring System</w:t>
      </w:r>
    </w:p>
    <w:p w14:paraId="40000722" w14:textId="7988856B" w:rsidR="00FD34C1" w:rsidRDefault="00E11CD6">
      <w:pPr>
        <w:spacing w:after="500"/>
        <w:jc w:val="center"/>
      </w:pPr>
      <w:r>
        <w:rPr>
          <w:i/>
          <w:iCs/>
          <w:sz w:val="22"/>
          <w:szCs w:val="22"/>
        </w:rPr>
        <w:t xml:space="preserve">Problem Statement </w:t>
      </w:r>
      <w:r w:rsidR="002344C9">
        <w:rPr>
          <w:i/>
          <w:iCs/>
          <w:sz w:val="22"/>
          <w:szCs w:val="22"/>
        </w:rPr>
        <w:t>2</w:t>
      </w:r>
      <w:r>
        <w:rPr>
          <w:i/>
          <w:iCs/>
          <w:sz w:val="22"/>
          <w:szCs w:val="22"/>
        </w:rPr>
        <w:t xml:space="preserve"> — Live Tampering Detection with SMS Alerting</w:t>
      </w:r>
    </w:p>
    <w:p w14:paraId="5C1E740C" w14:textId="77777777" w:rsidR="00FD34C1" w:rsidRDefault="00E11CD6">
      <w:pPr>
        <w:spacing w:after="40"/>
        <w:jc w:val="center"/>
      </w:pPr>
      <w:r>
        <w:rPr>
          <w:b/>
          <w:bCs/>
          <w:sz w:val="30"/>
          <w:szCs w:val="30"/>
        </w:rPr>
        <w:t>Project Documentation</w:t>
      </w:r>
    </w:p>
    <w:p w14:paraId="1756E241" w14:textId="77777777" w:rsidR="00FD34C1" w:rsidRDefault="00E11CD6">
      <w:pPr>
        <w:spacing w:after="900"/>
        <w:jc w:val="center"/>
      </w:pPr>
      <w:r>
        <w:rPr>
          <w:sz w:val="20"/>
          <w:szCs w:val="20"/>
        </w:rPr>
        <w:t>Process · Design &amp; Architecture · Acceptance Test Plan · Acceptance Test Cases</w:t>
      </w:r>
    </w:p>
    <w:tbl>
      <w:tblPr>
        <w:tblW w:w="6200" w:type="dxa"/>
        <w:jc w:val="center"/>
        <w:tblBorders>
          <w:insideH w:val="single" w:sz="2" w:space="0" w:color="BFBFBF"/>
        </w:tblBorders>
        <w:tblCellMar>
          <w:left w:w="10" w:type="dxa"/>
          <w:right w:w="10" w:type="dxa"/>
        </w:tblCellMar>
        <w:tblLook w:val="04A0" w:firstRow="1" w:lastRow="0" w:firstColumn="1" w:lastColumn="0" w:noHBand="0" w:noVBand="1"/>
      </w:tblPr>
      <w:tblGrid>
        <w:gridCol w:w="2200"/>
        <w:gridCol w:w="4000"/>
      </w:tblGrid>
      <w:tr w:rsidR="00FD34C1" w14:paraId="479097D5" w14:textId="77777777">
        <w:tblPrEx>
          <w:tblCellMar>
            <w:top w:w="0" w:type="dxa"/>
            <w:bottom w:w="0" w:type="dxa"/>
          </w:tblCellMar>
        </w:tblPrEx>
        <w:trPr>
          <w:jc w:val="center"/>
        </w:trPr>
        <w:tc>
          <w:tcPr>
            <w:tcW w:w="2200" w:type="dxa"/>
            <w:tcMar>
              <w:top w:w="60" w:type="dxa"/>
              <w:left w:w="60" w:type="dxa"/>
              <w:bottom w:w="60" w:type="dxa"/>
              <w:right w:w="60" w:type="dxa"/>
            </w:tcMar>
          </w:tcPr>
          <w:p w14:paraId="7B328EAF" w14:textId="77777777" w:rsidR="00FD34C1" w:rsidRDefault="00E11CD6">
            <w:r>
              <w:rPr>
                <w:b/>
                <w:bCs/>
                <w:sz w:val="19"/>
                <w:szCs w:val="19"/>
              </w:rPr>
              <w:t>Document type</w:t>
            </w:r>
          </w:p>
        </w:tc>
        <w:tc>
          <w:tcPr>
            <w:tcW w:w="4000" w:type="dxa"/>
            <w:tcMar>
              <w:top w:w="60" w:type="dxa"/>
              <w:left w:w="60" w:type="dxa"/>
              <w:bottom w:w="60" w:type="dxa"/>
              <w:right w:w="60" w:type="dxa"/>
            </w:tcMar>
          </w:tcPr>
          <w:p w14:paraId="5D98BCD1" w14:textId="77777777" w:rsidR="00FD34C1" w:rsidRDefault="00E11CD6">
            <w:r>
              <w:rPr>
                <w:sz w:val="19"/>
                <w:szCs w:val="19"/>
              </w:rPr>
              <w:t>Process, Design, ATP &amp; ATC documentation</w:t>
            </w:r>
          </w:p>
        </w:tc>
      </w:tr>
      <w:tr w:rsidR="00FD34C1" w14:paraId="03B2C937" w14:textId="77777777">
        <w:tblPrEx>
          <w:tblCellMar>
            <w:top w:w="0" w:type="dxa"/>
            <w:bottom w:w="0" w:type="dxa"/>
          </w:tblCellMar>
        </w:tblPrEx>
        <w:trPr>
          <w:jc w:val="center"/>
        </w:trPr>
        <w:tc>
          <w:tcPr>
            <w:tcW w:w="2200" w:type="dxa"/>
            <w:tcMar>
              <w:top w:w="60" w:type="dxa"/>
              <w:left w:w="60" w:type="dxa"/>
              <w:bottom w:w="60" w:type="dxa"/>
              <w:right w:w="60" w:type="dxa"/>
            </w:tcMar>
          </w:tcPr>
          <w:p w14:paraId="111DB487" w14:textId="77777777" w:rsidR="00FD34C1" w:rsidRDefault="00E11CD6">
            <w:r>
              <w:rPr>
                <w:b/>
                <w:bCs/>
                <w:sz w:val="19"/>
                <w:szCs w:val="19"/>
              </w:rPr>
              <w:t>Scope</w:t>
            </w:r>
          </w:p>
        </w:tc>
        <w:tc>
          <w:tcPr>
            <w:tcW w:w="4000" w:type="dxa"/>
            <w:tcMar>
              <w:top w:w="60" w:type="dxa"/>
              <w:left w:w="60" w:type="dxa"/>
              <w:bottom w:w="60" w:type="dxa"/>
              <w:right w:w="60" w:type="dxa"/>
            </w:tcMar>
          </w:tcPr>
          <w:p w14:paraId="3BA352F8" w14:textId="77777777" w:rsidR="00FD34C1" w:rsidRDefault="00E11CD6">
            <w:r>
              <w:rPr>
                <w:sz w:val="19"/>
                <w:szCs w:val="19"/>
              </w:rPr>
              <w:t>PS3 — Real-time camera tampering / quality detection</w:t>
            </w:r>
          </w:p>
        </w:tc>
      </w:tr>
      <w:tr w:rsidR="00FD34C1" w14:paraId="39C33CA5" w14:textId="77777777">
        <w:tblPrEx>
          <w:tblCellMar>
            <w:top w:w="0" w:type="dxa"/>
            <w:bottom w:w="0" w:type="dxa"/>
          </w:tblCellMar>
        </w:tblPrEx>
        <w:trPr>
          <w:jc w:val="center"/>
        </w:trPr>
        <w:tc>
          <w:tcPr>
            <w:tcW w:w="2200" w:type="dxa"/>
            <w:tcMar>
              <w:top w:w="60" w:type="dxa"/>
              <w:left w:w="60" w:type="dxa"/>
              <w:bottom w:w="60" w:type="dxa"/>
              <w:right w:w="60" w:type="dxa"/>
            </w:tcMar>
          </w:tcPr>
          <w:p w14:paraId="7CDE03A4" w14:textId="77777777" w:rsidR="00FD34C1" w:rsidRDefault="00E11CD6">
            <w:r>
              <w:rPr>
                <w:b/>
                <w:bCs/>
                <w:sz w:val="19"/>
                <w:szCs w:val="19"/>
              </w:rPr>
              <w:t>Camera under test</w:t>
            </w:r>
          </w:p>
        </w:tc>
        <w:tc>
          <w:tcPr>
            <w:tcW w:w="4000" w:type="dxa"/>
            <w:tcMar>
              <w:top w:w="60" w:type="dxa"/>
              <w:left w:w="60" w:type="dxa"/>
              <w:bottom w:w="60" w:type="dxa"/>
              <w:right w:w="60" w:type="dxa"/>
            </w:tcMar>
          </w:tcPr>
          <w:p w14:paraId="6C3EA169" w14:textId="77777777" w:rsidR="00FD34C1" w:rsidRDefault="00E11CD6">
            <w:r>
              <w:rPr>
                <w:sz w:val="19"/>
                <w:szCs w:val="19"/>
              </w:rPr>
              <w:t>Dahua IP camera — Digital Library, Camera 2 (RTSP)</w:t>
            </w:r>
          </w:p>
        </w:tc>
      </w:tr>
      <w:tr w:rsidR="00FD34C1" w14:paraId="6B8A1526" w14:textId="77777777">
        <w:tblPrEx>
          <w:tblCellMar>
            <w:top w:w="0" w:type="dxa"/>
            <w:bottom w:w="0" w:type="dxa"/>
          </w:tblCellMar>
        </w:tblPrEx>
        <w:trPr>
          <w:jc w:val="center"/>
        </w:trPr>
        <w:tc>
          <w:tcPr>
            <w:tcW w:w="2200" w:type="dxa"/>
            <w:tcMar>
              <w:top w:w="60" w:type="dxa"/>
              <w:left w:w="60" w:type="dxa"/>
              <w:bottom w:w="60" w:type="dxa"/>
              <w:right w:w="60" w:type="dxa"/>
            </w:tcMar>
          </w:tcPr>
          <w:p w14:paraId="11FA5764" w14:textId="77777777" w:rsidR="00FD34C1" w:rsidRDefault="00E11CD6">
            <w:r>
              <w:rPr>
                <w:b/>
                <w:bCs/>
                <w:sz w:val="19"/>
                <w:szCs w:val="19"/>
              </w:rPr>
              <w:t>Status</w:t>
            </w:r>
          </w:p>
        </w:tc>
        <w:tc>
          <w:tcPr>
            <w:tcW w:w="4000" w:type="dxa"/>
            <w:tcMar>
              <w:top w:w="60" w:type="dxa"/>
              <w:left w:w="60" w:type="dxa"/>
              <w:bottom w:w="60" w:type="dxa"/>
              <w:right w:w="60" w:type="dxa"/>
            </w:tcMar>
          </w:tcPr>
          <w:p w14:paraId="4BF75BD0" w14:textId="77777777" w:rsidR="00FD34C1" w:rsidRDefault="00E11CD6">
            <w:r>
              <w:rPr>
                <w:sz w:val="19"/>
                <w:szCs w:val="19"/>
              </w:rPr>
              <w:t>Living document — reflects current build state</w:t>
            </w:r>
          </w:p>
        </w:tc>
      </w:tr>
      <w:tr w:rsidR="00FD34C1" w14:paraId="15B03BA4" w14:textId="77777777">
        <w:tblPrEx>
          <w:tblCellMar>
            <w:top w:w="0" w:type="dxa"/>
            <w:bottom w:w="0" w:type="dxa"/>
          </w:tblCellMar>
        </w:tblPrEx>
        <w:trPr>
          <w:jc w:val="center"/>
        </w:trPr>
        <w:tc>
          <w:tcPr>
            <w:tcW w:w="2200" w:type="dxa"/>
            <w:tcMar>
              <w:top w:w="60" w:type="dxa"/>
              <w:left w:w="60" w:type="dxa"/>
              <w:bottom w:w="60" w:type="dxa"/>
              <w:right w:w="60" w:type="dxa"/>
            </w:tcMar>
          </w:tcPr>
          <w:p w14:paraId="2B5A43CC" w14:textId="77777777" w:rsidR="00FD34C1" w:rsidRDefault="00E11CD6">
            <w:r>
              <w:rPr>
                <w:b/>
                <w:bCs/>
                <w:sz w:val="19"/>
                <w:szCs w:val="19"/>
              </w:rPr>
              <w:t>Version</w:t>
            </w:r>
          </w:p>
        </w:tc>
        <w:tc>
          <w:tcPr>
            <w:tcW w:w="4000" w:type="dxa"/>
            <w:tcMar>
              <w:top w:w="60" w:type="dxa"/>
              <w:left w:w="60" w:type="dxa"/>
              <w:bottom w:w="60" w:type="dxa"/>
              <w:right w:w="60" w:type="dxa"/>
            </w:tcMar>
          </w:tcPr>
          <w:p w14:paraId="40E7BFA7" w14:textId="77777777" w:rsidR="00FD34C1" w:rsidRDefault="00E11CD6">
            <w:r>
              <w:rPr>
                <w:sz w:val="19"/>
                <w:szCs w:val="19"/>
              </w:rPr>
              <w:t>1.0</w:t>
            </w:r>
          </w:p>
        </w:tc>
      </w:tr>
    </w:tbl>
    <w:p w14:paraId="24ECD17B" w14:textId="77777777" w:rsidR="00FD34C1" w:rsidRDefault="00E11CD6">
      <w:r>
        <w:br w:type="page"/>
      </w:r>
    </w:p>
    <w:p w14:paraId="2C2D196D" w14:textId="77777777" w:rsidR="00FD34C1" w:rsidRDefault="00E11CD6">
      <w:pPr>
        <w:pStyle w:val="Heading1"/>
        <w:pBdr>
          <w:bottom w:val="single" w:sz="8" w:space="4" w:color="000000"/>
        </w:pBdr>
        <w:spacing w:before="480" w:after="200"/>
      </w:pPr>
      <w:bookmarkStart w:id="0" w:name="_Toc236901489"/>
      <w:r>
        <w:rPr>
          <w:b/>
          <w:bCs/>
          <w:color w:val="000000"/>
          <w:sz w:val="30"/>
          <w:szCs w:val="30"/>
        </w:rPr>
        <w:lastRenderedPageBreak/>
        <w:t>Table of Contents</w:t>
      </w:r>
      <w:bookmarkEnd w:id="0"/>
    </w:p>
    <w:sdt>
      <w:sdtPr>
        <w:alias w:val="Table of Contents"/>
        <w:id w:val="-311017137"/>
      </w:sdtPr>
      <w:sdtEndPr/>
      <w:sdtContent>
        <w:p w14:paraId="593537D9" w14:textId="77777777" w:rsidR="002344C9" w:rsidRDefault="00E11CD6">
          <w:pPr>
            <w:pStyle w:val="TOC1"/>
            <w:tabs>
              <w:tab w:val="right" w:leader="dot" w:pos="9830"/>
            </w:tabs>
            <w:rPr>
              <w:noProof/>
            </w:rPr>
          </w:pPr>
          <w:r>
            <w:fldChar w:fldCharType="begin"/>
          </w:r>
          <w:r>
            <w:instrText>TOC \h \o "1-3"</w:instrText>
          </w:r>
          <w:r>
            <w:fldChar w:fldCharType="separate"/>
          </w:r>
          <w:hyperlink w:anchor="_Toc236901489" w:history="1">
            <w:r w:rsidR="002344C9" w:rsidRPr="00D31EFE">
              <w:rPr>
                <w:rStyle w:val="Hyperlink"/>
                <w:b/>
                <w:bCs/>
                <w:noProof/>
              </w:rPr>
              <w:t>Table of Contents</w:t>
            </w:r>
            <w:r w:rsidR="002344C9">
              <w:rPr>
                <w:noProof/>
              </w:rPr>
              <w:tab/>
            </w:r>
            <w:r w:rsidR="002344C9">
              <w:rPr>
                <w:noProof/>
              </w:rPr>
              <w:fldChar w:fldCharType="begin"/>
            </w:r>
            <w:r w:rsidR="002344C9">
              <w:rPr>
                <w:noProof/>
              </w:rPr>
              <w:instrText xml:space="preserve"> PAGEREF _Toc236901489 \h </w:instrText>
            </w:r>
            <w:r w:rsidR="002344C9">
              <w:rPr>
                <w:noProof/>
              </w:rPr>
            </w:r>
            <w:r w:rsidR="002344C9">
              <w:rPr>
                <w:noProof/>
              </w:rPr>
              <w:fldChar w:fldCharType="separate"/>
            </w:r>
            <w:r w:rsidR="002344C9">
              <w:rPr>
                <w:noProof/>
              </w:rPr>
              <w:t>1</w:t>
            </w:r>
            <w:r w:rsidR="002344C9">
              <w:rPr>
                <w:noProof/>
              </w:rPr>
              <w:fldChar w:fldCharType="end"/>
            </w:r>
          </w:hyperlink>
        </w:p>
        <w:p w14:paraId="69AC6415" w14:textId="77777777" w:rsidR="002344C9" w:rsidRDefault="002344C9">
          <w:pPr>
            <w:pStyle w:val="TOC1"/>
            <w:tabs>
              <w:tab w:val="right" w:leader="dot" w:pos="9830"/>
            </w:tabs>
            <w:rPr>
              <w:noProof/>
            </w:rPr>
          </w:pPr>
          <w:hyperlink w:anchor="_Toc236901490" w:history="1">
            <w:r w:rsidRPr="00D31EFE">
              <w:rPr>
                <w:rStyle w:val="Hyperlink"/>
                <w:b/>
                <w:bCs/>
                <w:noProof/>
              </w:rPr>
              <w:t>1. Executive Summary</w:t>
            </w:r>
            <w:r>
              <w:rPr>
                <w:noProof/>
              </w:rPr>
              <w:tab/>
            </w:r>
            <w:r>
              <w:rPr>
                <w:noProof/>
              </w:rPr>
              <w:fldChar w:fldCharType="begin"/>
            </w:r>
            <w:r>
              <w:rPr>
                <w:noProof/>
              </w:rPr>
              <w:instrText xml:space="preserve"> PAGEREF _Toc236901490 \h </w:instrText>
            </w:r>
            <w:r>
              <w:rPr>
                <w:noProof/>
              </w:rPr>
            </w:r>
            <w:r>
              <w:rPr>
                <w:noProof/>
              </w:rPr>
              <w:fldChar w:fldCharType="separate"/>
            </w:r>
            <w:r>
              <w:rPr>
                <w:noProof/>
              </w:rPr>
              <w:t>1</w:t>
            </w:r>
            <w:r>
              <w:rPr>
                <w:noProof/>
              </w:rPr>
              <w:fldChar w:fldCharType="end"/>
            </w:r>
          </w:hyperlink>
        </w:p>
        <w:p w14:paraId="15887B2F" w14:textId="77777777" w:rsidR="002344C9" w:rsidRDefault="002344C9">
          <w:pPr>
            <w:pStyle w:val="TOC3"/>
            <w:tabs>
              <w:tab w:val="right" w:leader="dot" w:pos="9830"/>
            </w:tabs>
            <w:rPr>
              <w:noProof/>
            </w:rPr>
          </w:pPr>
          <w:hyperlink w:anchor="_Toc236901491" w:history="1">
            <w:r w:rsidRPr="00D31EFE">
              <w:rPr>
                <w:rStyle w:val="Hyperlink"/>
                <w:b/>
                <w:bCs/>
                <w:noProof/>
              </w:rPr>
              <w:t>Key facts at a glance</w:t>
            </w:r>
            <w:r>
              <w:rPr>
                <w:noProof/>
              </w:rPr>
              <w:tab/>
            </w:r>
            <w:r>
              <w:rPr>
                <w:noProof/>
              </w:rPr>
              <w:fldChar w:fldCharType="begin"/>
            </w:r>
            <w:r>
              <w:rPr>
                <w:noProof/>
              </w:rPr>
              <w:instrText xml:space="preserve"> PAGEREF _Toc236901491 \h </w:instrText>
            </w:r>
            <w:r>
              <w:rPr>
                <w:noProof/>
              </w:rPr>
            </w:r>
            <w:r>
              <w:rPr>
                <w:noProof/>
              </w:rPr>
              <w:fldChar w:fldCharType="separate"/>
            </w:r>
            <w:r>
              <w:rPr>
                <w:noProof/>
              </w:rPr>
              <w:t>1</w:t>
            </w:r>
            <w:r>
              <w:rPr>
                <w:noProof/>
              </w:rPr>
              <w:fldChar w:fldCharType="end"/>
            </w:r>
          </w:hyperlink>
        </w:p>
        <w:p w14:paraId="2FEA6FB9" w14:textId="77777777" w:rsidR="002344C9" w:rsidRDefault="002344C9">
          <w:pPr>
            <w:pStyle w:val="TOC1"/>
            <w:tabs>
              <w:tab w:val="right" w:leader="dot" w:pos="9830"/>
            </w:tabs>
            <w:rPr>
              <w:noProof/>
            </w:rPr>
          </w:pPr>
          <w:hyperlink w:anchor="_Toc236901492" w:history="1">
            <w:r w:rsidRPr="00D31EFE">
              <w:rPr>
                <w:rStyle w:val="Hyperlink"/>
                <w:b/>
                <w:bCs/>
                <w:noProof/>
              </w:rPr>
              <w:t>2. Problem Statement (PS3)</w:t>
            </w:r>
            <w:r>
              <w:rPr>
                <w:noProof/>
              </w:rPr>
              <w:tab/>
            </w:r>
            <w:r>
              <w:rPr>
                <w:noProof/>
              </w:rPr>
              <w:fldChar w:fldCharType="begin"/>
            </w:r>
            <w:r>
              <w:rPr>
                <w:noProof/>
              </w:rPr>
              <w:instrText xml:space="preserve"> PAGEREF _Toc236901492 \h </w:instrText>
            </w:r>
            <w:r>
              <w:rPr>
                <w:noProof/>
              </w:rPr>
            </w:r>
            <w:r>
              <w:rPr>
                <w:noProof/>
              </w:rPr>
              <w:fldChar w:fldCharType="separate"/>
            </w:r>
            <w:r>
              <w:rPr>
                <w:noProof/>
              </w:rPr>
              <w:t>1</w:t>
            </w:r>
            <w:r>
              <w:rPr>
                <w:noProof/>
              </w:rPr>
              <w:fldChar w:fldCharType="end"/>
            </w:r>
          </w:hyperlink>
        </w:p>
        <w:p w14:paraId="4FCCE825" w14:textId="77777777" w:rsidR="002344C9" w:rsidRDefault="002344C9">
          <w:pPr>
            <w:pStyle w:val="TOC3"/>
            <w:tabs>
              <w:tab w:val="right" w:leader="dot" w:pos="9830"/>
            </w:tabs>
            <w:rPr>
              <w:noProof/>
            </w:rPr>
          </w:pPr>
          <w:hyperlink w:anchor="_Toc236901493" w:history="1">
            <w:r w:rsidRPr="00D31EFE">
              <w:rPr>
                <w:rStyle w:val="Hyperlink"/>
                <w:b/>
                <w:bCs/>
                <w:noProof/>
              </w:rPr>
              <w:t>2.1 What PS3 requires the system to monitor</w:t>
            </w:r>
            <w:r>
              <w:rPr>
                <w:noProof/>
              </w:rPr>
              <w:tab/>
            </w:r>
            <w:r>
              <w:rPr>
                <w:noProof/>
              </w:rPr>
              <w:fldChar w:fldCharType="begin"/>
            </w:r>
            <w:r>
              <w:rPr>
                <w:noProof/>
              </w:rPr>
              <w:instrText xml:space="preserve"> PAGEREF _Toc236901493 \h </w:instrText>
            </w:r>
            <w:r>
              <w:rPr>
                <w:noProof/>
              </w:rPr>
            </w:r>
            <w:r>
              <w:rPr>
                <w:noProof/>
              </w:rPr>
              <w:fldChar w:fldCharType="separate"/>
            </w:r>
            <w:r>
              <w:rPr>
                <w:noProof/>
              </w:rPr>
              <w:t>1</w:t>
            </w:r>
            <w:r>
              <w:rPr>
                <w:noProof/>
              </w:rPr>
              <w:fldChar w:fldCharType="end"/>
            </w:r>
          </w:hyperlink>
        </w:p>
        <w:p w14:paraId="02F2A86A" w14:textId="77777777" w:rsidR="002344C9" w:rsidRDefault="002344C9">
          <w:pPr>
            <w:pStyle w:val="TOC3"/>
            <w:tabs>
              <w:tab w:val="right" w:leader="dot" w:pos="9830"/>
            </w:tabs>
            <w:rPr>
              <w:noProof/>
            </w:rPr>
          </w:pPr>
          <w:hyperlink w:anchor="_Toc236901494" w:history="1">
            <w:r w:rsidRPr="00D31EFE">
              <w:rPr>
                <w:rStyle w:val="Hyperlink"/>
                <w:b/>
                <w:bCs/>
                <w:noProof/>
              </w:rPr>
              <w:t>2.2 Scoring rubric (100 points)</w:t>
            </w:r>
            <w:r>
              <w:rPr>
                <w:noProof/>
              </w:rPr>
              <w:tab/>
            </w:r>
            <w:r>
              <w:rPr>
                <w:noProof/>
              </w:rPr>
              <w:fldChar w:fldCharType="begin"/>
            </w:r>
            <w:r>
              <w:rPr>
                <w:noProof/>
              </w:rPr>
              <w:instrText xml:space="preserve"> PAGEREF _Toc236901494 \h </w:instrText>
            </w:r>
            <w:r>
              <w:rPr>
                <w:noProof/>
              </w:rPr>
            </w:r>
            <w:r>
              <w:rPr>
                <w:noProof/>
              </w:rPr>
              <w:fldChar w:fldCharType="separate"/>
            </w:r>
            <w:r>
              <w:rPr>
                <w:noProof/>
              </w:rPr>
              <w:t>1</w:t>
            </w:r>
            <w:r>
              <w:rPr>
                <w:noProof/>
              </w:rPr>
              <w:fldChar w:fldCharType="end"/>
            </w:r>
          </w:hyperlink>
        </w:p>
        <w:p w14:paraId="32339D3C" w14:textId="77777777" w:rsidR="002344C9" w:rsidRDefault="002344C9">
          <w:pPr>
            <w:pStyle w:val="TOC1"/>
            <w:tabs>
              <w:tab w:val="right" w:leader="dot" w:pos="9830"/>
            </w:tabs>
            <w:rPr>
              <w:noProof/>
            </w:rPr>
          </w:pPr>
          <w:hyperlink w:anchor="_Toc236901495" w:history="1">
            <w:r w:rsidRPr="00D31EFE">
              <w:rPr>
                <w:rStyle w:val="Hyperlink"/>
                <w:b/>
                <w:bCs/>
                <w:noProof/>
              </w:rPr>
              <w:t>3. Design Philosophy</w:t>
            </w:r>
            <w:r>
              <w:rPr>
                <w:noProof/>
              </w:rPr>
              <w:tab/>
            </w:r>
            <w:r>
              <w:rPr>
                <w:noProof/>
              </w:rPr>
              <w:fldChar w:fldCharType="begin"/>
            </w:r>
            <w:r>
              <w:rPr>
                <w:noProof/>
              </w:rPr>
              <w:instrText xml:space="preserve"> PAGEREF _Toc236901495 \h </w:instrText>
            </w:r>
            <w:r>
              <w:rPr>
                <w:noProof/>
              </w:rPr>
            </w:r>
            <w:r>
              <w:rPr>
                <w:noProof/>
              </w:rPr>
              <w:fldChar w:fldCharType="separate"/>
            </w:r>
            <w:r>
              <w:rPr>
                <w:noProof/>
              </w:rPr>
              <w:t>1</w:t>
            </w:r>
            <w:r>
              <w:rPr>
                <w:noProof/>
              </w:rPr>
              <w:fldChar w:fldCharType="end"/>
            </w:r>
          </w:hyperlink>
        </w:p>
        <w:p w14:paraId="0123DF85" w14:textId="77777777" w:rsidR="002344C9" w:rsidRDefault="002344C9">
          <w:pPr>
            <w:pStyle w:val="TOC3"/>
            <w:tabs>
              <w:tab w:val="right" w:leader="dot" w:pos="9830"/>
            </w:tabs>
            <w:rPr>
              <w:noProof/>
            </w:rPr>
          </w:pPr>
          <w:hyperlink w:anchor="_Toc236901496" w:history="1">
            <w:r w:rsidRPr="00D31EFE">
              <w:rPr>
                <w:rStyle w:val="Hyperlink"/>
                <w:b/>
                <w:bCs/>
                <w:noProof/>
              </w:rPr>
              <w:t>3.1 No external datasets, anywhere</w:t>
            </w:r>
            <w:r>
              <w:rPr>
                <w:noProof/>
              </w:rPr>
              <w:tab/>
            </w:r>
            <w:r>
              <w:rPr>
                <w:noProof/>
              </w:rPr>
              <w:fldChar w:fldCharType="begin"/>
            </w:r>
            <w:r>
              <w:rPr>
                <w:noProof/>
              </w:rPr>
              <w:instrText xml:space="preserve"> PAGEREF _Toc236901496 \h </w:instrText>
            </w:r>
            <w:r>
              <w:rPr>
                <w:noProof/>
              </w:rPr>
            </w:r>
            <w:r>
              <w:rPr>
                <w:noProof/>
              </w:rPr>
              <w:fldChar w:fldCharType="separate"/>
            </w:r>
            <w:r>
              <w:rPr>
                <w:noProof/>
              </w:rPr>
              <w:t>1</w:t>
            </w:r>
            <w:r>
              <w:rPr>
                <w:noProof/>
              </w:rPr>
              <w:fldChar w:fldCharType="end"/>
            </w:r>
          </w:hyperlink>
        </w:p>
        <w:p w14:paraId="584297D4" w14:textId="77777777" w:rsidR="002344C9" w:rsidRDefault="002344C9">
          <w:pPr>
            <w:pStyle w:val="TOC3"/>
            <w:tabs>
              <w:tab w:val="right" w:leader="dot" w:pos="9830"/>
            </w:tabs>
            <w:rPr>
              <w:noProof/>
            </w:rPr>
          </w:pPr>
          <w:hyperlink w:anchor="_Toc236901497" w:history="1">
            <w:r w:rsidRPr="00D31EFE">
              <w:rPr>
                <w:rStyle w:val="Hyperlink"/>
                <w:b/>
                <w:bCs/>
                <w:noProof/>
              </w:rPr>
              <w:t>3.2 No deep-learning training</w:t>
            </w:r>
            <w:r>
              <w:rPr>
                <w:noProof/>
              </w:rPr>
              <w:tab/>
            </w:r>
            <w:r>
              <w:rPr>
                <w:noProof/>
              </w:rPr>
              <w:fldChar w:fldCharType="begin"/>
            </w:r>
            <w:r>
              <w:rPr>
                <w:noProof/>
              </w:rPr>
              <w:instrText xml:space="preserve"> PAGEREF _Toc236901497 \h </w:instrText>
            </w:r>
            <w:r>
              <w:rPr>
                <w:noProof/>
              </w:rPr>
            </w:r>
            <w:r>
              <w:rPr>
                <w:noProof/>
              </w:rPr>
              <w:fldChar w:fldCharType="separate"/>
            </w:r>
            <w:r>
              <w:rPr>
                <w:noProof/>
              </w:rPr>
              <w:t>1</w:t>
            </w:r>
            <w:r>
              <w:rPr>
                <w:noProof/>
              </w:rPr>
              <w:fldChar w:fldCharType="end"/>
            </w:r>
          </w:hyperlink>
        </w:p>
        <w:p w14:paraId="0DC787CC" w14:textId="77777777" w:rsidR="002344C9" w:rsidRDefault="002344C9">
          <w:pPr>
            <w:pStyle w:val="TOC3"/>
            <w:tabs>
              <w:tab w:val="right" w:leader="dot" w:pos="9830"/>
            </w:tabs>
            <w:rPr>
              <w:noProof/>
            </w:rPr>
          </w:pPr>
          <w:hyperlink w:anchor="_Toc236901498" w:history="1">
            <w:r w:rsidRPr="00D31EFE">
              <w:rPr>
                <w:rStyle w:val="Hyperlink"/>
                <w:b/>
                <w:bCs/>
                <w:noProof/>
              </w:rPr>
              <w:t>3.3 Explainability over black-box scores</w:t>
            </w:r>
            <w:r>
              <w:rPr>
                <w:noProof/>
              </w:rPr>
              <w:tab/>
            </w:r>
            <w:r>
              <w:rPr>
                <w:noProof/>
              </w:rPr>
              <w:fldChar w:fldCharType="begin"/>
            </w:r>
            <w:r>
              <w:rPr>
                <w:noProof/>
              </w:rPr>
              <w:instrText xml:space="preserve"> PAGEREF _Toc236901498 \h </w:instrText>
            </w:r>
            <w:r>
              <w:rPr>
                <w:noProof/>
              </w:rPr>
            </w:r>
            <w:r>
              <w:rPr>
                <w:noProof/>
              </w:rPr>
              <w:fldChar w:fldCharType="separate"/>
            </w:r>
            <w:r>
              <w:rPr>
                <w:noProof/>
              </w:rPr>
              <w:t>1</w:t>
            </w:r>
            <w:r>
              <w:rPr>
                <w:noProof/>
              </w:rPr>
              <w:fldChar w:fldCharType="end"/>
            </w:r>
          </w:hyperlink>
        </w:p>
        <w:p w14:paraId="3AB14BA4" w14:textId="77777777" w:rsidR="002344C9" w:rsidRDefault="002344C9">
          <w:pPr>
            <w:pStyle w:val="TOC3"/>
            <w:tabs>
              <w:tab w:val="right" w:leader="dot" w:pos="9830"/>
            </w:tabs>
            <w:rPr>
              <w:noProof/>
            </w:rPr>
          </w:pPr>
          <w:hyperlink w:anchor="_Toc236901499" w:history="1">
            <w:r w:rsidRPr="00D31EFE">
              <w:rPr>
                <w:rStyle w:val="Hyperlink"/>
                <w:b/>
                <w:bCs/>
                <w:noProof/>
              </w:rPr>
              <w:t>3.4 Baseline-and-deviation, not fixed thresholds</w:t>
            </w:r>
            <w:r>
              <w:rPr>
                <w:noProof/>
              </w:rPr>
              <w:tab/>
            </w:r>
            <w:r>
              <w:rPr>
                <w:noProof/>
              </w:rPr>
              <w:fldChar w:fldCharType="begin"/>
            </w:r>
            <w:r>
              <w:rPr>
                <w:noProof/>
              </w:rPr>
              <w:instrText xml:space="preserve"> PAGEREF _Toc236901499 \h </w:instrText>
            </w:r>
            <w:r>
              <w:rPr>
                <w:noProof/>
              </w:rPr>
            </w:r>
            <w:r>
              <w:rPr>
                <w:noProof/>
              </w:rPr>
              <w:fldChar w:fldCharType="separate"/>
            </w:r>
            <w:r>
              <w:rPr>
                <w:noProof/>
              </w:rPr>
              <w:t>1</w:t>
            </w:r>
            <w:r>
              <w:rPr>
                <w:noProof/>
              </w:rPr>
              <w:fldChar w:fldCharType="end"/>
            </w:r>
          </w:hyperlink>
        </w:p>
        <w:p w14:paraId="3EAFA4B3" w14:textId="77777777" w:rsidR="002344C9" w:rsidRDefault="002344C9">
          <w:pPr>
            <w:pStyle w:val="TOC3"/>
            <w:tabs>
              <w:tab w:val="right" w:leader="dot" w:pos="9830"/>
            </w:tabs>
            <w:rPr>
              <w:noProof/>
            </w:rPr>
          </w:pPr>
          <w:hyperlink w:anchor="_Toc236901500" w:history="1">
            <w:r w:rsidRPr="00D31EFE">
              <w:rPr>
                <w:rStyle w:val="Hyperlink"/>
                <w:b/>
                <w:bCs/>
                <w:noProof/>
              </w:rPr>
              <w:t>3.5 Every fix is measured, not guessed</w:t>
            </w:r>
            <w:r>
              <w:rPr>
                <w:noProof/>
              </w:rPr>
              <w:tab/>
            </w:r>
            <w:r>
              <w:rPr>
                <w:noProof/>
              </w:rPr>
              <w:fldChar w:fldCharType="begin"/>
            </w:r>
            <w:r>
              <w:rPr>
                <w:noProof/>
              </w:rPr>
              <w:instrText xml:space="preserve"> PAGEREF _Toc236901500 \h </w:instrText>
            </w:r>
            <w:r>
              <w:rPr>
                <w:noProof/>
              </w:rPr>
            </w:r>
            <w:r>
              <w:rPr>
                <w:noProof/>
              </w:rPr>
              <w:fldChar w:fldCharType="separate"/>
            </w:r>
            <w:r>
              <w:rPr>
                <w:noProof/>
              </w:rPr>
              <w:t>1</w:t>
            </w:r>
            <w:r>
              <w:rPr>
                <w:noProof/>
              </w:rPr>
              <w:fldChar w:fldCharType="end"/>
            </w:r>
          </w:hyperlink>
        </w:p>
        <w:p w14:paraId="734E43DC" w14:textId="77777777" w:rsidR="002344C9" w:rsidRDefault="002344C9">
          <w:pPr>
            <w:pStyle w:val="TOC1"/>
            <w:tabs>
              <w:tab w:val="right" w:leader="dot" w:pos="9830"/>
            </w:tabs>
            <w:rPr>
              <w:noProof/>
            </w:rPr>
          </w:pPr>
          <w:hyperlink w:anchor="_Toc236901501" w:history="1">
            <w:r w:rsidRPr="00D31EFE">
              <w:rPr>
                <w:rStyle w:val="Hyperlink"/>
                <w:b/>
                <w:bCs/>
                <w:noProof/>
              </w:rPr>
              <w:t>4. System Design &amp; Architecture</w:t>
            </w:r>
            <w:r>
              <w:rPr>
                <w:noProof/>
              </w:rPr>
              <w:tab/>
            </w:r>
            <w:r>
              <w:rPr>
                <w:noProof/>
              </w:rPr>
              <w:fldChar w:fldCharType="begin"/>
            </w:r>
            <w:r>
              <w:rPr>
                <w:noProof/>
              </w:rPr>
              <w:instrText xml:space="preserve"> PAGEREF _Toc236901501 \h </w:instrText>
            </w:r>
            <w:r>
              <w:rPr>
                <w:noProof/>
              </w:rPr>
            </w:r>
            <w:r>
              <w:rPr>
                <w:noProof/>
              </w:rPr>
              <w:fldChar w:fldCharType="separate"/>
            </w:r>
            <w:r>
              <w:rPr>
                <w:noProof/>
              </w:rPr>
              <w:t>1</w:t>
            </w:r>
            <w:r>
              <w:rPr>
                <w:noProof/>
              </w:rPr>
              <w:fldChar w:fldCharType="end"/>
            </w:r>
          </w:hyperlink>
        </w:p>
        <w:p w14:paraId="1C8E5126" w14:textId="77777777" w:rsidR="002344C9" w:rsidRDefault="002344C9">
          <w:pPr>
            <w:pStyle w:val="TOC2"/>
            <w:tabs>
              <w:tab w:val="right" w:leader="dot" w:pos="9830"/>
            </w:tabs>
            <w:rPr>
              <w:noProof/>
            </w:rPr>
          </w:pPr>
          <w:hyperlink w:anchor="_Toc236901502" w:history="1">
            <w:r w:rsidRPr="00D31EFE">
              <w:rPr>
                <w:rStyle w:val="Hyperlink"/>
                <w:b/>
                <w:bCs/>
                <w:noProof/>
              </w:rPr>
              <w:t>4.1 How the system “learns” a camera</w:t>
            </w:r>
            <w:r>
              <w:rPr>
                <w:noProof/>
              </w:rPr>
              <w:tab/>
            </w:r>
            <w:r>
              <w:rPr>
                <w:noProof/>
              </w:rPr>
              <w:fldChar w:fldCharType="begin"/>
            </w:r>
            <w:r>
              <w:rPr>
                <w:noProof/>
              </w:rPr>
              <w:instrText xml:space="preserve"> PAGEREF _Toc236901502 \h </w:instrText>
            </w:r>
            <w:r>
              <w:rPr>
                <w:noProof/>
              </w:rPr>
            </w:r>
            <w:r>
              <w:rPr>
                <w:noProof/>
              </w:rPr>
              <w:fldChar w:fldCharType="separate"/>
            </w:r>
            <w:r>
              <w:rPr>
                <w:noProof/>
              </w:rPr>
              <w:t>1</w:t>
            </w:r>
            <w:r>
              <w:rPr>
                <w:noProof/>
              </w:rPr>
              <w:fldChar w:fldCharType="end"/>
            </w:r>
          </w:hyperlink>
        </w:p>
        <w:p w14:paraId="1ACBECF5" w14:textId="77777777" w:rsidR="002344C9" w:rsidRDefault="002344C9">
          <w:pPr>
            <w:pStyle w:val="TOC2"/>
            <w:tabs>
              <w:tab w:val="right" w:leader="dot" w:pos="9830"/>
            </w:tabs>
            <w:rPr>
              <w:noProof/>
            </w:rPr>
          </w:pPr>
          <w:hyperlink w:anchor="_Toc236901503" w:history="1">
            <w:r w:rsidRPr="00D31EFE">
              <w:rPr>
                <w:rStyle w:val="Hyperlink"/>
                <w:b/>
                <w:bCs/>
                <w:noProof/>
              </w:rPr>
              <w:t>4.2 Detection contract</w:t>
            </w:r>
            <w:r>
              <w:rPr>
                <w:noProof/>
              </w:rPr>
              <w:tab/>
            </w:r>
            <w:r>
              <w:rPr>
                <w:noProof/>
              </w:rPr>
              <w:fldChar w:fldCharType="begin"/>
            </w:r>
            <w:r>
              <w:rPr>
                <w:noProof/>
              </w:rPr>
              <w:instrText xml:space="preserve"> PAGEREF _Toc236901503 \h </w:instrText>
            </w:r>
            <w:r>
              <w:rPr>
                <w:noProof/>
              </w:rPr>
            </w:r>
            <w:r>
              <w:rPr>
                <w:noProof/>
              </w:rPr>
              <w:fldChar w:fldCharType="separate"/>
            </w:r>
            <w:r>
              <w:rPr>
                <w:noProof/>
              </w:rPr>
              <w:t>1</w:t>
            </w:r>
            <w:r>
              <w:rPr>
                <w:noProof/>
              </w:rPr>
              <w:fldChar w:fldCharType="end"/>
            </w:r>
          </w:hyperlink>
        </w:p>
        <w:p w14:paraId="1C4E37CA" w14:textId="77777777" w:rsidR="002344C9" w:rsidRDefault="002344C9">
          <w:pPr>
            <w:pStyle w:val="TOC2"/>
            <w:tabs>
              <w:tab w:val="right" w:leader="dot" w:pos="9830"/>
            </w:tabs>
            <w:rPr>
              <w:noProof/>
            </w:rPr>
          </w:pPr>
          <w:hyperlink w:anchor="_Toc236901504" w:history="1">
            <w:r w:rsidRPr="00D31EFE">
              <w:rPr>
                <w:rStyle w:val="Hyperlink"/>
                <w:b/>
                <w:bCs/>
                <w:noProof/>
              </w:rPr>
              <w:t>4.3 End-to-end pipeline</w:t>
            </w:r>
            <w:r>
              <w:rPr>
                <w:noProof/>
              </w:rPr>
              <w:tab/>
            </w:r>
            <w:r>
              <w:rPr>
                <w:noProof/>
              </w:rPr>
              <w:fldChar w:fldCharType="begin"/>
            </w:r>
            <w:r>
              <w:rPr>
                <w:noProof/>
              </w:rPr>
              <w:instrText xml:space="preserve"> PAGEREF _Toc236901504 \h </w:instrText>
            </w:r>
            <w:r>
              <w:rPr>
                <w:noProof/>
              </w:rPr>
            </w:r>
            <w:r>
              <w:rPr>
                <w:noProof/>
              </w:rPr>
              <w:fldChar w:fldCharType="separate"/>
            </w:r>
            <w:r>
              <w:rPr>
                <w:noProof/>
              </w:rPr>
              <w:t>1</w:t>
            </w:r>
            <w:r>
              <w:rPr>
                <w:noProof/>
              </w:rPr>
              <w:fldChar w:fldCharType="end"/>
            </w:r>
          </w:hyperlink>
        </w:p>
        <w:p w14:paraId="7FBF107A" w14:textId="77777777" w:rsidR="002344C9" w:rsidRDefault="002344C9">
          <w:pPr>
            <w:pStyle w:val="TOC2"/>
            <w:tabs>
              <w:tab w:val="right" w:leader="dot" w:pos="9830"/>
            </w:tabs>
            <w:rPr>
              <w:noProof/>
            </w:rPr>
          </w:pPr>
          <w:hyperlink w:anchor="_Toc236901505" w:history="1">
            <w:r w:rsidRPr="00D31EFE">
              <w:rPr>
                <w:rStyle w:val="Hyperlink"/>
                <w:b/>
                <w:bCs/>
                <w:noProof/>
              </w:rPr>
              <w:t>4.4 Physical detectors — what each one does and why</w:t>
            </w:r>
            <w:r>
              <w:rPr>
                <w:noProof/>
              </w:rPr>
              <w:tab/>
            </w:r>
            <w:r>
              <w:rPr>
                <w:noProof/>
              </w:rPr>
              <w:fldChar w:fldCharType="begin"/>
            </w:r>
            <w:r>
              <w:rPr>
                <w:noProof/>
              </w:rPr>
              <w:instrText xml:space="preserve"> PAGEREF _Toc236901505 \h </w:instrText>
            </w:r>
            <w:r>
              <w:rPr>
                <w:noProof/>
              </w:rPr>
            </w:r>
            <w:r>
              <w:rPr>
                <w:noProof/>
              </w:rPr>
              <w:fldChar w:fldCharType="separate"/>
            </w:r>
            <w:r>
              <w:rPr>
                <w:noProof/>
              </w:rPr>
              <w:t>1</w:t>
            </w:r>
            <w:r>
              <w:rPr>
                <w:noProof/>
              </w:rPr>
              <w:fldChar w:fldCharType="end"/>
            </w:r>
          </w:hyperlink>
        </w:p>
        <w:p w14:paraId="5FE81F31" w14:textId="77777777" w:rsidR="002344C9" w:rsidRDefault="002344C9">
          <w:pPr>
            <w:pStyle w:val="TOC3"/>
            <w:tabs>
              <w:tab w:val="right" w:leader="dot" w:pos="9830"/>
            </w:tabs>
            <w:rPr>
              <w:noProof/>
            </w:rPr>
          </w:pPr>
          <w:hyperlink w:anchor="_Toc236901506" w:history="1">
            <w:r w:rsidRPr="00D31EFE">
              <w:rPr>
                <w:rStyle w:val="Hyperlink"/>
                <w:b/>
                <w:bCs/>
                <w:noProof/>
              </w:rPr>
              <w:t>Frozen frame  (frozen.py)</w:t>
            </w:r>
            <w:r>
              <w:rPr>
                <w:noProof/>
              </w:rPr>
              <w:tab/>
            </w:r>
            <w:r>
              <w:rPr>
                <w:noProof/>
              </w:rPr>
              <w:fldChar w:fldCharType="begin"/>
            </w:r>
            <w:r>
              <w:rPr>
                <w:noProof/>
              </w:rPr>
              <w:instrText xml:space="preserve"> PAGEREF _Toc236901506 \h </w:instrText>
            </w:r>
            <w:r>
              <w:rPr>
                <w:noProof/>
              </w:rPr>
            </w:r>
            <w:r>
              <w:rPr>
                <w:noProof/>
              </w:rPr>
              <w:fldChar w:fldCharType="separate"/>
            </w:r>
            <w:r>
              <w:rPr>
                <w:noProof/>
              </w:rPr>
              <w:t>1</w:t>
            </w:r>
            <w:r>
              <w:rPr>
                <w:noProof/>
              </w:rPr>
              <w:fldChar w:fldCharType="end"/>
            </w:r>
          </w:hyperlink>
        </w:p>
        <w:p w14:paraId="670172D7" w14:textId="77777777" w:rsidR="002344C9" w:rsidRDefault="002344C9">
          <w:pPr>
            <w:pStyle w:val="TOC3"/>
            <w:tabs>
              <w:tab w:val="right" w:leader="dot" w:pos="9830"/>
            </w:tabs>
            <w:rPr>
              <w:noProof/>
            </w:rPr>
          </w:pPr>
          <w:hyperlink w:anchor="_Toc236901507" w:history="1">
            <w:r w:rsidRPr="00D31EFE">
              <w:rPr>
                <w:rStyle w:val="Hyperlink"/>
                <w:b/>
                <w:bCs/>
                <w:noProof/>
              </w:rPr>
              <w:t>Camera cover / blockage  (blockage.py)</w:t>
            </w:r>
            <w:r>
              <w:rPr>
                <w:noProof/>
              </w:rPr>
              <w:tab/>
            </w:r>
            <w:r>
              <w:rPr>
                <w:noProof/>
              </w:rPr>
              <w:fldChar w:fldCharType="begin"/>
            </w:r>
            <w:r>
              <w:rPr>
                <w:noProof/>
              </w:rPr>
              <w:instrText xml:space="preserve"> PAGEREF _Toc236901507 \h </w:instrText>
            </w:r>
            <w:r>
              <w:rPr>
                <w:noProof/>
              </w:rPr>
            </w:r>
            <w:r>
              <w:rPr>
                <w:noProof/>
              </w:rPr>
              <w:fldChar w:fldCharType="separate"/>
            </w:r>
            <w:r>
              <w:rPr>
                <w:noProof/>
              </w:rPr>
              <w:t>1</w:t>
            </w:r>
            <w:r>
              <w:rPr>
                <w:noProof/>
              </w:rPr>
              <w:fldChar w:fldCharType="end"/>
            </w:r>
          </w:hyperlink>
        </w:p>
        <w:p w14:paraId="3D9F8C5B" w14:textId="77777777" w:rsidR="002344C9" w:rsidRDefault="002344C9">
          <w:pPr>
            <w:pStyle w:val="TOC3"/>
            <w:tabs>
              <w:tab w:val="right" w:leader="dot" w:pos="9830"/>
            </w:tabs>
            <w:rPr>
              <w:noProof/>
            </w:rPr>
          </w:pPr>
          <w:hyperlink w:anchor="_Toc236901508" w:history="1">
            <w:r w:rsidRPr="00D31EFE">
              <w:rPr>
                <w:rStyle w:val="Hyperlink"/>
                <w:b/>
                <w:bCs/>
                <w:noProof/>
              </w:rPr>
              <w:t>Blur  (blur.py)</w:t>
            </w:r>
            <w:r>
              <w:rPr>
                <w:noProof/>
              </w:rPr>
              <w:tab/>
            </w:r>
            <w:r>
              <w:rPr>
                <w:noProof/>
              </w:rPr>
              <w:fldChar w:fldCharType="begin"/>
            </w:r>
            <w:r>
              <w:rPr>
                <w:noProof/>
              </w:rPr>
              <w:instrText xml:space="preserve"> PAGEREF _Toc236901508 \h </w:instrText>
            </w:r>
            <w:r>
              <w:rPr>
                <w:noProof/>
              </w:rPr>
            </w:r>
            <w:r>
              <w:rPr>
                <w:noProof/>
              </w:rPr>
              <w:fldChar w:fldCharType="separate"/>
            </w:r>
            <w:r>
              <w:rPr>
                <w:noProof/>
              </w:rPr>
              <w:t>1</w:t>
            </w:r>
            <w:r>
              <w:rPr>
                <w:noProof/>
              </w:rPr>
              <w:fldChar w:fldCharType="end"/>
            </w:r>
          </w:hyperlink>
        </w:p>
        <w:p w14:paraId="2CD84844" w14:textId="77777777" w:rsidR="002344C9" w:rsidRDefault="002344C9">
          <w:pPr>
            <w:pStyle w:val="TOC3"/>
            <w:tabs>
              <w:tab w:val="right" w:leader="dot" w:pos="9830"/>
            </w:tabs>
            <w:rPr>
              <w:noProof/>
            </w:rPr>
          </w:pPr>
          <w:hyperlink w:anchor="_Toc236901509" w:history="1">
            <w:r w:rsidRPr="00D31EFE">
              <w:rPr>
                <w:rStyle w:val="Hyperlink"/>
                <w:b/>
                <w:bCs/>
                <w:noProof/>
              </w:rPr>
              <w:t>Camera shake / movement  (movement.py)</w:t>
            </w:r>
            <w:r>
              <w:rPr>
                <w:noProof/>
              </w:rPr>
              <w:tab/>
            </w:r>
            <w:r>
              <w:rPr>
                <w:noProof/>
              </w:rPr>
              <w:fldChar w:fldCharType="begin"/>
            </w:r>
            <w:r>
              <w:rPr>
                <w:noProof/>
              </w:rPr>
              <w:instrText xml:space="preserve"> PAGEREF _Toc236901509 \h </w:instrText>
            </w:r>
            <w:r>
              <w:rPr>
                <w:noProof/>
              </w:rPr>
            </w:r>
            <w:r>
              <w:rPr>
                <w:noProof/>
              </w:rPr>
              <w:fldChar w:fldCharType="separate"/>
            </w:r>
            <w:r>
              <w:rPr>
                <w:noProof/>
              </w:rPr>
              <w:t>1</w:t>
            </w:r>
            <w:r>
              <w:rPr>
                <w:noProof/>
              </w:rPr>
              <w:fldChar w:fldCharType="end"/>
            </w:r>
          </w:hyperlink>
        </w:p>
        <w:p w14:paraId="00591DF1" w14:textId="77777777" w:rsidR="002344C9" w:rsidRDefault="002344C9">
          <w:pPr>
            <w:pStyle w:val="TOC3"/>
            <w:tabs>
              <w:tab w:val="right" w:leader="dot" w:pos="9830"/>
            </w:tabs>
            <w:rPr>
              <w:noProof/>
            </w:rPr>
          </w:pPr>
          <w:hyperlink w:anchor="_Toc236901510" w:history="1">
            <w:r w:rsidRPr="00D31EFE">
              <w:rPr>
                <w:rStyle w:val="Hyperlink"/>
                <w:b/>
                <w:bCs/>
                <w:noProof/>
              </w:rPr>
              <w:t>Glare / flashlight  (glare.py)</w:t>
            </w:r>
            <w:r>
              <w:rPr>
                <w:noProof/>
              </w:rPr>
              <w:tab/>
            </w:r>
            <w:r>
              <w:rPr>
                <w:noProof/>
              </w:rPr>
              <w:fldChar w:fldCharType="begin"/>
            </w:r>
            <w:r>
              <w:rPr>
                <w:noProof/>
              </w:rPr>
              <w:instrText xml:space="preserve"> PAGEREF _Toc236901510 \h </w:instrText>
            </w:r>
            <w:r>
              <w:rPr>
                <w:noProof/>
              </w:rPr>
            </w:r>
            <w:r>
              <w:rPr>
                <w:noProof/>
              </w:rPr>
              <w:fldChar w:fldCharType="separate"/>
            </w:r>
            <w:r>
              <w:rPr>
                <w:noProof/>
              </w:rPr>
              <w:t>1</w:t>
            </w:r>
            <w:r>
              <w:rPr>
                <w:noProof/>
              </w:rPr>
              <w:fldChar w:fldCharType="end"/>
            </w:r>
          </w:hyperlink>
        </w:p>
        <w:p w14:paraId="75DE53BB" w14:textId="77777777" w:rsidR="002344C9" w:rsidRDefault="002344C9">
          <w:pPr>
            <w:pStyle w:val="TOC2"/>
            <w:tabs>
              <w:tab w:val="right" w:leader="dot" w:pos="9830"/>
            </w:tabs>
            <w:rPr>
              <w:noProof/>
            </w:rPr>
          </w:pPr>
          <w:hyperlink w:anchor="_Toc236901511" w:history="1">
            <w:r w:rsidRPr="00D31EFE">
              <w:rPr>
                <w:rStyle w:val="Hyperlink"/>
                <w:b/>
                <w:bCs/>
                <w:noProof/>
              </w:rPr>
              <w:t>4.5 Codebase structure</w:t>
            </w:r>
            <w:r>
              <w:rPr>
                <w:noProof/>
              </w:rPr>
              <w:tab/>
            </w:r>
            <w:r>
              <w:rPr>
                <w:noProof/>
              </w:rPr>
              <w:fldChar w:fldCharType="begin"/>
            </w:r>
            <w:r>
              <w:rPr>
                <w:noProof/>
              </w:rPr>
              <w:instrText xml:space="preserve"> PAGEREF _Toc236901511 \h </w:instrText>
            </w:r>
            <w:r>
              <w:rPr>
                <w:noProof/>
              </w:rPr>
            </w:r>
            <w:r>
              <w:rPr>
                <w:noProof/>
              </w:rPr>
              <w:fldChar w:fldCharType="separate"/>
            </w:r>
            <w:r>
              <w:rPr>
                <w:noProof/>
              </w:rPr>
              <w:t>1</w:t>
            </w:r>
            <w:r>
              <w:rPr>
                <w:noProof/>
              </w:rPr>
              <w:fldChar w:fldCharType="end"/>
            </w:r>
          </w:hyperlink>
        </w:p>
        <w:p w14:paraId="6D3F1B14" w14:textId="77777777" w:rsidR="002344C9" w:rsidRDefault="002344C9">
          <w:pPr>
            <w:pStyle w:val="TOC1"/>
            <w:tabs>
              <w:tab w:val="right" w:leader="dot" w:pos="9830"/>
            </w:tabs>
            <w:rPr>
              <w:noProof/>
            </w:rPr>
          </w:pPr>
          <w:hyperlink w:anchor="_Toc236901512" w:history="1">
            <w:r w:rsidRPr="00D31EFE">
              <w:rPr>
                <w:rStyle w:val="Hyperlink"/>
                <w:b/>
                <w:bCs/>
                <w:noProof/>
              </w:rPr>
              <w:t>5. Process: Build Status by Phase</w:t>
            </w:r>
            <w:r>
              <w:rPr>
                <w:noProof/>
              </w:rPr>
              <w:tab/>
            </w:r>
            <w:r>
              <w:rPr>
                <w:noProof/>
              </w:rPr>
              <w:fldChar w:fldCharType="begin"/>
            </w:r>
            <w:r>
              <w:rPr>
                <w:noProof/>
              </w:rPr>
              <w:instrText xml:space="preserve"> PAGEREF _Toc236901512 \h </w:instrText>
            </w:r>
            <w:r>
              <w:rPr>
                <w:noProof/>
              </w:rPr>
            </w:r>
            <w:r>
              <w:rPr>
                <w:noProof/>
              </w:rPr>
              <w:fldChar w:fldCharType="separate"/>
            </w:r>
            <w:r>
              <w:rPr>
                <w:noProof/>
              </w:rPr>
              <w:t>1</w:t>
            </w:r>
            <w:r>
              <w:rPr>
                <w:noProof/>
              </w:rPr>
              <w:fldChar w:fldCharType="end"/>
            </w:r>
          </w:hyperlink>
        </w:p>
        <w:p w14:paraId="28FEB6F1" w14:textId="77777777" w:rsidR="002344C9" w:rsidRDefault="002344C9">
          <w:pPr>
            <w:pStyle w:val="TOC3"/>
            <w:tabs>
              <w:tab w:val="right" w:leader="dot" w:pos="9830"/>
            </w:tabs>
            <w:rPr>
              <w:noProof/>
            </w:rPr>
          </w:pPr>
          <w:hyperlink w:anchor="_Toc236901513" w:history="1">
            <w:r w:rsidRPr="00D31EFE">
              <w:rPr>
                <w:rStyle w:val="Hyperlink"/>
                <w:b/>
                <w:bCs/>
                <w:noProof/>
              </w:rPr>
              <w:t>Phase 0 — Ingestion (capture/)</w:t>
            </w:r>
            <w:r>
              <w:rPr>
                <w:noProof/>
              </w:rPr>
              <w:tab/>
            </w:r>
            <w:r>
              <w:rPr>
                <w:noProof/>
              </w:rPr>
              <w:fldChar w:fldCharType="begin"/>
            </w:r>
            <w:r>
              <w:rPr>
                <w:noProof/>
              </w:rPr>
              <w:instrText xml:space="preserve"> PAGEREF _Toc236901513 \h </w:instrText>
            </w:r>
            <w:r>
              <w:rPr>
                <w:noProof/>
              </w:rPr>
            </w:r>
            <w:r>
              <w:rPr>
                <w:noProof/>
              </w:rPr>
              <w:fldChar w:fldCharType="separate"/>
            </w:r>
            <w:r>
              <w:rPr>
                <w:noProof/>
              </w:rPr>
              <w:t>1</w:t>
            </w:r>
            <w:r>
              <w:rPr>
                <w:noProof/>
              </w:rPr>
              <w:fldChar w:fldCharType="end"/>
            </w:r>
          </w:hyperlink>
        </w:p>
        <w:p w14:paraId="4EBD0BF3" w14:textId="77777777" w:rsidR="002344C9" w:rsidRDefault="002344C9">
          <w:pPr>
            <w:pStyle w:val="TOC3"/>
            <w:tabs>
              <w:tab w:val="right" w:leader="dot" w:pos="9830"/>
            </w:tabs>
            <w:rPr>
              <w:noProof/>
            </w:rPr>
          </w:pPr>
          <w:hyperlink w:anchor="_Toc236901514" w:history="1">
            <w:r w:rsidRPr="00D31EFE">
              <w:rPr>
                <w:rStyle w:val="Hyperlink"/>
                <w:b/>
                <w:bCs/>
                <w:noProof/>
              </w:rPr>
              <w:t>Phase 1 — Physical detectors (detect/)</w:t>
            </w:r>
            <w:r>
              <w:rPr>
                <w:noProof/>
              </w:rPr>
              <w:tab/>
            </w:r>
            <w:r>
              <w:rPr>
                <w:noProof/>
              </w:rPr>
              <w:fldChar w:fldCharType="begin"/>
            </w:r>
            <w:r>
              <w:rPr>
                <w:noProof/>
              </w:rPr>
              <w:instrText xml:space="preserve"> PAGEREF _Toc236901514 \h </w:instrText>
            </w:r>
            <w:r>
              <w:rPr>
                <w:noProof/>
              </w:rPr>
            </w:r>
            <w:r>
              <w:rPr>
                <w:noProof/>
              </w:rPr>
              <w:fldChar w:fldCharType="separate"/>
            </w:r>
            <w:r>
              <w:rPr>
                <w:noProof/>
              </w:rPr>
              <w:t>1</w:t>
            </w:r>
            <w:r>
              <w:rPr>
                <w:noProof/>
              </w:rPr>
              <w:fldChar w:fldCharType="end"/>
            </w:r>
          </w:hyperlink>
        </w:p>
        <w:p w14:paraId="45803F4C" w14:textId="77777777" w:rsidR="002344C9" w:rsidRDefault="002344C9">
          <w:pPr>
            <w:pStyle w:val="TOC3"/>
            <w:tabs>
              <w:tab w:val="right" w:leader="dot" w:pos="9830"/>
            </w:tabs>
            <w:rPr>
              <w:noProof/>
            </w:rPr>
          </w:pPr>
          <w:hyperlink w:anchor="_Toc236901515" w:history="1">
            <w:r w:rsidRPr="00D31EFE">
              <w:rPr>
                <w:rStyle w:val="Hyperlink"/>
                <w:b/>
                <w:bCs/>
                <w:noProof/>
              </w:rPr>
              <w:t>Phase 2–3 — Evidence layer &amp; fusion</w:t>
            </w:r>
            <w:r>
              <w:rPr>
                <w:noProof/>
              </w:rPr>
              <w:tab/>
            </w:r>
            <w:r>
              <w:rPr>
                <w:noProof/>
              </w:rPr>
              <w:fldChar w:fldCharType="begin"/>
            </w:r>
            <w:r>
              <w:rPr>
                <w:noProof/>
              </w:rPr>
              <w:instrText xml:space="preserve"> PAGEREF _Toc236901515 \h </w:instrText>
            </w:r>
            <w:r>
              <w:rPr>
                <w:noProof/>
              </w:rPr>
            </w:r>
            <w:r>
              <w:rPr>
                <w:noProof/>
              </w:rPr>
              <w:fldChar w:fldCharType="separate"/>
            </w:r>
            <w:r>
              <w:rPr>
                <w:noProof/>
              </w:rPr>
              <w:t>1</w:t>
            </w:r>
            <w:r>
              <w:rPr>
                <w:noProof/>
              </w:rPr>
              <w:fldChar w:fldCharType="end"/>
            </w:r>
          </w:hyperlink>
        </w:p>
        <w:p w14:paraId="64090E2A" w14:textId="77777777" w:rsidR="002344C9" w:rsidRDefault="002344C9">
          <w:pPr>
            <w:pStyle w:val="TOC3"/>
            <w:tabs>
              <w:tab w:val="right" w:leader="dot" w:pos="9830"/>
            </w:tabs>
            <w:rPr>
              <w:noProof/>
            </w:rPr>
          </w:pPr>
          <w:hyperlink w:anchor="_Toc236901516" w:history="1">
            <w:r w:rsidRPr="00D31EFE">
              <w:rPr>
                <w:rStyle w:val="Hyperlink"/>
                <w:b/>
                <w:bCs/>
                <w:noProof/>
              </w:rPr>
              <w:t>Phase 4 — Dashboard</w:t>
            </w:r>
            <w:r>
              <w:rPr>
                <w:noProof/>
              </w:rPr>
              <w:tab/>
            </w:r>
            <w:r>
              <w:rPr>
                <w:noProof/>
              </w:rPr>
              <w:fldChar w:fldCharType="begin"/>
            </w:r>
            <w:r>
              <w:rPr>
                <w:noProof/>
              </w:rPr>
              <w:instrText xml:space="preserve"> PAGEREF _Toc236901516 \h </w:instrText>
            </w:r>
            <w:r>
              <w:rPr>
                <w:noProof/>
              </w:rPr>
            </w:r>
            <w:r>
              <w:rPr>
                <w:noProof/>
              </w:rPr>
              <w:fldChar w:fldCharType="separate"/>
            </w:r>
            <w:r>
              <w:rPr>
                <w:noProof/>
              </w:rPr>
              <w:t>1</w:t>
            </w:r>
            <w:r>
              <w:rPr>
                <w:noProof/>
              </w:rPr>
              <w:fldChar w:fldCharType="end"/>
            </w:r>
          </w:hyperlink>
        </w:p>
        <w:p w14:paraId="4A714D01" w14:textId="77777777" w:rsidR="002344C9" w:rsidRDefault="002344C9">
          <w:pPr>
            <w:pStyle w:val="TOC3"/>
            <w:tabs>
              <w:tab w:val="right" w:leader="dot" w:pos="9830"/>
            </w:tabs>
            <w:rPr>
              <w:noProof/>
            </w:rPr>
          </w:pPr>
          <w:hyperlink w:anchor="_Toc236901517" w:history="1">
            <w:r w:rsidRPr="00D31EFE">
              <w:rPr>
                <w:rStyle w:val="Hyperlink"/>
                <w:b/>
                <w:bCs/>
                <w:noProof/>
              </w:rPr>
              <w:t>Phase 5 — Alerts</w:t>
            </w:r>
            <w:r>
              <w:rPr>
                <w:noProof/>
              </w:rPr>
              <w:tab/>
            </w:r>
            <w:r>
              <w:rPr>
                <w:noProof/>
              </w:rPr>
              <w:fldChar w:fldCharType="begin"/>
            </w:r>
            <w:r>
              <w:rPr>
                <w:noProof/>
              </w:rPr>
              <w:instrText xml:space="preserve"> PAGEREF _Toc236901517 \h </w:instrText>
            </w:r>
            <w:r>
              <w:rPr>
                <w:noProof/>
              </w:rPr>
            </w:r>
            <w:r>
              <w:rPr>
                <w:noProof/>
              </w:rPr>
              <w:fldChar w:fldCharType="separate"/>
            </w:r>
            <w:r>
              <w:rPr>
                <w:noProof/>
              </w:rPr>
              <w:t>1</w:t>
            </w:r>
            <w:r>
              <w:rPr>
                <w:noProof/>
              </w:rPr>
              <w:fldChar w:fldCharType="end"/>
            </w:r>
          </w:hyperlink>
        </w:p>
        <w:p w14:paraId="77A400D8" w14:textId="77777777" w:rsidR="002344C9" w:rsidRDefault="002344C9">
          <w:pPr>
            <w:pStyle w:val="TOC1"/>
            <w:tabs>
              <w:tab w:val="right" w:leader="dot" w:pos="9830"/>
            </w:tabs>
            <w:rPr>
              <w:noProof/>
            </w:rPr>
          </w:pPr>
          <w:hyperlink w:anchor="_Toc236901518" w:history="1">
            <w:r w:rsidRPr="00D31EFE">
              <w:rPr>
                <w:rStyle w:val="Hyperlink"/>
                <w:b/>
                <w:bCs/>
                <w:noProof/>
              </w:rPr>
              <w:t>6. Known Open Items &amp; Priority Roadmap</w:t>
            </w:r>
            <w:r>
              <w:rPr>
                <w:noProof/>
              </w:rPr>
              <w:tab/>
            </w:r>
            <w:r>
              <w:rPr>
                <w:noProof/>
              </w:rPr>
              <w:fldChar w:fldCharType="begin"/>
            </w:r>
            <w:r>
              <w:rPr>
                <w:noProof/>
              </w:rPr>
              <w:instrText xml:space="preserve"> PAGEREF _Toc236901518 \h </w:instrText>
            </w:r>
            <w:r>
              <w:rPr>
                <w:noProof/>
              </w:rPr>
            </w:r>
            <w:r>
              <w:rPr>
                <w:noProof/>
              </w:rPr>
              <w:fldChar w:fldCharType="separate"/>
            </w:r>
            <w:r>
              <w:rPr>
                <w:noProof/>
              </w:rPr>
              <w:t>1</w:t>
            </w:r>
            <w:r>
              <w:rPr>
                <w:noProof/>
              </w:rPr>
              <w:fldChar w:fldCharType="end"/>
            </w:r>
          </w:hyperlink>
        </w:p>
        <w:p w14:paraId="69C1445E" w14:textId="77777777" w:rsidR="002344C9" w:rsidRDefault="002344C9">
          <w:pPr>
            <w:pStyle w:val="TOC1"/>
            <w:tabs>
              <w:tab w:val="right" w:leader="dot" w:pos="9830"/>
            </w:tabs>
            <w:rPr>
              <w:noProof/>
            </w:rPr>
          </w:pPr>
          <w:hyperlink w:anchor="_Toc236901519" w:history="1">
            <w:r w:rsidRPr="00D31EFE">
              <w:rPr>
                <w:rStyle w:val="Hyperlink"/>
                <w:b/>
                <w:bCs/>
                <w:noProof/>
              </w:rPr>
              <w:t>7. Acceptance Test Plan (ATP)</w:t>
            </w:r>
            <w:r>
              <w:rPr>
                <w:noProof/>
              </w:rPr>
              <w:tab/>
            </w:r>
            <w:r>
              <w:rPr>
                <w:noProof/>
              </w:rPr>
              <w:fldChar w:fldCharType="begin"/>
            </w:r>
            <w:r>
              <w:rPr>
                <w:noProof/>
              </w:rPr>
              <w:instrText xml:space="preserve"> PAGEREF _Toc236901519 \h </w:instrText>
            </w:r>
            <w:r>
              <w:rPr>
                <w:noProof/>
              </w:rPr>
            </w:r>
            <w:r>
              <w:rPr>
                <w:noProof/>
              </w:rPr>
              <w:fldChar w:fldCharType="separate"/>
            </w:r>
            <w:r>
              <w:rPr>
                <w:noProof/>
              </w:rPr>
              <w:t>1</w:t>
            </w:r>
            <w:r>
              <w:rPr>
                <w:noProof/>
              </w:rPr>
              <w:fldChar w:fldCharType="end"/>
            </w:r>
          </w:hyperlink>
        </w:p>
        <w:p w14:paraId="3668CB8D" w14:textId="77777777" w:rsidR="002344C9" w:rsidRDefault="002344C9">
          <w:pPr>
            <w:pStyle w:val="TOC2"/>
            <w:tabs>
              <w:tab w:val="right" w:leader="dot" w:pos="9830"/>
            </w:tabs>
            <w:rPr>
              <w:noProof/>
            </w:rPr>
          </w:pPr>
          <w:hyperlink w:anchor="_Toc236901520" w:history="1">
            <w:r w:rsidRPr="00D31EFE">
              <w:rPr>
                <w:rStyle w:val="Hyperlink"/>
                <w:b/>
                <w:bCs/>
                <w:noProof/>
              </w:rPr>
              <w:t>7.1 Purpose</w:t>
            </w:r>
            <w:r>
              <w:rPr>
                <w:noProof/>
              </w:rPr>
              <w:tab/>
            </w:r>
            <w:r>
              <w:rPr>
                <w:noProof/>
              </w:rPr>
              <w:fldChar w:fldCharType="begin"/>
            </w:r>
            <w:r>
              <w:rPr>
                <w:noProof/>
              </w:rPr>
              <w:instrText xml:space="preserve"> PAGEREF _Toc236901520 \h </w:instrText>
            </w:r>
            <w:r>
              <w:rPr>
                <w:noProof/>
              </w:rPr>
            </w:r>
            <w:r>
              <w:rPr>
                <w:noProof/>
              </w:rPr>
              <w:fldChar w:fldCharType="separate"/>
            </w:r>
            <w:r>
              <w:rPr>
                <w:noProof/>
              </w:rPr>
              <w:t>1</w:t>
            </w:r>
            <w:r>
              <w:rPr>
                <w:noProof/>
              </w:rPr>
              <w:fldChar w:fldCharType="end"/>
            </w:r>
          </w:hyperlink>
        </w:p>
        <w:p w14:paraId="6D55AE4C" w14:textId="77777777" w:rsidR="002344C9" w:rsidRDefault="002344C9">
          <w:pPr>
            <w:pStyle w:val="TOC2"/>
            <w:tabs>
              <w:tab w:val="right" w:leader="dot" w:pos="9830"/>
            </w:tabs>
            <w:rPr>
              <w:noProof/>
            </w:rPr>
          </w:pPr>
          <w:hyperlink w:anchor="_Toc236901521" w:history="1">
            <w:r w:rsidRPr="00D31EFE">
              <w:rPr>
                <w:rStyle w:val="Hyperlink"/>
                <w:b/>
                <w:bCs/>
                <w:noProof/>
              </w:rPr>
              <w:t>7.2 Scope</w:t>
            </w:r>
            <w:r>
              <w:rPr>
                <w:noProof/>
              </w:rPr>
              <w:tab/>
            </w:r>
            <w:r>
              <w:rPr>
                <w:noProof/>
              </w:rPr>
              <w:fldChar w:fldCharType="begin"/>
            </w:r>
            <w:r>
              <w:rPr>
                <w:noProof/>
              </w:rPr>
              <w:instrText xml:space="preserve"> PAGEREF _Toc236901521 \h </w:instrText>
            </w:r>
            <w:r>
              <w:rPr>
                <w:noProof/>
              </w:rPr>
            </w:r>
            <w:r>
              <w:rPr>
                <w:noProof/>
              </w:rPr>
              <w:fldChar w:fldCharType="separate"/>
            </w:r>
            <w:r>
              <w:rPr>
                <w:noProof/>
              </w:rPr>
              <w:t>1</w:t>
            </w:r>
            <w:r>
              <w:rPr>
                <w:noProof/>
              </w:rPr>
              <w:fldChar w:fldCharType="end"/>
            </w:r>
          </w:hyperlink>
        </w:p>
        <w:p w14:paraId="0B0C7DCB" w14:textId="77777777" w:rsidR="002344C9" w:rsidRDefault="002344C9">
          <w:pPr>
            <w:pStyle w:val="TOC2"/>
            <w:tabs>
              <w:tab w:val="right" w:leader="dot" w:pos="9830"/>
            </w:tabs>
            <w:rPr>
              <w:noProof/>
            </w:rPr>
          </w:pPr>
          <w:hyperlink w:anchor="_Toc236901522" w:history="1">
            <w:r w:rsidRPr="00D31EFE">
              <w:rPr>
                <w:rStyle w:val="Hyperlink"/>
                <w:b/>
                <w:bCs/>
                <w:noProof/>
              </w:rPr>
              <w:t>7.3 Test Environment</w:t>
            </w:r>
            <w:r>
              <w:rPr>
                <w:noProof/>
              </w:rPr>
              <w:tab/>
            </w:r>
            <w:r>
              <w:rPr>
                <w:noProof/>
              </w:rPr>
              <w:fldChar w:fldCharType="begin"/>
            </w:r>
            <w:r>
              <w:rPr>
                <w:noProof/>
              </w:rPr>
              <w:instrText xml:space="preserve"> PAGEREF _Toc236901522 \h </w:instrText>
            </w:r>
            <w:r>
              <w:rPr>
                <w:noProof/>
              </w:rPr>
            </w:r>
            <w:r>
              <w:rPr>
                <w:noProof/>
              </w:rPr>
              <w:fldChar w:fldCharType="separate"/>
            </w:r>
            <w:r>
              <w:rPr>
                <w:noProof/>
              </w:rPr>
              <w:t>1</w:t>
            </w:r>
            <w:r>
              <w:rPr>
                <w:noProof/>
              </w:rPr>
              <w:fldChar w:fldCharType="end"/>
            </w:r>
          </w:hyperlink>
        </w:p>
        <w:p w14:paraId="794282AD" w14:textId="77777777" w:rsidR="002344C9" w:rsidRDefault="002344C9">
          <w:pPr>
            <w:pStyle w:val="TOC2"/>
            <w:tabs>
              <w:tab w:val="right" w:leader="dot" w:pos="9830"/>
            </w:tabs>
            <w:rPr>
              <w:noProof/>
            </w:rPr>
          </w:pPr>
          <w:hyperlink w:anchor="_Toc236901523" w:history="1">
            <w:r w:rsidRPr="00D31EFE">
              <w:rPr>
                <w:rStyle w:val="Hyperlink"/>
                <w:b/>
                <w:bCs/>
                <w:noProof/>
              </w:rPr>
              <w:t>7.4 Entry Criteria</w:t>
            </w:r>
            <w:r>
              <w:rPr>
                <w:noProof/>
              </w:rPr>
              <w:tab/>
            </w:r>
            <w:r>
              <w:rPr>
                <w:noProof/>
              </w:rPr>
              <w:fldChar w:fldCharType="begin"/>
            </w:r>
            <w:r>
              <w:rPr>
                <w:noProof/>
              </w:rPr>
              <w:instrText xml:space="preserve"> PAGEREF _Toc236901523 \h </w:instrText>
            </w:r>
            <w:r>
              <w:rPr>
                <w:noProof/>
              </w:rPr>
            </w:r>
            <w:r>
              <w:rPr>
                <w:noProof/>
              </w:rPr>
              <w:fldChar w:fldCharType="separate"/>
            </w:r>
            <w:r>
              <w:rPr>
                <w:noProof/>
              </w:rPr>
              <w:t>1</w:t>
            </w:r>
            <w:r>
              <w:rPr>
                <w:noProof/>
              </w:rPr>
              <w:fldChar w:fldCharType="end"/>
            </w:r>
          </w:hyperlink>
        </w:p>
        <w:p w14:paraId="079C0DF4" w14:textId="77777777" w:rsidR="002344C9" w:rsidRDefault="002344C9">
          <w:pPr>
            <w:pStyle w:val="TOC2"/>
            <w:tabs>
              <w:tab w:val="right" w:leader="dot" w:pos="9830"/>
            </w:tabs>
            <w:rPr>
              <w:noProof/>
            </w:rPr>
          </w:pPr>
          <w:hyperlink w:anchor="_Toc236901524" w:history="1">
            <w:r w:rsidRPr="00D31EFE">
              <w:rPr>
                <w:rStyle w:val="Hyperlink"/>
                <w:b/>
                <w:bCs/>
                <w:noProof/>
              </w:rPr>
              <w:t>7.5 Exit Criteria</w:t>
            </w:r>
            <w:r>
              <w:rPr>
                <w:noProof/>
              </w:rPr>
              <w:tab/>
            </w:r>
            <w:r>
              <w:rPr>
                <w:noProof/>
              </w:rPr>
              <w:fldChar w:fldCharType="begin"/>
            </w:r>
            <w:r>
              <w:rPr>
                <w:noProof/>
              </w:rPr>
              <w:instrText xml:space="preserve"> PAGEREF _Toc236901524 \h </w:instrText>
            </w:r>
            <w:r>
              <w:rPr>
                <w:noProof/>
              </w:rPr>
            </w:r>
            <w:r>
              <w:rPr>
                <w:noProof/>
              </w:rPr>
              <w:fldChar w:fldCharType="separate"/>
            </w:r>
            <w:r>
              <w:rPr>
                <w:noProof/>
              </w:rPr>
              <w:t>1</w:t>
            </w:r>
            <w:r>
              <w:rPr>
                <w:noProof/>
              </w:rPr>
              <w:fldChar w:fldCharType="end"/>
            </w:r>
          </w:hyperlink>
        </w:p>
        <w:p w14:paraId="08CFFAB9" w14:textId="77777777" w:rsidR="002344C9" w:rsidRDefault="002344C9">
          <w:pPr>
            <w:pStyle w:val="TOC2"/>
            <w:tabs>
              <w:tab w:val="right" w:leader="dot" w:pos="9830"/>
            </w:tabs>
            <w:rPr>
              <w:noProof/>
            </w:rPr>
          </w:pPr>
          <w:hyperlink w:anchor="_Toc236901525" w:history="1">
            <w:r w:rsidRPr="00D31EFE">
              <w:rPr>
                <w:rStyle w:val="Hyperlink"/>
                <w:b/>
                <w:bCs/>
                <w:noProof/>
              </w:rPr>
              <w:t>7.6 Test Levels</w:t>
            </w:r>
            <w:r>
              <w:rPr>
                <w:noProof/>
              </w:rPr>
              <w:tab/>
            </w:r>
            <w:r>
              <w:rPr>
                <w:noProof/>
              </w:rPr>
              <w:fldChar w:fldCharType="begin"/>
            </w:r>
            <w:r>
              <w:rPr>
                <w:noProof/>
              </w:rPr>
              <w:instrText xml:space="preserve"> PAGEREF _Toc236901525 \h </w:instrText>
            </w:r>
            <w:r>
              <w:rPr>
                <w:noProof/>
              </w:rPr>
            </w:r>
            <w:r>
              <w:rPr>
                <w:noProof/>
              </w:rPr>
              <w:fldChar w:fldCharType="separate"/>
            </w:r>
            <w:r>
              <w:rPr>
                <w:noProof/>
              </w:rPr>
              <w:t>1</w:t>
            </w:r>
            <w:r>
              <w:rPr>
                <w:noProof/>
              </w:rPr>
              <w:fldChar w:fldCharType="end"/>
            </w:r>
          </w:hyperlink>
        </w:p>
        <w:p w14:paraId="2DD23DB6" w14:textId="77777777" w:rsidR="002344C9" w:rsidRDefault="002344C9">
          <w:pPr>
            <w:pStyle w:val="TOC2"/>
            <w:tabs>
              <w:tab w:val="right" w:leader="dot" w:pos="9830"/>
            </w:tabs>
            <w:rPr>
              <w:noProof/>
            </w:rPr>
          </w:pPr>
          <w:hyperlink w:anchor="_Toc236901526" w:history="1">
            <w:r w:rsidRPr="00D31EFE">
              <w:rPr>
                <w:rStyle w:val="Hyperlink"/>
                <w:b/>
                <w:bCs/>
                <w:noProof/>
              </w:rPr>
              <w:t>7.7 Roles</w:t>
            </w:r>
            <w:r>
              <w:rPr>
                <w:noProof/>
              </w:rPr>
              <w:tab/>
            </w:r>
            <w:r>
              <w:rPr>
                <w:noProof/>
              </w:rPr>
              <w:fldChar w:fldCharType="begin"/>
            </w:r>
            <w:r>
              <w:rPr>
                <w:noProof/>
              </w:rPr>
              <w:instrText xml:space="preserve"> PAGEREF _Toc236901526 \h </w:instrText>
            </w:r>
            <w:r>
              <w:rPr>
                <w:noProof/>
              </w:rPr>
            </w:r>
            <w:r>
              <w:rPr>
                <w:noProof/>
              </w:rPr>
              <w:fldChar w:fldCharType="separate"/>
            </w:r>
            <w:r>
              <w:rPr>
                <w:noProof/>
              </w:rPr>
              <w:t>1</w:t>
            </w:r>
            <w:r>
              <w:rPr>
                <w:noProof/>
              </w:rPr>
              <w:fldChar w:fldCharType="end"/>
            </w:r>
          </w:hyperlink>
        </w:p>
        <w:p w14:paraId="759632ED" w14:textId="77777777" w:rsidR="002344C9" w:rsidRDefault="002344C9">
          <w:pPr>
            <w:pStyle w:val="TOC2"/>
            <w:tabs>
              <w:tab w:val="right" w:leader="dot" w:pos="9830"/>
            </w:tabs>
            <w:rPr>
              <w:noProof/>
            </w:rPr>
          </w:pPr>
          <w:hyperlink w:anchor="_Toc236901527" w:history="1">
            <w:r w:rsidRPr="00D31EFE">
              <w:rPr>
                <w:rStyle w:val="Hyperlink"/>
                <w:b/>
                <w:bCs/>
                <w:noProof/>
              </w:rPr>
              <w:t>7.8 Risks &amp; Mitigations</w:t>
            </w:r>
            <w:r>
              <w:rPr>
                <w:noProof/>
              </w:rPr>
              <w:tab/>
            </w:r>
            <w:r>
              <w:rPr>
                <w:noProof/>
              </w:rPr>
              <w:fldChar w:fldCharType="begin"/>
            </w:r>
            <w:r>
              <w:rPr>
                <w:noProof/>
              </w:rPr>
              <w:instrText xml:space="preserve"> PAGEREF _Toc236901527 \h </w:instrText>
            </w:r>
            <w:r>
              <w:rPr>
                <w:noProof/>
              </w:rPr>
            </w:r>
            <w:r>
              <w:rPr>
                <w:noProof/>
              </w:rPr>
              <w:fldChar w:fldCharType="separate"/>
            </w:r>
            <w:r>
              <w:rPr>
                <w:noProof/>
              </w:rPr>
              <w:t>1</w:t>
            </w:r>
            <w:r>
              <w:rPr>
                <w:noProof/>
              </w:rPr>
              <w:fldChar w:fldCharType="end"/>
            </w:r>
          </w:hyperlink>
        </w:p>
        <w:p w14:paraId="1E2C96B3" w14:textId="77777777" w:rsidR="002344C9" w:rsidRDefault="002344C9">
          <w:pPr>
            <w:pStyle w:val="TOC1"/>
            <w:tabs>
              <w:tab w:val="right" w:leader="dot" w:pos="9830"/>
            </w:tabs>
            <w:rPr>
              <w:noProof/>
            </w:rPr>
          </w:pPr>
          <w:hyperlink w:anchor="_Toc236901528" w:history="1">
            <w:r w:rsidRPr="00D31EFE">
              <w:rPr>
                <w:rStyle w:val="Hyperlink"/>
                <w:b/>
                <w:bCs/>
                <w:noProof/>
              </w:rPr>
              <w:t>8. Acceptance Test Cases (ATC)</w:t>
            </w:r>
            <w:r>
              <w:rPr>
                <w:noProof/>
              </w:rPr>
              <w:tab/>
            </w:r>
            <w:r>
              <w:rPr>
                <w:noProof/>
              </w:rPr>
              <w:fldChar w:fldCharType="begin"/>
            </w:r>
            <w:r>
              <w:rPr>
                <w:noProof/>
              </w:rPr>
              <w:instrText xml:space="preserve"> PAGEREF _Toc236901528 \h </w:instrText>
            </w:r>
            <w:r>
              <w:rPr>
                <w:noProof/>
              </w:rPr>
            </w:r>
            <w:r>
              <w:rPr>
                <w:noProof/>
              </w:rPr>
              <w:fldChar w:fldCharType="separate"/>
            </w:r>
            <w:r>
              <w:rPr>
                <w:noProof/>
              </w:rPr>
              <w:t>1</w:t>
            </w:r>
            <w:r>
              <w:rPr>
                <w:noProof/>
              </w:rPr>
              <w:fldChar w:fldCharType="end"/>
            </w:r>
          </w:hyperlink>
        </w:p>
        <w:p w14:paraId="2F9E1A62" w14:textId="77777777" w:rsidR="002344C9" w:rsidRDefault="002344C9">
          <w:pPr>
            <w:pStyle w:val="TOC2"/>
            <w:tabs>
              <w:tab w:val="right" w:leader="dot" w:pos="9830"/>
            </w:tabs>
            <w:rPr>
              <w:noProof/>
            </w:rPr>
          </w:pPr>
          <w:hyperlink w:anchor="_Toc236901529" w:history="1">
            <w:r w:rsidRPr="00D31EFE">
              <w:rPr>
                <w:rStyle w:val="Hyperlink"/>
                <w:b/>
                <w:bCs/>
                <w:noProof/>
              </w:rPr>
              <w:t>8.1 Ingestion &amp; Calibration</w:t>
            </w:r>
            <w:r>
              <w:rPr>
                <w:noProof/>
              </w:rPr>
              <w:tab/>
            </w:r>
            <w:r>
              <w:rPr>
                <w:noProof/>
              </w:rPr>
              <w:fldChar w:fldCharType="begin"/>
            </w:r>
            <w:r>
              <w:rPr>
                <w:noProof/>
              </w:rPr>
              <w:instrText xml:space="preserve"> PAGEREF _Toc236901529 \h </w:instrText>
            </w:r>
            <w:r>
              <w:rPr>
                <w:noProof/>
              </w:rPr>
            </w:r>
            <w:r>
              <w:rPr>
                <w:noProof/>
              </w:rPr>
              <w:fldChar w:fldCharType="separate"/>
            </w:r>
            <w:r>
              <w:rPr>
                <w:noProof/>
              </w:rPr>
              <w:t>1</w:t>
            </w:r>
            <w:r>
              <w:rPr>
                <w:noProof/>
              </w:rPr>
              <w:fldChar w:fldCharType="end"/>
            </w:r>
          </w:hyperlink>
        </w:p>
        <w:p w14:paraId="5F66F4C5" w14:textId="77777777" w:rsidR="002344C9" w:rsidRDefault="002344C9">
          <w:pPr>
            <w:pStyle w:val="TOC2"/>
            <w:tabs>
              <w:tab w:val="right" w:leader="dot" w:pos="9830"/>
            </w:tabs>
            <w:rPr>
              <w:noProof/>
            </w:rPr>
          </w:pPr>
          <w:hyperlink w:anchor="_Toc236901530" w:history="1">
            <w:r w:rsidRPr="00D31EFE">
              <w:rPr>
                <w:rStyle w:val="Hyperlink"/>
                <w:b/>
                <w:bCs/>
                <w:noProof/>
              </w:rPr>
              <w:t>8.2 Physical Anomaly Detectors</w:t>
            </w:r>
            <w:r>
              <w:rPr>
                <w:noProof/>
              </w:rPr>
              <w:tab/>
            </w:r>
            <w:r>
              <w:rPr>
                <w:noProof/>
              </w:rPr>
              <w:fldChar w:fldCharType="begin"/>
            </w:r>
            <w:r>
              <w:rPr>
                <w:noProof/>
              </w:rPr>
              <w:instrText xml:space="preserve"> PAGEREF _Toc236901530 \h </w:instrText>
            </w:r>
            <w:r>
              <w:rPr>
                <w:noProof/>
              </w:rPr>
            </w:r>
            <w:r>
              <w:rPr>
                <w:noProof/>
              </w:rPr>
              <w:fldChar w:fldCharType="separate"/>
            </w:r>
            <w:r>
              <w:rPr>
                <w:noProof/>
              </w:rPr>
              <w:t>1</w:t>
            </w:r>
            <w:r>
              <w:rPr>
                <w:noProof/>
              </w:rPr>
              <w:fldChar w:fldCharType="end"/>
            </w:r>
          </w:hyperlink>
        </w:p>
        <w:p w14:paraId="0BC91B3C" w14:textId="77777777" w:rsidR="002344C9" w:rsidRDefault="002344C9">
          <w:pPr>
            <w:pStyle w:val="TOC2"/>
            <w:tabs>
              <w:tab w:val="right" w:leader="dot" w:pos="9830"/>
            </w:tabs>
            <w:rPr>
              <w:noProof/>
            </w:rPr>
          </w:pPr>
          <w:hyperlink w:anchor="_Toc236901531" w:history="1">
            <w:r w:rsidRPr="00D31EFE">
              <w:rPr>
                <w:rStyle w:val="Hyperlink"/>
                <w:b/>
                <w:bCs/>
                <w:noProof/>
              </w:rPr>
              <w:t>8.3 Position, Angle &amp; Field of View</w:t>
            </w:r>
            <w:r>
              <w:rPr>
                <w:noProof/>
              </w:rPr>
              <w:tab/>
            </w:r>
            <w:r>
              <w:rPr>
                <w:noProof/>
              </w:rPr>
              <w:fldChar w:fldCharType="begin"/>
            </w:r>
            <w:r>
              <w:rPr>
                <w:noProof/>
              </w:rPr>
              <w:instrText xml:space="preserve"> PAGEREF _Toc236901531 \h </w:instrText>
            </w:r>
            <w:r>
              <w:rPr>
                <w:noProof/>
              </w:rPr>
            </w:r>
            <w:r>
              <w:rPr>
                <w:noProof/>
              </w:rPr>
              <w:fldChar w:fldCharType="separate"/>
            </w:r>
            <w:r>
              <w:rPr>
                <w:noProof/>
              </w:rPr>
              <w:t>1</w:t>
            </w:r>
            <w:r>
              <w:rPr>
                <w:noProof/>
              </w:rPr>
              <w:fldChar w:fldCharType="end"/>
            </w:r>
          </w:hyperlink>
        </w:p>
        <w:p w14:paraId="3D269554" w14:textId="77777777" w:rsidR="002344C9" w:rsidRDefault="002344C9">
          <w:pPr>
            <w:pStyle w:val="TOC2"/>
            <w:tabs>
              <w:tab w:val="right" w:leader="dot" w:pos="9830"/>
            </w:tabs>
            <w:rPr>
              <w:noProof/>
            </w:rPr>
          </w:pPr>
          <w:hyperlink w:anchor="_Toc236901532" w:history="1">
            <w:r w:rsidRPr="00D31EFE">
              <w:rPr>
                <w:rStyle w:val="Hyperlink"/>
                <w:b/>
                <w:bCs/>
                <w:noProof/>
              </w:rPr>
              <w:t>8.4 Confirmation, Fusion &amp; Alerting</w:t>
            </w:r>
            <w:r>
              <w:rPr>
                <w:noProof/>
              </w:rPr>
              <w:tab/>
            </w:r>
            <w:r>
              <w:rPr>
                <w:noProof/>
              </w:rPr>
              <w:fldChar w:fldCharType="begin"/>
            </w:r>
            <w:r>
              <w:rPr>
                <w:noProof/>
              </w:rPr>
              <w:instrText xml:space="preserve"> PAGEREF _Toc236901532 \h </w:instrText>
            </w:r>
            <w:r>
              <w:rPr>
                <w:noProof/>
              </w:rPr>
            </w:r>
            <w:r>
              <w:rPr>
                <w:noProof/>
              </w:rPr>
              <w:fldChar w:fldCharType="separate"/>
            </w:r>
            <w:r>
              <w:rPr>
                <w:noProof/>
              </w:rPr>
              <w:t>1</w:t>
            </w:r>
            <w:r>
              <w:rPr>
                <w:noProof/>
              </w:rPr>
              <w:fldChar w:fldCharType="end"/>
            </w:r>
          </w:hyperlink>
        </w:p>
        <w:p w14:paraId="0C3B8AC4" w14:textId="77777777" w:rsidR="002344C9" w:rsidRDefault="002344C9">
          <w:pPr>
            <w:pStyle w:val="TOC2"/>
            <w:tabs>
              <w:tab w:val="right" w:leader="dot" w:pos="9830"/>
            </w:tabs>
            <w:rPr>
              <w:noProof/>
            </w:rPr>
          </w:pPr>
          <w:hyperlink w:anchor="_Toc236901533" w:history="1">
            <w:r w:rsidRPr="00D31EFE">
              <w:rPr>
                <w:rStyle w:val="Hyperlink"/>
                <w:b/>
                <w:bCs/>
                <w:noProof/>
              </w:rPr>
              <w:t>8.5 Dashboard &amp; Real-Camera Integration</w:t>
            </w:r>
            <w:r>
              <w:rPr>
                <w:noProof/>
              </w:rPr>
              <w:tab/>
            </w:r>
            <w:r>
              <w:rPr>
                <w:noProof/>
              </w:rPr>
              <w:fldChar w:fldCharType="begin"/>
            </w:r>
            <w:r>
              <w:rPr>
                <w:noProof/>
              </w:rPr>
              <w:instrText xml:space="preserve"> PAGEREF _Toc236901533 \h </w:instrText>
            </w:r>
            <w:r>
              <w:rPr>
                <w:noProof/>
              </w:rPr>
            </w:r>
            <w:r>
              <w:rPr>
                <w:noProof/>
              </w:rPr>
              <w:fldChar w:fldCharType="separate"/>
            </w:r>
            <w:r>
              <w:rPr>
                <w:noProof/>
              </w:rPr>
              <w:t>1</w:t>
            </w:r>
            <w:r>
              <w:rPr>
                <w:noProof/>
              </w:rPr>
              <w:fldChar w:fldCharType="end"/>
            </w:r>
          </w:hyperlink>
        </w:p>
        <w:p w14:paraId="63472D1C" w14:textId="77777777" w:rsidR="002344C9" w:rsidRDefault="002344C9">
          <w:pPr>
            <w:pStyle w:val="TOC1"/>
            <w:tabs>
              <w:tab w:val="right" w:leader="dot" w:pos="9830"/>
            </w:tabs>
            <w:rPr>
              <w:noProof/>
            </w:rPr>
          </w:pPr>
          <w:hyperlink w:anchor="_Toc236901534" w:history="1">
            <w:r w:rsidRPr="00D31EFE">
              <w:rPr>
                <w:rStyle w:val="Hyperlink"/>
                <w:b/>
                <w:bCs/>
                <w:noProof/>
              </w:rPr>
              <w:t>9. Glossary</w:t>
            </w:r>
            <w:r>
              <w:rPr>
                <w:noProof/>
              </w:rPr>
              <w:tab/>
            </w:r>
            <w:r>
              <w:rPr>
                <w:noProof/>
              </w:rPr>
              <w:fldChar w:fldCharType="begin"/>
            </w:r>
            <w:r>
              <w:rPr>
                <w:noProof/>
              </w:rPr>
              <w:instrText xml:space="preserve"> PAGEREF _Toc236901534 \h </w:instrText>
            </w:r>
            <w:r>
              <w:rPr>
                <w:noProof/>
              </w:rPr>
            </w:r>
            <w:r>
              <w:rPr>
                <w:noProof/>
              </w:rPr>
              <w:fldChar w:fldCharType="separate"/>
            </w:r>
            <w:r>
              <w:rPr>
                <w:noProof/>
              </w:rPr>
              <w:t>1</w:t>
            </w:r>
            <w:r>
              <w:rPr>
                <w:noProof/>
              </w:rPr>
              <w:fldChar w:fldCharType="end"/>
            </w:r>
          </w:hyperlink>
        </w:p>
        <w:p w14:paraId="3C9A75F2" w14:textId="77777777" w:rsidR="00FD34C1" w:rsidRDefault="00E11CD6">
          <w:r>
            <w:fldChar w:fldCharType="end"/>
          </w:r>
        </w:p>
      </w:sdtContent>
    </w:sdt>
    <w:p w14:paraId="0CAB988A" w14:textId="77777777" w:rsidR="00FD34C1" w:rsidRDefault="00E11CD6">
      <w:r>
        <w:br w:type="page"/>
      </w:r>
    </w:p>
    <w:p w14:paraId="2E078E85" w14:textId="77777777" w:rsidR="00FD34C1" w:rsidRDefault="00E11CD6">
      <w:pPr>
        <w:pStyle w:val="Heading1"/>
        <w:pBdr>
          <w:bottom w:val="single" w:sz="8" w:space="4" w:color="000000"/>
        </w:pBdr>
        <w:spacing w:before="480" w:after="200"/>
      </w:pPr>
      <w:bookmarkStart w:id="1" w:name="_Toc236901490"/>
      <w:r>
        <w:rPr>
          <w:b/>
          <w:bCs/>
          <w:color w:val="000000"/>
          <w:sz w:val="30"/>
          <w:szCs w:val="30"/>
        </w:rPr>
        <w:lastRenderedPageBreak/>
        <w:t>1. Executive Summary</w:t>
      </w:r>
      <w:bookmarkEnd w:id="1"/>
    </w:p>
    <w:p w14:paraId="72F35A7B" w14:textId="77777777" w:rsidR="00FD34C1" w:rsidRDefault="00E11CD6">
      <w:pPr>
        <w:spacing w:after="160" w:line="276" w:lineRule="auto"/>
      </w:pPr>
      <w:proofErr w:type="spellStart"/>
      <w:r>
        <w:t>AuraGuard</w:t>
      </w:r>
      <w:proofErr w:type="spellEnd"/>
      <w:r>
        <w:t xml:space="preserve"> is a camera tampering and video-quality monitoring system. It watches a live camera feed, learns what “normal” looks like for that specific camera during a short on-site calibration window, and raises an SMS alert — with a plain-language reason — when the feed's position, sharpness, brightness, </w:t>
      </w:r>
      <w:proofErr w:type="spellStart"/>
      <w:r>
        <w:t>color</w:t>
      </w:r>
      <w:proofErr w:type="spellEnd"/>
      <w:r>
        <w:t>, or physical state deviates from that learned normal for long enough to rule out a passing shadow or a bump.</w:t>
      </w:r>
    </w:p>
    <w:p w14:paraId="7CE31C89" w14:textId="77777777" w:rsidR="00FD34C1" w:rsidRDefault="00E11CD6">
      <w:pPr>
        <w:spacing w:after="160" w:line="276" w:lineRule="auto"/>
      </w:pPr>
      <w:r>
        <w:t>The project was rescoped from a broader “Live Tampering Detection” concept into Problem Statement 3 (PS3) once the venue rubric was published. PS3 marks on five criteria — real-time detection with SMS alerts, building the training dataset from live video itself, coding efficiency, understanding of IP camera functional settings, and prototype feasibility — and the build has been re-prioritized around exactly those five, in that order of point value.</w:t>
      </w:r>
    </w:p>
    <w:p w14:paraId="2FCABDB7" w14:textId="77777777" w:rsidR="00FD34C1" w:rsidRDefault="00E11CD6">
      <w:pPr>
        <w:spacing w:after="160" w:line="276" w:lineRule="auto"/>
      </w:pPr>
      <w:r>
        <w:t>This document is the project's documentation package: how the system is built and why (Process &amp; Design), what the architecture looks like end to end (Design), and how it is being verified against PS3's requirements (Acceptance Test Plan and Acceptance Test Cases). It reflects the system's current, real build state — including the parts still open — rather than only the finished parts.</w:t>
      </w:r>
    </w:p>
    <w:p w14:paraId="0FDCD865" w14:textId="77777777" w:rsidR="00FD34C1" w:rsidRDefault="00E11CD6">
      <w:pPr>
        <w:pStyle w:val="Heading3"/>
        <w:spacing w:before="220" w:after="100"/>
      </w:pPr>
      <w:bookmarkStart w:id="2" w:name="_Toc236901491"/>
      <w:r>
        <w:rPr>
          <w:b/>
          <w:bCs/>
          <w:color w:val="000000"/>
          <w:sz w:val="21"/>
          <w:szCs w:val="21"/>
        </w:rPr>
        <w:t>Key facts at a glance</w:t>
      </w:r>
      <w:bookmarkEnd w:id="2"/>
    </w:p>
    <w:p w14:paraId="26665609" w14:textId="77777777" w:rsidR="00FD34C1" w:rsidRDefault="00E11CD6">
      <w:pPr>
        <w:pStyle w:val="ListParagraph"/>
        <w:numPr>
          <w:ilvl w:val="0"/>
          <w:numId w:val="2"/>
        </w:numPr>
        <w:spacing w:after="90" w:line="264" w:lineRule="auto"/>
      </w:pPr>
      <w:r>
        <w:t>Runs against a real Dahua IP camera over RTSP (172.16.10.235:554, channel 1) — not a mock feed.</w:t>
      </w:r>
    </w:p>
    <w:p w14:paraId="3EFF6BB7" w14:textId="77777777" w:rsidR="00FD34C1" w:rsidRDefault="00E11CD6">
      <w:pPr>
        <w:pStyle w:val="ListParagraph"/>
        <w:numPr>
          <w:ilvl w:val="0"/>
          <w:numId w:val="2"/>
        </w:numPr>
        <w:spacing w:after="90" w:line="264" w:lineRule="auto"/>
      </w:pPr>
      <w:r>
        <w:t>No external or labelled training data anywhere in the pipeline: every camera calibrates itself from its own first seconds of video.</w:t>
      </w:r>
    </w:p>
    <w:p w14:paraId="67D41A27" w14:textId="77777777" w:rsidR="00FD34C1" w:rsidRDefault="00E11CD6">
      <w:pPr>
        <w:pStyle w:val="ListParagraph"/>
        <w:numPr>
          <w:ilvl w:val="0"/>
          <w:numId w:val="2"/>
        </w:numPr>
        <w:spacing w:after="90" w:line="264" w:lineRule="auto"/>
      </w:pPr>
      <w:r>
        <w:t xml:space="preserve">Classical computer vision throughout (SSIM, optical flow, Laplacian variance, histograms, FFT, ORB </w:t>
      </w:r>
      <w:proofErr w:type="spellStart"/>
      <w:r>
        <w:t>keypoints</w:t>
      </w:r>
      <w:proofErr w:type="spellEnd"/>
      <w:r>
        <w:t xml:space="preserve"> + RANSAC) — no GPU, no inference server, no cloud round-trip, with one narrow exception (a pretrained YOLO model used as-is for a now-deprioritized screen-replay check).</w:t>
      </w:r>
    </w:p>
    <w:p w14:paraId="4EFC3FBB" w14:textId="77777777" w:rsidR="00FD34C1" w:rsidRDefault="00E11CD6">
      <w:pPr>
        <w:pStyle w:val="ListParagraph"/>
        <w:numPr>
          <w:ilvl w:val="0"/>
          <w:numId w:val="2"/>
        </w:numPr>
        <w:spacing w:after="90" w:line="264" w:lineRule="auto"/>
      </w:pPr>
      <w:r>
        <w:t>Five physical-layer detectors built and substantially verified: frozen frame, camera cover, blur, camera shake/movement, and glare/flashlight.</w:t>
      </w:r>
    </w:p>
    <w:p w14:paraId="3E25C28C" w14:textId="77777777" w:rsidR="00FD34C1" w:rsidRDefault="00E11CD6">
      <w:pPr>
        <w:pStyle w:val="ListParagraph"/>
        <w:numPr>
          <w:ilvl w:val="0"/>
          <w:numId w:val="2"/>
        </w:numPr>
        <w:spacing w:after="90" w:line="264" w:lineRule="auto"/>
      </w:pPr>
      <w:r>
        <w:t xml:space="preserve">Three PS3-required detectors are outstanding: camera </w:t>
      </w:r>
      <w:proofErr w:type="spellStart"/>
      <w:r>
        <w:t>color</w:t>
      </w:r>
      <w:proofErr w:type="spellEnd"/>
      <w:r>
        <w:t xml:space="preserve"> / white-balance shift, position/angle-in-degrees, and field-of-view (zoom/framing).</w:t>
      </w:r>
    </w:p>
    <w:p w14:paraId="49A557FD" w14:textId="77777777" w:rsidR="00FD34C1" w:rsidRDefault="00E11CD6">
      <w:pPr>
        <w:pStyle w:val="ListParagraph"/>
        <w:numPr>
          <w:ilvl w:val="0"/>
          <w:numId w:val="2"/>
        </w:numPr>
        <w:spacing w:after="90" w:line="264" w:lineRule="auto"/>
      </w:pPr>
      <w:r>
        <w:t>SMS alerting — worth 30 of PS3's 100 points — is not yet built and is the single highest-priority gap.</w:t>
      </w:r>
    </w:p>
    <w:p w14:paraId="672D6AA9" w14:textId="77777777" w:rsidR="00FD34C1" w:rsidRDefault="00E11CD6">
      <w:pPr>
        <w:pStyle w:val="Heading1"/>
        <w:pBdr>
          <w:bottom w:val="single" w:sz="8" w:space="4" w:color="000000"/>
        </w:pBdr>
        <w:spacing w:before="480" w:after="200"/>
      </w:pPr>
      <w:bookmarkStart w:id="3" w:name="_Toc236901492"/>
      <w:r>
        <w:rPr>
          <w:b/>
          <w:bCs/>
          <w:color w:val="000000"/>
          <w:sz w:val="30"/>
          <w:szCs w:val="30"/>
        </w:rPr>
        <w:t>2. Problem Statement (PS3)</w:t>
      </w:r>
      <w:bookmarkEnd w:id="3"/>
    </w:p>
    <w:p w14:paraId="5461C8DC" w14:textId="77777777" w:rsidR="00FD34C1" w:rsidRDefault="00E11CD6">
      <w:pPr>
        <w:spacing w:after="160" w:line="276" w:lineRule="auto"/>
      </w:pPr>
      <w:r>
        <w:t>Problem Statement 3 asks for a system that monitors live video camera feeds and generates SMS alerts when video quality is deliberately or naturally affected. The stated motivation: human operators watching screens for extended shifts miss gradual degradation, and recording systems keep recording even after quality has silently dropped — so the footage is only discovered to be useless when it is finally needed.</w:t>
      </w:r>
    </w:p>
    <w:p w14:paraId="4663763D" w14:textId="77777777" w:rsidR="00FD34C1" w:rsidRDefault="00E11CD6">
      <w:pPr>
        <w:pStyle w:val="Heading3"/>
        <w:spacing w:before="220" w:after="100"/>
      </w:pPr>
      <w:bookmarkStart w:id="4" w:name="_Toc236901493"/>
      <w:r>
        <w:rPr>
          <w:b/>
          <w:bCs/>
          <w:color w:val="000000"/>
          <w:sz w:val="21"/>
          <w:szCs w:val="21"/>
        </w:rPr>
        <w:t>2.1 What PS3 requires the system to monitor</w:t>
      </w:r>
      <w:bookmarkEnd w:id="4"/>
    </w:p>
    <w:p w14:paraId="70BBE596" w14:textId="77777777" w:rsidR="00FD34C1" w:rsidRDefault="00E11CD6">
      <w:pPr>
        <w:pStyle w:val="ListParagraph"/>
        <w:numPr>
          <w:ilvl w:val="0"/>
          <w:numId w:val="2"/>
        </w:numPr>
        <w:spacing w:after="90" w:line="264" w:lineRule="auto"/>
      </w:pPr>
      <w:r>
        <w:t>Position — camera angle drift, expressed as length &amp; height deviation in degrees.</w:t>
      </w:r>
    </w:p>
    <w:p w14:paraId="7363AD1E" w14:textId="77777777" w:rsidR="00FD34C1" w:rsidRDefault="00E11CD6">
      <w:pPr>
        <w:pStyle w:val="ListParagraph"/>
        <w:numPr>
          <w:ilvl w:val="0"/>
          <w:numId w:val="2"/>
        </w:numPr>
        <w:spacing w:after="90" w:line="264" w:lineRule="auto"/>
      </w:pPr>
      <w:r>
        <w:t xml:space="preserve">Software anomalies — blur, camera </w:t>
      </w:r>
      <w:proofErr w:type="spellStart"/>
      <w:r>
        <w:t>color</w:t>
      </w:r>
      <w:proofErr w:type="spellEnd"/>
      <w:r>
        <w:t xml:space="preserve"> shift, sharpness loss, brightness shift, frozen frames.</w:t>
      </w:r>
    </w:p>
    <w:p w14:paraId="51F53B07" w14:textId="77777777" w:rsidR="00FD34C1" w:rsidRDefault="00E11CD6">
      <w:pPr>
        <w:pStyle w:val="ListParagraph"/>
        <w:numPr>
          <w:ilvl w:val="0"/>
          <w:numId w:val="2"/>
        </w:numPr>
        <w:spacing w:after="90" w:line="264" w:lineRule="auto"/>
      </w:pPr>
      <w:r>
        <w:t>Physical anomalies — camera cover / obstruction.</w:t>
      </w:r>
    </w:p>
    <w:p w14:paraId="47E6615F" w14:textId="77777777" w:rsidR="00FD34C1" w:rsidRDefault="00E11CD6">
      <w:pPr>
        <w:pStyle w:val="Heading3"/>
        <w:spacing w:before="220" w:after="100"/>
      </w:pPr>
      <w:bookmarkStart w:id="5" w:name="_Toc236901494"/>
      <w:r>
        <w:rPr>
          <w:b/>
          <w:bCs/>
          <w:color w:val="000000"/>
          <w:sz w:val="21"/>
          <w:szCs w:val="21"/>
        </w:rPr>
        <w:t>2.2 Scoring rubric (100 points)</w:t>
      </w:r>
      <w:bookmarkEnd w:id="5"/>
    </w:p>
    <w:tbl>
      <w:tblPr>
        <w:tblW w:w="936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200"/>
        <w:gridCol w:w="3960"/>
      </w:tblGrid>
      <w:tr w:rsidR="00FD34C1" w14:paraId="3183EC9E" w14:textId="77777777">
        <w:tblPrEx>
          <w:tblCellMar>
            <w:top w:w="0" w:type="dxa"/>
            <w:bottom w:w="0" w:type="dxa"/>
          </w:tblCellMar>
        </w:tblPrEx>
        <w:trPr>
          <w:tblHeader/>
        </w:trPr>
        <w:tc>
          <w:tcPr>
            <w:tcW w:w="4200" w:type="dxa"/>
            <w:shd w:val="clear" w:color="auto" w:fill="E7E7E7"/>
            <w:tcMar>
              <w:top w:w="80" w:type="dxa"/>
              <w:left w:w="100" w:type="dxa"/>
              <w:bottom w:w="80" w:type="dxa"/>
              <w:right w:w="100" w:type="dxa"/>
            </w:tcMar>
            <w:vAlign w:val="center"/>
          </w:tcPr>
          <w:p w14:paraId="6C324D94" w14:textId="77777777" w:rsidR="00FD34C1" w:rsidRDefault="00E11CD6">
            <w:r>
              <w:rPr>
                <w:b/>
                <w:bCs/>
                <w:sz w:val="18"/>
                <w:szCs w:val="18"/>
              </w:rPr>
              <w:lastRenderedPageBreak/>
              <w:t>Criterion</w:t>
            </w:r>
          </w:p>
        </w:tc>
        <w:tc>
          <w:tcPr>
            <w:tcW w:w="1200" w:type="dxa"/>
            <w:shd w:val="clear" w:color="auto" w:fill="E7E7E7"/>
            <w:tcMar>
              <w:top w:w="80" w:type="dxa"/>
              <w:left w:w="100" w:type="dxa"/>
              <w:bottom w:w="80" w:type="dxa"/>
              <w:right w:w="100" w:type="dxa"/>
            </w:tcMar>
            <w:vAlign w:val="center"/>
          </w:tcPr>
          <w:p w14:paraId="60D71F53" w14:textId="77777777" w:rsidR="00FD34C1" w:rsidRDefault="00E11CD6">
            <w:r>
              <w:rPr>
                <w:b/>
                <w:bCs/>
                <w:sz w:val="18"/>
                <w:szCs w:val="18"/>
              </w:rPr>
              <w:t>Points</w:t>
            </w:r>
          </w:p>
        </w:tc>
        <w:tc>
          <w:tcPr>
            <w:tcW w:w="3960" w:type="dxa"/>
            <w:shd w:val="clear" w:color="auto" w:fill="E7E7E7"/>
            <w:tcMar>
              <w:top w:w="80" w:type="dxa"/>
              <w:left w:w="100" w:type="dxa"/>
              <w:bottom w:w="80" w:type="dxa"/>
              <w:right w:w="100" w:type="dxa"/>
            </w:tcMar>
            <w:vAlign w:val="center"/>
          </w:tcPr>
          <w:p w14:paraId="37D99708" w14:textId="77777777" w:rsidR="00FD34C1" w:rsidRDefault="00E11CD6">
            <w:r>
              <w:rPr>
                <w:b/>
                <w:bCs/>
                <w:sz w:val="18"/>
                <w:szCs w:val="18"/>
              </w:rPr>
              <w:t>What it rewards</w:t>
            </w:r>
          </w:p>
        </w:tc>
      </w:tr>
      <w:tr w:rsidR="00FD34C1" w14:paraId="0D79099F" w14:textId="77777777">
        <w:tblPrEx>
          <w:tblCellMar>
            <w:top w:w="0" w:type="dxa"/>
            <w:bottom w:w="0" w:type="dxa"/>
          </w:tblCellMar>
        </w:tblPrEx>
        <w:tc>
          <w:tcPr>
            <w:tcW w:w="4200" w:type="dxa"/>
            <w:tcMar>
              <w:top w:w="80" w:type="dxa"/>
              <w:left w:w="100" w:type="dxa"/>
              <w:bottom w:w="80" w:type="dxa"/>
              <w:right w:w="100" w:type="dxa"/>
            </w:tcMar>
            <w:vAlign w:val="center"/>
          </w:tcPr>
          <w:p w14:paraId="2D1933A7" w14:textId="77777777" w:rsidR="00FD34C1" w:rsidRDefault="00E11CD6">
            <w:r>
              <w:rPr>
                <w:sz w:val="18"/>
                <w:szCs w:val="18"/>
              </w:rPr>
              <w:t>Real-time detection + SMS alerts</w:t>
            </w:r>
          </w:p>
        </w:tc>
        <w:tc>
          <w:tcPr>
            <w:tcW w:w="1200" w:type="dxa"/>
            <w:tcMar>
              <w:top w:w="80" w:type="dxa"/>
              <w:left w:w="100" w:type="dxa"/>
              <w:bottom w:w="80" w:type="dxa"/>
              <w:right w:w="100" w:type="dxa"/>
            </w:tcMar>
            <w:vAlign w:val="center"/>
          </w:tcPr>
          <w:p w14:paraId="3ADF67BB" w14:textId="77777777" w:rsidR="00FD34C1" w:rsidRDefault="00E11CD6">
            <w:r>
              <w:rPr>
                <w:sz w:val="18"/>
                <w:szCs w:val="18"/>
              </w:rPr>
              <w:t>30</w:t>
            </w:r>
          </w:p>
        </w:tc>
        <w:tc>
          <w:tcPr>
            <w:tcW w:w="3960" w:type="dxa"/>
            <w:tcMar>
              <w:top w:w="80" w:type="dxa"/>
              <w:left w:w="100" w:type="dxa"/>
              <w:bottom w:w="80" w:type="dxa"/>
              <w:right w:w="100" w:type="dxa"/>
            </w:tcMar>
            <w:vAlign w:val="center"/>
          </w:tcPr>
          <w:p w14:paraId="279B5783" w14:textId="77777777" w:rsidR="00FD34C1" w:rsidRDefault="00E11CD6">
            <w:r>
              <w:rPr>
                <w:sz w:val="18"/>
                <w:szCs w:val="18"/>
              </w:rPr>
              <w:t>Detection latency and a working SMS delivery path, not just a console log</w:t>
            </w:r>
          </w:p>
        </w:tc>
      </w:tr>
      <w:tr w:rsidR="00FD34C1" w14:paraId="3F8BC425" w14:textId="77777777">
        <w:tblPrEx>
          <w:tblCellMar>
            <w:top w:w="0" w:type="dxa"/>
            <w:bottom w:w="0" w:type="dxa"/>
          </w:tblCellMar>
        </w:tblPrEx>
        <w:tc>
          <w:tcPr>
            <w:tcW w:w="4200" w:type="dxa"/>
            <w:tcMar>
              <w:top w:w="80" w:type="dxa"/>
              <w:left w:w="100" w:type="dxa"/>
              <w:bottom w:w="80" w:type="dxa"/>
              <w:right w:w="100" w:type="dxa"/>
            </w:tcMar>
            <w:vAlign w:val="center"/>
          </w:tcPr>
          <w:p w14:paraId="7772C1BF" w14:textId="77777777" w:rsidR="00FD34C1" w:rsidRDefault="00E11CD6">
            <w:r>
              <w:rPr>
                <w:sz w:val="18"/>
                <w:szCs w:val="18"/>
              </w:rPr>
              <w:t>Creating a training dataset from live video</w:t>
            </w:r>
          </w:p>
        </w:tc>
        <w:tc>
          <w:tcPr>
            <w:tcW w:w="1200" w:type="dxa"/>
            <w:tcMar>
              <w:top w:w="80" w:type="dxa"/>
              <w:left w:w="100" w:type="dxa"/>
              <w:bottom w:w="80" w:type="dxa"/>
              <w:right w:w="100" w:type="dxa"/>
            </w:tcMar>
            <w:vAlign w:val="center"/>
          </w:tcPr>
          <w:p w14:paraId="087FA3F1" w14:textId="77777777" w:rsidR="00FD34C1" w:rsidRDefault="00E11CD6">
            <w:r>
              <w:rPr>
                <w:sz w:val="18"/>
                <w:szCs w:val="18"/>
              </w:rPr>
              <w:t>30</w:t>
            </w:r>
          </w:p>
        </w:tc>
        <w:tc>
          <w:tcPr>
            <w:tcW w:w="3960" w:type="dxa"/>
            <w:tcMar>
              <w:top w:w="80" w:type="dxa"/>
              <w:left w:w="100" w:type="dxa"/>
              <w:bottom w:w="80" w:type="dxa"/>
              <w:right w:w="100" w:type="dxa"/>
            </w:tcMar>
            <w:vAlign w:val="center"/>
          </w:tcPr>
          <w:p w14:paraId="23C1093A" w14:textId="77777777" w:rsidR="00FD34C1" w:rsidRDefault="00E11CD6">
            <w:r>
              <w:rPr>
                <w:sz w:val="18"/>
                <w:szCs w:val="18"/>
              </w:rPr>
              <w:t>Self-calibration from the live feed itself — no external/labelled dataset</w:t>
            </w:r>
          </w:p>
        </w:tc>
      </w:tr>
      <w:tr w:rsidR="00FD34C1" w14:paraId="7B1BB60F" w14:textId="77777777">
        <w:tblPrEx>
          <w:tblCellMar>
            <w:top w:w="0" w:type="dxa"/>
            <w:bottom w:w="0" w:type="dxa"/>
          </w:tblCellMar>
        </w:tblPrEx>
        <w:tc>
          <w:tcPr>
            <w:tcW w:w="4200" w:type="dxa"/>
            <w:tcMar>
              <w:top w:w="80" w:type="dxa"/>
              <w:left w:w="100" w:type="dxa"/>
              <w:bottom w:w="80" w:type="dxa"/>
              <w:right w:w="100" w:type="dxa"/>
            </w:tcMar>
            <w:vAlign w:val="center"/>
          </w:tcPr>
          <w:p w14:paraId="6FF0A39E" w14:textId="77777777" w:rsidR="00FD34C1" w:rsidRDefault="00E11CD6">
            <w:r>
              <w:rPr>
                <w:sz w:val="18"/>
                <w:szCs w:val="18"/>
              </w:rPr>
              <w:t>Coding efficiency</w:t>
            </w:r>
          </w:p>
        </w:tc>
        <w:tc>
          <w:tcPr>
            <w:tcW w:w="1200" w:type="dxa"/>
            <w:tcMar>
              <w:top w:w="80" w:type="dxa"/>
              <w:left w:w="100" w:type="dxa"/>
              <w:bottom w:w="80" w:type="dxa"/>
              <w:right w:w="100" w:type="dxa"/>
            </w:tcMar>
            <w:vAlign w:val="center"/>
          </w:tcPr>
          <w:p w14:paraId="7DC1DEFA" w14:textId="77777777" w:rsidR="00FD34C1" w:rsidRDefault="00E11CD6">
            <w:r>
              <w:rPr>
                <w:sz w:val="18"/>
                <w:szCs w:val="18"/>
              </w:rPr>
              <w:t>20</w:t>
            </w:r>
          </w:p>
        </w:tc>
        <w:tc>
          <w:tcPr>
            <w:tcW w:w="3960" w:type="dxa"/>
            <w:tcMar>
              <w:top w:w="80" w:type="dxa"/>
              <w:left w:w="100" w:type="dxa"/>
              <w:bottom w:w="80" w:type="dxa"/>
              <w:right w:w="100" w:type="dxa"/>
            </w:tcMar>
            <w:vAlign w:val="center"/>
          </w:tcPr>
          <w:p w14:paraId="11942352" w14:textId="77777777" w:rsidR="00FD34C1" w:rsidRDefault="00E11CD6">
            <w:r>
              <w:rPr>
                <w:sz w:val="18"/>
                <w:szCs w:val="18"/>
              </w:rPr>
              <w:t>Clean, non-redundant, maintainable implementation</w:t>
            </w:r>
          </w:p>
        </w:tc>
      </w:tr>
      <w:tr w:rsidR="00FD34C1" w14:paraId="4D9DBAB9" w14:textId="77777777">
        <w:tblPrEx>
          <w:tblCellMar>
            <w:top w:w="0" w:type="dxa"/>
            <w:bottom w:w="0" w:type="dxa"/>
          </w:tblCellMar>
        </w:tblPrEx>
        <w:tc>
          <w:tcPr>
            <w:tcW w:w="4200" w:type="dxa"/>
            <w:tcMar>
              <w:top w:w="80" w:type="dxa"/>
              <w:left w:w="100" w:type="dxa"/>
              <w:bottom w:w="80" w:type="dxa"/>
              <w:right w:w="100" w:type="dxa"/>
            </w:tcMar>
            <w:vAlign w:val="center"/>
          </w:tcPr>
          <w:p w14:paraId="71246345" w14:textId="77777777" w:rsidR="00FD34C1" w:rsidRDefault="00E11CD6">
            <w:r>
              <w:rPr>
                <w:sz w:val="18"/>
                <w:szCs w:val="18"/>
              </w:rPr>
              <w:t>Understanding IP camera functional settings</w:t>
            </w:r>
          </w:p>
        </w:tc>
        <w:tc>
          <w:tcPr>
            <w:tcW w:w="1200" w:type="dxa"/>
            <w:tcMar>
              <w:top w:w="80" w:type="dxa"/>
              <w:left w:w="100" w:type="dxa"/>
              <w:bottom w:w="80" w:type="dxa"/>
              <w:right w:w="100" w:type="dxa"/>
            </w:tcMar>
            <w:vAlign w:val="center"/>
          </w:tcPr>
          <w:p w14:paraId="1C0137CB" w14:textId="77777777" w:rsidR="00FD34C1" w:rsidRDefault="00E11CD6">
            <w:r>
              <w:rPr>
                <w:sz w:val="18"/>
                <w:szCs w:val="18"/>
              </w:rPr>
              <w:t>10</w:t>
            </w:r>
          </w:p>
        </w:tc>
        <w:tc>
          <w:tcPr>
            <w:tcW w:w="3960" w:type="dxa"/>
            <w:tcMar>
              <w:top w:w="80" w:type="dxa"/>
              <w:left w:w="100" w:type="dxa"/>
              <w:bottom w:w="80" w:type="dxa"/>
              <w:right w:w="100" w:type="dxa"/>
            </w:tcMar>
            <w:vAlign w:val="center"/>
          </w:tcPr>
          <w:p w14:paraId="75C6259C" w14:textId="77777777" w:rsidR="00FD34C1" w:rsidRDefault="00E11CD6">
            <w:r>
              <w:rPr>
                <w:sz w:val="18"/>
                <w:szCs w:val="18"/>
              </w:rPr>
              <w:t>Correct handling of RTSP streams, sub-streams, camera-side parameters</w:t>
            </w:r>
          </w:p>
        </w:tc>
      </w:tr>
      <w:tr w:rsidR="00FD34C1" w14:paraId="301271F6" w14:textId="77777777">
        <w:tblPrEx>
          <w:tblCellMar>
            <w:top w:w="0" w:type="dxa"/>
            <w:bottom w:w="0" w:type="dxa"/>
          </w:tblCellMar>
        </w:tblPrEx>
        <w:tc>
          <w:tcPr>
            <w:tcW w:w="4200" w:type="dxa"/>
            <w:tcMar>
              <w:top w:w="80" w:type="dxa"/>
              <w:left w:w="100" w:type="dxa"/>
              <w:bottom w:w="80" w:type="dxa"/>
              <w:right w:w="100" w:type="dxa"/>
            </w:tcMar>
            <w:vAlign w:val="center"/>
          </w:tcPr>
          <w:p w14:paraId="37111829" w14:textId="77777777" w:rsidR="00FD34C1" w:rsidRDefault="00E11CD6">
            <w:r>
              <w:rPr>
                <w:sz w:val="18"/>
                <w:szCs w:val="18"/>
              </w:rPr>
              <w:t>Feasibility of prototype</w:t>
            </w:r>
          </w:p>
        </w:tc>
        <w:tc>
          <w:tcPr>
            <w:tcW w:w="1200" w:type="dxa"/>
            <w:tcMar>
              <w:top w:w="80" w:type="dxa"/>
              <w:left w:w="100" w:type="dxa"/>
              <w:bottom w:w="80" w:type="dxa"/>
              <w:right w:w="100" w:type="dxa"/>
            </w:tcMar>
            <w:vAlign w:val="center"/>
          </w:tcPr>
          <w:p w14:paraId="25D8A547" w14:textId="77777777" w:rsidR="00FD34C1" w:rsidRDefault="00E11CD6">
            <w:r>
              <w:rPr>
                <w:sz w:val="18"/>
                <w:szCs w:val="18"/>
              </w:rPr>
              <w:t>10</w:t>
            </w:r>
          </w:p>
        </w:tc>
        <w:tc>
          <w:tcPr>
            <w:tcW w:w="3960" w:type="dxa"/>
            <w:tcMar>
              <w:top w:w="80" w:type="dxa"/>
              <w:left w:w="100" w:type="dxa"/>
              <w:bottom w:w="80" w:type="dxa"/>
              <w:right w:w="100" w:type="dxa"/>
            </w:tcMar>
            <w:vAlign w:val="center"/>
          </w:tcPr>
          <w:p w14:paraId="03495A1B" w14:textId="77777777" w:rsidR="00FD34C1" w:rsidRDefault="00E11CD6">
            <w:r>
              <w:rPr>
                <w:sz w:val="18"/>
                <w:szCs w:val="18"/>
              </w:rPr>
              <w:t>Whether the thing actually runs against real hardware, not just synthetic clips</w:t>
            </w:r>
          </w:p>
        </w:tc>
      </w:tr>
    </w:tbl>
    <w:p w14:paraId="4EAAAE07" w14:textId="77777777" w:rsidR="00FD34C1" w:rsidRDefault="00FD34C1">
      <w:pPr>
        <w:spacing w:after="200"/>
      </w:pPr>
    </w:p>
    <w:p w14:paraId="04E33437" w14:textId="77777777" w:rsidR="00FD34C1" w:rsidRDefault="00E11CD6">
      <w:pPr>
        <w:spacing w:after="160" w:line="276" w:lineRule="auto"/>
      </w:pPr>
      <w:r>
        <w:t xml:space="preserve">Two rubric lines shape the whole architecture directly: the 30-point “training dataset from live video” line is why the system deliberately avoids external datasets and instead builds an </w:t>
      </w:r>
      <w:proofErr w:type="spellStart"/>
      <w:r>
        <w:t>AdaptiveBaseline</w:t>
      </w:r>
      <w:proofErr w:type="spellEnd"/>
      <w:r>
        <w:t xml:space="preserve"> from the camera's own footage (see §4.1), and the 30-point SMS line is why SMS delivery — not Telegram, the original plan — is treated as a hard requirement rather than a nice-to-have.</w:t>
      </w:r>
    </w:p>
    <w:p w14:paraId="1B56C426" w14:textId="77777777" w:rsidR="00FD34C1" w:rsidRDefault="00E11CD6">
      <w:pPr>
        <w:pStyle w:val="Heading1"/>
        <w:pBdr>
          <w:bottom w:val="single" w:sz="8" w:space="4" w:color="000000"/>
        </w:pBdr>
        <w:spacing w:before="480" w:after="200"/>
      </w:pPr>
      <w:bookmarkStart w:id="6" w:name="_Toc236901495"/>
      <w:r>
        <w:rPr>
          <w:b/>
          <w:bCs/>
          <w:color w:val="000000"/>
          <w:sz w:val="30"/>
          <w:szCs w:val="30"/>
        </w:rPr>
        <w:t>3. Design Philosophy</w:t>
      </w:r>
      <w:bookmarkEnd w:id="6"/>
    </w:p>
    <w:p w14:paraId="6AAFB90C" w14:textId="77777777" w:rsidR="00FD34C1" w:rsidRDefault="00E11CD6">
      <w:pPr>
        <w:spacing w:after="160" w:line="276" w:lineRule="auto"/>
      </w:pPr>
      <w:r>
        <w:t>Five principles have been carried through the entire build, and most of the architectural decisions below trace back to one of them.</w:t>
      </w:r>
    </w:p>
    <w:p w14:paraId="725AF9FE" w14:textId="77777777" w:rsidR="00FD34C1" w:rsidRDefault="00E11CD6">
      <w:pPr>
        <w:pStyle w:val="Heading3"/>
        <w:spacing w:before="220" w:after="100"/>
      </w:pPr>
      <w:bookmarkStart w:id="7" w:name="_Toc236901496"/>
      <w:r>
        <w:rPr>
          <w:b/>
          <w:bCs/>
          <w:color w:val="000000"/>
          <w:sz w:val="21"/>
          <w:szCs w:val="21"/>
        </w:rPr>
        <w:t>3.1 No external datasets, anywhere</w:t>
      </w:r>
      <w:bookmarkEnd w:id="7"/>
    </w:p>
    <w:p w14:paraId="2735700C" w14:textId="77777777" w:rsidR="00FD34C1" w:rsidRDefault="00E11CD6">
      <w:pPr>
        <w:spacing w:after="160" w:line="276" w:lineRule="auto"/>
      </w:pPr>
      <w:r>
        <w:t>The organisers were explicit that the system should learn “normal” from real live video, not from labelled external data. This also happens to be exactly what PS3's 30-point training-dataset criterion is asking for: self-calibration, not supervised machine learning.</w:t>
      </w:r>
    </w:p>
    <w:p w14:paraId="4818500E" w14:textId="77777777" w:rsidR="00FD34C1" w:rsidRDefault="00E11CD6">
      <w:pPr>
        <w:pStyle w:val="Heading3"/>
        <w:spacing w:before="220" w:after="100"/>
      </w:pPr>
      <w:bookmarkStart w:id="8" w:name="_Toc236901497"/>
      <w:r>
        <w:rPr>
          <w:b/>
          <w:bCs/>
          <w:color w:val="000000"/>
          <w:sz w:val="21"/>
          <w:szCs w:val="21"/>
        </w:rPr>
        <w:t>3.2 No deep-learning training</w:t>
      </w:r>
      <w:bookmarkEnd w:id="8"/>
    </w:p>
    <w:p w14:paraId="67C3FECD" w14:textId="77777777" w:rsidR="00FD34C1" w:rsidRDefault="00E11CD6">
      <w:pPr>
        <w:spacing w:after="160" w:line="276" w:lineRule="auto"/>
      </w:pPr>
      <w:r>
        <w:t xml:space="preserve">Everything in the active detection path is classical signal processing: SSIM, optical flow, Laplacian variance, histogram analysis, FFT, and ORB </w:t>
      </w:r>
      <w:proofErr w:type="spellStart"/>
      <w:r>
        <w:t>keypoint</w:t>
      </w:r>
      <w:proofErr w:type="spellEnd"/>
      <w:r>
        <w:t xml:space="preserve"> matching with RANSAC </w:t>
      </w:r>
      <w:proofErr w:type="spellStart"/>
      <w:r>
        <w:t>homography</w:t>
      </w:r>
      <w:proofErr w:type="spellEnd"/>
      <w:r>
        <w:t xml:space="preserve"> estimation. The one exception is a pretrained YOLO object detector used as-is (zero fine-tuning) for an earlier screen-replay check, which has since been deprioritized out of the PS3 demo path.</w:t>
      </w:r>
    </w:p>
    <w:p w14:paraId="6512F6E1" w14:textId="77777777" w:rsidR="00FD34C1" w:rsidRDefault="00E11CD6">
      <w:pPr>
        <w:pStyle w:val="Heading3"/>
        <w:spacing w:before="220" w:after="100"/>
      </w:pPr>
      <w:bookmarkStart w:id="9" w:name="_Toc236901498"/>
      <w:r>
        <w:rPr>
          <w:b/>
          <w:bCs/>
          <w:color w:val="000000"/>
          <w:sz w:val="21"/>
          <w:szCs w:val="21"/>
        </w:rPr>
        <w:t>3.3 Explainability over black-box scores</w:t>
      </w:r>
      <w:bookmarkEnd w:id="9"/>
    </w:p>
    <w:p w14:paraId="239611F9" w14:textId="77777777" w:rsidR="00FD34C1" w:rsidRDefault="00E11CD6">
      <w:pPr>
        <w:spacing w:after="160" w:line="276" w:lineRule="auto"/>
      </w:pPr>
      <w:r>
        <w:t>Every detector signal carries a human-readable evidence string — for example “SSIM 0.998, noise floor collapsed, held for 38 frames” — rather than a bare confidence number. The intent is that a technician reading an alert at 2 a.m. knows what to bring before leaving the desk.</w:t>
      </w:r>
    </w:p>
    <w:p w14:paraId="4F3C3714" w14:textId="77777777" w:rsidR="00FD34C1" w:rsidRDefault="00E11CD6">
      <w:pPr>
        <w:pStyle w:val="Heading3"/>
        <w:spacing w:before="220" w:after="100"/>
      </w:pPr>
      <w:bookmarkStart w:id="10" w:name="_Toc236901499"/>
      <w:r>
        <w:rPr>
          <w:b/>
          <w:bCs/>
          <w:color w:val="000000"/>
          <w:sz w:val="21"/>
          <w:szCs w:val="21"/>
        </w:rPr>
        <w:t>3.4 Baseline-and-deviation, not fixed thresholds</w:t>
      </w:r>
      <w:bookmarkEnd w:id="10"/>
    </w:p>
    <w:p w14:paraId="5419C7E4" w14:textId="77777777" w:rsidR="00FD34C1" w:rsidRDefault="00E11CD6">
      <w:pPr>
        <w:spacing w:after="160" w:line="276" w:lineRule="auto"/>
      </w:pPr>
      <w:r>
        <w:t xml:space="preserve">A shared </w:t>
      </w:r>
      <w:proofErr w:type="spellStart"/>
      <w:r>
        <w:t>AdaptiveBaseline</w:t>
      </w:r>
      <w:proofErr w:type="spellEnd"/>
      <w:r>
        <w:t xml:space="preserve"> object learns what is normal for the specific camera in use — brightness, sharpness, edge density, histogram shape, noise floor — during a short calibration window. Every detector then measures deviation from that learned baseline, never a hardcoded global threshold.</w:t>
      </w:r>
    </w:p>
    <w:p w14:paraId="7C16568F" w14:textId="77777777" w:rsidR="00FD34C1" w:rsidRDefault="00E11CD6">
      <w:pPr>
        <w:pStyle w:val="Heading3"/>
        <w:spacing w:before="220" w:after="100"/>
      </w:pPr>
      <w:bookmarkStart w:id="11" w:name="_Toc236901500"/>
      <w:r>
        <w:rPr>
          <w:b/>
          <w:bCs/>
          <w:color w:val="000000"/>
          <w:sz w:val="21"/>
          <w:szCs w:val="21"/>
        </w:rPr>
        <w:t>3.5 Every fix is measured, not guessed</w:t>
      </w:r>
      <w:bookmarkEnd w:id="11"/>
    </w:p>
    <w:p w14:paraId="000398E6" w14:textId="77777777" w:rsidR="00FD34C1" w:rsidRDefault="00E11CD6">
      <w:pPr>
        <w:spacing w:after="160" w:line="276" w:lineRule="auto"/>
      </w:pPr>
      <w:r>
        <w:lastRenderedPageBreak/>
        <w:t>The build follows one repeated pattern for every real bug encountered: diagnose the actual cause with logged numbers, build a synthetic reproduction to confirm the hypothesis, fix the real mechanism, then re-verify against real hardware. Proposed fixes that didn't hold up against evidence have been rejected rather than shipped on faith — the movement-detector “coherence” explanation (§4.4) is a documented example of this discipline catching itself out.</w:t>
      </w:r>
    </w:p>
    <w:p w14:paraId="250D673A" w14:textId="77777777" w:rsidR="00FD34C1" w:rsidRDefault="00E11CD6">
      <w:r>
        <w:br w:type="page"/>
      </w:r>
    </w:p>
    <w:p w14:paraId="0E3DF457" w14:textId="77777777" w:rsidR="00FD34C1" w:rsidRDefault="00E11CD6">
      <w:pPr>
        <w:pStyle w:val="Heading1"/>
        <w:pBdr>
          <w:bottom w:val="single" w:sz="8" w:space="4" w:color="000000"/>
        </w:pBdr>
        <w:spacing w:before="480" w:after="200"/>
      </w:pPr>
      <w:bookmarkStart w:id="12" w:name="_Toc236901501"/>
      <w:r>
        <w:rPr>
          <w:b/>
          <w:bCs/>
          <w:color w:val="000000"/>
          <w:sz w:val="30"/>
          <w:szCs w:val="30"/>
        </w:rPr>
        <w:lastRenderedPageBreak/>
        <w:t>4. System Design &amp; Architecture</w:t>
      </w:r>
      <w:bookmarkEnd w:id="12"/>
    </w:p>
    <w:p w14:paraId="79D36DDA" w14:textId="77777777" w:rsidR="00FD34C1" w:rsidRDefault="00E11CD6">
      <w:pPr>
        <w:pStyle w:val="Heading2"/>
        <w:spacing w:before="320" w:after="140"/>
      </w:pPr>
      <w:bookmarkStart w:id="13" w:name="_Toc236901502"/>
      <w:r>
        <w:rPr>
          <w:b/>
          <w:bCs/>
          <w:color w:val="000000"/>
          <w:sz w:val="24"/>
          <w:szCs w:val="24"/>
        </w:rPr>
        <w:t>4.1 How the system “learns” a camera</w:t>
      </w:r>
      <w:bookmarkEnd w:id="13"/>
    </w:p>
    <w:p w14:paraId="3F2A4E40" w14:textId="77777777" w:rsidR="00FD34C1" w:rsidRDefault="00E11CD6">
      <w:pPr>
        <w:spacing w:after="160" w:line="276" w:lineRule="auto"/>
      </w:pPr>
      <w:r>
        <w:t xml:space="preserve">On startup (or restart at a new site), </w:t>
      </w:r>
      <w:proofErr w:type="spellStart"/>
      <w:r>
        <w:t>AdaptiveBaseline</w:t>
      </w:r>
      <w:proofErr w:type="spellEnd"/>
      <w:r>
        <w:t xml:space="preserve"> runs a short calibration window against the live feed. It builds a true running mean of brightness, contrast, Laplacian variance (sharpness), edge density, and histogram entropy/shape for roughly the first two seconds, then switches to a slow exponential moving average so the baseline can track very gradual, legitimate change (e.g. dusk) without being fooled by a sudden tamper event.</w:t>
      </w:r>
    </w:p>
    <w:p w14:paraId="5508CDD5" w14:textId="77777777" w:rsidR="00FD34C1" w:rsidRDefault="00E11CD6">
      <w:pPr>
        <w:spacing w:after="160" w:line="276" w:lineRule="auto"/>
      </w:pPr>
      <w:r>
        <w:t>Two safeguards matter here. First, baseline updates freeze during an active alert, so a covered lens cannot be slowly “learned” as the new normal. Second, the noise-floor tracker is asymmetric — it falls slowly and rises far more slowly — which is what lets the frozen-frame detector tell a genuinely still subject apart from a genuinely frozen feed (§4.4).</w:t>
      </w:r>
    </w:p>
    <w:p w14:paraId="4DCD4363" w14:textId="77777777" w:rsidR="00FD34C1" w:rsidRDefault="00E11CD6">
      <w:pPr>
        <w:pStyle w:val="Heading2"/>
        <w:spacing w:before="320" w:after="140"/>
      </w:pPr>
      <w:bookmarkStart w:id="14" w:name="_Toc236901503"/>
      <w:r>
        <w:rPr>
          <w:b/>
          <w:bCs/>
          <w:color w:val="000000"/>
          <w:sz w:val="24"/>
          <w:szCs w:val="24"/>
        </w:rPr>
        <w:t>4.2 Detection contract</w:t>
      </w:r>
      <w:bookmarkEnd w:id="14"/>
    </w:p>
    <w:p w14:paraId="569F1317" w14:textId="77777777" w:rsidR="00FD34C1" w:rsidRDefault="00E11CD6">
      <w:pPr>
        <w:spacing w:after="160" w:line="276" w:lineRule="auto"/>
      </w:pPr>
      <w:r>
        <w:t>Every detector, regardless of what it measures, returns the same Signal shape. This is enforced at construction — not just documented — so a detector that returns an out-of-range confidence, empty evidence, or a malformed bounding box never reaches the fusion layer.</w:t>
      </w:r>
    </w:p>
    <w:tbl>
      <w:tblPr>
        <w:tblW w:w="936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5060"/>
      </w:tblGrid>
      <w:tr w:rsidR="00FD34C1" w14:paraId="23AFB765" w14:textId="77777777">
        <w:tblPrEx>
          <w:tblCellMar>
            <w:top w:w="0" w:type="dxa"/>
            <w:bottom w:w="0" w:type="dxa"/>
          </w:tblCellMar>
        </w:tblPrEx>
        <w:trPr>
          <w:tblHeader/>
        </w:trPr>
        <w:tc>
          <w:tcPr>
            <w:tcW w:w="2400" w:type="dxa"/>
            <w:shd w:val="clear" w:color="auto" w:fill="E7E7E7"/>
            <w:tcMar>
              <w:top w:w="80" w:type="dxa"/>
              <w:left w:w="100" w:type="dxa"/>
              <w:bottom w:w="80" w:type="dxa"/>
              <w:right w:w="100" w:type="dxa"/>
            </w:tcMar>
            <w:vAlign w:val="center"/>
          </w:tcPr>
          <w:p w14:paraId="2FAC494D" w14:textId="77777777" w:rsidR="00FD34C1" w:rsidRDefault="00E11CD6">
            <w:r>
              <w:rPr>
                <w:b/>
                <w:bCs/>
                <w:sz w:val="18"/>
                <w:szCs w:val="18"/>
              </w:rPr>
              <w:t>Field</w:t>
            </w:r>
          </w:p>
        </w:tc>
        <w:tc>
          <w:tcPr>
            <w:tcW w:w="1900" w:type="dxa"/>
            <w:shd w:val="clear" w:color="auto" w:fill="E7E7E7"/>
            <w:tcMar>
              <w:top w:w="80" w:type="dxa"/>
              <w:left w:w="100" w:type="dxa"/>
              <w:bottom w:w="80" w:type="dxa"/>
              <w:right w:w="100" w:type="dxa"/>
            </w:tcMar>
            <w:vAlign w:val="center"/>
          </w:tcPr>
          <w:p w14:paraId="7F84D0AE" w14:textId="77777777" w:rsidR="00FD34C1" w:rsidRDefault="00E11CD6">
            <w:r>
              <w:rPr>
                <w:b/>
                <w:bCs/>
                <w:sz w:val="18"/>
                <w:szCs w:val="18"/>
              </w:rPr>
              <w:t>Type</w:t>
            </w:r>
          </w:p>
        </w:tc>
        <w:tc>
          <w:tcPr>
            <w:tcW w:w="5060" w:type="dxa"/>
            <w:shd w:val="clear" w:color="auto" w:fill="E7E7E7"/>
            <w:tcMar>
              <w:top w:w="80" w:type="dxa"/>
              <w:left w:w="100" w:type="dxa"/>
              <w:bottom w:w="80" w:type="dxa"/>
              <w:right w:w="100" w:type="dxa"/>
            </w:tcMar>
            <w:vAlign w:val="center"/>
          </w:tcPr>
          <w:p w14:paraId="2546AEE1" w14:textId="77777777" w:rsidR="00FD34C1" w:rsidRDefault="00E11CD6">
            <w:r>
              <w:rPr>
                <w:b/>
                <w:bCs/>
                <w:sz w:val="18"/>
                <w:szCs w:val="18"/>
              </w:rPr>
              <w:t>Purpose</w:t>
            </w:r>
          </w:p>
        </w:tc>
      </w:tr>
      <w:tr w:rsidR="00FD34C1" w14:paraId="00ED12D4" w14:textId="77777777">
        <w:tblPrEx>
          <w:tblCellMar>
            <w:top w:w="0" w:type="dxa"/>
            <w:bottom w:w="0" w:type="dxa"/>
          </w:tblCellMar>
        </w:tblPrEx>
        <w:tc>
          <w:tcPr>
            <w:tcW w:w="2400" w:type="dxa"/>
            <w:tcMar>
              <w:top w:w="80" w:type="dxa"/>
              <w:left w:w="100" w:type="dxa"/>
              <w:bottom w:w="80" w:type="dxa"/>
              <w:right w:w="100" w:type="dxa"/>
            </w:tcMar>
            <w:vAlign w:val="center"/>
          </w:tcPr>
          <w:p w14:paraId="271B6660" w14:textId="77777777" w:rsidR="00FD34C1" w:rsidRDefault="00E11CD6">
            <w:proofErr w:type="spellStart"/>
            <w:r>
              <w:rPr>
                <w:sz w:val="18"/>
                <w:szCs w:val="18"/>
              </w:rPr>
              <w:t>signal_name</w:t>
            </w:r>
            <w:proofErr w:type="spellEnd"/>
          </w:p>
        </w:tc>
        <w:tc>
          <w:tcPr>
            <w:tcW w:w="1900" w:type="dxa"/>
            <w:tcMar>
              <w:top w:w="80" w:type="dxa"/>
              <w:left w:w="100" w:type="dxa"/>
              <w:bottom w:w="80" w:type="dxa"/>
              <w:right w:w="100" w:type="dxa"/>
            </w:tcMar>
            <w:vAlign w:val="center"/>
          </w:tcPr>
          <w:p w14:paraId="61332BB1" w14:textId="77777777" w:rsidR="00FD34C1" w:rsidRDefault="00E11CD6">
            <w:r>
              <w:rPr>
                <w:sz w:val="18"/>
                <w:szCs w:val="18"/>
              </w:rPr>
              <w:t>str</w:t>
            </w:r>
          </w:p>
        </w:tc>
        <w:tc>
          <w:tcPr>
            <w:tcW w:w="5060" w:type="dxa"/>
            <w:tcMar>
              <w:top w:w="80" w:type="dxa"/>
              <w:left w:w="100" w:type="dxa"/>
              <w:bottom w:w="80" w:type="dxa"/>
              <w:right w:w="100" w:type="dxa"/>
            </w:tcMar>
            <w:vAlign w:val="center"/>
          </w:tcPr>
          <w:p w14:paraId="032015B2" w14:textId="77777777" w:rsidR="00FD34C1" w:rsidRDefault="00E11CD6">
            <w:r>
              <w:rPr>
                <w:sz w:val="18"/>
                <w:szCs w:val="18"/>
              </w:rPr>
              <w:t>Which detector fired</w:t>
            </w:r>
          </w:p>
        </w:tc>
      </w:tr>
      <w:tr w:rsidR="00FD34C1" w14:paraId="25E113D4" w14:textId="77777777">
        <w:tblPrEx>
          <w:tblCellMar>
            <w:top w:w="0" w:type="dxa"/>
            <w:bottom w:w="0" w:type="dxa"/>
          </w:tblCellMar>
        </w:tblPrEx>
        <w:tc>
          <w:tcPr>
            <w:tcW w:w="2400" w:type="dxa"/>
            <w:tcMar>
              <w:top w:w="80" w:type="dxa"/>
              <w:left w:w="100" w:type="dxa"/>
              <w:bottom w:w="80" w:type="dxa"/>
              <w:right w:w="100" w:type="dxa"/>
            </w:tcMar>
            <w:vAlign w:val="center"/>
          </w:tcPr>
          <w:p w14:paraId="21F7F53C" w14:textId="77777777" w:rsidR="00FD34C1" w:rsidRDefault="00E11CD6">
            <w:r>
              <w:rPr>
                <w:sz w:val="18"/>
                <w:szCs w:val="18"/>
              </w:rPr>
              <w:t>triggered</w:t>
            </w:r>
          </w:p>
        </w:tc>
        <w:tc>
          <w:tcPr>
            <w:tcW w:w="1900" w:type="dxa"/>
            <w:tcMar>
              <w:top w:w="80" w:type="dxa"/>
              <w:left w:w="100" w:type="dxa"/>
              <w:bottom w:w="80" w:type="dxa"/>
              <w:right w:w="100" w:type="dxa"/>
            </w:tcMar>
            <w:vAlign w:val="center"/>
          </w:tcPr>
          <w:p w14:paraId="4087BB55" w14:textId="77777777" w:rsidR="00FD34C1" w:rsidRDefault="00E11CD6">
            <w:r>
              <w:rPr>
                <w:sz w:val="18"/>
                <w:szCs w:val="18"/>
              </w:rPr>
              <w:t>bool</w:t>
            </w:r>
          </w:p>
        </w:tc>
        <w:tc>
          <w:tcPr>
            <w:tcW w:w="5060" w:type="dxa"/>
            <w:tcMar>
              <w:top w:w="80" w:type="dxa"/>
              <w:left w:w="100" w:type="dxa"/>
              <w:bottom w:w="80" w:type="dxa"/>
              <w:right w:w="100" w:type="dxa"/>
            </w:tcMar>
            <w:vAlign w:val="center"/>
          </w:tcPr>
          <w:p w14:paraId="322A8FF2" w14:textId="77777777" w:rsidR="00FD34C1" w:rsidRDefault="00E11CD6">
            <w:r>
              <w:rPr>
                <w:sz w:val="18"/>
                <w:szCs w:val="18"/>
              </w:rPr>
              <w:t>Whether this frame is anomalous for this signal</w:t>
            </w:r>
          </w:p>
        </w:tc>
      </w:tr>
      <w:tr w:rsidR="00FD34C1" w14:paraId="3B332165" w14:textId="77777777">
        <w:tblPrEx>
          <w:tblCellMar>
            <w:top w:w="0" w:type="dxa"/>
            <w:bottom w:w="0" w:type="dxa"/>
          </w:tblCellMar>
        </w:tblPrEx>
        <w:tc>
          <w:tcPr>
            <w:tcW w:w="2400" w:type="dxa"/>
            <w:tcMar>
              <w:top w:w="80" w:type="dxa"/>
              <w:left w:w="100" w:type="dxa"/>
              <w:bottom w:w="80" w:type="dxa"/>
              <w:right w:w="100" w:type="dxa"/>
            </w:tcMar>
            <w:vAlign w:val="center"/>
          </w:tcPr>
          <w:p w14:paraId="46C2687C" w14:textId="77777777" w:rsidR="00FD34C1" w:rsidRDefault="00E11CD6">
            <w:r>
              <w:rPr>
                <w:sz w:val="18"/>
                <w:szCs w:val="18"/>
              </w:rPr>
              <w:t>confidence</w:t>
            </w:r>
          </w:p>
        </w:tc>
        <w:tc>
          <w:tcPr>
            <w:tcW w:w="1900" w:type="dxa"/>
            <w:tcMar>
              <w:top w:w="80" w:type="dxa"/>
              <w:left w:w="100" w:type="dxa"/>
              <w:bottom w:w="80" w:type="dxa"/>
              <w:right w:w="100" w:type="dxa"/>
            </w:tcMar>
            <w:vAlign w:val="center"/>
          </w:tcPr>
          <w:p w14:paraId="2B2F26EE" w14:textId="77777777" w:rsidR="00FD34C1" w:rsidRDefault="00E11CD6">
            <w:r>
              <w:rPr>
                <w:sz w:val="18"/>
                <w:szCs w:val="18"/>
              </w:rPr>
              <w:t>float (0–1)</w:t>
            </w:r>
          </w:p>
        </w:tc>
        <w:tc>
          <w:tcPr>
            <w:tcW w:w="5060" w:type="dxa"/>
            <w:tcMar>
              <w:top w:w="80" w:type="dxa"/>
              <w:left w:w="100" w:type="dxa"/>
              <w:bottom w:w="80" w:type="dxa"/>
              <w:right w:w="100" w:type="dxa"/>
            </w:tcMar>
            <w:vAlign w:val="center"/>
          </w:tcPr>
          <w:p w14:paraId="4AF52FAF" w14:textId="77777777" w:rsidR="00FD34C1" w:rsidRDefault="00E11CD6">
            <w:r>
              <w:rPr>
                <w:sz w:val="18"/>
                <w:szCs w:val="18"/>
              </w:rPr>
              <w:t>How sure the detector is</w:t>
            </w:r>
          </w:p>
        </w:tc>
      </w:tr>
      <w:tr w:rsidR="00FD34C1" w14:paraId="3FB2F397" w14:textId="77777777">
        <w:tblPrEx>
          <w:tblCellMar>
            <w:top w:w="0" w:type="dxa"/>
            <w:bottom w:w="0" w:type="dxa"/>
          </w:tblCellMar>
        </w:tblPrEx>
        <w:tc>
          <w:tcPr>
            <w:tcW w:w="2400" w:type="dxa"/>
            <w:tcMar>
              <w:top w:w="80" w:type="dxa"/>
              <w:left w:w="100" w:type="dxa"/>
              <w:bottom w:w="80" w:type="dxa"/>
              <w:right w:w="100" w:type="dxa"/>
            </w:tcMar>
            <w:vAlign w:val="center"/>
          </w:tcPr>
          <w:p w14:paraId="3394EAD8" w14:textId="77777777" w:rsidR="00FD34C1" w:rsidRDefault="00E11CD6">
            <w:r>
              <w:rPr>
                <w:sz w:val="18"/>
                <w:szCs w:val="18"/>
              </w:rPr>
              <w:t>evidence</w:t>
            </w:r>
          </w:p>
        </w:tc>
        <w:tc>
          <w:tcPr>
            <w:tcW w:w="1900" w:type="dxa"/>
            <w:tcMar>
              <w:top w:w="80" w:type="dxa"/>
              <w:left w:w="100" w:type="dxa"/>
              <w:bottom w:w="80" w:type="dxa"/>
              <w:right w:w="100" w:type="dxa"/>
            </w:tcMar>
            <w:vAlign w:val="center"/>
          </w:tcPr>
          <w:p w14:paraId="7302416C" w14:textId="77777777" w:rsidR="00FD34C1" w:rsidRDefault="00E11CD6">
            <w:r>
              <w:rPr>
                <w:sz w:val="18"/>
                <w:szCs w:val="18"/>
              </w:rPr>
              <w:t>str</w:t>
            </w:r>
          </w:p>
        </w:tc>
        <w:tc>
          <w:tcPr>
            <w:tcW w:w="5060" w:type="dxa"/>
            <w:tcMar>
              <w:top w:w="80" w:type="dxa"/>
              <w:left w:w="100" w:type="dxa"/>
              <w:bottom w:w="80" w:type="dxa"/>
              <w:right w:w="100" w:type="dxa"/>
            </w:tcMar>
            <w:vAlign w:val="center"/>
          </w:tcPr>
          <w:p w14:paraId="3894CE16" w14:textId="77777777" w:rsidR="00FD34C1" w:rsidRDefault="00E11CD6">
            <w:r>
              <w:rPr>
                <w:sz w:val="18"/>
                <w:szCs w:val="18"/>
              </w:rPr>
              <w:t>Human-readable reason, e.g. “sharpness at 38% of baseline, held 5.2s”</w:t>
            </w:r>
          </w:p>
        </w:tc>
      </w:tr>
      <w:tr w:rsidR="00FD34C1" w14:paraId="28CA1001" w14:textId="77777777">
        <w:tblPrEx>
          <w:tblCellMar>
            <w:top w:w="0" w:type="dxa"/>
            <w:bottom w:w="0" w:type="dxa"/>
          </w:tblCellMar>
        </w:tblPrEx>
        <w:tc>
          <w:tcPr>
            <w:tcW w:w="2400" w:type="dxa"/>
            <w:tcMar>
              <w:top w:w="80" w:type="dxa"/>
              <w:left w:w="100" w:type="dxa"/>
              <w:bottom w:w="80" w:type="dxa"/>
              <w:right w:w="100" w:type="dxa"/>
            </w:tcMar>
            <w:vAlign w:val="center"/>
          </w:tcPr>
          <w:p w14:paraId="4F37BA47" w14:textId="77777777" w:rsidR="00FD34C1" w:rsidRDefault="00E11CD6">
            <w:proofErr w:type="spellStart"/>
            <w:r>
              <w:rPr>
                <w:sz w:val="18"/>
                <w:szCs w:val="18"/>
              </w:rPr>
              <w:t>bbox</w:t>
            </w:r>
            <w:proofErr w:type="spellEnd"/>
          </w:p>
        </w:tc>
        <w:tc>
          <w:tcPr>
            <w:tcW w:w="1900" w:type="dxa"/>
            <w:tcMar>
              <w:top w:w="80" w:type="dxa"/>
              <w:left w:w="100" w:type="dxa"/>
              <w:bottom w:w="80" w:type="dxa"/>
              <w:right w:w="100" w:type="dxa"/>
            </w:tcMar>
            <w:vAlign w:val="center"/>
          </w:tcPr>
          <w:p w14:paraId="27F20824" w14:textId="77777777" w:rsidR="00FD34C1" w:rsidRDefault="00E11CD6">
            <w:r>
              <w:rPr>
                <w:sz w:val="18"/>
                <w:szCs w:val="18"/>
              </w:rPr>
              <w:t>list | None</w:t>
            </w:r>
          </w:p>
        </w:tc>
        <w:tc>
          <w:tcPr>
            <w:tcW w:w="5060" w:type="dxa"/>
            <w:tcMar>
              <w:top w:w="80" w:type="dxa"/>
              <w:left w:w="100" w:type="dxa"/>
              <w:bottom w:w="80" w:type="dxa"/>
              <w:right w:w="100" w:type="dxa"/>
            </w:tcMar>
            <w:vAlign w:val="center"/>
          </w:tcPr>
          <w:p w14:paraId="0B2F1876" w14:textId="77777777" w:rsidR="00FD34C1" w:rsidRDefault="00E11CD6">
            <w:r>
              <w:rPr>
                <w:sz w:val="18"/>
                <w:szCs w:val="18"/>
              </w:rPr>
              <w:t>Optional region of interest</w:t>
            </w:r>
          </w:p>
        </w:tc>
      </w:tr>
      <w:tr w:rsidR="00FD34C1" w14:paraId="623BFF90" w14:textId="77777777">
        <w:tblPrEx>
          <w:tblCellMar>
            <w:top w:w="0" w:type="dxa"/>
            <w:bottom w:w="0" w:type="dxa"/>
          </w:tblCellMar>
        </w:tblPrEx>
        <w:tc>
          <w:tcPr>
            <w:tcW w:w="2400" w:type="dxa"/>
            <w:tcMar>
              <w:top w:w="80" w:type="dxa"/>
              <w:left w:w="100" w:type="dxa"/>
              <w:bottom w:w="80" w:type="dxa"/>
              <w:right w:w="100" w:type="dxa"/>
            </w:tcMar>
            <w:vAlign w:val="center"/>
          </w:tcPr>
          <w:p w14:paraId="6AD4C57C" w14:textId="77777777" w:rsidR="00FD34C1" w:rsidRDefault="00E11CD6">
            <w:r>
              <w:rPr>
                <w:sz w:val="18"/>
                <w:szCs w:val="18"/>
              </w:rPr>
              <w:t>pool</w:t>
            </w:r>
          </w:p>
        </w:tc>
        <w:tc>
          <w:tcPr>
            <w:tcW w:w="1900" w:type="dxa"/>
            <w:tcMar>
              <w:top w:w="80" w:type="dxa"/>
              <w:left w:w="100" w:type="dxa"/>
              <w:bottom w:w="80" w:type="dxa"/>
              <w:right w:w="100" w:type="dxa"/>
            </w:tcMar>
            <w:vAlign w:val="center"/>
          </w:tcPr>
          <w:p w14:paraId="7FA91F0D" w14:textId="77777777" w:rsidR="00FD34C1" w:rsidRDefault="00E11CD6">
            <w:r>
              <w:rPr>
                <w:sz w:val="18"/>
                <w:szCs w:val="18"/>
              </w:rPr>
              <w:t>str</w:t>
            </w:r>
          </w:p>
        </w:tc>
        <w:tc>
          <w:tcPr>
            <w:tcW w:w="5060" w:type="dxa"/>
            <w:tcMar>
              <w:top w:w="80" w:type="dxa"/>
              <w:left w:w="100" w:type="dxa"/>
              <w:bottom w:w="80" w:type="dxa"/>
              <w:right w:w="100" w:type="dxa"/>
            </w:tcMar>
            <w:vAlign w:val="center"/>
          </w:tcPr>
          <w:p w14:paraId="1619436A" w14:textId="77777777" w:rsidR="00FD34C1" w:rsidRDefault="00E11CD6">
            <w:r>
              <w:rPr>
                <w:sz w:val="18"/>
                <w:szCs w:val="18"/>
              </w:rPr>
              <w:t>Physical / Digital / Quality — which trust pool this signal belongs to</w:t>
            </w:r>
          </w:p>
        </w:tc>
      </w:tr>
    </w:tbl>
    <w:p w14:paraId="32C83126" w14:textId="77777777" w:rsidR="00FD34C1" w:rsidRDefault="00FD34C1">
      <w:pPr>
        <w:spacing w:after="200"/>
      </w:pPr>
    </w:p>
    <w:p w14:paraId="45123F9E" w14:textId="77777777" w:rsidR="00FD34C1" w:rsidRDefault="00E11CD6">
      <w:pPr>
        <w:spacing w:after="160" w:line="276" w:lineRule="auto"/>
      </w:pPr>
      <w:r>
        <w:t>Because every detector — present or future — speaks this same contract, the fusion layer never needs to know which detector produced a signal. Adding a fifth or sixth detector is a drop-in, not a rewrite of anything upstream.</w:t>
      </w:r>
    </w:p>
    <w:p w14:paraId="681F6ECE" w14:textId="77777777" w:rsidR="00FD34C1" w:rsidRDefault="00E11CD6">
      <w:r>
        <w:br w:type="page"/>
      </w:r>
    </w:p>
    <w:p w14:paraId="18EACFF2" w14:textId="77777777" w:rsidR="00FD34C1" w:rsidRDefault="00E11CD6">
      <w:pPr>
        <w:pStyle w:val="Heading2"/>
        <w:spacing w:before="320" w:after="140"/>
      </w:pPr>
      <w:bookmarkStart w:id="15" w:name="_Toc236901504"/>
      <w:r>
        <w:rPr>
          <w:b/>
          <w:bCs/>
          <w:color w:val="000000"/>
          <w:sz w:val="24"/>
          <w:szCs w:val="24"/>
        </w:rPr>
        <w:lastRenderedPageBreak/>
        <w:t>4.3 End-to-end pipeline</w:t>
      </w:r>
      <w:bookmarkEnd w:id="15"/>
    </w:p>
    <w:p w14:paraId="03383B1A" w14:textId="77777777" w:rsidR="00FD34C1" w:rsidRDefault="00E11CD6">
      <w:pPr>
        <w:spacing w:after="160" w:line="276" w:lineRule="auto"/>
      </w:pPr>
      <w:r>
        <w:t>The diagram below traces one frame from capture through to an alert. It is a direct text rendering of the current architecture, not a screenshot.</w:t>
      </w:r>
    </w:p>
    <w:p w14:paraId="1F40132A" w14:textId="77777777" w:rsidR="00FD34C1" w:rsidRDefault="00E11CD6">
      <w:pPr>
        <w:pBdr>
          <w:top w:val="single" w:sz="2" w:space="0" w:color="BFBFBF"/>
          <w:left w:val="single" w:sz="2" w:space="0" w:color="BFBFBF"/>
          <w:bottom w:val="single" w:sz="2" w:space="0" w:color="BFBFBF"/>
          <w:right w:val="single" w:sz="2" w:space="0" w:color="BFBFBF"/>
        </w:pBdr>
        <w:shd w:val="clear" w:color="auto" w:fill="F4F4F4"/>
        <w:spacing w:after="300"/>
      </w:pPr>
      <w:r>
        <w:rPr>
          <w:rFonts w:ascii="Consolas" w:eastAsia="Consolas" w:hAnsi="Consolas" w:cs="Consolas"/>
          <w:sz w:val="16"/>
          <w:szCs w:val="16"/>
        </w:rPr>
        <w:t>Camera / RTSP / Webcam Feed</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v</w:t>
      </w:r>
      <w:r>
        <w:br/>
      </w:r>
      <w:r>
        <w:rPr>
          <w:rFonts w:ascii="Consolas" w:eastAsia="Consolas" w:hAnsi="Consolas" w:cs="Consolas"/>
          <w:sz w:val="16"/>
          <w:szCs w:val="16"/>
        </w:rPr>
        <w:t xml:space="preserve">      Shared Preprocessing</w:t>
      </w:r>
      <w:r>
        <w:br/>
      </w:r>
      <w:r>
        <w:rPr>
          <w:rFonts w:ascii="Consolas" w:eastAsia="Consolas" w:hAnsi="Consolas" w:cs="Consolas"/>
          <w:sz w:val="16"/>
          <w:szCs w:val="16"/>
        </w:rPr>
        <w:t xml:space="preserve">  resize . </w:t>
      </w:r>
      <w:proofErr w:type="gramStart"/>
      <w:r>
        <w:rPr>
          <w:rFonts w:ascii="Consolas" w:eastAsia="Consolas" w:hAnsi="Consolas" w:cs="Consolas"/>
          <w:sz w:val="16"/>
          <w:szCs w:val="16"/>
        </w:rPr>
        <w:t>normalize .</w:t>
      </w:r>
      <w:proofErr w:type="gramEnd"/>
      <w:r>
        <w:rPr>
          <w:rFonts w:ascii="Consolas" w:eastAsia="Consolas" w:hAnsi="Consolas" w:cs="Consolas"/>
          <w:sz w:val="16"/>
          <w:szCs w:val="16"/>
        </w:rPr>
        <w:t xml:space="preserve"> ring buffer (30 frames)</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v</w:t>
      </w:r>
      <w:r>
        <w:br/>
      </w:r>
      <w:r>
        <w:rPr>
          <w:rFonts w:ascii="Consolas" w:eastAsia="Consolas" w:hAnsi="Consolas" w:cs="Consolas"/>
          <w:sz w:val="16"/>
          <w:szCs w:val="16"/>
        </w:rPr>
        <w:t xml:space="preserve">          Evidence Layer                        &lt;- runs on every frame,</w:t>
      </w:r>
      <w:r>
        <w:br/>
      </w:r>
      <w:r>
        <w:rPr>
          <w:rFonts w:ascii="Consolas" w:eastAsia="Consolas" w:hAnsi="Consolas" w:cs="Consolas"/>
          <w:sz w:val="16"/>
          <w:szCs w:val="16"/>
        </w:rPr>
        <w:t xml:space="preserve">  hash(frame + </w:t>
      </w:r>
      <w:proofErr w:type="spellStart"/>
      <w:r>
        <w:rPr>
          <w:rFonts w:ascii="Consolas" w:eastAsia="Consolas" w:hAnsi="Consolas" w:cs="Consolas"/>
          <w:sz w:val="16"/>
          <w:szCs w:val="16"/>
        </w:rPr>
        <w:t>previous_hash</w:t>
      </w:r>
      <w:proofErr w:type="spellEnd"/>
      <w:r>
        <w:rPr>
          <w:rFonts w:ascii="Consolas" w:eastAsia="Consolas" w:hAnsi="Consolas" w:cs="Consolas"/>
          <w:sz w:val="16"/>
          <w:szCs w:val="16"/>
        </w:rPr>
        <w:t>)                       regardless of verdict</w:t>
      </w:r>
      <w:r>
        <w:br/>
      </w:r>
      <w:r>
        <w:rPr>
          <w:rFonts w:ascii="Consolas" w:eastAsia="Consolas" w:hAnsi="Consolas" w:cs="Consolas"/>
          <w:sz w:val="16"/>
          <w:szCs w:val="16"/>
        </w:rPr>
        <w:t xml:space="preserve">     -&gt; tamper-evident chain</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v               </w:t>
      </w:r>
      <w:proofErr w:type="spellStart"/>
      <w:r>
        <w:rPr>
          <w:rFonts w:ascii="Consolas" w:eastAsia="Consolas" w:hAnsi="Consolas" w:cs="Consolas"/>
          <w:sz w:val="16"/>
          <w:szCs w:val="16"/>
        </w:rPr>
        <w:t>v</w:t>
      </w:r>
      <w:proofErr w:type="spellEnd"/>
      <w:r>
        <w:br/>
      </w:r>
      <w:r>
        <w:rPr>
          <w:rFonts w:ascii="Consolas" w:eastAsia="Consolas" w:hAnsi="Consolas" w:cs="Consolas"/>
          <w:sz w:val="16"/>
          <w:szCs w:val="16"/>
        </w:rPr>
        <w:t>Branch A                        Branch B</w:t>
      </w:r>
      <w:r>
        <w:br/>
      </w:r>
      <w:r>
        <w:rPr>
          <w:rFonts w:ascii="Consolas" w:eastAsia="Consolas" w:hAnsi="Consolas" w:cs="Consolas"/>
          <w:sz w:val="16"/>
          <w:szCs w:val="16"/>
        </w:rPr>
        <w:t>Temporal Integrity              Spatial Authenticity</w:t>
      </w:r>
      <w:r>
        <w:br/>
      </w:r>
      <w:r>
        <w:rPr>
          <w:rFonts w:ascii="Consolas" w:eastAsia="Consolas" w:hAnsi="Consolas" w:cs="Consolas"/>
          <w:sz w:val="16"/>
          <w:szCs w:val="16"/>
        </w:rPr>
        <w:t>(every frame)                   (on suspicion only)</w:t>
      </w:r>
      <w:r>
        <w:br/>
      </w:r>
      <w:r>
        <w:rPr>
          <w:rFonts w:ascii="Consolas" w:eastAsia="Consolas" w:hAnsi="Consolas" w:cs="Consolas"/>
          <w:sz w:val="16"/>
          <w:szCs w:val="16"/>
        </w:rPr>
        <w:t xml:space="preserve"> </w:t>
      </w:r>
      <w:r>
        <w:br/>
      </w:r>
      <w:r>
        <w:rPr>
          <w:rFonts w:ascii="Consolas" w:eastAsia="Consolas" w:hAnsi="Consolas" w:cs="Consolas"/>
          <w:sz w:val="16"/>
          <w:szCs w:val="16"/>
        </w:rPr>
        <w:t>SSIM tracking                   YOLO26 - screen/device detection (replay attack)</w:t>
      </w:r>
      <w:r>
        <w:br/>
      </w:r>
      <w:r>
        <w:rPr>
          <w:rFonts w:ascii="Consolas" w:eastAsia="Consolas" w:hAnsi="Consolas" w:cs="Consolas"/>
          <w:sz w:val="16"/>
          <w:szCs w:val="16"/>
        </w:rPr>
        <w:t xml:space="preserve">Optical flow                    </w:t>
      </w:r>
      <w:proofErr w:type="spellStart"/>
      <w:r>
        <w:rPr>
          <w:rFonts w:ascii="Consolas" w:eastAsia="Consolas" w:hAnsi="Consolas" w:cs="Consolas"/>
          <w:sz w:val="16"/>
          <w:szCs w:val="16"/>
        </w:rPr>
        <w:t>Moire</w:t>
      </w:r>
      <w:proofErr w:type="spellEnd"/>
      <w:r>
        <w:rPr>
          <w:rFonts w:ascii="Consolas" w:eastAsia="Consolas" w:hAnsi="Consolas" w:cs="Consolas"/>
          <w:sz w:val="16"/>
          <w:szCs w:val="16"/>
        </w:rPr>
        <w:t xml:space="preserve"> pattern (FFT)</w:t>
      </w:r>
      <w:r>
        <w:br/>
      </w:r>
      <w:r>
        <w:rPr>
          <w:rFonts w:ascii="Consolas" w:eastAsia="Consolas" w:hAnsi="Consolas" w:cs="Consolas"/>
          <w:sz w:val="16"/>
          <w:szCs w:val="16"/>
        </w:rPr>
        <w:t>Frame differencing              Bezel / edge detection</w:t>
      </w:r>
      <w:r>
        <w:br/>
      </w:r>
      <w:r>
        <w:rPr>
          <w:rFonts w:ascii="Consolas" w:eastAsia="Consolas" w:hAnsi="Consolas" w:cs="Consolas"/>
          <w:sz w:val="16"/>
          <w:szCs w:val="16"/>
        </w:rPr>
        <w:t>Histogram correlation</w:t>
      </w:r>
      <w:r>
        <w:br/>
      </w:r>
      <w:proofErr w:type="spellStart"/>
      <w:r>
        <w:rPr>
          <w:rFonts w:ascii="Consolas" w:eastAsia="Consolas" w:hAnsi="Consolas" w:cs="Consolas"/>
          <w:sz w:val="16"/>
          <w:szCs w:val="16"/>
        </w:rPr>
        <w:t>pHash</w:t>
      </w:r>
      <w:proofErr w:type="spellEnd"/>
      <w:r>
        <w:rPr>
          <w:rFonts w:ascii="Consolas" w:eastAsia="Consolas" w:hAnsi="Consolas" w:cs="Consolas"/>
          <w:sz w:val="16"/>
          <w:szCs w:val="16"/>
        </w:rPr>
        <w:t xml:space="preserve"> autocorrelation</w:t>
      </w:r>
      <w:r>
        <w:br/>
      </w:r>
      <w:r>
        <w:rPr>
          <w:rFonts w:ascii="Consolas" w:eastAsia="Consolas" w:hAnsi="Consolas" w:cs="Consolas"/>
          <w:sz w:val="16"/>
          <w:szCs w:val="16"/>
        </w:rPr>
        <w:t>-&gt; freeze / loop / replay /     -&gt; screen-replay / overlay injection</w:t>
      </w:r>
      <w:r>
        <w:br/>
      </w:r>
      <w:r>
        <w:rPr>
          <w:rFonts w:ascii="Consolas" w:eastAsia="Consolas" w:hAnsi="Consolas" w:cs="Consolas"/>
          <w:sz w:val="16"/>
          <w:szCs w:val="16"/>
        </w:rPr>
        <w:t xml:space="preserve">   blockage signals</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v</w:t>
      </w:r>
      <w:r>
        <w:br/>
      </w:r>
      <w:r>
        <w:rPr>
          <w:rFonts w:ascii="Consolas" w:eastAsia="Consolas" w:hAnsi="Consolas" w:cs="Consolas"/>
          <w:sz w:val="16"/>
          <w:szCs w:val="16"/>
        </w:rPr>
        <w:t xml:space="preserve">        Confidence Fusion</w:t>
      </w:r>
      <w:r>
        <w:br/>
      </w:r>
      <w:r>
        <w:rPr>
          <w:rFonts w:ascii="Consolas" w:eastAsia="Consolas" w:hAnsi="Consolas" w:cs="Consolas"/>
          <w:sz w:val="16"/>
          <w:szCs w:val="16"/>
        </w:rPr>
        <w:t xml:space="preserve">  weighted rule engine (not ML)</w:t>
      </w:r>
      <w:r>
        <w:br/>
      </w:r>
      <w:r>
        <w:rPr>
          <w:rFonts w:ascii="Consolas" w:eastAsia="Consolas" w:hAnsi="Consolas" w:cs="Consolas"/>
          <w:sz w:val="16"/>
          <w:szCs w:val="16"/>
        </w:rPr>
        <w:t xml:space="preserve">  verdict . </w:t>
      </w:r>
      <w:proofErr w:type="gramStart"/>
      <w:r>
        <w:rPr>
          <w:rFonts w:ascii="Consolas" w:eastAsia="Consolas" w:hAnsi="Consolas" w:cs="Consolas"/>
          <w:sz w:val="16"/>
          <w:szCs w:val="16"/>
        </w:rPr>
        <w:t>type .</w:t>
      </w:r>
      <w:proofErr w:type="gramEnd"/>
      <w:r>
        <w:rPr>
          <w:rFonts w:ascii="Consolas" w:eastAsia="Consolas" w:hAnsi="Consolas" w:cs="Consolas"/>
          <w:sz w:val="16"/>
          <w:szCs w:val="16"/>
        </w:rPr>
        <w:t xml:space="preserve"> </w:t>
      </w:r>
      <w:proofErr w:type="gramStart"/>
      <w:r>
        <w:rPr>
          <w:rFonts w:ascii="Consolas" w:eastAsia="Consolas" w:hAnsi="Consolas" w:cs="Consolas"/>
          <w:sz w:val="16"/>
          <w:szCs w:val="16"/>
        </w:rPr>
        <w:t>confidence .</w:t>
      </w:r>
      <w:proofErr w:type="gramEnd"/>
      <w:r>
        <w:rPr>
          <w:rFonts w:ascii="Consolas" w:eastAsia="Consolas" w:hAnsi="Consolas" w:cs="Consolas"/>
          <w:sz w:val="16"/>
          <w:szCs w:val="16"/>
        </w:rPr>
        <w:t xml:space="preserve"> named evidence signal</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v</w:t>
      </w:r>
      <w:r>
        <w:br/>
      </w:r>
      <w:r>
        <w:rPr>
          <w:rFonts w:ascii="Consolas" w:eastAsia="Consolas" w:hAnsi="Consolas" w:cs="Consolas"/>
          <w:sz w:val="16"/>
          <w:szCs w:val="16"/>
        </w:rPr>
        <w:t xml:space="preserve">   Verified Against Hash Chain</w:t>
      </w:r>
      <w:r>
        <w:br/>
      </w:r>
      <w:r>
        <w:rPr>
          <w:rFonts w:ascii="Consolas" w:eastAsia="Consolas" w:hAnsi="Consolas" w:cs="Consolas"/>
          <w:sz w:val="16"/>
          <w:szCs w:val="16"/>
        </w:rPr>
        <w:t xml:space="preserve">  (was this frame's continuity intact when the verdict fired)</w:t>
      </w:r>
      <w:r>
        <w:br/>
      </w:r>
      <w:r>
        <w:rPr>
          <w:rFonts w:ascii="Consolas" w:eastAsia="Consolas" w:hAnsi="Consolas" w:cs="Consolas"/>
          <w:sz w:val="16"/>
          <w:szCs w:val="16"/>
        </w:rPr>
        <w:t xml:space="preserve">           |</w:t>
      </w:r>
      <w:r>
        <w:br/>
      </w:r>
      <w:r>
        <w:rPr>
          <w:rFonts w:ascii="Consolas" w:eastAsia="Consolas" w:hAnsi="Consolas" w:cs="Consolas"/>
          <w:sz w:val="16"/>
          <w:szCs w:val="16"/>
        </w:rPr>
        <w:t xml:space="preserve">           v</w:t>
      </w:r>
      <w:r>
        <w:br/>
      </w:r>
      <w:r>
        <w:rPr>
          <w:rFonts w:ascii="Consolas" w:eastAsia="Consolas" w:hAnsi="Consolas" w:cs="Consolas"/>
          <w:sz w:val="16"/>
          <w:szCs w:val="16"/>
        </w:rPr>
        <w:t xml:space="preserve">      Live Dashboard / Alert</w:t>
      </w:r>
      <w:r>
        <w:br/>
      </w:r>
      <w:r>
        <w:rPr>
          <w:rFonts w:ascii="Consolas" w:eastAsia="Consolas" w:hAnsi="Consolas" w:cs="Consolas"/>
          <w:sz w:val="16"/>
          <w:szCs w:val="16"/>
        </w:rPr>
        <w:t xml:space="preserve">  (bounding boxes, confidence, named signal, chain status)</w:t>
      </w:r>
    </w:p>
    <w:p w14:paraId="782BE702" w14:textId="77777777" w:rsidR="00FD34C1" w:rsidRDefault="00E11CD6">
      <w:pPr>
        <w:spacing w:before="100" w:after="300"/>
        <w:jc w:val="center"/>
      </w:pPr>
      <w:r>
        <w:rPr>
          <w:i/>
          <w:iCs/>
          <w:sz w:val="18"/>
          <w:szCs w:val="18"/>
        </w:rPr>
        <w:t>Figure 1 — Full pipeline: ingestion → tamper-evident hash chain → temporal-integrity and spatial-authenticity branches → confidence fusion → chain verification → dashboard / alert.</w:t>
      </w:r>
    </w:p>
    <w:p w14:paraId="474A23C6" w14:textId="77777777" w:rsidR="00FD34C1" w:rsidRDefault="00E11CD6">
      <w:pPr>
        <w:spacing w:after="160" w:line="276" w:lineRule="auto"/>
      </w:pPr>
      <w:r>
        <w:t>For the PS3 demo path specifically, the flow is trimmed to: Camera/RTSP source → frame ingestion → adaptive baseline (this is the “training dataset” the rubric asks for) → physical trust worker pool → trust fusion → event correlation → live dashboard + SMS alert manager. The hash-chain, replay-detection, and screen-authenticity work shown in Figure 1 (Branch B) is built and functional but explicitly out of scope for PS3's rubric — PS3 scores camera-settings deviation, not feed provenance — and is kept in th</w:t>
      </w:r>
      <w:r>
        <w:t>e codebase as a documented future roadmap rather than deleted.</w:t>
      </w:r>
    </w:p>
    <w:p w14:paraId="024B3A13" w14:textId="77777777" w:rsidR="00FD34C1" w:rsidRDefault="00E11CD6">
      <w:pPr>
        <w:pStyle w:val="Heading2"/>
        <w:spacing w:before="320" w:after="140"/>
      </w:pPr>
      <w:bookmarkStart w:id="16" w:name="_Toc236901505"/>
      <w:r>
        <w:rPr>
          <w:b/>
          <w:bCs/>
          <w:color w:val="000000"/>
          <w:sz w:val="24"/>
          <w:szCs w:val="24"/>
        </w:rPr>
        <w:t>4.4 Physical detectors — what each one does and why</w:t>
      </w:r>
      <w:bookmarkEnd w:id="16"/>
    </w:p>
    <w:p w14:paraId="1AFFA7E6" w14:textId="77777777" w:rsidR="00FD34C1" w:rsidRDefault="00E11CD6">
      <w:pPr>
        <w:pStyle w:val="Heading3"/>
        <w:spacing w:before="220" w:after="100"/>
      </w:pPr>
      <w:bookmarkStart w:id="17" w:name="_Toc236901506"/>
      <w:r>
        <w:rPr>
          <w:b/>
          <w:bCs/>
          <w:color w:val="000000"/>
          <w:sz w:val="21"/>
          <w:szCs w:val="21"/>
        </w:rPr>
        <w:t xml:space="preserve">Frozen </w:t>
      </w:r>
      <w:proofErr w:type="gramStart"/>
      <w:r>
        <w:rPr>
          <w:b/>
          <w:bCs/>
          <w:color w:val="000000"/>
          <w:sz w:val="21"/>
          <w:szCs w:val="21"/>
        </w:rPr>
        <w:t>frame  (</w:t>
      </w:r>
      <w:proofErr w:type="gramEnd"/>
      <w:r>
        <w:rPr>
          <w:b/>
          <w:bCs/>
          <w:color w:val="000000"/>
          <w:sz w:val="21"/>
          <w:szCs w:val="21"/>
        </w:rPr>
        <w:t>frozen.py)</w:t>
      </w:r>
      <w:bookmarkEnd w:id="17"/>
    </w:p>
    <w:p w14:paraId="5CD8D07D" w14:textId="77777777" w:rsidR="00FD34C1" w:rsidRDefault="00E11CD6">
      <w:pPr>
        <w:spacing w:after="160" w:line="276" w:lineRule="auto"/>
      </w:pPr>
      <w:r>
        <w:t>Distinguishes a genuinely frozen feed from a still subject (a person standing still is not a frozen camera). Uses changed-pixel ratio measured against the learned noise floor, rather than relying on SSIM alone.</w:t>
      </w:r>
    </w:p>
    <w:p w14:paraId="04C32328" w14:textId="77777777" w:rsidR="00FD34C1" w:rsidRDefault="00E11CD6">
      <w:pPr>
        <w:spacing w:after="160" w:line="276" w:lineRule="auto"/>
      </w:pPr>
      <w:r>
        <w:lastRenderedPageBreak/>
        <w:t xml:space="preserve">Verification status: </w:t>
      </w:r>
      <w:r>
        <w:rPr>
          <w:i/>
          <w:iCs/>
        </w:rPr>
        <w:t>Proven: the liveness ratio holds at 1.00× across a 20× range of camera noise levels.</w:t>
      </w:r>
    </w:p>
    <w:p w14:paraId="4D285D8B" w14:textId="77777777" w:rsidR="00FD34C1" w:rsidRDefault="00E11CD6">
      <w:pPr>
        <w:pStyle w:val="Heading3"/>
        <w:spacing w:before="220" w:after="100"/>
      </w:pPr>
      <w:bookmarkStart w:id="18" w:name="_Toc236901507"/>
      <w:r>
        <w:rPr>
          <w:b/>
          <w:bCs/>
          <w:color w:val="000000"/>
          <w:sz w:val="21"/>
          <w:szCs w:val="21"/>
        </w:rPr>
        <w:t xml:space="preserve">Camera cover / </w:t>
      </w:r>
      <w:proofErr w:type="gramStart"/>
      <w:r>
        <w:rPr>
          <w:b/>
          <w:bCs/>
          <w:color w:val="000000"/>
          <w:sz w:val="21"/>
          <w:szCs w:val="21"/>
        </w:rPr>
        <w:t>blockage  (</w:t>
      </w:r>
      <w:proofErr w:type="gramEnd"/>
      <w:r>
        <w:rPr>
          <w:b/>
          <w:bCs/>
          <w:color w:val="000000"/>
          <w:sz w:val="21"/>
          <w:szCs w:val="21"/>
        </w:rPr>
        <w:t>blockage.py)</w:t>
      </w:r>
      <w:bookmarkEnd w:id="18"/>
    </w:p>
    <w:p w14:paraId="20997730" w14:textId="77777777" w:rsidR="00FD34C1" w:rsidRDefault="00E11CD6">
      <w:pPr>
        <w:spacing w:after="160" w:line="276" w:lineRule="auto"/>
      </w:pPr>
      <w:r>
        <w:t xml:space="preserve">Detects a physically obstructed lens. An earlier version required a brightness collapse, which never happens if the room was already dark. Fixed using </w:t>
      </w:r>
      <w:proofErr w:type="spellStart"/>
      <w:r>
        <w:t>hist_distance</w:t>
      </w:r>
      <w:proofErr w:type="spellEnd"/>
      <w:r>
        <w:t xml:space="preserve"> — histogram shape, which is brightness-independent — an already-computed but previously unused metric.</w:t>
      </w:r>
    </w:p>
    <w:p w14:paraId="3A7E302C" w14:textId="77777777" w:rsidR="00FD34C1" w:rsidRDefault="00E11CD6">
      <w:pPr>
        <w:spacing w:after="160" w:line="276" w:lineRule="auto"/>
      </w:pPr>
      <w:r>
        <w:t xml:space="preserve">Verification status: </w:t>
      </w:r>
      <w:proofErr w:type="spellStart"/>
      <w:r>
        <w:rPr>
          <w:i/>
          <w:iCs/>
        </w:rPr>
        <w:t>hist_distance</w:t>
      </w:r>
      <w:proofErr w:type="spellEnd"/>
      <w:r>
        <w:rPr>
          <w:i/>
          <w:iCs/>
        </w:rPr>
        <w:t xml:space="preserve"> gives 3.5× separation versus the metrics that were failing. The dark-room boundary threshold is still pending validation on real footage.</w:t>
      </w:r>
    </w:p>
    <w:p w14:paraId="160AE99E" w14:textId="77777777" w:rsidR="00FD34C1" w:rsidRDefault="00E11CD6">
      <w:pPr>
        <w:pStyle w:val="Heading3"/>
        <w:spacing w:before="220" w:after="100"/>
      </w:pPr>
      <w:bookmarkStart w:id="19" w:name="_Toc236901508"/>
      <w:proofErr w:type="gramStart"/>
      <w:r>
        <w:rPr>
          <w:b/>
          <w:bCs/>
          <w:color w:val="000000"/>
          <w:sz w:val="21"/>
          <w:szCs w:val="21"/>
        </w:rPr>
        <w:t>Blur  (</w:t>
      </w:r>
      <w:proofErr w:type="gramEnd"/>
      <w:r>
        <w:rPr>
          <w:b/>
          <w:bCs/>
          <w:color w:val="000000"/>
          <w:sz w:val="21"/>
          <w:szCs w:val="21"/>
        </w:rPr>
        <w:t>blur.py)</w:t>
      </w:r>
      <w:bookmarkEnd w:id="19"/>
    </w:p>
    <w:p w14:paraId="3BB11FE0" w14:textId="77777777" w:rsidR="00FD34C1" w:rsidRDefault="00E11CD6">
      <w:pPr>
        <w:spacing w:after="160" w:line="276" w:lineRule="auto"/>
      </w:pPr>
      <w:r>
        <w:t>Laplacian variance measured against baseline. Had a real cross-trigger bug: torch/glare washing out local contrast collapsed the variance and was misread as blur. Fixed with a shared exposure-compensation signal that suppresses the blur signal when glare's signature is present.</w:t>
      </w:r>
    </w:p>
    <w:p w14:paraId="1520A72C" w14:textId="77777777" w:rsidR="00FD34C1" w:rsidRDefault="00E11CD6">
      <w:pPr>
        <w:spacing w:after="160" w:line="276" w:lineRule="auto"/>
      </w:pPr>
      <w:r>
        <w:t xml:space="preserve">Verification status: </w:t>
      </w:r>
      <w:r>
        <w:rPr>
          <w:i/>
          <w:iCs/>
        </w:rPr>
        <w:t>Fixed and cross-trigger-tested against the glare detector.</w:t>
      </w:r>
    </w:p>
    <w:p w14:paraId="20BA11D0" w14:textId="77777777" w:rsidR="00FD34C1" w:rsidRDefault="00E11CD6">
      <w:pPr>
        <w:pStyle w:val="Heading3"/>
        <w:spacing w:before="220" w:after="100"/>
      </w:pPr>
      <w:bookmarkStart w:id="20" w:name="_Toc236901509"/>
      <w:r>
        <w:rPr>
          <w:b/>
          <w:bCs/>
          <w:color w:val="000000"/>
          <w:sz w:val="21"/>
          <w:szCs w:val="21"/>
        </w:rPr>
        <w:t xml:space="preserve">Camera shake / </w:t>
      </w:r>
      <w:proofErr w:type="gramStart"/>
      <w:r>
        <w:rPr>
          <w:b/>
          <w:bCs/>
          <w:color w:val="000000"/>
          <w:sz w:val="21"/>
          <w:szCs w:val="21"/>
        </w:rPr>
        <w:t>movement  (</w:t>
      </w:r>
      <w:proofErr w:type="gramEnd"/>
      <w:r>
        <w:rPr>
          <w:b/>
          <w:bCs/>
          <w:color w:val="000000"/>
          <w:sz w:val="21"/>
          <w:szCs w:val="21"/>
        </w:rPr>
        <w:t>movement.py)</w:t>
      </w:r>
      <w:bookmarkEnd w:id="20"/>
    </w:p>
    <w:p w14:paraId="1D4A0F56" w14:textId="77777777" w:rsidR="00FD34C1" w:rsidRDefault="00E11CD6">
      <w:pPr>
        <w:spacing w:after="160" w:line="276" w:lineRule="auto"/>
      </w:pPr>
      <w:r>
        <w:t>Detects camera-mount movement. An earlier “coherence” explanation for its own logic was tested and found wrong — a small moving object scored as high coherence as genuine shake. Corrected to the real discriminators: median flow magnitude plus moving-pixel fraction.</w:t>
      </w:r>
    </w:p>
    <w:p w14:paraId="3D3B279D" w14:textId="77777777" w:rsidR="00FD34C1" w:rsidRDefault="00E11CD6">
      <w:pPr>
        <w:spacing w:after="160" w:line="276" w:lineRule="auto"/>
      </w:pPr>
      <w:r>
        <w:t xml:space="preserve">Verification status: </w:t>
      </w:r>
      <w:r>
        <w:rPr>
          <w:i/>
          <w:iCs/>
        </w:rPr>
        <w:t>Corrected after synthetic reproduction disproved the original hypothesis.</w:t>
      </w:r>
    </w:p>
    <w:p w14:paraId="216B95EB" w14:textId="77777777" w:rsidR="00FD34C1" w:rsidRDefault="00E11CD6">
      <w:pPr>
        <w:pStyle w:val="Heading3"/>
        <w:spacing w:before="220" w:after="100"/>
      </w:pPr>
      <w:bookmarkStart w:id="21" w:name="_Toc236901510"/>
      <w:r>
        <w:rPr>
          <w:b/>
          <w:bCs/>
          <w:color w:val="000000"/>
          <w:sz w:val="21"/>
          <w:szCs w:val="21"/>
        </w:rPr>
        <w:t xml:space="preserve">Glare / </w:t>
      </w:r>
      <w:proofErr w:type="gramStart"/>
      <w:r>
        <w:rPr>
          <w:b/>
          <w:bCs/>
          <w:color w:val="000000"/>
          <w:sz w:val="21"/>
          <w:szCs w:val="21"/>
        </w:rPr>
        <w:t>flashlight  (</w:t>
      </w:r>
      <w:proofErr w:type="gramEnd"/>
      <w:r>
        <w:rPr>
          <w:b/>
          <w:bCs/>
          <w:color w:val="000000"/>
          <w:sz w:val="21"/>
          <w:szCs w:val="21"/>
        </w:rPr>
        <w:t>glare.py)</w:t>
      </w:r>
      <w:bookmarkEnd w:id="21"/>
    </w:p>
    <w:p w14:paraId="376310B8" w14:textId="77777777" w:rsidR="00FD34C1" w:rsidRDefault="00E11CD6">
      <w:pPr>
        <w:spacing w:after="160" w:line="276" w:lineRule="auto"/>
      </w:pPr>
      <w:r>
        <w:t>Detects a light deliberately aimed at the lens. Auto-exposure compensation keeps pixels below the raw overexposure clip threshold, so naive overexposure detection structurally cannot fire. Fixed by detecting the compensation itself: a bright spot plus the rest of the scene darkening plus global brightness held artificially steady.</w:t>
      </w:r>
    </w:p>
    <w:p w14:paraId="6E852D18" w14:textId="77777777" w:rsidR="00FD34C1" w:rsidRDefault="00E11CD6">
      <w:pPr>
        <w:spacing w:after="160" w:line="276" w:lineRule="auto"/>
      </w:pPr>
      <w:r>
        <w:t xml:space="preserve">Verification status: </w:t>
      </w:r>
      <w:r>
        <w:rPr>
          <w:i/>
          <w:iCs/>
        </w:rPr>
        <w:t>Fixed; root cause was auto-exposure, not detector sensitivity.</w:t>
      </w:r>
    </w:p>
    <w:p w14:paraId="061FF226" w14:textId="77777777" w:rsidR="00FD34C1" w:rsidRDefault="00E11CD6">
      <w:pPr>
        <w:pStyle w:val="Heading2"/>
        <w:spacing w:before="320" w:after="140"/>
      </w:pPr>
      <w:bookmarkStart w:id="22" w:name="_Toc236901511"/>
      <w:r>
        <w:rPr>
          <w:b/>
          <w:bCs/>
          <w:color w:val="000000"/>
          <w:sz w:val="24"/>
          <w:szCs w:val="24"/>
        </w:rPr>
        <w:t>4.5 Codebase structure</w:t>
      </w:r>
      <w:bookmarkEnd w:id="22"/>
    </w:p>
    <w:p w14:paraId="12995C2C" w14:textId="77777777" w:rsidR="00FD34C1" w:rsidRDefault="00E11CD6">
      <w:pPr>
        <w:spacing w:after="160" w:line="276" w:lineRule="auto"/>
      </w:pPr>
      <w:r>
        <w:t>The repository separates ingestion, detection, source resolution, synthetic test tooling, and a clearly-labelled archive of work that exists but is not wired into the live pipeline:</w:t>
      </w:r>
    </w:p>
    <w:p w14:paraId="2071B896" w14:textId="77777777" w:rsidR="00FD34C1" w:rsidRDefault="00E11CD6">
      <w:pPr>
        <w:pBdr>
          <w:top w:val="single" w:sz="2" w:space="0" w:color="BFBFBF"/>
          <w:left w:val="single" w:sz="2" w:space="0" w:color="BFBFBF"/>
          <w:bottom w:val="single" w:sz="2" w:space="0" w:color="BFBFBF"/>
          <w:right w:val="single" w:sz="2" w:space="0" w:color="BFBFBF"/>
        </w:pBdr>
        <w:shd w:val="clear" w:color="auto" w:fill="F4F4F4"/>
        <w:spacing w:after="300"/>
      </w:pPr>
      <w:proofErr w:type="spellStart"/>
      <w:r>
        <w:rPr>
          <w:rFonts w:ascii="Consolas" w:eastAsia="Consolas" w:hAnsi="Consolas" w:cs="Consolas"/>
          <w:sz w:val="16"/>
          <w:szCs w:val="16"/>
        </w:rPr>
        <w:t>Aura_Guard</w:t>
      </w:r>
      <w:proofErr w:type="spellEnd"/>
      <w:r>
        <w:rPr>
          <w:rFonts w:ascii="Consolas" w:eastAsia="Consolas" w:hAnsi="Consolas" w:cs="Consolas"/>
          <w:sz w:val="16"/>
          <w:szCs w:val="16"/>
        </w:rPr>
        <w:t>/</w:t>
      </w:r>
      <w:r>
        <w:br/>
      </w:r>
      <w:r>
        <w:rPr>
          <w:rFonts w:ascii="Consolas" w:eastAsia="Consolas" w:hAnsi="Consolas" w:cs="Consolas"/>
          <w:sz w:val="16"/>
          <w:szCs w:val="16"/>
        </w:rPr>
        <w:t>+-- capture/                     grabber, frame, stats</w:t>
      </w:r>
      <w:r>
        <w:br/>
      </w:r>
      <w:r>
        <w:rPr>
          <w:rFonts w:ascii="Consolas" w:eastAsia="Consolas" w:hAnsi="Consolas" w:cs="Consolas"/>
          <w:sz w:val="16"/>
          <w:szCs w:val="16"/>
        </w:rPr>
        <w:t>+-- detect/                      contract, baseline, config, metrics, scoring,</w:t>
      </w:r>
      <w:r>
        <w:br/>
      </w:r>
      <w:r>
        <w:rPr>
          <w:rFonts w:ascii="Consolas" w:eastAsia="Consolas" w:hAnsi="Consolas" w:cs="Consolas"/>
          <w:sz w:val="16"/>
          <w:szCs w:val="16"/>
        </w:rPr>
        <w:t>|                                 calibration, engine, exposure, occlusion,</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absolute_cover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absolute_brightness</w:t>
      </w:r>
      <w:proofErr w:type="spellEnd"/>
      <w:r>
        <w:rPr>
          <w:rFonts w:ascii="Consolas" w:eastAsia="Consolas" w:hAnsi="Consolas" w:cs="Consolas"/>
          <w:sz w:val="16"/>
          <w:szCs w:val="16"/>
        </w:rPr>
        <w:t>, detectors/</w:t>
      </w:r>
      <w:r>
        <w:br/>
      </w:r>
      <w:r>
        <w:rPr>
          <w:rFonts w:ascii="Consolas" w:eastAsia="Consolas" w:hAnsi="Consolas" w:cs="Consolas"/>
          <w:sz w:val="16"/>
          <w:szCs w:val="16"/>
        </w:rPr>
        <w:t xml:space="preserve">+-- camera_sources.py            </w:t>
      </w:r>
      <w:proofErr w:type="spellStart"/>
      <w:r>
        <w:rPr>
          <w:rFonts w:ascii="Consolas" w:eastAsia="Consolas" w:hAnsi="Consolas" w:cs="Consolas"/>
          <w:sz w:val="16"/>
          <w:szCs w:val="16"/>
        </w:rPr>
        <w:t>ipcam</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ipcam:sub</w:t>
      </w:r>
      <w:proofErr w:type="spellEnd"/>
      <w:r>
        <w:rPr>
          <w:rFonts w:ascii="Consolas" w:eastAsia="Consolas" w:hAnsi="Consolas" w:cs="Consolas"/>
          <w:sz w:val="16"/>
          <w:szCs w:val="16"/>
        </w:rPr>
        <w:t xml:space="preserve"> URL resolver</w:t>
      </w:r>
      <w:r>
        <w:br/>
      </w:r>
      <w:r>
        <w:rPr>
          <w:rFonts w:ascii="Consolas" w:eastAsia="Consolas" w:hAnsi="Consolas" w:cs="Consolas"/>
          <w:sz w:val="16"/>
          <w:szCs w:val="16"/>
        </w:rPr>
        <w:t>+-- ip_camera.py                 camera credentials, RTSP URL builder</w:t>
      </w:r>
      <w:r>
        <w:br/>
      </w:r>
      <w:r>
        <w:rPr>
          <w:rFonts w:ascii="Consolas" w:eastAsia="Consolas" w:hAnsi="Consolas" w:cs="Consolas"/>
          <w:sz w:val="16"/>
          <w:szCs w:val="16"/>
        </w:rPr>
        <w:t>+-- requirements.txt</w:t>
      </w:r>
      <w:r>
        <w:br/>
      </w:r>
      <w:r>
        <w:rPr>
          <w:rFonts w:ascii="Consolas" w:eastAsia="Consolas" w:hAnsi="Consolas" w:cs="Consolas"/>
          <w:sz w:val="16"/>
          <w:szCs w:val="16"/>
        </w:rPr>
        <w:t>+-- sample.mp4                   Phase 0 fixture (actively used by 4+ scripts)</w:t>
      </w:r>
      <w:r>
        <w:br/>
      </w:r>
      <w:r>
        <w:rPr>
          <w:rFonts w:ascii="Consolas" w:eastAsia="Consolas" w:hAnsi="Consolas" w:cs="Consolas"/>
          <w:sz w:val="16"/>
          <w:szCs w:val="16"/>
        </w:rPr>
        <w:t>+-- make_sample_video.py         generates sample.mp4</w:t>
      </w:r>
      <w:r>
        <w:br/>
      </w:r>
      <w:r>
        <w:rPr>
          <w:rFonts w:ascii="Consolas" w:eastAsia="Consolas" w:hAnsi="Consolas" w:cs="Consolas"/>
          <w:sz w:val="16"/>
          <w:szCs w:val="16"/>
        </w:rPr>
        <w:t>+-- staged_scenes.py             synthetic event generator</w:t>
      </w:r>
      <w:r>
        <w:br/>
      </w:r>
      <w:r>
        <w:rPr>
          <w:rFonts w:ascii="Consolas" w:eastAsia="Consolas" w:hAnsi="Consolas" w:cs="Consolas"/>
          <w:sz w:val="16"/>
          <w:szCs w:val="16"/>
        </w:rPr>
        <w:t>+-- test_capture.py              Phase 0 acceptance test</w:t>
      </w:r>
      <w:r>
        <w:br/>
      </w:r>
      <w:r>
        <w:rPr>
          <w:rFonts w:ascii="Consolas" w:eastAsia="Consolas" w:hAnsi="Consolas" w:cs="Consolas"/>
          <w:sz w:val="16"/>
          <w:szCs w:val="16"/>
        </w:rPr>
        <w:t>+-- test_detectors_synthetic.py  full regression matrix (synthetic)</w:t>
      </w:r>
      <w:r>
        <w:br/>
      </w:r>
      <w:r>
        <w:rPr>
          <w:rFonts w:ascii="Consolas" w:eastAsia="Consolas" w:hAnsi="Consolas" w:cs="Consolas"/>
          <w:sz w:val="16"/>
          <w:szCs w:val="16"/>
        </w:rPr>
        <w:t>+-- test_detectors.py            live full-detector staged test</w:t>
      </w:r>
      <w:r>
        <w:br/>
      </w:r>
      <w:r>
        <w:rPr>
          <w:rFonts w:ascii="Consolas" w:eastAsia="Consolas" w:hAnsi="Consolas" w:cs="Consolas"/>
          <w:sz w:val="16"/>
          <w:szCs w:val="16"/>
        </w:rPr>
        <w:t xml:space="preserve">+-- test_optics.py               live </w:t>
      </w:r>
      <w:proofErr w:type="spellStart"/>
      <w:r>
        <w:rPr>
          <w:rFonts w:ascii="Consolas" w:eastAsia="Consolas" w:hAnsi="Consolas" w:cs="Consolas"/>
          <w:sz w:val="16"/>
          <w:szCs w:val="16"/>
        </w:rPr>
        <w:t>cover+blur+brightness</w:t>
      </w:r>
      <w:proofErr w:type="spellEnd"/>
      <w:r>
        <w:rPr>
          <w:rFonts w:ascii="Consolas" w:eastAsia="Consolas" w:hAnsi="Consolas" w:cs="Consolas"/>
          <w:sz w:val="16"/>
          <w:szCs w:val="16"/>
        </w:rPr>
        <w:t xml:space="preserve"> staged test</w:t>
      </w:r>
      <w:r>
        <w:br/>
      </w:r>
      <w:r>
        <w:rPr>
          <w:rFonts w:ascii="Consolas" w:eastAsia="Consolas" w:hAnsi="Consolas" w:cs="Consolas"/>
          <w:sz w:val="16"/>
          <w:szCs w:val="16"/>
        </w:rPr>
        <w:t>+-- test_cover.py                live cover-only staged test</w:t>
      </w:r>
      <w:r>
        <w:br/>
      </w:r>
      <w:r>
        <w:rPr>
          <w:rFonts w:ascii="Consolas" w:eastAsia="Consolas" w:hAnsi="Consolas" w:cs="Consolas"/>
          <w:sz w:val="16"/>
          <w:szCs w:val="16"/>
        </w:rPr>
        <w:t>+-- check_cover.py               one-shot absolute cover check</w:t>
      </w:r>
      <w:r>
        <w:br/>
      </w:r>
      <w:r>
        <w:rPr>
          <w:rFonts w:ascii="Consolas" w:eastAsia="Consolas" w:hAnsi="Consolas" w:cs="Consolas"/>
          <w:sz w:val="16"/>
          <w:szCs w:val="16"/>
        </w:rPr>
        <w:t>+-- measure_cells.py             per-cell grid diagnostic</w:t>
      </w:r>
      <w:r>
        <w:br/>
      </w:r>
      <w:r>
        <w:rPr>
          <w:rFonts w:ascii="Consolas" w:eastAsia="Consolas" w:hAnsi="Consolas" w:cs="Consolas"/>
          <w:sz w:val="16"/>
          <w:szCs w:val="16"/>
        </w:rPr>
        <w:t>+-- verify_freeze.py             frozen-frame live/frozen separation test</w:t>
      </w:r>
      <w:r>
        <w:br/>
      </w:r>
      <w:r>
        <w:rPr>
          <w:rFonts w:ascii="Consolas" w:eastAsia="Consolas" w:hAnsi="Consolas" w:cs="Consolas"/>
          <w:sz w:val="16"/>
          <w:szCs w:val="16"/>
        </w:rPr>
        <w:t>|</w:t>
      </w:r>
      <w:r>
        <w:br/>
      </w:r>
      <w:r>
        <w:rPr>
          <w:rFonts w:ascii="Consolas" w:eastAsia="Consolas" w:hAnsi="Consolas" w:cs="Consolas"/>
          <w:sz w:val="16"/>
          <w:szCs w:val="16"/>
        </w:rPr>
        <w:lastRenderedPageBreak/>
        <w:t>+-- archive/                     not deleted, not wired in</w:t>
      </w:r>
      <w:r>
        <w:br/>
      </w:r>
      <w:r>
        <w:rPr>
          <w:rFonts w:ascii="Consolas" w:eastAsia="Consolas" w:hAnsi="Consolas" w:cs="Consolas"/>
          <w:sz w:val="16"/>
          <w:szCs w:val="16"/>
        </w:rPr>
        <w:t xml:space="preserve">    +-- diagnose_metrics.py      superseded by </w:t>
      </w:r>
      <w:proofErr w:type="spellStart"/>
      <w:r>
        <w:rPr>
          <w:rFonts w:ascii="Consolas" w:eastAsia="Consolas" w:hAnsi="Consolas" w:cs="Consolas"/>
          <w:sz w:val="16"/>
          <w:szCs w:val="16"/>
        </w:rPr>
        <w:t>check_against_live</w:t>
      </w:r>
      <w:proofErr w:type="spellEnd"/>
      <w:r>
        <w:rPr>
          <w:rFonts w:ascii="Consolas" w:eastAsia="Consolas" w:hAnsi="Consolas" w:cs="Consolas"/>
          <w:sz w:val="16"/>
          <w:szCs w:val="16"/>
        </w:rPr>
        <w:t xml:space="preserve"> + measure_cells.py</w:t>
      </w:r>
      <w:r>
        <w:br/>
      </w:r>
      <w:r>
        <w:rPr>
          <w:rFonts w:ascii="Consolas" w:eastAsia="Consolas" w:hAnsi="Consolas" w:cs="Consolas"/>
          <w:sz w:val="16"/>
          <w:szCs w:val="16"/>
        </w:rPr>
        <w:t xml:space="preserve">    +-- compare_streams.py       FOV investigation, scoped out</w:t>
      </w:r>
      <w:r>
        <w:br/>
      </w:r>
      <w:r>
        <w:rPr>
          <w:rFonts w:ascii="Consolas" w:eastAsia="Consolas" w:hAnsi="Consolas" w:cs="Consolas"/>
          <w:sz w:val="16"/>
          <w:szCs w:val="16"/>
        </w:rPr>
        <w:t xml:space="preserve">    +-- </w:t>
      </w:r>
      <w:proofErr w:type="spellStart"/>
      <w:r>
        <w:rPr>
          <w:rFonts w:ascii="Consolas" w:eastAsia="Consolas" w:hAnsi="Consolas" w:cs="Consolas"/>
          <w:sz w:val="16"/>
          <w:szCs w:val="16"/>
        </w:rPr>
        <w:t>fov_check</w:t>
      </w:r>
      <w:proofErr w:type="spellEnd"/>
      <w:r>
        <w:rPr>
          <w:rFonts w:ascii="Consolas" w:eastAsia="Consolas" w:hAnsi="Consolas" w:cs="Consolas"/>
          <w:sz w:val="16"/>
          <w:szCs w:val="16"/>
        </w:rPr>
        <w:t>/               stale images from that investigation</w:t>
      </w:r>
      <w:r>
        <w:br/>
      </w:r>
      <w:r>
        <w:rPr>
          <w:rFonts w:ascii="Consolas" w:eastAsia="Consolas" w:hAnsi="Consolas" w:cs="Consolas"/>
          <w:sz w:val="16"/>
          <w:szCs w:val="16"/>
        </w:rPr>
        <w:t xml:space="preserve">    +-- </w:t>
      </w:r>
      <w:proofErr w:type="spellStart"/>
      <w:r>
        <w:rPr>
          <w:rFonts w:ascii="Consolas" w:eastAsia="Consolas" w:hAnsi="Consolas" w:cs="Consolas"/>
          <w:sz w:val="16"/>
          <w:szCs w:val="16"/>
        </w:rPr>
        <w:t>cover_phase</w:t>
      </w:r>
      <w:proofErr w:type="spellEnd"/>
      <w:r>
        <w:rPr>
          <w:rFonts w:ascii="Consolas" w:eastAsia="Consolas" w:hAnsi="Consolas" w:cs="Consolas"/>
          <w:sz w:val="16"/>
          <w:szCs w:val="16"/>
        </w:rPr>
        <w:t>/             frozen snapshot, predates blur/brightness/occlusion</w:t>
      </w:r>
      <w:r>
        <w:br/>
      </w:r>
      <w:r>
        <w:rPr>
          <w:rFonts w:ascii="Consolas" w:eastAsia="Consolas" w:hAnsi="Consolas" w:cs="Consolas"/>
          <w:sz w:val="16"/>
          <w:szCs w:val="16"/>
        </w:rPr>
        <w:t xml:space="preserve">    +-- Positioning/             self-contained detector, never imported anywhere,</w:t>
      </w:r>
      <w:r>
        <w:br/>
      </w:r>
      <w:r>
        <w:rPr>
          <w:rFonts w:ascii="Consolas" w:eastAsia="Consolas" w:hAnsi="Consolas" w:cs="Consolas"/>
          <w:sz w:val="16"/>
          <w:szCs w:val="16"/>
        </w:rPr>
        <w:t xml:space="preserve">    |                            not wired into engine.py</w:t>
      </w:r>
      <w:r>
        <w:br/>
      </w:r>
      <w:r>
        <w:rPr>
          <w:rFonts w:ascii="Consolas" w:eastAsia="Consolas" w:hAnsi="Consolas" w:cs="Consolas"/>
          <w:sz w:val="16"/>
          <w:szCs w:val="16"/>
        </w:rPr>
        <w:t xml:space="preserve">    +-- normal_sample.mp4        never referenced by any script</w:t>
      </w:r>
      <w:r>
        <w:br/>
      </w:r>
      <w:r>
        <w:rPr>
          <w:rFonts w:ascii="Consolas" w:eastAsia="Consolas" w:hAnsi="Consolas" w:cs="Consolas"/>
          <w:sz w:val="16"/>
          <w:szCs w:val="16"/>
        </w:rPr>
        <w:t xml:space="preserve">    +-- normal_sample2.mp4       never referenced by any script</w:t>
      </w:r>
    </w:p>
    <w:p w14:paraId="45C31999" w14:textId="77777777" w:rsidR="00FD34C1" w:rsidRDefault="00E11CD6">
      <w:r>
        <w:br w:type="page"/>
      </w:r>
    </w:p>
    <w:p w14:paraId="68B9EAE1" w14:textId="77777777" w:rsidR="00FD34C1" w:rsidRDefault="00E11CD6">
      <w:pPr>
        <w:pStyle w:val="Heading1"/>
        <w:pBdr>
          <w:bottom w:val="single" w:sz="8" w:space="4" w:color="000000"/>
        </w:pBdr>
        <w:spacing w:before="480" w:after="200"/>
      </w:pPr>
      <w:bookmarkStart w:id="23" w:name="_Toc236901512"/>
      <w:r>
        <w:rPr>
          <w:b/>
          <w:bCs/>
          <w:color w:val="000000"/>
          <w:sz w:val="30"/>
          <w:szCs w:val="30"/>
        </w:rPr>
        <w:lastRenderedPageBreak/>
        <w:t>5. Process: Build Status by Phase</w:t>
      </w:r>
      <w:bookmarkEnd w:id="23"/>
    </w:p>
    <w:p w14:paraId="3F74B3F2" w14:textId="77777777" w:rsidR="00FD34C1" w:rsidRDefault="00E11CD6">
      <w:pPr>
        <w:spacing w:after="160" w:line="276" w:lineRule="auto"/>
      </w:pPr>
      <w:r>
        <w:t>The build proceeds in phases matching the pipeline stages. Status below is honest about what is verified versus what is built-but-pending versus what has not started — this section is the single source of truth for “what actually works today.”</w:t>
      </w:r>
    </w:p>
    <w:p w14:paraId="7B282E91" w14:textId="77777777" w:rsidR="00FD34C1" w:rsidRDefault="00E11CD6">
      <w:pPr>
        <w:pStyle w:val="Heading3"/>
        <w:spacing w:before="220" w:after="100"/>
      </w:pPr>
      <w:bookmarkStart w:id="24" w:name="_Toc236901513"/>
      <w:r>
        <w:rPr>
          <w:b/>
          <w:bCs/>
          <w:color w:val="000000"/>
          <w:sz w:val="21"/>
          <w:szCs w:val="21"/>
        </w:rPr>
        <w:t>Phase 0 — Ingestion (capture/)</w:t>
      </w:r>
      <w:bookmarkEnd w:id="24"/>
    </w:p>
    <w:p w14:paraId="4F8F60D8" w14:textId="77777777" w:rsidR="00FD34C1" w:rsidRDefault="00E11CD6">
      <w:pPr>
        <w:spacing w:after="160" w:line="276" w:lineRule="auto"/>
      </w:pPr>
      <w:r>
        <w:rPr>
          <w:b/>
          <w:bCs/>
        </w:rPr>
        <w:t>Status: Built &amp; verified</w:t>
      </w:r>
    </w:p>
    <w:p w14:paraId="4A831529" w14:textId="77777777" w:rsidR="00FD34C1" w:rsidRDefault="00E11CD6">
      <w:pPr>
        <w:pStyle w:val="ListParagraph"/>
        <w:numPr>
          <w:ilvl w:val="0"/>
          <w:numId w:val="2"/>
        </w:numPr>
        <w:spacing w:after="90" w:line="264" w:lineRule="auto"/>
      </w:pPr>
      <w:r>
        <w:t xml:space="preserve">Threaded </w:t>
      </w:r>
      <w:proofErr w:type="spellStart"/>
      <w:r>
        <w:t>FrameGrabber</w:t>
      </w:r>
      <w:proofErr w:type="spellEnd"/>
      <w:r>
        <w:t>: producer/consumer with a bounded queue.</w:t>
      </w:r>
    </w:p>
    <w:p w14:paraId="21CFA5CE" w14:textId="77777777" w:rsidR="00FD34C1" w:rsidRDefault="00E11CD6">
      <w:pPr>
        <w:pStyle w:val="ListParagraph"/>
        <w:numPr>
          <w:ilvl w:val="0"/>
          <w:numId w:val="2"/>
        </w:numPr>
        <w:spacing w:after="90" w:line="264" w:lineRule="auto"/>
      </w:pPr>
      <w:r>
        <w:t xml:space="preserve">Frame </w:t>
      </w:r>
      <w:proofErr w:type="spellStart"/>
      <w:r>
        <w:t>dataclass</w:t>
      </w:r>
      <w:proofErr w:type="spellEnd"/>
      <w:r>
        <w:t xml:space="preserve"> carries sequence number, </w:t>
      </w:r>
      <w:proofErr w:type="spellStart"/>
      <w:proofErr w:type="gramStart"/>
      <w:r>
        <w:t>time.monotonic</w:t>
      </w:r>
      <w:proofErr w:type="spellEnd"/>
      <w:proofErr w:type="gramEnd"/>
      <w:r>
        <w:t>() timestamp (authoritative), wall clock (for logs), and source index.</w:t>
      </w:r>
    </w:p>
    <w:p w14:paraId="3618967F" w14:textId="77777777" w:rsidR="00FD34C1" w:rsidRDefault="00E11CD6">
      <w:pPr>
        <w:pStyle w:val="ListParagraph"/>
        <w:numPr>
          <w:ilvl w:val="0"/>
          <w:numId w:val="2"/>
        </w:numPr>
        <w:spacing w:after="90" w:line="264" w:lineRule="auto"/>
      </w:pPr>
      <w:r>
        <w:t>Drop policy is ‘oldest’ by default; drops are never silent (rate-limited warnings + summary) and gaps are detectable two independent ways.</w:t>
      </w:r>
    </w:p>
    <w:p w14:paraId="685244A0" w14:textId="77777777" w:rsidR="00FD34C1" w:rsidRDefault="00E11CD6">
      <w:pPr>
        <w:pStyle w:val="ListParagraph"/>
        <w:numPr>
          <w:ilvl w:val="0"/>
          <w:numId w:val="2"/>
        </w:numPr>
        <w:spacing w:after="90" w:line="264" w:lineRule="auto"/>
      </w:pPr>
      <w:r>
        <w:t xml:space="preserve">File sources are paced to native FPS; camera sources are </w:t>
      </w:r>
      <w:proofErr w:type="spellStart"/>
      <w:r>
        <w:t>unpaced</w:t>
      </w:r>
      <w:proofErr w:type="spellEnd"/>
      <w:r>
        <w:t>.</w:t>
      </w:r>
    </w:p>
    <w:p w14:paraId="371F9AB2" w14:textId="77777777" w:rsidR="00FD34C1" w:rsidRDefault="00E11CD6">
      <w:pPr>
        <w:pStyle w:val="ListParagraph"/>
        <w:numPr>
          <w:ilvl w:val="0"/>
          <w:numId w:val="2"/>
        </w:numPr>
        <w:spacing w:after="90" w:line="264" w:lineRule="auto"/>
      </w:pPr>
      <w:r>
        <w:t>Verified stable at 30fps on both a synthetic clip and a real webcam, zero drops on clean runs; a forced-failure test confirmed the drop accounting balances exactly.</w:t>
      </w:r>
    </w:p>
    <w:p w14:paraId="527E8012" w14:textId="77777777" w:rsidR="00FD34C1" w:rsidRDefault="00E11CD6">
      <w:pPr>
        <w:pStyle w:val="Heading3"/>
        <w:spacing w:before="220" w:after="100"/>
      </w:pPr>
      <w:bookmarkStart w:id="25" w:name="_Toc236901514"/>
      <w:r>
        <w:rPr>
          <w:b/>
          <w:bCs/>
          <w:color w:val="000000"/>
          <w:sz w:val="21"/>
          <w:szCs w:val="21"/>
        </w:rPr>
        <w:t>Phase 1 — Physical detectors (detect/)</w:t>
      </w:r>
      <w:bookmarkEnd w:id="25"/>
    </w:p>
    <w:p w14:paraId="5A041179" w14:textId="77777777" w:rsidR="00FD34C1" w:rsidRDefault="00E11CD6">
      <w:pPr>
        <w:spacing w:after="160" w:line="276" w:lineRule="auto"/>
      </w:pPr>
      <w:r>
        <w:rPr>
          <w:b/>
          <w:bCs/>
        </w:rPr>
        <w:t>Status: Built &amp; mostly verified; real-camera fixes ongoing</w:t>
      </w:r>
    </w:p>
    <w:p w14:paraId="691F2E1D" w14:textId="77777777" w:rsidR="00FD34C1" w:rsidRDefault="00E11CD6">
      <w:pPr>
        <w:pStyle w:val="ListParagraph"/>
        <w:numPr>
          <w:ilvl w:val="0"/>
          <w:numId w:val="2"/>
        </w:numPr>
        <w:spacing w:after="90" w:line="264" w:lineRule="auto"/>
      </w:pPr>
      <w:r>
        <w:t>Shared contract.py and baseline.py described in §4.1–4.2.</w:t>
      </w:r>
    </w:p>
    <w:p w14:paraId="6C390299" w14:textId="77777777" w:rsidR="00FD34C1" w:rsidRDefault="00E11CD6">
      <w:pPr>
        <w:pStyle w:val="ListParagraph"/>
        <w:numPr>
          <w:ilvl w:val="0"/>
          <w:numId w:val="2"/>
        </w:numPr>
        <w:spacing w:after="90" w:line="264" w:lineRule="auto"/>
      </w:pPr>
      <w:r>
        <w:t>Five detectors built: frozen, blockage, blur, movement, glare (see §4.4 for detail on each).</w:t>
      </w:r>
    </w:p>
    <w:p w14:paraId="62258F48" w14:textId="77777777" w:rsidR="00FD34C1" w:rsidRDefault="00E11CD6">
      <w:pPr>
        <w:pStyle w:val="ListParagraph"/>
        <w:numPr>
          <w:ilvl w:val="0"/>
          <w:numId w:val="2"/>
        </w:numPr>
        <w:spacing w:after="90" w:line="264" w:lineRule="auto"/>
      </w:pPr>
      <w:r>
        <w:t>Open item: dark-room cover/blur boundary threshold is real-camera-data pending, last checked only against synthetic data.</w:t>
      </w:r>
    </w:p>
    <w:p w14:paraId="55F6A5FB" w14:textId="77777777" w:rsidR="00FD34C1" w:rsidRDefault="00E11CD6">
      <w:pPr>
        <w:pStyle w:val="ListParagraph"/>
        <w:numPr>
          <w:ilvl w:val="0"/>
          <w:numId w:val="2"/>
        </w:numPr>
        <w:spacing w:after="90" w:line="264" w:lineRule="auto"/>
      </w:pPr>
      <w:r>
        <w:t>Open item: noise-floor drift observed on long real sessions (+53.8% over a session) — reported, not yet fixed, not currently dangerous.</w:t>
      </w:r>
    </w:p>
    <w:p w14:paraId="724A6C71" w14:textId="77777777" w:rsidR="00FD34C1" w:rsidRDefault="00E11CD6">
      <w:pPr>
        <w:pStyle w:val="ListParagraph"/>
        <w:numPr>
          <w:ilvl w:val="0"/>
          <w:numId w:val="2"/>
        </w:numPr>
        <w:spacing w:after="90" w:line="264" w:lineRule="auto"/>
      </w:pPr>
      <w:r>
        <w:t>Open item: a separate ip_camera.py script is confirmed working against the real venue camera, but is not yet confirmed merged into capture/grabber.py as the live source for the full detector pipeline.</w:t>
      </w:r>
    </w:p>
    <w:p w14:paraId="2C2F1839" w14:textId="77777777" w:rsidR="00FD34C1" w:rsidRDefault="00E11CD6">
      <w:pPr>
        <w:pStyle w:val="ListParagraph"/>
        <w:numPr>
          <w:ilvl w:val="0"/>
          <w:numId w:val="2"/>
        </w:numPr>
        <w:spacing w:after="90" w:line="264" w:lineRule="auto"/>
      </w:pPr>
      <w:r>
        <w:t xml:space="preserve">Not yet built (needed specifically for PS3): camera </w:t>
      </w:r>
      <w:proofErr w:type="spellStart"/>
      <w:r>
        <w:t>color</w:t>
      </w:r>
      <w:proofErr w:type="spellEnd"/>
      <w:r>
        <w:t xml:space="preserve"> / white-balance detector, position/angle-in-degrees detector (in progress in a separate session), field-of-view detector.</w:t>
      </w:r>
    </w:p>
    <w:p w14:paraId="25C10F36" w14:textId="77777777" w:rsidR="00FD34C1" w:rsidRDefault="00E11CD6">
      <w:pPr>
        <w:pStyle w:val="Heading3"/>
        <w:spacing w:before="220" w:after="100"/>
      </w:pPr>
      <w:bookmarkStart w:id="26" w:name="_Toc236901515"/>
      <w:r>
        <w:rPr>
          <w:b/>
          <w:bCs/>
          <w:color w:val="000000"/>
          <w:sz w:val="21"/>
          <w:szCs w:val="21"/>
        </w:rPr>
        <w:t>Phase 2–3 — Evidence layer &amp; fusion</w:t>
      </w:r>
      <w:bookmarkEnd w:id="26"/>
    </w:p>
    <w:p w14:paraId="7A714F8C" w14:textId="77777777" w:rsidR="00FD34C1" w:rsidRDefault="00E11CD6">
      <w:pPr>
        <w:spacing w:after="160" w:line="276" w:lineRule="auto"/>
      </w:pPr>
      <w:r>
        <w:rPr>
          <w:b/>
          <w:bCs/>
        </w:rPr>
        <w:t>Status: Built for original scope, now demoted</w:t>
      </w:r>
    </w:p>
    <w:p w14:paraId="6805B241" w14:textId="77777777" w:rsidR="00FD34C1" w:rsidRDefault="00E11CD6">
      <w:pPr>
        <w:pStyle w:val="ListParagraph"/>
        <w:numPr>
          <w:ilvl w:val="0"/>
          <w:numId w:val="2"/>
        </w:numPr>
        <w:spacing w:after="90" w:line="264" w:lineRule="auto"/>
      </w:pPr>
      <w:r>
        <w:t>Hash chain / evidence layer, loop/replay detection, and screen-replay (YOLO phone/TV) detection are all built and working.</w:t>
      </w:r>
    </w:p>
    <w:p w14:paraId="3D946651" w14:textId="77777777" w:rsidR="00FD34C1" w:rsidRDefault="00E11CD6">
      <w:pPr>
        <w:pStyle w:val="ListParagraph"/>
        <w:numPr>
          <w:ilvl w:val="0"/>
          <w:numId w:val="2"/>
        </w:numPr>
        <w:spacing w:after="90" w:line="264" w:lineRule="auto"/>
      </w:pPr>
      <w:r>
        <w:t>Explicitly out of scope for PS3's rubric — PS3 scores camera-settings deviation, not feed authenticity or record provenance. Kept as a documented future roadmap, not deleted from the codebase.</w:t>
      </w:r>
    </w:p>
    <w:p w14:paraId="01261130" w14:textId="77777777" w:rsidR="00FD34C1" w:rsidRDefault="00E11CD6">
      <w:pPr>
        <w:pStyle w:val="ListParagraph"/>
        <w:numPr>
          <w:ilvl w:val="0"/>
          <w:numId w:val="2"/>
        </w:numPr>
        <w:spacing w:after="90" w:line="264" w:lineRule="auto"/>
      </w:pPr>
      <w:r>
        <w:t>The rule-based, confidence-weighted fusion engine exists; it still needs to be confirmed wired to whichever new detectors are added for PS3 (</w:t>
      </w:r>
      <w:proofErr w:type="spellStart"/>
      <w:r>
        <w:t>color</w:t>
      </w:r>
      <w:proofErr w:type="spellEnd"/>
      <w:r>
        <w:t>, position, field-of-view).</w:t>
      </w:r>
    </w:p>
    <w:p w14:paraId="2C6E1729" w14:textId="77777777" w:rsidR="00FD34C1" w:rsidRDefault="00E11CD6">
      <w:pPr>
        <w:pStyle w:val="Heading3"/>
        <w:spacing w:before="220" w:after="100"/>
      </w:pPr>
      <w:bookmarkStart w:id="27" w:name="_Toc236901516"/>
      <w:r>
        <w:rPr>
          <w:b/>
          <w:bCs/>
          <w:color w:val="000000"/>
          <w:sz w:val="21"/>
          <w:szCs w:val="21"/>
        </w:rPr>
        <w:t>Phase 4 — Dashboard</w:t>
      </w:r>
      <w:bookmarkEnd w:id="27"/>
    </w:p>
    <w:p w14:paraId="167B46A2" w14:textId="77777777" w:rsidR="00FD34C1" w:rsidRDefault="00E11CD6">
      <w:pPr>
        <w:spacing w:after="160" w:line="276" w:lineRule="auto"/>
      </w:pPr>
      <w:r>
        <w:rPr>
          <w:b/>
          <w:bCs/>
        </w:rPr>
        <w:t>Status: Built; needs a PS3-specific addition</w:t>
      </w:r>
    </w:p>
    <w:p w14:paraId="12515F74" w14:textId="77777777" w:rsidR="00FD34C1" w:rsidRDefault="00E11CD6">
      <w:pPr>
        <w:pStyle w:val="ListParagraph"/>
        <w:numPr>
          <w:ilvl w:val="0"/>
          <w:numId w:val="2"/>
        </w:numPr>
        <w:spacing w:after="90" w:line="264" w:lineRule="auto"/>
      </w:pPr>
      <w:proofErr w:type="spellStart"/>
      <w:r>
        <w:lastRenderedPageBreak/>
        <w:t>FastAPI</w:t>
      </w:r>
      <w:proofErr w:type="spellEnd"/>
      <w:r>
        <w:t xml:space="preserve"> + WebSocket live view, plus an upload/analysis mode, exist from earlier phases.</w:t>
      </w:r>
    </w:p>
    <w:p w14:paraId="56C78F83" w14:textId="77777777" w:rsidR="00FD34C1" w:rsidRDefault="00E11CD6">
      <w:pPr>
        <w:pStyle w:val="ListParagraph"/>
        <w:numPr>
          <w:ilvl w:val="0"/>
          <w:numId w:val="2"/>
        </w:numPr>
        <w:spacing w:after="90" w:line="264" w:lineRule="auto"/>
      </w:pPr>
      <w:r>
        <w:t>Still needed: a visible calibration/training-status indicator, since baseline calibration — which is what satisfies PS3's 30-point ‘training dataset’ line — currently runs invisibly to anyone watching the dashboard.</w:t>
      </w:r>
    </w:p>
    <w:p w14:paraId="40D976C9" w14:textId="77777777" w:rsidR="00FD34C1" w:rsidRDefault="00E11CD6">
      <w:pPr>
        <w:pStyle w:val="Heading3"/>
        <w:spacing w:before="220" w:after="100"/>
      </w:pPr>
      <w:bookmarkStart w:id="28" w:name="_Toc236901517"/>
      <w:r>
        <w:rPr>
          <w:b/>
          <w:bCs/>
          <w:color w:val="000000"/>
          <w:sz w:val="21"/>
          <w:szCs w:val="21"/>
        </w:rPr>
        <w:t>Phase 5 — Alerts</w:t>
      </w:r>
      <w:bookmarkEnd w:id="28"/>
    </w:p>
    <w:p w14:paraId="71AEC53F" w14:textId="77777777" w:rsidR="00FD34C1" w:rsidRDefault="00E11CD6">
      <w:pPr>
        <w:spacing w:after="160" w:line="276" w:lineRule="auto"/>
      </w:pPr>
      <w:r>
        <w:rPr>
          <w:b/>
          <w:bCs/>
        </w:rPr>
        <w:t>Status: Not built — highest-priority gap</w:t>
      </w:r>
    </w:p>
    <w:p w14:paraId="58D205FC" w14:textId="77777777" w:rsidR="00FD34C1" w:rsidRDefault="00E11CD6">
      <w:pPr>
        <w:pStyle w:val="ListParagraph"/>
        <w:numPr>
          <w:ilvl w:val="0"/>
          <w:numId w:val="2"/>
        </w:numPr>
        <w:spacing w:after="90" w:line="264" w:lineRule="auto"/>
      </w:pPr>
      <w:r>
        <w:t>Original plan was Telegram; PS3 specifically requires SMS. Nothing built yet.</w:t>
      </w:r>
    </w:p>
    <w:p w14:paraId="0C3C7761" w14:textId="77777777" w:rsidR="00FD34C1" w:rsidRDefault="00E11CD6">
      <w:pPr>
        <w:pStyle w:val="ListParagraph"/>
        <w:numPr>
          <w:ilvl w:val="0"/>
          <w:numId w:val="2"/>
        </w:numPr>
        <w:spacing w:after="90" w:line="264" w:lineRule="auto"/>
      </w:pPr>
      <w:r>
        <w:t>This single item represents 30 of PS3's 100 points, currently scoring zero.</w:t>
      </w:r>
    </w:p>
    <w:p w14:paraId="06BC8E1F" w14:textId="77777777" w:rsidR="00FD34C1" w:rsidRDefault="00E11CD6">
      <w:r>
        <w:br w:type="page"/>
      </w:r>
    </w:p>
    <w:p w14:paraId="0AA4F27D" w14:textId="77777777" w:rsidR="00FD34C1" w:rsidRDefault="00E11CD6">
      <w:pPr>
        <w:pStyle w:val="Heading1"/>
        <w:pBdr>
          <w:bottom w:val="single" w:sz="8" w:space="4" w:color="000000"/>
        </w:pBdr>
        <w:spacing w:before="480" w:after="200"/>
      </w:pPr>
      <w:bookmarkStart w:id="29" w:name="_Toc236901518"/>
      <w:r>
        <w:rPr>
          <w:b/>
          <w:bCs/>
          <w:color w:val="000000"/>
          <w:sz w:val="30"/>
          <w:szCs w:val="30"/>
        </w:rPr>
        <w:lastRenderedPageBreak/>
        <w:t>6. Known Open Items &amp; Priority Roadmap</w:t>
      </w:r>
      <w:bookmarkEnd w:id="29"/>
    </w:p>
    <w:p w14:paraId="74F753DD" w14:textId="77777777" w:rsidR="00FD34C1" w:rsidRDefault="00E11CD6">
      <w:pPr>
        <w:spacing w:after="160" w:line="276" w:lineRule="auto"/>
      </w:pPr>
      <w:r>
        <w:t>In order, reflecting both point value and dependency order — later items build on earlier ones (SMS alerting, for instance, needs the new detectors' signals to have something worth alerting on):</w:t>
      </w:r>
    </w:p>
    <w:tbl>
      <w:tblPr>
        <w:tblW w:w="936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900"/>
        <w:gridCol w:w="1960"/>
      </w:tblGrid>
      <w:tr w:rsidR="00FD34C1" w14:paraId="2B154131" w14:textId="77777777">
        <w:tblPrEx>
          <w:tblCellMar>
            <w:top w:w="0" w:type="dxa"/>
            <w:bottom w:w="0" w:type="dxa"/>
          </w:tblCellMar>
        </w:tblPrEx>
        <w:trPr>
          <w:tblHeader/>
        </w:trPr>
        <w:tc>
          <w:tcPr>
            <w:tcW w:w="500" w:type="dxa"/>
            <w:shd w:val="clear" w:color="auto" w:fill="E7E7E7"/>
            <w:tcMar>
              <w:top w:w="80" w:type="dxa"/>
              <w:left w:w="100" w:type="dxa"/>
              <w:bottom w:w="80" w:type="dxa"/>
              <w:right w:w="100" w:type="dxa"/>
            </w:tcMar>
            <w:vAlign w:val="center"/>
          </w:tcPr>
          <w:p w14:paraId="4F5936CD" w14:textId="77777777" w:rsidR="00FD34C1" w:rsidRDefault="00E11CD6">
            <w:r>
              <w:rPr>
                <w:b/>
                <w:bCs/>
                <w:sz w:val="18"/>
                <w:szCs w:val="18"/>
              </w:rPr>
              <w:t>#</w:t>
            </w:r>
          </w:p>
        </w:tc>
        <w:tc>
          <w:tcPr>
            <w:tcW w:w="6900" w:type="dxa"/>
            <w:shd w:val="clear" w:color="auto" w:fill="E7E7E7"/>
            <w:tcMar>
              <w:top w:w="80" w:type="dxa"/>
              <w:left w:w="100" w:type="dxa"/>
              <w:bottom w:w="80" w:type="dxa"/>
              <w:right w:w="100" w:type="dxa"/>
            </w:tcMar>
            <w:vAlign w:val="center"/>
          </w:tcPr>
          <w:p w14:paraId="2C983782" w14:textId="77777777" w:rsidR="00FD34C1" w:rsidRDefault="00E11CD6">
            <w:r>
              <w:rPr>
                <w:b/>
                <w:bCs/>
                <w:sz w:val="18"/>
                <w:szCs w:val="18"/>
              </w:rPr>
              <w:t>Item</w:t>
            </w:r>
          </w:p>
        </w:tc>
        <w:tc>
          <w:tcPr>
            <w:tcW w:w="1960" w:type="dxa"/>
            <w:shd w:val="clear" w:color="auto" w:fill="E7E7E7"/>
            <w:tcMar>
              <w:top w:w="80" w:type="dxa"/>
              <w:left w:w="100" w:type="dxa"/>
              <w:bottom w:w="80" w:type="dxa"/>
              <w:right w:w="100" w:type="dxa"/>
            </w:tcMar>
            <w:vAlign w:val="center"/>
          </w:tcPr>
          <w:p w14:paraId="66963251" w14:textId="77777777" w:rsidR="00FD34C1" w:rsidRDefault="00E11CD6">
            <w:r>
              <w:rPr>
                <w:b/>
                <w:bCs/>
                <w:sz w:val="18"/>
                <w:szCs w:val="18"/>
              </w:rPr>
              <w:t>State</w:t>
            </w:r>
          </w:p>
        </w:tc>
      </w:tr>
      <w:tr w:rsidR="00FD34C1" w14:paraId="2F48CF0A" w14:textId="77777777">
        <w:tblPrEx>
          <w:tblCellMar>
            <w:top w:w="0" w:type="dxa"/>
            <w:bottom w:w="0" w:type="dxa"/>
          </w:tblCellMar>
        </w:tblPrEx>
        <w:tc>
          <w:tcPr>
            <w:tcW w:w="500" w:type="dxa"/>
            <w:tcMar>
              <w:top w:w="80" w:type="dxa"/>
              <w:left w:w="100" w:type="dxa"/>
              <w:bottom w:w="80" w:type="dxa"/>
              <w:right w:w="100" w:type="dxa"/>
            </w:tcMar>
            <w:vAlign w:val="center"/>
          </w:tcPr>
          <w:p w14:paraId="6972C0A0" w14:textId="77777777" w:rsidR="00FD34C1" w:rsidRDefault="00E11CD6">
            <w:r>
              <w:rPr>
                <w:sz w:val="18"/>
                <w:szCs w:val="18"/>
              </w:rPr>
              <w:t>1</w:t>
            </w:r>
          </w:p>
        </w:tc>
        <w:tc>
          <w:tcPr>
            <w:tcW w:w="6900" w:type="dxa"/>
            <w:tcMar>
              <w:top w:w="80" w:type="dxa"/>
              <w:left w:w="100" w:type="dxa"/>
              <w:bottom w:w="80" w:type="dxa"/>
              <w:right w:w="100" w:type="dxa"/>
            </w:tcMar>
            <w:vAlign w:val="center"/>
          </w:tcPr>
          <w:p w14:paraId="7254B36E" w14:textId="77777777" w:rsidR="00FD34C1" w:rsidRDefault="00E11CD6">
            <w:r>
              <w:rPr>
                <w:sz w:val="18"/>
                <w:szCs w:val="18"/>
              </w:rPr>
              <w:t>Confirm / finish real IP camera (RTSP) integration into the main capture pipeline</w:t>
            </w:r>
          </w:p>
        </w:tc>
        <w:tc>
          <w:tcPr>
            <w:tcW w:w="1960" w:type="dxa"/>
            <w:tcMar>
              <w:top w:w="80" w:type="dxa"/>
              <w:left w:w="100" w:type="dxa"/>
              <w:bottom w:w="80" w:type="dxa"/>
              <w:right w:w="100" w:type="dxa"/>
            </w:tcMar>
            <w:vAlign w:val="center"/>
          </w:tcPr>
          <w:p w14:paraId="36748616" w14:textId="77777777" w:rsidR="00FD34C1" w:rsidRDefault="00E11CD6">
            <w:r>
              <w:rPr>
                <w:sz w:val="18"/>
                <w:szCs w:val="18"/>
              </w:rPr>
              <w:t>In progress</w:t>
            </w:r>
          </w:p>
        </w:tc>
      </w:tr>
      <w:tr w:rsidR="00FD34C1" w14:paraId="3CEE1AFA" w14:textId="77777777">
        <w:tblPrEx>
          <w:tblCellMar>
            <w:top w:w="0" w:type="dxa"/>
            <w:bottom w:w="0" w:type="dxa"/>
          </w:tblCellMar>
        </w:tblPrEx>
        <w:tc>
          <w:tcPr>
            <w:tcW w:w="500" w:type="dxa"/>
            <w:tcMar>
              <w:top w:w="80" w:type="dxa"/>
              <w:left w:w="100" w:type="dxa"/>
              <w:bottom w:w="80" w:type="dxa"/>
              <w:right w:w="100" w:type="dxa"/>
            </w:tcMar>
            <w:vAlign w:val="center"/>
          </w:tcPr>
          <w:p w14:paraId="173B6C55" w14:textId="77777777" w:rsidR="00FD34C1" w:rsidRDefault="00E11CD6">
            <w:r>
              <w:rPr>
                <w:sz w:val="18"/>
                <w:szCs w:val="18"/>
              </w:rPr>
              <w:t>2</w:t>
            </w:r>
          </w:p>
        </w:tc>
        <w:tc>
          <w:tcPr>
            <w:tcW w:w="6900" w:type="dxa"/>
            <w:tcMar>
              <w:top w:w="80" w:type="dxa"/>
              <w:left w:w="100" w:type="dxa"/>
              <w:bottom w:w="80" w:type="dxa"/>
              <w:right w:w="100" w:type="dxa"/>
            </w:tcMar>
            <w:vAlign w:val="center"/>
          </w:tcPr>
          <w:p w14:paraId="5DB7A71C" w14:textId="77777777" w:rsidR="00FD34C1" w:rsidRDefault="00E11CD6">
            <w:r>
              <w:rPr>
                <w:sz w:val="18"/>
                <w:szCs w:val="18"/>
              </w:rPr>
              <w:t>Build and merge the position/angle-in-degrees detector</w:t>
            </w:r>
          </w:p>
        </w:tc>
        <w:tc>
          <w:tcPr>
            <w:tcW w:w="1960" w:type="dxa"/>
            <w:tcMar>
              <w:top w:w="80" w:type="dxa"/>
              <w:left w:w="100" w:type="dxa"/>
              <w:bottom w:w="80" w:type="dxa"/>
              <w:right w:w="100" w:type="dxa"/>
            </w:tcMar>
            <w:vAlign w:val="center"/>
          </w:tcPr>
          <w:p w14:paraId="6992B9C8" w14:textId="77777777" w:rsidR="00FD34C1" w:rsidRDefault="00E11CD6">
            <w:r>
              <w:rPr>
                <w:sz w:val="18"/>
                <w:szCs w:val="18"/>
              </w:rPr>
              <w:t>In progress (separate session)</w:t>
            </w:r>
          </w:p>
        </w:tc>
      </w:tr>
      <w:tr w:rsidR="00FD34C1" w14:paraId="76674251" w14:textId="77777777">
        <w:tblPrEx>
          <w:tblCellMar>
            <w:top w:w="0" w:type="dxa"/>
            <w:bottom w:w="0" w:type="dxa"/>
          </w:tblCellMar>
        </w:tblPrEx>
        <w:tc>
          <w:tcPr>
            <w:tcW w:w="500" w:type="dxa"/>
            <w:tcMar>
              <w:top w:w="80" w:type="dxa"/>
              <w:left w:w="100" w:type="dxa"/>
              <w:bottom w:w="80" w:type="dxa"/>
              <w:right w:w="100" w:type="dxa"/>
            </w:tcMar>
            <w:vAlign w:val="center"/>
          </w:tcPr>
          <w:p w14:paraId="158DC330" w14:textId="77777777" w:rsidR="00FD34C1" w:rsidRDefault="00E11CD6">
            <w:r>
              <w:rPr>
                <w:sz w:val="18"/>
                <w:szCs w:val="18"/>
              </w:rPr>
              <w:t>3</w:t>
            </w:r>
          </w:p>
        </w:tc>
        <w:tc>
          <w:tcPr>
            <w:tcW w:w="6900" w:type="dxa"/>
            <w:tcMar>
              <w:top w:w="80" w:type="dxa"/>
              <w:left w:w="100" w:type="dxa"/>
              <w:bottom w:w="80" w:type="dxa"/>
              <w:right w:w="100" w:type="dxa"/>
            </w:tcMar>
            <w:vAlign w:val="center"/>
          </w:tcPr>
          <w:p w14:paraId="7A85BE28" w14:textId="77777777" w:rsidR="00FD34C1" w:rsidRDefault="00E11CD6">
            <w:r>
              <w:rPr>
                <w:sz w:val="18"/>
                <w:szCs w:val="18"/>
              </w:rPr>
              <w:t>Build the camera-</w:t>
            </w:r>
            <w:proofErr w:type="spellStart"/>
            <w:r>
              <w:rPr>
                <w:sz w:val="18"/>
                <w:szCs w:val="18"/>
              </w:rPr>
              <w:t>color</w:t>
            </w:r>
            <w:proofErr w:type="spellEnd"/>
            <w:r>
              <w:rPr>
                <w:sz w:val="18"/>
                <w:szCs w:val="18"/>
              </w:rPr>
              <w:t xml:space="preserve"> (white-balance shift) detector</w:t>
            </w:r>
          </w:p>
        </w:tc>
        <w:tc>
          <w:tcPr>
            <w:tcW w:w="1960" w:type="dxa"/>
            <w:tcMar>
              <w:top w:w="80" w:type="dxa"/>
              <w:left w:w="100" w:type="dxa"/>
              <w:bottom w:w="80" w:type="dxa"/>
              <w:right w:w="100" w:type="dxa"/>
            </w:tcMar>
            <w:vAlign w:val="center"/>
          </w:tcPr>
          <w:p w14:paraId="77DD0DCC" w14:textId="77777777" w:rsidR="00FD34C1" w:rsidRDefault="00E11CD6">
            <w:r>
              <w:rPr>
                <w:sz w:val="18"/>
                <w:szCs w:val="18"/>
              </w:rPr>
              <w:t>Not started</w:t>
            </w:r>
          </w:p>
        </w:tc>
      </w:tr>
      <w:tr w:rsidR="00FD34C1" w14:paraId="4226A0B2" w14:textId="77777777">
        <w:tblPrEx>
          <w:tblCellMar>
            <w:top w:w="0" w:type="dxa"/>
            <w:bottom w:w="0" w:type="dxa"/>
          </w:tblCellMar>
        </w:tblPrEx>
        <w:tc>
          <w:tcPr>
            <w:tcW w:w="500" w:type="dxa"/>
            <w:tcMar>
              <w:top w:w="80" w:type="dxa"/>
              <w:left w:w="100" w:type="dxa"/>
              <w:bottom w:w="80" w:type="dxa"/>
              <w:right w:w="100" w:type="dxa"/>
            </w:tcMar>
            <w:vAlign w:val="center"/>
          </w:tcPr>
          <w:p w14:paraId="72681D53" w14:textId="77777777" w:rsidR="00FD34C1" w:rsidRDefault="00E11CD6">
            <w:r>
              <w:rPr>
                <w:sz w:val="18"/>
                <w:szCs w:val="18"/>
              </w:rPr>
              <w:t>4</w:t>
            </w:r>
          </w:p>
        </w:tc>
        <w:tc>
          <w:tcPr>
            <w:tcW w:w="6900" w:type="dxa"/>
            <w:tcMar>
              <w:top w:w="80" w:type="dxa"/>
              <w:left w:w="100" w:type="dxa"/>
              <w:bottom w:w="80" w:type="dxa"/>
              <w:right w:w="100" w:type="dxa"/>
            </w:tcMar>
            <w:vAlign w:val="center"/>
          </w:tcPr>
          <w:p w14:paraId="1F39FBC1" w14:textId="77777777" w:rsidR="00FD34C1" w:rsidRDefault="00E11CD6">
            <w:r>
              <w:rPr>
                <w:sz w:val="18"/>
                <w:szCs w:val="18"/>
              </w:rPr>
              <w:t>Build the field-of-view (zoom/framing) detector</w:t>
            </w:r>
          </w:p>
        </w:tc>
        <w:tc>
          <w:tcPr>
            <w:tcW w:w="1960" w:type="dxa"/>
            <w:tcMar>
              <w:top w:w="80" w:type="dxa"/>
              <w:left w:w="100" w:type="dxa"/>
              <w:bottom w:w="80" w:type="dxa"/>
              <w:right w:w="100" w:type="dxa"/>
            </w:tcMar>
            <w:vAlign w:val="center"/>
          </w:tcPr>
          <w:p w14:paraId="0E7BE5AC" w14:textId="77777777" w:rsidR="00FD34C1" w:rsidRDefault="00E11CD6">
            <w:r>
              <w:rPr>
                <w:sz w:val="18"/>
                <w:szCs w:val="18"/>
              </w:rPr>
              <w:t>Not started</w:t>
            </w:r>
          </w:p>
        </w:tc>
      </w:tr>
      <w:tr w:rsidR="00FD34C1" w14:paraId="0E5B99FC" w14:textId="77777777">
        <w:tblPrEx>
          <w:tblCellMar>
            <w:top w:w="0" w:type="dxa"/>
            <w:bottom w:w="0" w:type="dxa"/>
          </w:tblCellMar>
        </w:tblPrEx>
        <w:tc>
          <w:tcPr>
            <w:tcW w:w="500" w:type="dxa"/>
            <w:tcMar>
              <w:top w:w="80" w:type="dxa"/>
              <w:left w:w="100" w:type="dxa"/>
              <w:bottom w:w="80" w:type="dxa"/>
              <w:right w:w="100" w:type="dxa"/>
            </w:tcMar>
            <w:vAlign w:val="center"/>
          </w:tcPr>
          <w:p w14:paraId="5EEFA2C1" w14:textId="77777777" w:rsidR="00FD34C1" w:rsidRDefault="00E11CD6">
            <w:r>
              <w:rPr>
                <w:sz w:val="18"/>
                <w:szCs w:val="18"/>
              </w:rPr>
              <w:t>5</w:t>
            </w:r>
          </w:p>
        </w:tc>
        <w:tc>
          <w:tcPr>
            <w:tcW w:w="6900" w:type="dxa"/>
            <w:tcMar>
              <w:top w:w="80" w:type="dxa"/>
              <w:left w:w="100" w:type="dxa"/>
              <w:bottom w:w="80" w:type="dxa"/>
              <w:right w:w="100" w:type="dxa"/>
            </w:tcMar>
            <w:vAlign w:val="center"/>
          </w:tcPr>
          <w:p w14:paraId="2A43BB01" w14:textId="77777777" w:rsidR="00FD34C1" w:rsidRDefault="00E11CD6">
            <w:r>
              <w:rPr>
                <w:sz w:val="18"/>
                <w:szCs w:val="18"/>
              </w:rPr>
              <w:t>Build SMS alerting — the single biggest point gap (30/100)</w:t>
            </w:r>
          </w:p>
        </w:tc>
        <w:tc>
          <w:tcPr>
            <w:tcW w:w="1960" w:type="dxa"/>
            <w:tcMar>
              <w:top w:w="80" w:type="dxa"/>
              <w:left w:w="100" w:type="dxa"/>
              <w:bottom w:w="80" w:type="dxa"/>
              <w:right w:w="100" w:type="dxa"/>
            </w:tcMar>
            <w:vAlign w:val="center"/>
          </w:tcPr>
          <w:p w14:paraId="0369D6A1" w14:textId="77777777" w:rsidR="00FD34C1" w:rsidRDefault="00E11CD6">
            <w:r>
              <w:rPr>
                <w:sz w:val="18"/>
                <w:szCs w:val="18"/>
              </w:rPr>
              <w:t>Not started</w:t>
            </w:r>
          </w:p>
        </w:tc>
      </w:tr>
      <w:tr w:rsidR="00FD34C1" w14:paraId="586ADED5" w14:textId="77777777">
        <w:tblPrEx>
          <w:tblCellMar>
            <w:top w:w="0" w:type="dxa"/>
            <w:bottom w:w="0" w:type="dxa"/>
          </w:tblCellMar>
        </w:tblPrEx>
        <w:tc>
          <w:tcPr>
            <w:tcW w:w="500" w:type="dxa"/>
            <w:tcMar>
              <w:top w:w="80" w:type="dxa"/>
              <w:left w:w="100" w:type="dxa"/>
              <w:bottom w:w="80" w:type="dxa"/>
              <w:right w:w="100" w:type="dxa"/>
            </w:tcMar>
            <w:vAlign w:val="center"/>
          </w:tcPr>
          <w:p w14:paraId="6B2F1490" w14:textId="77777777" w:rsidR="00FD34C1" w:rsidRDefault="00E11CD6">
            <w:r>
              <w:rPr>
                <w:sz w:val="18"/>
                <w:szCs w:val="18"/>
              </w:rPr>
              <w:t>6</w:t>
            </w:r>
          </w:p>
        </w:tc>
        <w:tc>
          <w:tcPr>
            <w:tcW w:w="6900" w:type="dxa"/>
            <w:tcMar>
              <w:top w:w="80" w:type="dxa"/>
              <w:left w:w="100" w:type="dxa"/>
              <w:bottom w:w="80" w:type="dxa"/>
              <w:right w:w="100" w:type="dxa"/>
            </w:tcMar>
            <w:vAlign w:val="center"/>
          </w:tcPr>
          <w:p w14:paraId="0834C51D" w14:textId="77777777" w:rsidR="00FD34C1" w:rsidRDefault="00E11CD6">
            <w:r>
              <w:rPr>
                <w:sz w:val="18"/>
                <w:szCs w:val="18"/>
              </w:rPr>
              <w:t>Add a visible calibration-status indicator to the dashboard</w:t>
            </w:r>
          </w:p>
        </w:tc>
        <w:tc>
          <w:tcPr>
            <w:tcW w:w="1960" w:type="dxa"/>
            <w:tcMar>
              <w:top w:w="80" w:type="dxa"/>
              <w:left w:w="100" w:type="dxa"/>
              <w:bottom w:w="80" w:type="dxa"/>
              <w:right w:w="100" w:type="dxa"/>
            </w:tcMar>
            <w:vAlign w:val="center"/>
          </w:tcPr>
          <w:p w14:paraId="6B7A931E" w14:textId="77777777" w:rsidR="00FD34C1" w:rsidRDefault="00E11CD6">
            <w:r>
              <w:rPr>
                <w:sz w:val="18"/>
                <w:szCs w:val="18"/>
              </w:rPr>
              <w:t>Not started</w:t>
            </w:r>
          </w:p>
        </w:tc>
      </w:tr>
      <w:tr w:rsidR="00FD34C1" w14:paraId="1615A58A" w14:textId="77777777">
        <w:tblPrEx>
          <w:tblCellMar>
            <w:top w:w="0" w:type="dxa"/>
            <w:bottom w:w="0" w:type="dxa"/>
          </w:tblCellMar>
        </w:tblPrEx>
        <w:tc>
          <w:tcPr>
            <w:tcW w:w="500" w:type="dxa"/>
            <w:tcMar>
              <w:top w:w="80" w:type="dxa"/>
              <w:left w:w="100" w:type="dxa"/>
              <w:bottom w:w="80" w:type="dxa"/>
              <w:right w:w="100" w:type="dxa"/>
            </w:tcMar>
            <w:vAlign w:val="center"/>
          </w:tcPr>
          <w:p w14:paraId="16F371D0" w14:textId="77777777" w:rsidR="00FD34C1" w:rsidRDefault="00E11CD6">
            <w:r>
              <w:rPr>
                <w:sz w:val="18"/>
                <w:szCs w:val="18"/>
              </w:rPr>
              <w:t>7</w:t>
            </w:r>
          </w:p>
        </w:tc>
        <w:tc>
          <w:tcPr>
            <w:tcW w:w="6900" w:type="dxa"/>
            <w:tcMar>
              <w:top w:w="80" w:type="dxa"/>
              <w:left w:w="100" w:type="dxa"/>
              <w:bottom w:w="80" w:type="dxa"/>
              <w:right w:w="100" w:type="dxa"/>
            </w:tcMar>
            <w:vAlign w:val="center"/>
          </w:tcPr>
          <w:p w14:paraId="146209A3" w14:textId="77777777" w:rsidR="00FD34C1" w:rsidRDefault="00E11CD6">
            <w:r>
              <w:rPr>
                <w:sz w:val="18"/>
                <w:szCs w:val="18"/>
              </w:rPr>
              <w:t xml:space="preserve">Real-camera validation </w:t>
            </w:r>
            <w:proofErr w:type="gramStart"/>
            <w:r>
              <w:rPr>
                <w:sz w:val="18"/>
                <w:szCs w:val="18"/>
              </w:rPr>
              <w:t>pass</w:t>
            </w:r>
            <w:proofErr w:type="gramEnd"/>
            <w:r>
              <w:rPr>
                <w:sz w:val="18"/>
                <w:szCs w:val="18"/>
              </w:rPr>
              <w:t xml:space="preserve"> on everything above</w:t>
            </w:r>
          </w:p>
        </w:tc>
        <w:tc>
          <w:tcPr>
            <w:tcW w:w="1960" w:type="dxa"/>
            <w:tcMar>
              <w:top w:w="80" w:type="dxa"/>
              <w:left w:w="100" w:type="dxa"/>
              <w:bottom w:w="80" w:type="dxa"/>
              <w:right w:w="100" w:type="dxa"/>
            </w:tcMar>
            <w:vAlign w:val="center"/>
          </w:tcPr>
          <w:p w14:paraId="10187A39" w14:textId="77777777" w:rsidR="00FD34C1" w:rsidRDefault="00E11CD6">
            <w:r>
              <w:rPr>
                <w:sz w:val="18"/>
                <w:szCs w:val="18"/>
              </w:rPr>
              <w:t>Not started — required; this codebase has repeatedly found real bugs synthetic testing alone missed</w:t>
            </w:r>
          </w:p>
        </w:tc>
      </w:tr>
    </w:tbl>
    <w:p w14:paraId="577C67E3" w14:textId="77777777" w:rsidR="00FD34C1" w:rsidRDefault="00FD34C1">
      <w:pPr>
        <w:spacing w:after="200"/>
      </w:pPr>
    </w:p>
    <w:p w14:paraId="5AAA579D" w14:textId="77777777" w:rsidR="00FD34C1" w:rsidRDefault="00E11CD6">
      <w:pPr>
        <w:spacing w:after="160" w:line="276" w:lineRule="auto"/>
      </w:pPr>
      <w:r>
        <w:t>The recurring lesson driving item 7's priority: several real bugs in the physical detectors (the dark-room cover false-negative, the glare/blur cross-trigger, the movement-detector's wrong self-explanation) were invisible in synthetic testing and only surfaced against the real camera. Every new detector built for PS3 should expect the same and budget time for a real-camera validation pass, not just a synthetic one.</w:t>
      </w:r>
    </w:p>
    <w:p w14:paraId="53F00E4E" w14:textId="77777777" w:rsidR="00FD34C1" w:rsidRDefault="00E11CD6">
      <w:r>
        <w:br w:type="page"/>
      </w:r>
    </w:p>
    <w:p w14:paraId="3B61B23C" w14:textId="77777777" w:rsidR="00FD34C1" w:rsidRDefault="00E11CD6">
      <w:pPr>
        <w:pStyle w:val="Heading1"/>
        <w:pBdr>
          <w:bottom w:val="single" w:sz="8" w:space="4" w:color="000000"/>
        </w:pBdr>
        <w:spacing w:before="480" w:after="200"/>
      </w:pPr>
      <w:bookmarkStart w:id="30" w:name="_Toc236901519"/>
      <w:r>
        <w:rPr>
          <w:b/>
          <w:bCs/>
          <w:color w:val="000000"/>
          <w:sz w:val="30"/>
          <w:szCs w:val="30"/>
        </w:rPr>
        <w:lastRenderedPageBreak/>
        <w:t>7. Acceptance Test Plan (ATP)</w:t>
      </w:r>
      <w:bookmarkEnd w:id="30"/>
    </w:p>
    <w:p w14:paraId="2DFF70DA" w14:textId="77777777" w:rsidR="00FD34C1" w:rsidRDefault="00E11CD6">
      <w:pPr>
        <w:pStyle w:val="Heading2"/>
        <w:spacing w:before="320" w:after="140"/>
      </w:pPr>
      <w:bookmarkStart w:id="31" w:name="_Toc236901520"/>
      <w:r>
        <w:rPr>
          <w:b/>
          <w:bCs/>
          <w:color w:val="000000"/>
          <w:sz w:val="24"/>
          <w:szCs w:val="24"/>
        </w:rPr>
        <w:t>7.1 Purpose</w:t>
      </w:r>
      <w:bookmarkEnd w:id="31"/>
    </w:p>
    <w:p w14:paraId="3B9938DB" w14:textId="77777777" w:rsidR="00FD34C1" w:rsidRDefault="00E11CD6">
      <w:pPr>
        <w:spacing w:after="160" w:line="276" w:lineRule="auto"/>
      </w:pPr>
      <w:r>
        <w:t xml:space="preserve">This ATP defines how </w:t>
      </w:r>
      <w:proofErr w:type="spellStart"/>
      <w:r>
        <w:t>AuraGuard</w:t>
      </w:r>
      <w:proofErr w:type="spellEnd"/>
      <w:r>
        <w:t xml:space="preserve"> will be verified against PS3's requirements before demo/submission. It covers what is tested, in what environment, with what data, by whom, and what “done” means for each PS3 scoring criterion.</w:t>
      </w:r>
    </w:p>
    <w:p w14:paraId="0027055A" w14:textId="77777777" w:rsidR="00FD34C1" w:rsidRDefault="00E11CD6">
      <w:pPr>
        <w:pStyle w:val="Heading2"/>
        <w:spacing w:before="320" w:after="140"/>
      </w:pPr>
      <w:bookmarkStart w:id="32" w:name="_Toc236901521"/>
      <w:r>
        <w:rPr>
          <w:b/>
          <w:bCs/>
          <w:color w:val="000000"/>
          <w:sz w:val="24"/>
          <w:szCs w:val="24"/>
        </w:rPr>
        <w:t>7.2 Scope</w:t>
      </w:r>
      <w:bookmarkEnd w:id="32"/>
    </w:p>
    <w:p w14:paraId="7404EE5C" w14:textId="77777777" w:rsidR="00FD34C1" w:rsidRDefault="00E11CD6">
      <w:pPr>
        <w:spacing w:after="160" w:line="276" w:lineRule="auto"/>
      </w:pPr>
      <w:r>
        <w:t xml:space="preserve">In scope: all five PS3-relevant physical/software anomaly detectors (frozen frame, camera cover, blur, camera shake, glare, plus the three still being built — </w:t>
      </w:r>
      <w:proofErr w:type="spellStart"/>
      <w:r>
        <w:t>color</w:t>
      </w:r>
      <w:proofErr w:type="spellEnd"/>
      <w:r>
        <w:t xml:space="preserve"> shift, position/angle, field-of-view), the adaptive-baseline self-calibration mechanism, RTSP ingestion against the real venue camera, and SMS alert delivery end to end.</w:t>
      </w:r>
    </w:p>
    <w:p w14:paraId="7C39471D" w14:textId="77777777" w:rsidR="00FD34C1" w:rsidRDefault="00E11CD6">
      <w:pPr>
        <w:spacing w:after="160" w:line="276" w:lineRule="auto"/>
      </w:pPr>
      <w:r>
        <w:t>Out of scope for this ATP: the hash-chain/evidence layer, loop/replay detection, and screen-replay (YOLO) detection. These are built and functional but explicitly outside PS3's rubric, and are covered only informally as “future roadmap,” not against formal acceptance criteria.</w:t>
      </w:r>
    </w:p>
    <w:p w14:paraId="3C6A3053" w14:textId="77777777" w:rsidR="00FD34C1" w:rsidRDefault="00E11CD6">
      <w:pPr>
        <w:pStyle w:val="Heading2"/>
        <w:spacing w:before="320" w:after="140"/>
      </w:pPr>
      <w:bookmarkStart w:id="33" w:name="_Toc236901522"/>
      <w:r>
        <w:rPr>
          <w:b/>
          <w:bCs/>
          <w:color w:val="000000"/>
          <w:sz w:val="24"/>
          <w:szCs w:val="24"/>
        </w:rPr>
        <w:t>7.3 Test Environment</w:t>
      </w:r>
      <w:bookmarkEnd w:id="33"/>
    </w:p>
    <w:tbl>
      <w:tblPr>
        <w:tblW w:w="936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D34C1" w14:paraId="594DA23F" w14:textId="77777777">
        <w:tblPrEx>
          <w:tblCellMar>
            <w:top w:w="0" w:type="dxa"/>
            <w:bottom w:w="0" w:type="dxa"/>
          </w:tblCellMar>
        </w:tblPrEx>
        <w:trPr>
          <w:tblHeader/>
        </w:trPr>
        <w:tc>
          <w:tcPr>
            <w:tcW w:w="2600" w:type="dxa"/>
            <w:shd w:val="clear" w:color="auto" w:fill="E7E7E7"/>
            <w:tcMar>
              <w:top w:w="80" w:type="dxa"/>
              <w:left w:w="100" w:type="dxa"/>
              <w:bottom w:w="80" w:type="dxa"/>
              <w:right w:w="100" w:type="dxa"/>
            </w:tcMar>
            <w:vAlign w:val="center"/>
          </w:tcPr>
          <w:p w14:paraId="50CCC5AE" w14:textId="77777777" w:rsidR="00FD34C1" w:rsidRDefault="00E11CD6">
            <w:r>
              <w:rPr>
                <w:b/>
                <w:bCs/>
                <w:sz w:val="18"/>
                <w:szCs w:val="18"/>
              </w:rPr>
              <w:t>Item</w:t>
            </w:r>
          </w:p>
        </w:tc>
        <w:tc>
          <w:tcPr>
            <w:tcW w:w="6760" w:type="dxa"/>
            <w:shd w:val="clear" w:color="auto" w:fill="E7E7E7"/>
            <w:tcMar>
              <w:top w:w="80" w:type="dxa"/>
              <w:left w:w="100" w:type="dxa"/>
              <w:bottom w:w="80" w:type="dxa"/>
              <w:right w:w="100" w:type="dxa"/>
            </w:tcMar>
            <w:vAlign w:val="center"/>
          </w:tcPr>
          <w:p w14:paraId="5AC882C5" w14:textId="77777777" w:rsidR="00FD34C1" w:rsidRDefault="00E11CD6">
            <w:r>
              <w:rPr>
                <w:b/>
                <w:bCs/>
                <w:sz w:val="18"/>
                <w:szCs w:val="18"/>
              </w:rPr>
              <w:t>Detail</w:t>
            </w:r>
          </w:p>
        </w:tc>
      </w:tr>
      <w:tr w:rsidR="00FD34C1" w14:paraId="0A6F7290" w14:textId="77777777">
        <w:tblPrEx>
          <w:tblCellMar>
            <w:top w:w="0" w:type="dxa"/>
            <w:bottom w:w="0" w:type="dxa"/>
          </w:tblCellMar>
        </w:tblPrEx>
        <w:tc>
          <w:tcPr>
            <w:tcW w:w="2600" w:type="dxa"/>
            <w:tcMar>
              <w:top w:w="80" w:type="dxa"/>
              <w:left w:w="100" w:type="dxa"/>
              <w:bottom w:w="80" w:type="dxa"/>
              <w:right w:w="100" w:type="dxa"/>
            </w:tcMar>
            <w:vAlign w:val="center"/>
          </w:tcPr>
          <w:p w14:paraId="12562D32" w14:textId="77777777" w:rsidR="00FD34C1" w:rsidRDefault="00E11CD6">
            <w:r>
              <w:rPr>
                <w:sz w:val="18"/>
                <w:szCs w:val="18"/>
              </w:rPr>
              <w:t>Primary camera</w:t>
            </w:r>
          </w:p>
        </w:tc>
        <w:tc>
          <w:tcPr>
            <w:tcW w:w="6760" w:type="dxa"/>
            <w:tcMar>
              <w:top w:w="80" w:type="dxa"/>
              <w:left w:w="100" w:type="dxa"/>
              <w:bottom w:w="80" w:type="dxa"/>
              <w:right w:w="100" w:type="dxa"/>
            </w:tcMar>
            <w:vAlign w:val="center"/>
          </w:tcPr>
          <w:p w14:paraId="0F1096A2" w14:textId="77777777" w:rsidR="00FD34C1" w:rsidRDefault="00E11CD6">
            <w:r>
              <w:rPr>
                <w:sz w:val="18"/>
                <w:szCs w:val="18"/>
              </w:rPr>
              <w:t>Dahua IP camera, Digital Library / Camera 2, RTSP 172.16.10.235:554, channel=1</w:t>
            </w:r>
          </w:p>
        </w:tc>
      </w:tr>
      <w:tr w:rsidR="00FD34C1" w14:paraId="3FA415A1" w14:textId="77777777">
        <w:tblPrEx>
          <w:tblCellMar>
            <w:top w:w="0" w:type="dxa"/>
            <w:bottom w:w="0" w:type="dxa"/>
          </w:tblCellMar>
        </w:tblPrEx>
        <w:tc>
          <w:tcPr>
            <w:tcW w:w="2600" w:type="dxa"/>
            <w:tcMar>
              <w:top w:w="80" w:type="dxa"/>
              <w:left w:w="100" w:type="dxa"/>
              <w:bottom w:w="80" w:type="dxa"/>
              <w:right w:w="100" w:type="dxa"/>
            </w:tcMar>
            <w:vAlign w:val="center"/>
          </w:tcPr>
          <w:p w14:paraId="708AAA25" w14:textId="77777777" w:rsidR="00FD34C1" w:rsidRDefault="00E11CD6">
            <w:r>
              <w:rPr>
                <w:sz w:val="18"/>
                <w:szCs w:val="18"/>
              </w:rPr>
              <w:t>Secondary source</w:t>
            </w:r>
          </w:p>
        </w:tc>
        <w:tc>
          <w:tcPr>
            <w:tcW w:w="6760" w:type="dxa"/>
            <w:tcMar>
              <w:top w:w="80" w:type="dxa"/>
              <w:left w:w="100" w:type="dxa"/>
              <w:bottom w:w="80" w:type="dxa"/>
              <w:right w:w="100" w:type="dxa"/>
            </w:tcMar>
            <w:vAlign w:val="center"/>
          </w:tcPr>
          <w:p w14:paraId="12AE3140" w14:textId="77777777" w:rsidR="00FD34C1" w:rsidRDefault="00E11CD6">
            <w:r>
              <w:rPr>
                <w:sz w:val="18"/>
                <w:szCs w:val="18"/>
              </w:rPr>
              <w:t>USB webcam and/or sample.mp4 file source, for tests that need a controlled, repeatable feed</w:t>
            </w:r>
          </w:p>
        </w:tc>
      </w:tr>
      <w:tr w:rsidR="00FD34C1" w14:paraId="30E03C8F" w14:textId="77777777">
        <w:tblPrEx>
          <w:tblCellMar>
            <w:top w:w="0" w:type="dxa"/>
            <w:bottom w:w="0" w:type="dxa"/>
          </w:tblCellMar>
        </w:tblPrEx>
        <w:tc>
          <w:tcPr>
            <w:tcW w:w="2600" w:type="dxa"/>
            <w:tcMar>
              <w:top w:w="80" w:type="dxa"/>
              <w:left w:w="100" w:type="dxa"/>
              <w:bottom w:w="80" w:type="dxa"/>
              <w:right w:w="100" w:type="dxa"/>
            </w:tcMar>
            <w:vAlign w:val="center"/>
          </w:tcPr>
          <w:p w14:paraId="14DE8FDE" w14:textId="77777777" w:rsidR="00FD34C1" w:rsidRDefault="00E11CD6">
            <w:r>
              <w:rPr>
                <w:sz w:val="18"/>
                <w:szCs w:val="18"/>
              </w:rPr>
              <w:t>Network</w:t>
            </w:r>
          </w:p>
        </w:tc>
        <w:tc>
          <w:tcPr>
            <w:tcW w:w="6760" w:type="dxa"/>
            <w:tcMar>
              <w:top w:w="80" w:type="dxa"/>
              <w:left w:w="100" w:type="dxa"/>
              <w:bottom w:w="80" w:type="dxa"/>
              <w:right w:w="100" w:type="dxa"/>
            </w:tcMar>
            <w:vAlign w:val="center"/>
          </w:tcPr>
          <w:p w14:paraId="3941EAFA" w14:textId="77777777" w:rsidR="00FD34C1" w:rsidRDefault="00E11CD6">
            <w:r>
              <w:rPr>
                <w:sz w:val="18"/>
                <w:szCs w:val="18"/>
              </w:rPr>
              <w:t>Venue LAN; sub-stream (channel=1 subtype=1 equivalent) available for bandwidth-constrained tests</w:t>
            </w:r>
          </w:p>
        </w:tc>
      </w:tr>
      <w:tr w:rsidR="00FD34C1" w14:paraId="4B7D7516" w14:textId="77777777">
        <w:tblPrEx>
          <w:tblCellMar>
            <w:top w:w="0" w:type="dxa"/>
            <w:bottom w:w="0" w:type="dxa"/>
          </w:tblCellMar>
        </w:tblPrEx>
        <w:tc>
          <w:tcPr>
            <w:tcW w:w="2600" w:type="dxa"/>
            <w:tcMar>
              <w:top w:w="80" w:type="dxa"/>
              <w:left w:w="100" w:type="dxa"/>
              <w:bottom w:w="80" w:type="dxa"/>
              <w:right w:w="100" w:type="dxa"/>
            </w:tcMar>
            <w:vAlign w:val="center"/>
          </w:tcPr>
          <w:p w14:paraId="257FF538" w14:textId="77777777" w:rsidR="00FD34C1" w:rsidRDefault="00E11CD6">
            <w:r>
              <w:rPr>
                <w:sz w:val="18"/>
                <w:szCs w:val="18"/>
              </w:rPr>
              <w:t>Synthetic tooling</w:t>
            </w:r>
          </w:p>
        </w:tc>
        <w:tc>
          <w:tcPr>
            <w:tcW w:w="6760" w:type="dxa"/>
            <w:tcMar>
              <w:top w:w="80" w:type="dxa"/>
              <w:left w:w="100" w:type="dxa"/>
              <w:bottom w:w="80" w:type="dxa"/>
              <w:right w:w="100" w:type="dxa"/>
            </w:tcMar>
            <w:vAlign w:val="center"/>
          </w:tcPr>
          <w:p w14:paraId="38EF32D2" w14:textId="77777777" w:rsidR="00FD34C1" w:rsidRDefault="00E11CD6">
            <w:r>
              <w:rPr>
                <w:sz w:val="18"/>
                <w:szCs w:val="18"/>
              </w:rPr>
              <w:t>staged_scenes.py (synthetic event generator), make_sample_video.py, test_detectors_synthetic.py</w:t>
            </w:r>
          </w:p>
        </w:tc>
      </w:tr>
      <w:tr w:rsidR="00FD34C1" w14:paraId="7DC7FD2E" w14:textId="77777777">
        <w:tblPrEx>
          <w:tblCellMar>
            <w:top w:w="0" w:type="dxa"/>
            <w:bottom w:w="0" w:type="dxa"/>
          </w:tblCellMar>
        </w:tblPrEx>
        <w:tc>
          <w:tcPr>
            <w:tcW w:w="2600" w:type="dxa"/>
            <w:tcMar>
              <w:top w:w="80" w:type="dxa"/>
              <w:left w:w="100" w:type="dxa"/>
              <w:bottom w:w="80" w:type="dxa"/>
              <w:right w:w="100" w:type="dxa"/>
            </w:tcMar>
            <w:vAlign w:val="center"/>
          </w:tcPr>
          <w:p w14:paraId="27019BD2" w14:textId="77777777" w:rsidR="00FD34C1" w:rsidRDefault="00E11CD6">
            <w:r>
              <w:rPr>
                <w:sz w:val="18"/>
                <w:szCs w:val="18"/>
              </w:rPr>
              <w:t>SMS delivery</w:t>
            </w:r>
          </w:p>
        </w:tc>
        <w:tc>
          <w:tcPr>
            <w:tcW w:w="6760" w:type="dxa"/>
            <w:tcMar>
              <w:top w:w="80" w:type="dxa"/>
              <w:left w:w="100" w:type="dxa"/>
              <w:bottom w:w="80" w:type="dxa"/>
              <w:right w:w="100" w:type="dxa"/>
            </w:tcMar>
            <w:vAlign w:val="center"/>
          </w:tcPr>
          <w:p w14:paraId="03C37E11" w14:textId="77777777" w:rsidR="00FD34C1" w:rsidRDefault="00E11CD6">
            <w:r>
              <w:rPr>
                <w:sz w:val="18"/>
                <w:szCs w:val="18"/>
              </w:rPr>
              <w:t>To be defined once the SMS provider/gateway is selected — currently unbuilt</w:t>
            </w:r>
          </w:p>
        </w:tc>
      </w:tr>
    </w:tbl>
    <w:p w14:paraId="7C48D7F3" w14:textId="77777777" w:rsidR="00FD34C1" w:rsidRDefault="00FD34C1">
      <w:pPr>
        <w:spacing w:after="200"/>
      </w:pPr>
    </w:p>
    <w:p w14:paraId="11918A6E" w14:textId="77777777" w:rsidR="00FD34C1" w:rsidRDefault="00E11CD6">
      <w:pPr>
        <w:pStyle w:val="Heading2"/>
        <w:spacing w:before="320" w:after="140"/>
      </w:pPr>
      <w:bookmarkStart w:id="34" w:name="_Toc236901523"/>
      <w:r>
        <w:rPr>
          <w:b/>
          <w:bCs/>
          <w:color w:val="000000"/>
          <w:sz w:val="24"/>
          <w:szCs w:val="24"/>
        </w:rPr>
        <w:t>7.4 Entry Criteria</w:t>
      </w:r>
      <w:bookmarkEnd w:id="34"/>
    </w:p>
    <w:p w14:paraId="177848E6" w14:textId="77777777" w:rsidR="00FD34C1" w:rsidRDefault="00E11CD6">
      <w:pPr>
        <w:pStyle w:val="ListParagraph"/>
        <w:numPr>
          <w:ilvl w:val="0"/>
          <w:numId w:val="2"/>
        </w:numPr>
        <w:spacing w:after="90" w:line="264" w:lineRule="auto"/>
      </w:pPr>
      <w:r>
        <w:t>The detector or feature under test has a merged, contract-compliant implementation (returns a valid Signal per §4.2).</w:t>
      </w:r>
    </w:p>
    <w:p w14:paraId="7C915619" w14:textId="77777777" w:rsidR="00FD34C1" w:rsidRDefault="00E11CD6">
      <w:pPr>
        <w:pStyle w:val="ListParagraph"/>
        <w:numPr>
          <w:ilvl w:val="0"/>
          <w:numId w:val="2"/>
        </w:numPr>
        <w:spacing w:after="90" w:line="264" w:lineRule="auto"/>
      </w:pPr>
      <w:r>
        <w:t>A calibration window can complete against the test source without error.</w:t>
      </w:r>
    </w:p>
    <w:p w14:paraId="6EA10646" w14:textId="77777777" w:rsidR="00FD34C1" w:rsidRDefault="00E11CD6">
      <w:pPr>
        <w:pStyle w:val="ListParagraph"/>
        <w:numPr>
          <w:ilvl w:val="0"/>
          <w:numId w:val="2"/>
        </w:numPr>
        <w:spacing w:after="90" w:line="264" w:lineRule="auto"/>
      </w:pPr>
      <w:r>
        <w:t>For real-camera test cases: the venue camera is reachable over RTSP at test time.</w:t>
      </w:r>
    </w:p>
    <w:p w14:paraId="327A9BC0" w14:textId="77777777" w:rsidR="00FD34C1" w:rsidRDefault="00E11CD6">
      <w:pPr>
        <w:pStyle w:val="Heading2"/>
        <w:spacing w:before="320" w:after="140"/>
      </w:pPr>
      <w:bookmarkStart w:id="35" w:name="_Toc236901524"/>
      <w:r>
        <w:rPr>
          <w:b/>
          <w:bCs/>
          <w:color w:val="000000"/>
          <w:sz w:val="24"/>
          <w:szCs w:val="24"/>
        </w:rPr>
        <w:t>7.5 Exit Criteria</w:t>
      </w:r>
      <w:bookmarkEnd w:id="35"/>
    </w:p>
    <w:p w14:paraId="24B5D304" w14:textId="77777777" w:rsidR="00FD34C1" w:rsidRDefault="00E11CD6">
      <w:pPr>
        <w:pStyle w:val="ListParagraph"/>
        <w:numPr>
          <w:ilvl w:val="0"/>
          <w:numId w:val="2"/>
        </w:numPr>
        <w:spacing w:after="90" w:line="264" w:lineRule="auto"/>
      </w:pPr>
      <w:r>
        <w:t>All Priority-1 acceptance test cases in §8 pass against the real camera, not only against synthetic clips.</w:t>
      </w:r>
    </w:p>
    <w:p w14:paraId="6E6D181E" w14:textId="77777777" w:rsidR="00FD34C1" w:rsidRDefault="00E11CD6">
      <w:pPr>
        <w:pStyle w:val="ListParagraph"/>
        <w:numPr>
          <w:ilvl w:val="0"/>
          <w:numId w:val="2"/>
        </w:numPr>
        <w:spacing w:after="90" w:line="264" w:lineRule="auto"/>
      </w:pPr>
      <w:r>
        <w:t>Every triggered alert carries a non-empty, specific evidence string (per §3.3) — a bare true/false trigger is treated as a failure even if the underlying detection was correct.</w:t>
      </w:r>
    </w:p>
    <w:p w14:paraId="6A4324AB" w14:textId="77777777" w:rsidR="00FD34C1" w:rsidRDefault="00E11CD6">
      <w:pPr>
        <w:pStyle w:val="ListParagraph"/>
        <w:numPr>
          <w:ilvl w:val="0"/>
          <w:numId w:val="2"/>
        </w:numPr>
        <w:spacing w:after="90" w:line="264" w:lineRule="auto"/>
      </w:pPr>
      <w:r>
        <w:t>No detector produces a sustained false alarm against at least 10 minutes of undisturbed real footage per PS3 anomaly type.</w:t>
      </w:r>
    </w:p>
    <w:p w14:paraId="2CE29202" w14:textId="77777777" w:rsidR="00FD34C1" w:rsidRDefault="00E11CD6">
      <w:pPr>
        <w:pStyle w:val="ListParagraph"/>
        <w:numPr>
          <w:ilvl w:val="0"/>
          <w:numId w:val="2"/>
        </w:numPr>
        <w:spacing w:after="90" w:line="264" w:lineRule="auto"/>
      </w:pPr>
      <w:r>
        <w:t>SMS delivery is confirmed end to end at least once against a real phone number before sign-off.</w:t>
      </w:r>
    </w:p>
    <w:p w14:paraId="0B08210F" w14:textId="77777777" w:rsidR="00FD34C1" w:rsidRDefault="00E11CD6">
      <w:pPr>
        <w:pStyle w:val="Heading2"/>
        <w:spacing w:before="320" w:after="140"/>
      </w:pPr>
      <w:bookmarkStart w:id="36" w:name="_Toc236901525"/>
      <w:r>
        <w:rPr>
          <w:b/>
          <w:bCs/>
          <w:color w:val="000000"/>
          <w:sz w:val="24"/>
          <w:szCs w:val="24"/>
        </w:rPr>
        <w:lastRenderedPageBreak/>
        <w:t>7.6 Test Levels</w:t>
      </w:r>
      <w:bookmarkEnd w:id="36"/>
    </w:p>
    <w:p w14:paraId="51E8F71E" w14:textId="77777777" w:rsidR="00FD34C1" w:rsidRDefault="00E11CD6">
      <w:pPr>
        <w:pStyle w:val="ListParagraph"/>
        <w:numPr>
          <w:ilvl w:val="0"/>
          <w:numId w:val="2"/>
        </w:numPr>
        <w:spacing w:after="90" w:line="264" w:lineRule="auto"/>
      </w:pPr>
      <w:r>
        <w:t>Unit / synthetic — test_detectors_synthetic.py and staged_scenes.py, run first for fast iteration; catches logic errors cheaply.</w:t>
      </w:r>
    </w:p>
    <w:p w14:paraId="715D1C5A" w14:textId="77777777" w:rsidR="00FD34C1" w:rsidRDefault="00E11CD6">
      <w:pPr>
        <w:pStyle w:val="ListParagraph"/>
        <w:numPr>
          <w:ilvl w:val="0"/>
          <w:numId w:val="2"/>
        </w:numPr>
        <w:spacing w:after="90" w:line="264" w:lineRule="auto"/>
      </w:pPr>
      <w:r>
        <w:t>Live staged — test_detectors.py, test_optics.py, test_cover.py, verify_freeze.py: real camera, deliberately staged anomalies (hand over lens, torch, physical nudge).</w:t>
      </w:r>
    </w:p>
    <w:p w14:paraId="1C159C76" w14:textId="77777777" w:rsidR="00FD34C1" w:rsidRDefault="00E11CD6">
      <w:pPr>
        <w:pStyle w:val="ListParagraph"/>
        <w:numPr>
          <w:ilvl w:val="0"/>
          <w:numId w:val="2"/>
        </w:numPr>
        <w:spacing w:after="90" w:line="264" w:lineRule="auto"/>
      </w:pPr>
      <w:r>
        <w:t xml:space="preserve">End-to-end acceptance — the full pipeline against the real Dahua camera, </w:t>
      </w:r>
      <w:proofErr w:type="spellStart"/>
      <w:r>
        <w:t>unstaged</w:t>
      </w:r>
      <w:proofErr w:type="spellEnd"/>
      <w:r>
        <w:t>, over an extended run, checked against the ATCs in §8.</w:t>
      </w:r>
    </w:p>
    <w:p w14:paraId="042026C6" w14:textId="77777777" w:rsidR="00FD34C1" w:rsidRDefault="00E11CD6">
      <w:pPr>
        <w:pStyle w:val="Heading2"/>
        <w:spacing w:before="320" w:after="140"/>
      </w:pPr>
      <w:bookmarkStart w:id="37" w:name="_Toc236901526"/>
      <w:r>
        <w:rPr>
          <w:b/>
          <w:bCs/>
          <w:color w:val="000000"/>
          <w:sz w:val="24"/>
          <w:szCs w:val="24"/>
        </w:rPr>
        <w:t>7.7 Roles</w:t>
      </w:r>
      <w:bookmarkEnd w:id="37"/>
    </w:p>
    <w:tbl>
      <w:tblPr>
        <w:tblW w:w="936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D34C1" w14:paraId="1BB8656C" w14:textId="77777777">
        <w:tblPrEx>
          <w:tblCellMar>
            <w:top w:w="0" w:type="dxa"/>
            <w:bottom w:w="0" w:type="dxa"/>
          </w:tblCellMar>
        </w:tblPrEx>
        <w:trPr>
          <w:tblHeader/>
        </w:trPr>
        <w:tc>
          <w:tcPr>
            <w:tcW w:w="2600" w:type="dxa"/>
            <w:shd w:val="clear" w:color="auto" w:fill="E7E7E7"/>
            <w:tcMar>
              <w:top w:w="80" w:type="dxa"/>
              <w:left w:w="100" w:type="dxa"/>
              <w:bottom w:w="80" w:type="dxa"/>
              <w:right w:w="100" w:type="dxa"/>
            </w:tcMar>
            <w:vAlign w:val="center"/>
          </w:tcPr>
          <w:p w14:paraId="607C2D7B" w14:textId="77777777" w:rsidR="00FD34C1" w:rsidRDefault="00E11CD6">
            <w:r>
              <w:rPr>
                <w:b/>
                <w:bCs/>
                <w:sz w:val="18"/>
                <w:szCs w:val="18"/>
              </w:rPr>
              <w:t>Role</w:t>
            </w:r>
          </w:p>
        </w:tc>
        <w:tc>
          <w:tcPr>
            <w:tcW w:w="6760" w:type="dxa"/>
            <w:shd w:val="clear" w:color="auto" w:fill="E7E7E7"/>
            <w:tcMar>
              <w:top w:w="80" w:type="dxa"/>
              <w:left w:w="100" w:type="dxa"/>
              <w:bottom w:w="80" w:type="dxa"/>
              <w:right w:w="100" w:type="dxa"/>
            </w:tcMar>
            <w:vAlign w:val="center"/>
          </w:tcPr>
          <w:p w14:paraId="16E9A054" w14:textId="77777777" w:rsidR="00FD34C1" w:rsidRDefault="00E11CD6">
            <w:r>
              <w:rPr>
                <w:b/>
                <w:bCs/>
                <w:sz w:val="18"/>
                <w:szCs w:val="18"/>
              </w:rPr>
              <w:t>Responsibility</w:t>
            </w:r>
          </w:p>
        </w:tc>
      </w:tr>
      <w:tr w:rsidR="00FD34C1" w14:paraId="6EC0A131" w14:textId="77777777">
        <w:tblPrEx>
          <w:tblCellMar>
            <w:top w:w="0" w:type="dxa"/>
            <w:bottom w:w="0" w:type="dxa"/>
          </w:tblCellMar>
        </w:tblPrEx>
        <w:tc>
          <w:tcPr>
            <w:tcW w:w="2600" w:type="dxa"/>
            <w:tcMar>
              <w:top w:w="80" w:type="dxa"/>
              <w:left w:w="100" w:type="dxa"/>
              <w:bottom w:w="80" w:type="dxa"/>
              <w:right w:w="100" w:type="dxa"/>
            </w:tcMar>
            <w:vAlign w:val="center"/>
          </w:tcPr>
          <w:p w14:paraId="0C17AED6" w14:textId="77777777" w:rsidR="00FD34C1" w:rsidRDefault="00E11CD6">
            <w:r>
              <w:rPr>
                <w:sz w:val="18"/>
                <w:szCs w:val="18"/>
              </w:rPr>
              <w:t>Detector owner</w:t>
            </w:r>
          </w:p>
        </w:tc>
        <w:tc>
          <w:tcPr>
            <w:tcW w:w="6760" w:type="dxa"/>
            <w:tcMar>
              <w:top w:w="80" w:type="dxa"/>
              <w:left w:w="100" w:type="dxa"/>
              <w:bottom w:w="80" w:type="dxa"/>
              <w:right w:w="100" w:type="dxa"/>
            </w:tcMar>
            <w:vAlign w:val="center"/>
          </w:tcPr>
          <w:p w14:paraId="039B0FFA" w14:textId="77777777" w:rsidR="00FD34C1" w:rsidRDefault="00E11CD6">
            <w:r>
              <w:rPr>
                <w:sz w:val="18"/>
                <w:szCs w:val="18"/>
              </w:rPr>
              <w:t>Implements and unit/synthetic-tests their detector against the shared contract</w:t>
            </w:r>
          </w:p>
        </w:tc>
      </w:tr>
      <w:tr w:rsidR="00FD34C1" w14:paraId="5BFDB871" w14:textId="77777777">
        <w:tblPrEx>
          <w:tblCellMar>
            <w:top w:w="0" w:type="dxa"/>
            <w:bottom w:w="0" w:type="dxa"/>
          </w:tblCellMar>
        </w:tblPrEx>
        <w:tc>
          <w:tcPr>
            <w:tcW w:w="2600" w:type="dxa"/>
            <w:tcMar>
              <w:top w:w="80" w:type="dxa"/>
              <w:left w:w="100" w:type="dxa"/>
              <w:bottom w:w="80" w:type="dxa"/>
              <w:right w:w="100" w:type="dxa"/>
            </w:tcMar>
            <w:vAlign w:val="center"/>
          </w:tcPr>
          <w:p w14:paraId="6EF4B78E" w14:textId="77777777" w:rsidR="00FD34C1" w:rsidRDefault="00E11CD6">
            <w:r>
              <w:rPr>
                <w:sz w:val="18"/>
                <w:szCs w:val="18"/>
              </w:rPr>
              <w:t>Integration owner</w:t>
            </w:r>
          </w:p>
        </w:tc>
        <w:tc>
          <w:tcPr>
            <w:tcW w:w="6760" w:type="dxa"/>
            <w:tcMar>
              <w:top w:w="80" w:type="dxa"/>
              <w:left w:w="100" w:type="dxa"/>
              <w:bottom w:w="80" w:type="dxa"/>
              <w:right w:w="100" w:type="dxa"/>
            </w:tcMar>
            <w:vAlign w:val="center"/>
          </w:tcPr>
          <w:p w14:paraId="3D32AC03" w14:textId="77777777" w:rsidR="00FD34C1" w:rsidRDefault="00E11CD6">
            <w:r>
              <w:rPr>
                <w:sz w:val="18"/>
                <w:szCs w:val="18"/>
              </w:rPr>
              <w:t>Confirms RTSP ingestion, fusion wiring, and dashboard/alert integration for each new detector</w:t>
            </w:r>
          </w:p>
        </w:tc>
      </w:tr>
      <w:tr w:rsidR="00FD34C1" w14:paraId="55B12BA4" w14:textId="77777777">
        <w:tblPrEx>
          <w:tblCellMar>
            <w:top w:w="0" w:type="dxa"/>
            <w:bottom w:w="0" w:type="dxa"/>
          </w:tblCellMar>
        </w:tblPrEx>
        <w:tc>
          <w:tcPr>
            <w:tcW w:w="2600" w:type="dxa"/>
            <w:tcMar>
              <w:top w:w="80" w:type="dxa"/>
              <w:left w:w="100" w:type="dxa"/>
              <w:bottom w:w="80" w:type="dxa"/>
              <w:right w:w="100" w:type="dxa"/>
            </w:tcMar>
            <w:vAlign w:val="center"/>
          </w:tcPr>
          <w:p w14:paraId="2F99C096" w14:textId="77777777" w:rsidR="00FD34C1" w:rsidRDefault="00E11CD6">
            <w:r>
              <w:rPr>
                <w:sz w:val="18"/>
                <w:szCs w:val="18"/>
              </w:rPr>
              <w:t>Test executor</w:t>
            </w:r>
          </w:p>
        </w:tc>
        <w:tc>
          <w:tcPr>
            <w:tcW w:w="6760" w:type="dxa"/>
            <w:tcMar>
              <w:top w:w="80" w:type="dxa"/>
              <w:left w:w="100" w:type="dxa"/>
              <w:bottom w:w="80" w:type="dxa"/>
              <w:right w:w="100" w:type="dxa"/>
            </w:tcMar>
            <w:vAlign w:val="center"/>
          </w:tcPr>
          <w:p w14:paraId="387E05CC" w14:textId="77777777" w:rsidR="00FD34C1" w:rsidRDefault="00E11CD6">
            <w:r>
              <w:rPr>
                <w:sz w:val="18"/>
                <w:szCs w:val="18"/>
              </w:rPr>
              <w:t>Runs the ATCs in §8 against real hardware and records pass/fail with evidence strings</w:t>
            </w:r>
          </w:p>
        </w:tc>
      </w:tr>
    </w:tbl>
    <w:p w14:paraId="08E405D4" w14:textId="77777777" w:rsidR="00FD34C1" w:rsidRDefault="00FD34C1">
      <w:pPr>
        <w:spacing w:after="200"/>
      </w:pPr>
    </w:p>
    <w:p w14:paraId="2EC041ED" w14:textId="77777777" w:rsidR="00FD34C1" w:rsidRDefault="00E11CD6">
      <w:pPr>
        <w:pStyle w:val="Heading2"/>
        <w:spacing w:before="320" w:after="140"/>
      </w:pPr>
      <w:bookmarkStart w:id="38" w:name="_Toc236901527"/>
      <w:r>
        <w:rPr>
          <w:b/>
          <w:bCs/>
          <w:color w:val="000000"/>
          <w:sz w:val="24"/>
          <w:szCs w:val="24"/>
        </w:rPr>
        <w:t>7.8 Risks &amp; Mitigations</w:t>
      </w:r>
      <w:bookmarkEnd w:id="38"/>
    </w:p>
    <w:tbl>
      <w:tblPr>
        <w:tblW w:w="936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D34C1" w14:paraId="27177695" w14:textId="77777777">
        <w:tblPrEx>
          <w:tblCellMar>
            <w:top w:w="0" w:type="dxa"/>
            <w:bottom w:w="0" w:type="dxa"/>
          </w:tblCellMar>
        </w:tblPrEx>
        <w:trPr>
          <w:tblHeader/>
        </w:trPr>
        <w:tc>
          <w:tcPr>
            <w:tcW w:w="4000" w:type="dxa"/>
            <w:shd w:val="clear" w:color="auto" w:fill="E7E7E7"/>
            <w:tcMar>
              <w:top w:w="80" w:type="dxa"/>
              <w:left w:w="100" w:type="dxa"/>
              <w:bottom w:w="80" w:type="dxa"/>
              <w:right w:w="100" w:type="dxa"/>
            </w:tcMar>
            <w:vAlign w:val="center"/>
          </w:tcPr>
          <w:p w14:paraId="20ADE582" w14:textId="77777777" w:rsidR="00FD34C1" w:rsidRDefault="00E11CD6">
            <w:r>
              <w:rPr>
                <w:b/>
                <w:bCs/>
                <w:sz w:val="18"/>
                <w:szCs w:val="18"/>
              </w:rPr>
              <w:t>Risk</w:t>
            </w:r>
          </w:p>
        </w:tc>
        <w:tc>
          <w:tcPr>
            <w:tcW w:w="5360" w:type="dxa"/>
            <w:shd w:val="clear" w:color="auto" w:fill="E7E7E7"/>
            <w:tcMar>
              <w:top w:w="80" w:type="dxa"/>
              <w:left w:w="100" w:type="dxa"/>
              <w:bottom w:w="80" w:type="dxa"/>
              <w:right w:w="100" w:type="dxa"/>
            </w:tcMar>
            <w:vAlign w:val="center"/>
          </w:tcPr>
          <w:p w14:paraId="4A4A7FD9" w14:textId="77777777" w:rsidR="00FD34C1" w:rsidRDefault="00E11CD6">
            <w:r>
              <w:rPr>
                <w:b/>
                <w:bCs/>
                <w:sz w:val="18"/>
                <w:szCs w:val="18"/>
              </w:rPr>
              <w:t>Mitigation</w:t>
            </w:r>
          </w:p>
        </w:tc>
      </w:tr>
      <w:tr w:rsidR="00FD34C1" w14:paraId="7F96C5F2" w14:textId="77777777">
        <w:tblPrEx>
          <w:tblCellMar>
            <w:top w:w="0" w:type="dxa"/>
            <w:bottom w:w="0" w:type="dxa"/>
          </w:tblCellMar>
        </w:tblPrEx>
        <w:tc>
          <w:tcPr>
            <w:tcW w:w="4000" w:type="dxa"/>
            <w:tcMar>
              <w:top w:w="80" w:type="dxa"/>
              <w:left w:w="100" w:type="dxa"/>
              <w:bottom w:w="80" w:type="dxa"/>
              <w:right w:w="100" w:type="dxa"/>
            </w:tcMar>
            <w:vAlign w:val="center"/>
          </w:tcPr>
          <w:p w14:paraId="4A2D084C" w14:textId="77777777" w:rsidR="00FD34C1" w:rsidRDefault="00E11CD6">
            <w:r>
              <w:rPr>
                <w:sz w:val="18"/>
                <w:szCs w:val="18"/>
              </w:rPr>
              <w:t>Synthetic-only testing hides real bugs (established pattern in this codebase)</w:t>
            </w:r>
          </w:p>
        </w:tc>
        <w:tc>
          <w:tcPr>
            <w:tcW w:w="5360" w:type="dxa"/>
            <w:tcMar>
              <w:top w:w="80" w:type="dxa"/>
              <w:left w:w="100" w:type="dxa"/>
              <w:bottom w:w="80" w:type="dxa"/>
              <w:right w:w="100" w:type="dxa"/>
            </w:tcMar>
            <w:vAlign w:val="center"/>
          </w:tcPr>
          <w:p w14:paraId="3CA4211A" w14:textId="77777777" w:rsidR="00FD34C1" w:rsidRDefault="00E11CD6">
            <w:r>
              <w:rPr>
                <w:sz w:val="18"/>
                <w:szCs w:val="18"/>
              </w:rPr>
              <w:t>Every ATC in §8 has a real-camera variant; synthetic-only pass is not sufficient for exit</w:t>
            </w:r>
          </w:p>
        </w:tc>
      </w:tr>
      <w:tr w:rsidR="00FD34C1" w14:paraId="5CDA3B0D" w14:textId="77777777">
        <w:tblPrEx>
          <w:tblCellMar>
            <w:top w:w="0" w:type="dxa"/>
            <w:bottom w:w="0" w:type="dxa"/>
          </w:tblCellMar>
        </w:tblPrEx>
        <w:tc>
          <w:tcPr>
            <w:tcW w:w="4000" w:type="dxa"/>
            <w:tcMar>
              <w:top w:w="80" w:type="dxa"/>
              <w:left w:w="100" w:type="dxa"/>
              <w:bottom w:w="80" w:type="dxa"/>
              <w:right w:w="100" w:type="dxa"/>
            </w:tcMar>
            <w:vAlign w:val="center"/>
          </w:tcPr>
          <w:p w14:paraId="5634DD82" w14:textId="77777777" w:rsidR="00FD34C1" w:rsidRDefault="00E11CD6">
            <w:r>
              <w:rPr>
                <w:sz w:val="18"/>
                <w:szCs w:val="18"/>
              </w:rPr>
              <w:t>SMS gateway not yet chosen — 30-point criterion currently at zero</w:t>
            </w:r>
          </w:p>
        </w:tc>
        <w:tc>
          <w:tcPr>
            <w:tcW w:w="5360" w:type="dxa"/>
            <w:tcMar>
              <w:top w:w="80" w:type="dxa"/>
              <w:left w:w="100" w:type="dxa"/>
              <w:bottom w:w="80" w:type="dxa"/>
              <w:right w:w="100" w:type="dxa"/>
            </w:tcMar>
            <w:vAlign w:val="center"/>
          </w:tcPr>
          <w:p w14:paraId="4522A329" w14:textId="77777777" w:rsidR="00FD34C1" w:rsidRDefault="00E11CD6">
            <w:r>
              <w:rPr>
                <w:sz w:val="18"/>
                <w:szCs w:val="18"/>
              </w:rPr>
              <w:t>Flagged as the top roadmap priority (§6); ATP treats end-to-end SMS delivery as a hard exit criterion</w:t>
            </w:r>
          </w:p>
        </w:tc>
      </w:tr>
      <w:tr w:rsidR="00FD34C1" w14:paraId="248966AC" w14:textId="77777777">
        <w:tblPrEx>
          <w:tblCellMar>
            <w:top w:w="0" w:type="dxa"/>
            <w:bottom w:w="0" w:type="dxa"/>
          </w:tblCellMar>
        </w:tblPrEx>
        <w:tc>
          <w:tcPr>
            <w:tcW w:w="4000" w:type="dxa"/>
            <w:tcMar>
              <w:top w:w="80" w:type="dxa"/>
              <w:left w:w="100" w:type="dxa"/>
              <w:bottom w:w="80" w:type="dxa"/>
              <w:right w:w="100" w:type="dxa"/>
            </w:tcMar>
            <w:vAlign w:val="center"/>
          </w:tcPr>
          <w:p w14:paraId="3B1855CA" w14:textId="77777777" w:rsidR="00FD34C1" w:rsidRDefault="00E11CD6">
            <w:r>
              <w:rPr>
                <w:sz w:val="18"/>
                <w:szCs w:val="18"/>
              </w:rPr>
              <w:t>Three PS3-required detectors (</w:t>
            </w:r>
            <w:proofErr w:type="spellStart"/>
            <w:r>
              <w:rPr>
                <w:sz w:val="18"/>
                <w:szCs w:val="18"/>
              </w:rPr>
              <w:t>color</w:t>
            </w:r>
            <w:proofErr w:type="spellEnd"/>
            <w:r>
              <w:rPr>
                <w:sz w:val="18"/>
                <w:szCs w:val="18"/>
              </w:rPr>
              <w:t>, position, FOV) still incomplete close to deadline</w:t>
            </w:r>
          </w:p>
        </w:tc>
        <w:tc>
          <w:tcPr>
            <w:tcW w:w="5360" w:type="dxa"/>
            <w:tcMar>
              <w:top w:w="80" w:type="dxa"/>
              <w:left w:w="100" w:type="dxa"/>
              <w:bottom w:w="80" w:type="dxa"/>
              <w:right w:w="100" w:type="dxa"/>
            </w:tcMar>
            <w:vAlign w:val="center"/>
          </w:tcPr>
          <w:p w14:paraId="2F9FE7B9" w14:textId="77777777" w:rsidR="00FD34C1" w:rsidRDefault="00E11CD6">
            <w:r>
              <w:rPr>
                <w:sz w:val="18"/>
                <w:szCs w:val="18"/>
              </w:rPr>
              <w:t>ATCs for these are written now against the contract so integration isn't blocked on them being finished</w:t>
            </w:r>
          </w:p>
        </w:tc>
      </w:tr>
      <w:tr w:rsidR="00FD34C1" w14:paraId="66385292" w14:textId="77777777">
        <w:tblPrEx>
          <w:tblCellMar>
            <w:top w:w="0" w:type="dxa"/>
            <w:bottom w:w="0" w:type="dxa"/>
          </w:tblCellMar>
        </w:tblPrEx>
        <w:tc>
          <w:tcPr>
            <w:tcW w:w="4000" w:type="dxa"/>
            <w:tcMar>
              <w:top w:w="80" w:type="dxa"/>
              <w:left w:w="100" w:type="dxa"/>
              <w:bottom w:w="80" w:type="dxa"/>
              <w:right w:w="100" w:type="dxa"/>
            </w:tcMar>
            <w:vAlign w:val="center"/>
          </w:tcPr>
          <w:p w14:paraId="46348C61" w14:textId="77777777" w:rsidR="00FD34C1" w:rsidRDefault="00E11CD6">
            <w:r>
              <w:rPr>
                <w:sz w:val="18"/>
                <w:szCs w:val="18"/>
              </w:rPr>
              <w:t>Noise-floor drift over long sessions could eventually cause false negatives</w:t>
            </w:r>
          </w:p>
        </w:tc>
        <w:tc>
          <w:tcPr>
            <w:tcW w:w="5360" w:type="dxa"/>
            <w:tcMar>
              <w:top w:w="80" w:type="dxa"/>
              <w:left w:w="100" w:type="dxa"/>
              <w:bottom w:w="80" w:type="dxa"/>
              <w:right w:w="100" w:type="dxa"/>
            </w:tcMar>
            <w:vAlign w:val="center"/>
          </w:tcPr>
          <w:p w14:paraId="68FA5268" w14:textId="77777777" w:rsidR="00FD34C1" w:rsidRDefault="00E11CD6">
            <w:r>
              <w:rPr>
                <w:sz w:val="18"/>
                <w:szCs w:val="18"/>
              </w:rPr>
              <w:t>Tracked as a monitored, non-blocking risk (§6); long-session ATC included to catch regression</w:t>
            </w:r>
          </w:p>
        </w:tc>
      </w:tr>
    </w:tbl>
    <w:p w14:paraId="19C48F5F" w14:textId="77777777" w:rsidR="00FD34C1" w:rsidRDefault="00E11CD6">
      <w:r>
        <w:br w:type="page"/>
      </w:r>
    </w:p>
    <w:p w14:paraId="24BCEB4E" w14:textId="77777777" w:rsidR="00FD34C1" w:rsidRDefault="00E11CD6">
      <w:pPr>
        <w:pStyle w:val="Heading1"/>
        <w:pBdr>
          <w:bottom w:val="single" w:sz="8" w:space="4" w:color="000000"/>
        </w:pBdr>
        <w:spacing w:before="480" w:after="200"/>
      </w:pPr>
      <w:bookmarkStart w:id="39" w:name="_Toc236901528"/>
      <w:r>
        <w:rPr>
          <w:b/>
          <w:bCs/>
          <w:color w:val="000000"/>
          <w:sz w:val="30"/>
          <w:szCs w:val="30"/>
        </w:rPr>
        <w:lastRenderedPageBreak/>
        <w:t>8. Acceptance Test Cases (ATC)</w:t>
      </w:r>
      <w:bookmarkEnd w:id="39"/>
    </w:p>
    <w:p w14:paraId="7E9BE739" w14:textId="77777777" w:rsidR="00FD34C1" w:rsidRDefault="00E11CD6">
      <w:pPr>
        <w:spacing w:after="160" w:line="276" w:lineRule="auto"/>
      </w:pPr>
      <w:r>
        <w:rPr>
          <w:i/>
          <w:iCs/>
        </w:rPr>
        <w:t>Status legend: [READY] detector built — test can run today.  [PARTIAL] built but with a known open issue affecting this case.  [BLOCKED] feature not yet built — test case defined in advance.</w:t>
      </w:r>
    </w:p>
    <w:p w14:paraId="3E027862" w14:textId="77777777" w:rsidR="00FD34C1" w:rsidRDefault="00FD34C1">
      <w:pPr>
        <w:spacing w:after="200"/>
      </w:pPr>
    </w:p>
    <w:p w14:paraId="7FD1190C" w14:textId="77777777" w:rsidR="00FD34C1" w:rsidRDefault="00E11CD6">
      <w:pPr>
        <w:pStyle w:val="Heading2"/>
        <w:spacing w:before="320" w:after="140"/>
      </w:pPr>
      <w:bookmarkStart w:id="40" w:name="_Toc236901529"/>
      <w:r>
        <w:rPr>
          <w:b/>
          <w:bCs/>
          <w:color w:val="000000"/>
          <w:sz w:val="24"/>
          <w:szCs w:val="24"/>
        </w:rPr>
        <w:t>8.1 Ingestion &amp; Calibration</w:t>
      </w:r>
      <w:bookmarkEnd w:id="40"/>
    </w:p>
    <w:tbl>
      <w:tblPr>
        <w:tblW w:w="936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500"/>
        <w:gridCol w:w="3350"/>
        <w:gridCol w:w="2560"/>
        <w:gridCol w:w="1300"/>
      </w:tblGrid>
      <w:tr w:rsidR="00FD34C1" w14:paraId="3475A0E4" w14:textId="77777777">
        <w:tblPrEx>
          <w:tblCellMar>
            <w:top w:w="0" w:type="dxa"/>
            <w:bottom w:w="0" w:type="dxa"/>
          </w:tblCellMar>
        </w:tblPrEx>
        <w:trPr>
          <w:tblHeader/>
        </w:trPr>
        <w:tc>
          <w:tcPr>
            <w:tcW w:w="650" w:type="dxa"/>
            <w:shd w:val="clear" w:color="auto" w:fill="E7E7E7"/>
            <w:tcMar>
              <w:top w:w="80" w:type="dxa"/>
              <w:left w:w="100" w:type="dxa"/>
              <w:bottom w:w="80" w:type="dxa"/>
              <w:right w:w="100" w:type="dxa"/>
            </w:tcMar>
            <w:vAlign w:val="center"/>
          </w:tcPr>
          <w:p w14:paraId="13BACC36" w14:textId="77777777" w:rsidR="00FD34C1" w:rsidRDefault="00E11CD6">
            <w:r>
              <w:rPr>
                <w:b/>
                <w:bCs/>
                <w:sz w:val="18"/>
                <w:szCs w:val="18"/>
              </w:rPr>
              <w:t>TC ID</w:t>
            </w:r>
          </w:p>
        </w:tc>
        <w:tc>
          <w:tcPr>
            <w:tcW w:w="1500" w:type="dxa"/>
            <w:shd w:val="clear" w:color="auto" w:fill="E7E7E7"/>
            <w:tcMar>
              <w:top w:w="80" w:type="dxa"/>
              <w:left w:w="100" w:type="dxa"/>
              <w:bottom w:w="80" w:type="dxa"/>
              <w:right w:w="100" w:type="dxa"/>
            </w:tcMar>
            <w:vAlign w:val="center"/>
          </w:tcPr>
          <w:p w14:paraId="0038E7FF" w14:textId="77777777" w:rsidR="00FD34C1" w:rsidRDefault="00E11CD6">
            <w:r>
              <w:rPr>
                <w:b/>
                <w:bCs/>
                <w:sz w:val="18"/>
                <w:szCs w:val="18"/>
              </w:rPr>
              <w:t>Detector / Feature</w:t>
            </w:r>
          </w:p>
        </w:tc>
        <w:tc>
          <w:tcPr>
            <w:tcW w:w="3350" w:type="dxa"/>
            <w:shd w:val="clear" w:color="auto" w:fill="E7E7E7"/>
            <w:tcMar>
              <w:top w:w="80" w:type="dxa"/>
              <w:left w:w="100" w:type="dxa"/>
              <w:bottom w:w="80" w:type="dxa"/>
              <w:right w:w="100" w:type="dxa"/>
            </w:tcMar>
            <w:vAlign w:val="center"/>
          </w:tcPr>
          <w:p w14:paraId="2228D3D7" w14:textId="77777777" w:rsidR="00FD34C1" w:rsidRDefault="00E11CD6">
            <w:r>
              <w:rPr>
                <w:b/>
                <w:bCs/>
                <w:sz w:val="18"/>
                <w:szCs w:val="18"/>
              </w:rPr>
              <w:t>Test Case &amp; Steps</w:t>
            </w:r>
          </w:p>
        </w:tc>
        <w:tc>
          <w:tcPr>
            <w:tcW w:w="2560" w:type="dxa"/>
            <w:shd w:val="clear" w:color="auto" w:fill="E7E7E7"/>
            <w:tcMar>
              <w:top w:w="80" w:type="dxa"/>
              <w:left w:w="100" w:type="dxa"/>
              <w:bottom w:w="80" w:type="dxa"/>
              <w:right w:w="100" w:type="dxa"/>
            </w:tcMar>
            <w:vAlign w:val="center"/>
          </w:tcPr>
          <w:p w14:paraId="1353AD69" w14:textId="77777777" w:rsidR="00FD34C1" w:rsidRDefault="00E11CD6">
            <w:r>
              <w:rPr>
                <w:b/>
                <w:bCs/>
                <w:sz w:val="18"/>
                <w:szCs w:val="18"/>
              </w:rPr>
              <w:t>Expected Result</w:t>
            </w:r>
          </w:p>
        </w:tc>
        <w:tc>
          <w:tcPr>
            <w:tcW w:w="1300" w:type="dxa"/>
            <w:shd w:val="clear" w:color="auto" w:fill="E7E7E7"/>
            <w:tcMar>
              <w:top w:w="80" w:type="dxa"/>
              <w:left w:w="100" w:type="dxa"/>
              <w:bottom w:w="80" w:type="dxa"/>
              <w:right w:w="100" w:type="dxa"/>
            </w:tcMar>
            <w:vAlign w:val="center"/>
          </w:tcPr>
          <w:p w14:paraId="0C304FE4" w14:textId="77777777" w:rsidR="00FD34C1" w:rsidRDefault="00E11CD6">
            <w:r>
              <w:rPr>
                <w:b/>
                <w:bCs/>
                <w:sz w:val="18"/>
                <w:szCs w:val="18"/>
              </w:rPr>
              <w:t>Status</w:t>
            </w:r>
          </w:p>
        </w:tc>
      </w:tr>
      <w:tr w:rsidR="00FD34C1" w14:paraId="602DAC6D" w14:textId="77777777">
        <w:tblPrEx>
          <w:tblCellMar>
            <w:top w:w="0" w:type="dxa"/>
            <w:bottom w:w="0" w:type="dxa"/>
          </w:tblCellMar>
        </w:tblPrEx>
        <w:tc>
          <w:tcPr>
            <w:tcW w:w="650" w:type="dxa"/>
            <w:tcMar>
              <w:top w:w="80" w:type="dxa"/>
              <w:left w:w="80" w:type="dxa"/>
              <w:bottom w:w="80" w:type="dxa"/>
              <w:right w:w="80" w:type="dxa"/>
            </w:tcMar>
            <w:vAlign w:val="center"/>
          </w:tcPr>
          <w:p w14:paraId="1FAA141C" w14:textId="77777777" w:rsidR="00FD34C1" w:rsidRDefault="00E11CD6">
            <w:r>
              <w:rPr>
                <w:b/>
                <w:bCs/>
                <w:sz w:val="18"/>
                <w:szCs w:val="18"/>
              </w:rPr>
              <w:t>TC-01</w:t>
            </w:r>
          </w:p>
        </w:tc>
        <w:tc>
          <w:tcPr>
            <w:tcW w:w="1500" w:type="dxa"/>
            <w:tcMar>
              <w:top w:w="80" w:type="dxa"/>
              <w:left w:w="100" w:type="dxa"/>
              <w:bottom w:w="80" w:type="dxa"/>
              <w:right w:w="100" w:type="dxa"/>
            </w:tcMar>
            <w:vAlign w:val="center"/>
          </w:tcPr>
          <w:p w14:paraId="5AD2425F" w14:textId="77777777" w:rsidR="00FD34C1" w:rsidRDefault="00E11CD6">
            <w:proofErr w:type="spellStart"/>
            <w:r>
              <w:rPr>
                <w:sz w:val="18"/>
                <w:szCs w:val="18"/>
              </w:rPr>
              <w:t>FrameGrabber</w:t>
            </w:r>
            <w:proofErr w:type="spellEnd"/>
            <w:r>
              <w:rPr>
                <w:sz w:val="18"/>
                <w:szCs w:val="18"/>
              </w:rPr>
              <w:t xml:space="preserve"> (capture/)</w:t>
            </w:r>
          </w:p>
        </w:tc>
        <w:tc>
          <w:tcPr>
            <w:tcW w:w="3350" w:type="dxa"/>
            <w:tcMar>
              <w:top w:w="80" w:type="dxa"/>
              <w:left w:w="100" w:type="dxa"/>
              <w:bottom w:w="80" w:type="dxa"/>
              <w:right w:w="100" w:type="dxa"/>
            </w:tcMar>
          </w:tcPr>
          <w:p w14:paraId="4F492C4C" w14:textId="77777777" w:rsidR="00FD34C1" w:rsidRDefault="00E11CD6">
            <w:pPr>
              <w:spacing w:after="50"/>
            </w:pPr>
            <w:r>
              <w:rPr>
                <w:sz w:val="18"/>
                <w:szCs w:val="18"/>
              </w:rPr>
              <w:t>1. Start ingestion from the real Dahua RTSP source.</w:t>
            </w:r>
          </w:p>
          <w:p w14:paraId="45354E21" w14:textId="77777777" w:rsidR="00FD34C1" w:rsidRDefault="00E11CD6">
            <w:pPr>
              <w:spacing w:after="50"/>
            </w:pPr>
            <w:r>
              <w:rPr>
                <w:sz w:val="18"/>
                <w:szCs w:val="18"/>
              </w:rPr>
              <w:t>2. Run for 10 minutes under normal network conditions.</w:t>
            </w:r>
          </w:p>
          <w:p w14:paraId="29031EC2" w14:textId="77777777" w:rsidR="00FD34C1" w:rsidRDefault="00E11CD6">
            <w:r>
              <w:rPr>
                <w:sz w:val="18"/>
                <w:szCs w:val="18"/>
              </w:rPr>
              <w:t>3. Compare producer frame count to consumer sequence count.</w:t>
            </w:r>
          </w:p>
        </w:tc>
        <w:tc>
          <w:tcPr>
            <w:tcW w:w="2560" w:type="dxa"/>
            <w:tcMar>
              <w:top w:w="80" w:type="dxa"/>
              <w:left w:w="100" w:type="dxa"/>
              <w:bottom w:w="80" w:type="dxa"/>
              <w:right w:w="100" w:type="dxa"/>
            </w:tcMar>
          </w:tcPr>
          <w:p w14:paraId="77BFB8FD" w14:textId="77777777" w:rsidR="00FD34C1" w:rsidRDefault="00E11CD6">
            <w:r>
              <w:rPr>
                <w:sz w:val="18"/>
                <w:szCs w:val="18"/>
              </w:rPr>
              <w:t>Zero unaccounted frame drops; any drop is logged with a rate-limited warning, never silent.</w:t>
            </w:r>
          </w:p>
        </w:tc>
        <w:tc>
          <w:tcPr>
            <w:tcW w:w="1300" w:type="dxa"/>
            <w:tcMar>
              <w:top w:w="60" w:type="dxa"/>
              <w:left w:w="80" w:type="dxa"/>
              <w:bottom w:w="60" w:type="dxa"/>
              <w:right w:w="80" w:type="dxa"/>
            </w:tcMar>
            <w:vAlign w:val="center"/>
          </w:tcPr>
          <w:p w14:paraId="1128AAD0" w14:textId="77777777" w:rsidR="00FD34C1" w:rsidRDefault="00E11CD6">
            <w:pPr>
              <w:jc w:val="center"/>
            </w:pPr>
            <w:r>
              <w:rPr>
                <w:b/>
                <w:bCs/>
                <w:sz w:val="17"/>
                <w:szCs w:val="17"/>
              </w:rPr>
              <w:t>[READY]</w:t>
            </w:r>
          </w:p>
        </w:tc>
      </w:tr>
      <w:tr w:rsidR="00FD34C1" w14:paraId="143FECFC" w14:textId="77777777">
        <w:tblPrEx>
          <w:tblCellMar>
            <w:top w:w="0" w:type="dxa"/>
            <w:bottom w:w="0" w:type="dxa"/>
          </w:tblCellMar>
        </w:tblPrEx>
        <w:tc>
          <w:tcPr>
            <w:tcW w:w="650" w:type="dxa"/>
            <w:tcMar>
              <w:top w:w="80" w:type="dxa"/>
              <w:left w:w="80" w:type="dxa"/>
              <w:bottom w:w="80" w:type="dxa"/>
              <w:right w:w="80" w:type="dxa"/>
            </w:tcMar>
            <w:vAlign w:val="center"/>
          </w:tcPr>
          <w:p w14:paraId="533CBAA5" w14:textId="77777777" w:rsidR="00FD34C1" w:rsidRDefault="00E11CD6">
            <w:r>
              <w:rPr>
                <w:b/>
                <w:bCs/>
                <w:sz w:val="18"/>
                <w:szCs w:val="18"/>
              </w:rPr>
              <w:t>TC-02</w:t>
            </w:r>
          </w:p>
        </w:tc>
        <w:tc>
          <w:tcPr>
            <w:tcW w:w="1500" w:type="dxa"/>
            <w:tcMar>
              <w:top w:w="80" w:type="dxa"/>
              <w:left w:w="100" w:type="dxa"/>
              <w:bottom w:w="80" w:type="dxa"/>
              <w:right w:w="100" w:type="dxa"/>
            </w:tcMar>
            <w:vAlign w:val="center"/>
          </w:tcPr>
          <w:p w14:paraId="5BD13F1B" w14:textId="77777777" w:rsidR="00FD34C1" w:rsidRDefault="00E11CD6">
            <w:proofErr w:type="spellStart"/>
            <w:r>
              <w:rPr>
                <w:sz w:val="18"/>
                <w:szCs w:val="18"/>
              </w:rPr>
              <w:t>FrameGrabber</w:t>
            </w:r>
            <w:proofErr w:type="spellEnd"/>
            <w:r>
              <w:rPr>
                <w:sz w:val="18"/>
                <w:szCs w:val="18"/>
              </w:rPr>
              <w:t xml:space="preserve"> — forced failure</w:t>
            </w:r>
          </w:p>
        </w:tc>
        <w:tc>
          <w:tcPr>
            <w:tcW w:w="3350" w:type="dxa"/>
            <w:tcMar>
              <w:top w:w="80" w:type="dxa"/>
              <w:left w:w="100" w:type="dxa"/>
              <w:bottom w:w="80" w:type="dxa"/>
              <w:right w:w="100" w:type="dxa"/>
            </w:tcMar>
          </w:tcPr>
          <w:p w14:paraId="056ECF9F" w14:textId="77777777" w:rsidR="00FD34C1" w:rsidRDefault="00E11CD6">
            <w:pPr>
              <w:spacing w:after="50"/>
            </w:pPr>
            <w:r>
              <w:rPr>
                <w:sz w:val="18"/>
                <w:szCs w:val="18"/>
              </w:rPr>
              <w:t>1. Deliberately stall the consumer to force queue overflow.</w:t>
            </w:r>
          </w:p>
          <w:p w14:paraId="071FADF4" w14:textId="77777777" w:rsidR="00FD34C1" w:rsidRDefault="00E11CD6">
            <w:pPr>
              <w:spacing w:after="50"/>
            </w:pPr>
            <w:r>
              <w:rPr>
                <w:sz w:val="18"/>
                <w:szCs w:val="18"/>
              </w:rPr>
              <w:t>2. Restore normal consumption.</w:t>
            </w:r>
          </w:p>
          <w:p w14:paraId="65611D0A" w14:textId="77777777" w:rsidR="00FD34C1" w:rsidRDefault="00E11CD6">
            <w:r>
              <w:rPr>
                <w:sz w:val="18"/>
                <w:szCs w:val="18"/>
              </w:rPr>
              <w:t>3. Inspect drop accounting.</w:t>
            </w:r>
          </w:p>
        </w:tc>
        <w:tc>
          <w:tcPr>
            <w:tcW w:w="2560" w:type="dxa"/>
            <w:tcMar>
              <w:top w:w="80" w:type="dxa"/>
              <w:left w:w="100" w:type="dxa"/>
              <w:bottom w:w="80" w:type="dxa"/>
              <w:right w:w="100" w:type="dxa"/>
            </w:tcMar>
          </w:tcPr>
          <w:p w14:paraId="59A3F9B3" w14:textId="77777777" w:rsidR="00FD34C1" w:rsidRDefault="00E11CD6">
            <w:r>
              <w:rPr>
                <w:sz w:val="18"/>
                <w:szCs w:val="18"/>
              </w:rPr>
              <w:t>Drop policy applies (oldest dropped first); producer-count and consumer-sequence gap detection agree exactly.</w:t>
            </w:r>
          </w:p>
        </w:tc>
        <w:tc>
          <w:tcPr>
            <w:tcW w:w="1300" w:type="dxa"/>
            <w:tcMar>
              <w:top w:w="60" w:type="dxa"/>
              <w:left w:w="80" w:type="dxa"/>
              <w:bottom w:w="60" w:type="dxa"/>
              <w:right w:w="80" w:type="dxa"/>
            </w:tcMar>
            <w:vAlign w:val="center"/>
          </w:tcPr>
          <w:p w14:paraId="02AF258B" w14:textId="77777777" w:rsidR="00FD34C1" w:rsidRDefault="00E11CD6">
            <w:pPr>
              <w:jc w:val="center"/>
            </w:pPr>
            <w:r>
              <w:rPr>
                <w:b/>
                <w:bCs/>
                <w:sz w:val="17"/>
                <w:szCs w:val="17"/>
              </w:rPr>
              <w:t>[READY]</w:t>
            </w:r>
          </w:p>
        </w:tc>
      </w:tr>
      <w:tr w:rsidR="00FD34C1" w14:paraId="2802AAAE" w14:textId="77777777">
        <w:tblPrEx>
          <w:tblCellMar>
            <w:top w:w="0" w:type="dxa"/>
            <w:bottom w:w="0" w:type="dxa"/>
          </w:tblCellMar>
        </w:tblPrEx>
        <w:tc>
          <w:tcPr>
            <w:tcW w:w="650" w:type="dxa"/>
            <w:tcMar>
              <w:top w:w="80" w:type="dxa"/>
              <w:left w:w="80" w:type="dxa"/>
              <w:bottom w:w="80" w:type="dxa"/>
              <w:right w:w="80" w:type="dxa"/>
            </w:tcMar>
            <w:vAlign w:val="center"/>
          </w:tcPr>
          <w:p w14:paraId="73734ED2" w14:textId="77777777" w:rsidR="00FD34C1" w:rsidRDefault="00E11CD6">
            <w:r>
              <w:rPr>
                <w:b/>
                <w:bCs/>
                <w:sz w:val="18"/>
                <w:szCs w:val="18"/>
              </w:rPr>
              <w:t>TC-03</w:t>
            </w:r>
          </w:p>
        </w:tc>
        <w:tc>
          <w:tcPr>
            <w:tcW w:w="1500" w:type="dxa"/>
            <w:tcMar>
              <w:top w:w="80" w:type="dxa"/>
              <w:left w:w="100" w:type="dxa"/>
              <w:bottom w:w="80" w:type="dxa"/>
              <w:right w:w="100" w:type="dxa"/>
            </w:tcMar>
            <w:vAlign w:val="center"/>
          </w:tcPr>
          <w:p w14:paraId="29A3C5E0" w14:textId="77777777" w:rsidR="00FD34C1" w:rsidRDefault="00E11CD6">
            <w:proofErr w:type="spellStart"/>
            <w:r>
              <w:rPr>
                <w:sz w:val="18"/>
                <w:szCs w:val="18"/>
              </w:rPr>
              <w:t>AdaptiveBaseline</w:t>
            </w:r>
            <w:proofErr w:type="spellEnd"/>
            <w:r>
              <w:rPr>
                <w:sz w:val="18"/>
                <w:szCs w:val="18"/>
              </w:rPr>
              <w:t xml:space="preserve"> calibration</w:t>
            </w:r>
          </w:p>
        </w:tc>
        <w:tc>
          <w:tcPr>
            <w:tcW w:w="3350" w:type="dxa"/>
            <w:tcMar>
              <w:top w:w="80" w:type="dxa"/>
              <w:left w:w="100" w:type="dxa"/>
              <w:bottom w:w="80" w:type="dxa"/>
              <w:right w:w="100" w:type="dxa"/>
            </w:tcMar>
          </w:tcPr>
          <w:p w14:paraId="0AEAF852" w14:textId="77777777" w:rsidR="00FD34C1" w:rsidRDefault="00E11CD6">
            <w:pPr>
              <w:spacing w:after="50"/>
            </w:pPr>
            <w:r>
              <w:rPr>
                <w:sz w:val="18"/>
                <w:szCs w:val="18"/>
              </w:rPr>
              <w:t>1. Start calibration against the real camera from a cold start.</w:t>
            </w:r>
          </w:p>
          <w:p w14:paraId="73452260" w14:textId="77777777" w:rsidR="00FD34C1" w:rsidRDefault="00E11CD6">
            <w:pPr>
              <w:spacing w:after="50"/>
            </w:pPr>
            <w:r>
              <w:rPr>
                <w:sz w:val="18"/>
                <w:szCs w:val="18"/>
              </w:rPr>
              <w:t>2. Observe brightness, sharpness, edge-density, and histogram-shape values during the ~2s running-mean window.</w:t>
            </w:r>
          </w:p>
          <w:p w14:paraId="3E44ACBE" w14:textId="77777777" w:rsidR="00FD34C1" w:rsidRDefault="00E11CD6">
            <w:r>
              <w:rPr>
                <w:sz w:val="18"/>
                <w:szCs w:val="18"/>
              </w:rPr>
              <w:t>3. Confirm transition to slow EMA tracking after warmup.</w:t>
            </w:r>
          </w:p>
        </w:tc>
        <w:tc>
          <w:tcPr>
            <w:tcW w:w="2560" w:type="dxa"/>
            <w:tcMar>
              <w:top w:w="80" w:type="dxa"/>
              <w:left w:w="100" w:type="dxa"/>
              <w:bottom w:w="80" w:type="dxa"/>
              <w:right w:w="100" w:type="dxa"/>
            </w:tcMar>
          </w:tcPr>
          <w:p w14:paraId="6BA3D634" w14:textId="77777777" w:rsidR="00FD34C1" w:rsidRDefault="00E11CD6">
            <w:r>
              <w:rPr>
                <w:sz w:val="18"/>
                <w:szCs w:val="18"/>
              </w:rPr>
              <w:t>Baseline values stabilize within the calibration window and track only slow, legitimate drift afterward (not sudden events).</w:t>
            </w:r>
          </w:p>
        </w:tc>
        <w:tc>
          <w:tcPr>
            <w:tcW w:w="1300" w:type="dxa"/>
            <w:tcMar>
              <w:top w:w="60" w:type="dxa"/>
              <w:left w:w="80" w:type="dxa"/>
              <w:bottom w:w="60" w:type="dxa"/>
              <w:right w:w="80" w:type="dxa"/>
            </w:tcMar>
            <w:vAlign w:val="center"/>
          </w:tcPr>
          <w:p w14:paraId="075D7949" w14:textId="77777777" w:rsidR="00FD34C1" w:rsidRDefault="00E11CD6">
            <w:pPr>
              <w:jc w:val="center"/>
            </w:pPr>
            <w:r>
              <w:rPr>
                <w:b/>
                <w:bCs/>
                <w:sz w:val="17"/>
                <w:szCs w:val="17"/>
              </w:rPr>
              <w:t>[READY]</w:t>
            </w:r>
          </w:p>
        </w:tc>
      </w:tr>
      <w:tr w:rsidR="00FD34C1" w14:paraId="2C9BD0DE" w14:textId="77777777">
        <w:tblPrEx>
          <w:tblCellMar>
            <w:top w:w="0" w:type="dxa"/>
            <w:bottom w:w="0" w:type="dxa"/>
          </w:tblCellMar>
        </w:tblPrEx>
        <w:tc>
          <w:tcPr>
            <w:tcW w:w="650" w:type="dxa"/>
            <w:tcMar>
              <w:top w:w="80" w:type="dxa"/>
              <w:left w:w="80" w:type="dxa"/>
              <w:bottom w:w="80" w:type="dxa"/>
              <w:right w:w="80" w:type="dxa"/>
            </w:tcMar>
            <w:vAlign w:val="center"/>
          </w:tcPr>
          <w:p w14:paraId="095AA1CB" w14:textId="77777777" w:rsidR="00FD34C1" w:rsidRDefault="00E11CD6">
            <w:r>
              <w:rPr>
                <w:b/>
                <w:bCs/>
                <w:sz w:val="18"/>
                <w:szCs w:val="18"/>
              </w:rPr>
              <w:t>TC-04</w:t>
            </w:r>
          </w:p>
        </w:tc>
        <w:tc>
          <w:tcPr>
            <w:tcW w:w="1500" w:type="dxa"/>
            <w:tcMar>
              <w:top w:w="80" w:type="dxa"/>
              <w:left w:w="100" w:type="dxa"/>
              <w:bottom w:w="80" w:type="dxa"/>
              <w:right w:w="100" w:type="dxa"/>
            </w:tcMar>
            <w:vAlign w:val="center"/>
          </w:tcPr>
          <w:p w14:paraId="74FD8E48" w14:textId="77777777" w:rsidR="00FD34C1" w:rsidRDefault="00E11CD6">
            <w:proofErr w:type="spellStart"/>
            <w:r>
              <w:rPr>
                <w:sz w:val="18"/>
                <w:szCs w:val="18"/>
              </w:rPr>
              <w:t>AdaptiveBaseline</w:t>
            </w:r>
            <w:proofErr w:type="spellEnd"/>
            <w:r>
              <w:rPr>
                <w:sz w:val="18"/>
                <w:szCs w:val="18"/>
              </w:rPr>
              <w:t xml:space="preserve"> — freeze during alert</w:t>
            </w:r>
          </w:p>
        </w:tc>
        <w:tc>
          <w:tcPr>
            <w:tcW w:w="3350" w:type="dxa"/>
            <w:tcMar>
              <w:top w:w="80" w:type="dxa"/>
              <w:left w:w="100" w:type="dxa"/>
              <w:bottom w:w="80" w:type="dxa"/>
              <w:right w:w="100" w:type="dxa"/>
            </w:tcMar>
          </w:tcPr>
          <w:p w14:paraId="3E48606F" w14:textId="77777777" w:rsidR="00FD34C1" w:rsidRDefault="00E11CD6">
            <w:pPr>
              <w:spacing w:after="50"/>
            </w:pPr>
            <w:r>
              <w:rPr>
                <w:sz w:val="18"/>
                <w:szCs w:val="18"/>
              </w:rPr>
              <w:t>1. Trigger any detector alert (e.g. cover the lens).</w:t>
            </w:r>
          </w:p>
          <w:p w14:paraId="79A85AF6" w14:textId="77777777" w:rsidR="00FD34C1" w:rsidRDefault="00E11CD6">
            <w:pPr>
              <w:spacing w:after="50"/>
            </w:pPr>
            <w:r>
              <w:rPr>
                <w:sz w:val="18"/>
                <w:szCs w:val="18"/>
              </w:rPr>
              <w:t>2. While the alert is active, continue feeding the anomalous frames.</w:t>
            </w:r>
          </w:p>
          <w:p w14:paraId="4AB68B00" w14:textId="77777777" w:rsidR="00FD34C1" w:rsidRDefault="00E11CD6">
            <w:r>
              <w:rPr>
                <w:sz w:val="18"/>
                <w:szCs w:val="18"/>
              </w:rPr>
              <w:t>3. Check whether baseline values shift toward the anomalous state.</w:t>
            </w:r>
          </w:p>
        </w:tc>
        <w:tc>
          <w:tcPr>
            <w:tcW w:w="2560" w:type="dxa"/>
            <w:tcMar>
              <w:top w:w="80" w:type="dxa"/>
              <w:left w:w="100" w:type="dxa"/>
              <w:bottom w:w="80" w:type="dxa"/>
              <w:right w:w="100" w:type="dxa"/>
            </w:tcMar>
          </w:tcPr>
          <w:p w14:paraId="57FF4DC0" w14:textId="77777777" w:rsidR="00FD34C1" w:rsidRDefault="00E11CD6">
            <w:r>
              <w:rPr>
                <w:sz w:val="18"/>
                <w:szCs w:val="18"/>
              </w:rPr>
              <w:t>Baseline does not update while an alert is active — the anomaly is never learned as the new normal.</w:t>
            </w:r>
          </w:p>
        </w:tc>
        <w:tc>
          <w:tcPr>
            <w:tcW w:w="1300" w:type="dxa"/>
            <w:tcMar>
              <w:top w:w="60" w:type="dxa"/>
              <w:left w:w="80" w:type="dxa"/>
              <w:bottom w:w="60" w:type="dxa"/>
              <w:right w:w="80" w:type="dxa"/>
            </w:tcMar>
            <w:vAlign w:val="center"/>
          </w:tcPr>
          <w:p w14:paraId="785694EA" w14:textId="77777777" w:rsidR="00FD34C1" w:rsidRDefault="00E11CD6">
            <w:pPr>
              <w:jc w:val="center"/>
            </w:pPr>
            <w:r>
              <w:rPr>
                <w:b/>
                <w:bCs/>
                <w:sz w:val="17"/>
                <w:szCs w:val="17"/>
              </w:rPr>
              <w:t>[READY]</w:t>
            </w:r>
          </w:p>
        </w:tc>
      </w:tr>
    </w:tbl>
    <w:p w14:paraId="70A891DD" w14:textId="77777777" w:rsidR="00FD34C1" w:rsidRDefault="00E11CD6">
      <w:pPr>
        <w:pStyle w:val="Heading2"/>
        <w:spacing w:before="320" w:after="140"/>
      </w:pPr>
      <w:bookmarkStart w:id="41" w:name="_Toc236901530"/>
      <w:r>
        <w:rPr>
          <w:b/>
          <w:bCs/>
          <w:color w:val="000000"/>
          <w:sz w:val="24"/>
          <w:szCs w:val="24"/>
        </w:rPr>
        <w:t>8.2 Physical Anomaly Detectors</w:t>
      </w:r>
      <w:bookmarkEnd w:id="41"/>
    </w:p>
    <w:tbl>
      <w:tblPr>
        <w:tblW w:w="936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500"/>
        <w:gridCol w:w="3350"/>
        <w:gridCol w:w="2560"/>
        <w:gridCol w:w="1300"/>
      </w:tblGrid>
      <w:tr w:rsidR="00FD34C1" w14:paraId="540BE773" w14:textId="77777777">
        <w:tblPrEx>
          <w:tblCellMar>
            <w:top w:w="0" w:type="dxa"/>
            <w:bottom w:w="0" w:type="dxa"/>
          </w:tblCellMar>
        </w:tblPrEx>
        <w:trPr>
          <w:tblHeader/>
        </w:trPr>
        <w:tc>
          <w:tcPr>
            <w:tcW w:w="650" w:type="dxa"/>
            <w:shd w:val="clear" w:color="auto" w:fill="E7E7E7"/>
            <w:tcMar>
              <w:top w:w="80" w:type="dxa"/>
              <w:left w:w="100" w:type="dxa"/>
              <w:bottom w:w="80" w:type="dxa"/>
              <w:right w:w="100" w:type="dxa"/>
            </w:tcMar>
            <w:vAlign w:val="center"/>
          </w:tcPr>
          <w:p w14:paraId="0DF0B47D" w14:textId="77777777" w:rsidR="00FD34C1" w:rsidRDefault="00E11CD6">
            <w:r>
              <w:rPr>
                <w:b/>
                <w:bCs/>
                <w:sz w:val="18"/>
                <w:szCs w:val="18"/>
              </w:rPr>
              <w:t>TC ID</w:t>
            </w:r>
          </w:p>
        </w:tc>
        <w:tc>
          <w:tcPr>
            <w:tcW w:w="1500" w:type="dxa"/>
            <w:shd w:val="clear" w:color="auto" w:fill="E7E7E7"/>
            <w:tcMar>
              <w:top w:w="80" w:type="dxa"/>
              <w:left w:w="100" w:type="dxa"/>
              <w:bottom w:w="80" w:type="dxa"/>
              <w:right w:w="100" w:type="dxa"/>
            </w:tcMar>
            <w:vAlign w:val="center"/>
          </w:tcPr>
          <w:p w14:paraId="6648D3C8" w14:textId="77777777" w:rsidR="00FD34C1" w:rsidRDefault="00E11CD6">
            <w:r>
              <w:rPr>
                <w:b/>
                <w:bCs/>
                <w:sz w:val="18"/>
                <w:szCs w:val="18"/>
              </w:rPr>
              <w:t>Detector / Feature</w:t>
            </w:r>
          </w:p>
        </w:tc>
        <w:tc>
          <w:tcPr>
            <w:tcW w:w="3350" w:type="dxa"/>
            <w:shd w:val="clear" w:color="auto" w:fill="E7E7E7"/>
            <w:tcMar>
              <w:top w:w="80" w:type="dxa"/>
              <w:left w:w="100" w:type="dxa"/>
              <w:bottom w:w="80" w:type="dxa"/>
              <w:right w:w="100" w:type="dxa"/>
            </w:tcMar>
            <w:vAlign w:val="center"/>
          </w:tcPr>
          <w:p w14:paraId="12F19E96" w14:textId="77777777" w:rsidR="00FD34C1" w:rsidRDefault="00E11CD6">
            <w:r>
              <w:rPr>
                <w:b/>
                <w:bCs/>
                <w:sz w:val="18"/>
                <w:szCs w:val="18"/>
              </w:rPr>
              <w:t>Test Case &amp; Steps</w:t>
            </w:r>
          </w:p>
        </w:tc>
        <w:tc>
          <w:tcPr>
            <w:tcW w:w="2560" w:type="dxa"/>
            <w:shd w:val="clear" w:color="auto" w:fill="E7E7E7"/>
            <w:tcMar>
              <w:top w:w="80" w:type="dxa"/>
              <w:left w:w="100" w:type="dxa"/>
              <w:bottom w:w="80" w:type="dxa"/>
              <w:right w:w="100" w:type="dxa"/>
            </w:tcMar>
            <w:vAlign w:val="center"/>
          </w:tcPr>
          <w:p w14:paraId="5A5DAECA" w14:textId="77777777" w:rsidR="00FD34C1" w:rsidRDefault="00E11CD6">
            <w:r>
              <w:rPr>
                <w:b/>
                <w:bCs/>
                <w:sz w:val="18"/>
                <w:szCs w:val="18"/>
              </w:rPr>
              <w:t>Expected Result</w:t>
            </w:r>
          </w:p>
        </w:tc>
        <w:tc>
          <w:tcPr>
            <w:tcW w:w="1300" w:type="dxa"/>
            <w:shd w:val="clear" w:color="auto" w:fill="E7E7E7"/>
            <w:tcMar>
              <w:top w:w="80" w:type="dxa"/>
              <w:left w:w="100" w:type="dxa"/>
              <w:bottom w:w="80" w:type="dxa"/>
              <w:right w:w="100" w:type="dxa"/>
            </w:tcMar>
            <w:vAlign w:val="center"/>
          </w:tcPr>
          <w:p w14:paraId="57077477" w14:textId="77777777" w:rsidR="00FD34C1" w:rsidRDefault="00E11CD6">
            <w:r>
              <w:rPr>
                <w:b/>
                <w:bCs/>
                <w:sz w:val="18"/>
                <w:szCs w:val="18"/>
              </w:rPr>
              <w:t>Status</w:t>
            </w:r>
          </w:p>
        </w:tc>
      </w:tr>
      <w:tr w:rsidR="00FD34C1" w14:paraId="3587DBC1" w14:textId="77777777">
        <w:tblPrEx>
          <w:tblCellMar>
            <w:top w:w="0" w:type="dxa"/>
            <w:bottom w:w="0" w:type="dxa"/>
          </w:tblCellMar>
        </w:tblPrEx>
        <w:tc>
          <w:tcPr>
            <w:tcW w:w="650" w:type="dxa"/>
            <w:tcMar>
              <w:top w:w="80" w:type="dxa"/>
              <w:left w:w="80" w:type="dxa"/>
              <w:bottom w:w="80" w:type="dxa"/>
              <w:right w:w="80" w:type="dxa"/>
            </w:tcMar>
            <w:vAlign w:val="center"/>
          </w:tcPr>
          <w:p w14:paraId="67BB0808" w14:textId="77777777" w:rsidR="00FD34C1" w:rsidRDefault="00E11CD6">
            <w:r>
              <w:rPr>
                <w:b/>
                <w:bCs/>
                <w:sz w:val="18"/>
                <w:szCs w:val="18"/>
              </w:rPr>
              <w:t>TC-05</w:t>
            </w:r>
          </w:p>
        </w:tc>
        <w:tc>
          <w:tcPr>
            <w:tcW w:w="1500" w:type="dxa"/>
            <w:tcMar>
              <w:top w:w="80" w:type="dxa"/>
              <w:left w:w="100" w:type="dxa"/>
              <w:bottom w:w="80" w:type="dxa"/>
              <w:right w:w="100" w:type="dxa"/>
            </w:tcMar>
            <w:vAlign w:val="center"/>
          </w:tcPr>
          <w:p w14:paraId="0D301245" w14:textId="77777777" w:rsidR="00FD34C1" w:rsidRDefault="00E11CD6">
            <w:r>
              <w:rPr>
                <w:sz w:val="18"/>
                <w:szCs w:val="18"/>
              </w:rPr>
              <w:t>Frozen frame</w:t>
            </w:r>
          </w:p>
        </w:tc>
        <w:tc>
          <w:tcPr>
            <w:tcW w:w="3350" w:type="dxa"/>
            <w:tcMar>
              <w:top w:w="80" w:type="dxa"/>
              <w:left w:w="100" w:type="dxa"/>
              <w:bottom w:w="80" w:type="dxa"/>
              <w:right w:w="100" w:type="dxa"/>
            </w:tcMar>
          </w:tcPr>
          <w:p w14:paraId="0839A21C" w14:textId="77777777" w:rsidR="00FD34C1" w:rsidRDefault="00E11CD6">
            <w:pPr>
              <w:spacing w:after="50"/>
            </w:pPr>
            <w:r>
              <w:rPr>
                <w:sz w:val="18"/>
                <w:szCs w:val="18"/>
              </w:rPr>
              <w:t>1. Calibrate against a live scene with a person standing still.</w:t>
            </w:r>
          </w:p>
          <w:p w14:paraId="260CB2C3" w14:textId="77777777" w:rsidR="00FD34C1" w:rsidRDefault="00E11CD6">
            <w:pPr>
              <w:spacing w:after="50"/>
            </w:pPr>
            <w:r>
              <w:rPr>
                <w:sz w:val="18"/>
                <w:szCs w:val="18"/>
              </w:rPr>
              <w:t>2. Confirm no false trigger.</w:t>
            </w:r>
          </w:p>
          <w:p w14:paraId="5032AB38" w14:textId="77777777" w:rsidR="00FD34C1" w:rsidRDefault="00E11CD6">
            <w:r>
              <w:rPr>
                <w:sz w:val="18"/>
                <w:szCs w:val="18"/>
              </w:rPr>
              <w:t>3. Physically freeze/disconnect the feed (or substitute a static image).</w:t>
            </w:r>
          </w:p>
        </w:tc>
        <w:tc>
          <w:tcPr>
            <w:tcW w:w="2560" w:type="dxa"/>
            <w:tcMar>
              <w:top w:w="80" w:type="dxa"/>
              <w:left w:w="100" w:type="dxa"/>
              <w:bottom w:w="80" w:type="dxa"/>
              <w:right w:w="100" w:type="dxa"/>
            </w:tcMar>
          </w:tcPr>
          <w:p w14:paraId="42DF6F04" w14:textId="77777777" w:rsidR="00FD34C1" w:rsidRDefault="00E11CD6">
            <w:r>
              <w:rPr>
                <w:sz w:val="18"/>
                <w:szCs w:val="18"/>
              </w:rPr>
              <w:t>No trigger while the subject is merely still; a clear trigger, with evidence citing the changed-pixel ratio against the noise floor, once the feed is genuinely frozen.</w:t>
            </w:r>
          </w:p>
        </w:tc>
        <w:tc>
          <w:tcPr>
            <w:tcW w:w="1300" w:type="dxa"/>
            <w:tcMar>
              <w:top w:w="60" w:type="dxa"/>
              <w:left w:w="80" w:type="dxa"/>
              <w:bottom w:w="60" w:type="dxa"/>
              <w:right w:w="80" w:type="dxa"/>
            </w:tcMar>
            <w:vAlign w:val="center"/>
          </w:tcPr>
          <w:p w14:paraId="10B2C6F8" w14:textId="77777777" w:rsidR="00FD34C1" w:rsidRDefault="00E11CD6">
            <w:pPr>
              <w:jc w:val="center"/>
            </w:pPr>
            <w:r>
              <w:rPr>
                <w:b/>
                <w:bCs/>
                <w:sz w:val="17"/>
                <w:szCs w:val="17"/>
              </w:rPr>
              <w:t>[READY]</w:t>
            </w:r>
          </w:p>
        </w:tc>
      </w:tr>
      <w:tr w:rsidR="00FD34C1" w14:paraId="26259584" w14:textId="77777777">
        <w:tblPrEx>
          <w:tblCellMar>
            <w:top w:w="0" w:type="dxa"/>
            <w:bottom w:w="0" w:type="dxa"/>
          </w:tblCellMar>
        </w:tblPrEx>
        <w:tc>
          <w:tcPr>
            <w:tcW w:w="650" w:type="dxa"/>
            <w:tcMar>
              <w:top w:w="80" w:type="dxa"/>
              <w:left w:w="80" w:type="dxa"/>
              <w:bottom w:w="80" w:type="dxa"/>
              <w:right w:w="80" w:type="dxa"/>
            </w:tcMar>
            <w:vAlign w:val="center"/>
          </w:tcPr>
          <w:p w14:paraId="380655C7" w14:textId="77777777" w:rsidR="00FD34C1" w:rsidRDefault="00E11CD6">
            <w:r>
              <w:rPr>
                <w:b/>
                <w:bCs/>
                <w:sz w:val="18"/>
                <w:szCs w:val="18"/>
              </w:rPr>
              <w:t>TC-06</w:t>
            </w:r>
          </w:p>
        </w:tc>
        <w:tc>
          <w:tcPr>
            <w:tcW w:w="1500" w:type="dxa"/>
            <w:tcMar>
              <w:top w:w="80" w:type="dxa"/>
              <w:left w:w="100" w:type="dxa"/>
              <w:bottom w:w="80" w:type="dxa"/>
              <w:right w:w="100" w:type="dxa"/>
            </w:tcMar>
            <w:vAlign w:val="center"/>
          </w:tcPr>
          <w:p w14:paraId="661584E3" w14:textId="77777777" w:rsidR="00FD34C1" w:rsidRDefault="00E11CD6">
            <w:r>
              <w:rPr>
                <w:sz w:val="18"/>
                <w:szCs w:val="18"/>
              </w:rPr>
              <w:t>Frozen frame — noise-level range</w:t>
            </w:r>
          </w:p>
        </w:tc>
        <w:tc>
          <w:tcPr>
            <w:tcW w:w="3350" w:type="dxa"/>
            <w:tcMar>
              <w:top w:w="80" w:type="dxa"/>
              <w:left w:w="100" w:type="dxa"/>
              <w:bottom w:w="80" w:type="dxa"/>
              <w:right w:w="100" w:type="dxa"/>
            </w:tcMar>
          </w:tcPr>
          <w:p w14:paraId="6297F13F" w14:textId="77777777" w:rsidR="00FD34C1" w:rsidRDefault="00E11CD6">
            <w:pPr>
              <w:spacing w:after="50"/>
            </w:pPr>
            <w:r>
              <w:rPr>
                <w:sz w:val="18"/>
                <w:szCs w:val="18"/>
              </w:rPr>
              <w:t>1. Repeat TC-05 at three different camera noise levels (e.g. varying gain/low-light settings).</w:t>
            </w:r>
          </w:p>
          <w:p w14:paraId="7A0EF698" w14:textId="77777777" w:rsidR="00FD34C1" w:rsidRDefault="00E11CD6">
            <w:r>
              <w:rPr>
                <w:sz w:val="18"/>
                <w:szCs w:val="18"/>
              </w:rPr>
              <w:t>2. Confirm liveness ratio consistency.</w:t>
            </w:r>
          </w:p>
        </w:tc>
        <w:tc>
          <w:tcPr>
            <w:tcW w:w="2560" w:type="dxa"/>
            <w:tcMar>
              <w:top w:w="80" w:type="dxa"/>
              <w:left w:w="100" w:type="dxa"/>
              <w:bottom w:w="80" w:type="dxa"/>
              <w:right w:w="100" w:type="dxa"/>
            </w:tcMar>
          </w:tcPr>
          <w:p w14:paraId="2B1716F6" w14:textId="77777777" w:rsidR="00FD34C1" w:rsidRDefault="00E11CD6">
            <w:r>
              <w:rPr>
                <w:sz w:val="18"/>
                <w:szCs w:val="18"/>
              </w:rPr>
              <w:t>Liveness ratio holds at ~1.00× across at least a 20× range of noise levels, per the existing verification.</w:t>
            </w:r>
          </w:p>
        </w:tc>
        <w:tc>
          <w:tcPr>
            <w:tcW w:w="1300" w:type="dxa"/>
            <w:tcMar>
              <w:top w:w="60" w:type="dxa"/>
              <w:left w:w="80" w:type="dxa"/>
              <w:bottom w:w="60" w:type="dxa"/>
              <w:right w:w="80" w:type="dxa"/>
            </w:tcMar>
            <w:vAlign w:val="center"/>
          </w:tcPr>
          <w:p w14:paraId="2FD8AB04" w14:textId="77777777" w:rsidR="00FD34C1" w:rsidRDefault="00E11CD6">
            <w:pPr>
              <w:jc w:val="center"/>
            </w:pPr>
            <w:r>
              <w:rPr>
                <w:b/>
                <w:bCs/>
                <w:sz w:val="17"/>
                <w:szCs w:val="17"/>
              </w:rPr>
              <w:t>[READY]</w:t>
            </w:r>
          </w:p>
        </w:tc>
      </w:tr>
      <w:tr w:rsidR="00FD34C1" w14:paraId="160F10CB" w14:textId="77777777">
        <w:tblPrEx>
          <w:tblCellMar>
            <w:top w:w="0" w:type="dxa"/>
            <w:bottom w:w="0" w:type="dxa"/>
          </w:tblCellMar>
        </w:tblPrEx>
        <w:tc>
          <w:tcPr>
            <w:tcW w:w="650" w:type="dxa"/>
            <w:tcMar>
              <w:top w:w="80" w:type="dxa"/>
              <w:left w:w="80" w:type="dxa"/>
              <w:bottom w:w="80" w:type="dxa"/>
              <w:right w:w="80" w:type="dxa"/>
            </w:tcMar>
            <w:vAlign w:val="center"/>
          </w:tcPr>
          <w:p w14:paraId="0AE5B35C" w14:textId="77777777" w:rsidR="00FD34C1" w:rsidRDefault="00E11CD6">
            <w:r>
              <w:rPr>
                <w:b/>
                <w:bCs/>
                <w:sz w:val="18"/>
                <w:szCs w:val="18"/>
              </w:rPr>
              <w:lastRenderedPageBreak/>
              <w:t>TC-07</w:t>
            </w:r>
          </w:p>
        </w:tc>
        <w:tc>
          <w:tcPr>
            <w:tcW w:w="1500" w:type="dxa"/>
            <w:tcMar>
              <w:top w:w="80" w:type="dxa"/>
              <w:left w:w="100" w:type="dxa"/>
              <w:bottom w:w="80" w:type="dxa"/>
              <w:right w:w="100" w:type="dxa"/>
            </w:tcMar>
            <w:vAlign w:val="center"/>
          </w:tcPr>
          <w:p w14:paraId="291E9210" w14:textId="77777777" w:rsidR="00FD34C1" w:rsidRDefault="00E11CD6">
            <w:r>
              <w:rPr>
                <w:sz w:val="18"/>
                <w:szCs w:val="18"/>
              </w:rPr>
              <w:t>Camera cover — lit room</w:t>
            </w:r>
          </w:p>
        </w:tc>
        <w:tc>
          <w:tcPr>
            <w:tcW w:w="3350" w:type="dxa"/>
            <w:tcMar>
              <w:top w:w="80" w:type="dxa"/>
              <w:left w:w="100" w:type="dxa"/>
              <w:bottom w:w="80" w:type="dxa"/>
              <w:right w:w="100" w:type="dxa"/>
            </w:tcMar>
          </w:tcPr>
          <w:p w14:paraId="14D627C9" w14:textId="77777777" w:rsidR="00FD34C1" w:rsidRDefault="00E11CD6">
            <w:pPr>
              <w:spacing w:after="50"/>
            </w:pPr>
            <w:r>
              <w:rPr>
                <w:sz w:val="18"/>
                <w:szCs w:val="18"/>
              </w:rPr>
              <w:t>1. Calibrate in a normally lit room.</w:t>
            </w:r>
          </w:p>
          <w:p w14:paraId="76C117CB" w14:textId="77777777" w:rsidR="00FD34C1" w:rsidRDefault="00E11CD6">
            <w:pPr>
              <w:spacing w:after="50"/>
            </w:pPr>
            <w:r>
              <w:rPr>
                <w:sz w:val="18"/>
                <w:szCs w:val="18"/>
              </w:rPr>
              <w:t>2. Cover the lens fully.</w:t>
            </w:r>
          </w:p>
          <w:p w14:paraId="68BAB56A" w14:textId="77777777" w:rsidR="00FD34C1" w:rsidRDefault="00E11CD6">
            <w:r>
              <w:rPr>
                <w:sz w:val="18"/>
                <w:szCs w:val="18"/>
              </w:rPr>
              <w:t>3. Observe trigger and evidence.</w:t>
            </w:r>
          </w:p>
        </w:tc>
        <w:tc>
          <w:tcPr>
            <w:tcW w:w="2560" w:type="dxa"/>
            <w:tcMar>
              <w:top w:w="80" w:type="dxa"/>
              <w:left w:w="100" w:type="dxa"/>
              <w:bottom w:w="80" w:type="dxa"/>
              <w:right w:w="100" w:type="dxa"/>
            </w:tcMar>
          </w:tcPr>
          <w:p w14:paraId="5DCE8849" w14:textId="77777777" w:rsidR="00FD34C1" w:rsidRDefault="00E11CD6">
            <w:r>
              <w:rPr>
                <w:sz w:val="18"/>
                <w:szCs w:val="18"/>
              </w:rPr>
              <w:t xml:space="preserve">Trigger fires with evidence referencing </w:t>
            </w:r>
            <w:proofErr w:type="spellStart"/>
            <w:r>
              <w:rPr>
                <w:sz w:val="18"/>
                <w:szCs w:val="18"/>
              </w:rPr>
              <w:t>hist_distance</w:t>
            </w:r>
            <w:proofErr w:type="spellEnd"/>
            <w:r>
              <w:rPr>
                <w:sz w:val="18"/>
                <w:szCs w:val="18"/>
              </w:rPr>
              <w:t xml:space="preserve"> (histogram-shape) separation, within the expected hold-time window.</w:t>
            </w:r>
          </w:p>
        </w:tc>
        <w:tc>
          <w:tcPr>
            <w:tcW w:w="1300" w:type="dxa"/>
            <w:tcMar>
              <w:top w:w="60" w:type="dxa"/>
              <w:left w:w="80" w:type="dxa"/>
              <w:bottom w:w="60" w:type="dxa"/>
              <w:right w:w="80" w:type="dxa"/>
            </w:tcMar>
            <w:vAlign w:val="center"/>
          </w:tcPr>
          <w:p w14:paraId="574F3E1F" w14:textId="77777777" w:rsidR="00FD34C1" w:rsidRDefault="00E11CD6">
            <w:pPr>
              <w:jc w:val="center"/>
            </w:pPr>
            <w:r>
              <w:rPr>
                <w:b/>
                <w:bCs/>
                <w:sz w:val="17"/>
                <w:szCs w:val="17"/>
              </w:rPr>
              <w:t>[READY]</w:t>
            </w:r>
          </w:p>
        </w:tc>
      </w:tr>
      <w:tr w:rsidR="00FD34C1" w14:paraId="41BD4DE7" w14:textId="77777777">
        <w:tblPrEx>
          <w:tblCellMar>
            <w:top w:w="0" w:type="dxa"/>
            <w:bottom w:w="0" w:type="dxa"/>
          </w:tblCellMar>
        </w:tblPrEx>
        <w:tc>
          <w:tcPr>
            <w:tcW w:w="650" w:type="dxa"/>
            <w:tcMar>
              <w:top w:w="80" w:type="dxa"/>
              <w:left w:w="80" w:type="dxa"/>
              <w:bottom w:w="80" w:type="dxa"/>
              <w:right w:w="80" w:type="dxa"/>
            </w:tcMar>
            <w:vAlign w:val="center"/>
          </w:tcPr>
          <w:p w14:paraId="5B03F3F1" w14:textId="77777777" w:rsidR="00FD34C1" w:rsidRDefault="00E11CD6">
            <w:r>
              <w:rPr>
                <w:b/>
                <w:bCs/>
                <w:sz w:val="18"/>
                <w:szCs w:val="18"/>
              </w:rPr>
              <w:t>TC-08</w:t>
            </w:r>
          </w:p>
        </w:tc>
        <w:tc>
          <w:tcPr>
            <w:tcW w:w="1500" w:type="dxa"/>
            <w:tcMar>
              <w:top w:w="80" w:type="dxa"/>
              <w:left w:w="100" w:type="dxa"/>
              <w:bottom w:w="80" w:type="dxa"/>
              <w:right w:w="100" w:type="dxa"/>
            </w:tcMar>
            <w:vAlign w:val="center"/>
          </w:tcPr>
          <w:p w14:paraId="41B2473B" w14:textId="77777777" w:rsidR="00FD34C1" w:rsidRDefault="00E11CD6">
            <w:r>
              <w:rPr>
                <w:sz w:val="18"/>
                <w:szCs w:val="18"/>
              </w:rPr>
              <w:t>Camera cover — dark room</w:t>
            </w:r>
          </w:p>
        </w:tc>
        <w:tc>
          <w:tcPr>
            <w:tcW w:w="3350" w:type="dxa"/>
            <w:tcMar>
              <w:top w:w="80" w:type="dxa"/>
              <w:left w:w="100" w:type="dxa"/>
              <w:bottom w:w="80" w:type="dxa"/>
              <w:right w:w="100" w:type="dxa"/>
            </w:tcMar>
          </w:tcPr>
          <w:p w14:paraId="6F6384BD" w14:textId="77777777" w:rsidR="00FD34C1" w:rsidRDefault="00E11CD6">
            <w:pPr>
              <w:spacing w:after="50"/>
            </w:pPr>
            <w:r>
              <w:rPr>
                <w:sz w:val="18"/>
                <w:szCs w:val="18"/>
              </w:rPr>
              <w:t>1. Calibrate in a deliberately dark room.</w:t>
            </w:r>
          </w:p>
          <w:p w14:paraId="57E82C7D" w14:textId="77777777" w:rsidR="00FD34C1" w:rsidRDefault="00E11CD6">
            <w:pPr>
              <w:spacing w:after="50"/>
            </w:pPr>
            <w:r>
              <w:rPr>
                <w:sz w:val="18"/>
                <w:szCs w:val="18"/>
              </w:rPr>
              <w:t>2. Cover the lens.</w:t>
            </w:r>
          </w:p>
          <w:p w14:paraId="00FF8B8F" w14:textId="77777777" w:rsidR="00FD34C1" w:rsidRDefault="00E11CD6">
            <w:r>
              <w:rPr>
                <w:sz w:val="18"/>
                <w:szCs w:val="18"/>
              </w:rPr>
              <w:t>3. Observe whether brightness-independent detection still fires.</w:t>
            </w:r>
          </w:p>
        </w:tc>
        <w:tc>
          <w:tcPr>
            <w:tcW w:w="2560" w:type="dxa"/>
            <w:tcMar>
              <w:top w:w="80" w:type="dxa"/>
              <w:left w:w="100" w:type="dxa"/>
              <w:bottom w:w="80" w:type="dxa"/>
              <w:right w:w="100" w:type="dxa"/>
            </w:tcMar>
          </w:tcPr>
          <w:p w14:paraId="66999FC0" w14:textId="77777777" w:rsidR="00FD34C1" w:rsidRDefault="00E11CD6">
            <w:r>
              <w:rPr>
                <w:sz w:val="18"/>
                <w:szCs w:val="18"/>
              </w:rPr>
              <w:t>Trigger still fires despite no brightness collapse being available as a signal. (Known open item — threshold last validated only on synthetic data.)</w:t>
            </w:r>
          </w:p>
        </w:tc>
        <w:tc>
          <w:tcPr>
            <w:tcW w:w="1300" w:type="dxa"/>
            <w:tcMar>
              <w:top w:w="60" w:type="dxa"/>
              <w:left w:w="80" w:type="dxa"/>
              <w:bottom w:w="60" w:type="dxa"/>
              <w:right w:w="80" w:type="dxa"/>
            </w:tcMar>
            <w:vAlign w:val="center"/>
          </w:tcPr>
          <w:p w14:paraId="2E926870" w14:textId="77777777" w:rsidR="00FD34C1" w:rsidRDefault="00E11CD6">
            <w:pPr>
              <w:jc w:val="center"/>
            </w:pPr>
            <w:r>
              <w:rPr>
                <w:b/>
                <w:bCs/>
                <w:sz w:val="17"/>
                <w:szCs w:val="17"/>
              </w:rPr>
              <w:t>[PARTIAL]</w:t>
            </w:r>
          </w:p>
        </w:tc>
      </w:tr>
      <w:tr w:rsidR="00FD34C1" w14:paraId="1F5FA46E" w14:textId="77777777">
        <w:tblPrEx>
          <w:tblCellMar>
            <w:top w:w="0" w:type="dxa"/>
            <w:bottom w:w="0" w:type="dxa"/>
          </w:tblCellMar>
        </w:tblPrEx>
        <w:tc>
          <w:tcPr>
            <w:tcW w:w="650" w:type="dxa"/>
            <w:tcMar>
              <w:top w:w="80" w:type="dxa"/>
              <w:left w:w="80" w:type="dxa"/>
              <w:bottom w:w="80" w:type="dxa"/>
              <w:right w:w="80" w:type="dxa"/>
            </w:tcMar>
            <w:vAlign w:val="center"/>
          </w:tcPr>
          <w:p w14:paraId="1662801F" w14:textId="77777777" w:rsidR="00FD34C1" w:rsidRDefault="00E11CD6">
            <w:r>
              <w:rPr>
                <w:b/>
                <w:bCs/>
                <w:sz w:val="18"/>
                <w:szCs w:val="18"/>
              </w:rPr>
              <w:t>TC-09</w:t>
            </w:r>
          </w:p>
        </w:tc>
        <w:tc>
          <w:tcPr>
            <w:tcW w:w="1500" w:type="dxa"/>
            <w:tcMar>
              <w:top w:w="80" w:type="dxa"/>
              <w:left w:w="100" w:type="dxa"/>
              <w:bottom w:w="80" w:type="dxa"/>
              <w:right w:w="100" w:type="dxa"/>
            </w:tcMar>
            <w:vAlign w:val="center"/>
          </w:tcPr>
          <w:p w14:paraId="5BD9D9A3" w14:textId="77777777" w:rsidR="00FD34C1" w:rsidRDefault="00E11CD6">
            <w:r>
              <w:rPr>
                <w:sz w:val="18"/>
                <w:szCs w:val="18"/>
              </w:rPr>
              <w:t>Blur</w:t>
            </w:r>
          </w:p>
        </w:tc>
        <w:tc>
          <w:tcPr>
            <w:tcW w:w="3350" w:type="dxa"/>
            <w:tcMar>
              <w:top w:w="80" w:type="dxa"/>
              <w:left w:w="100" w:type="dxa"/>
              <w:bottom w:w="80" w:type="dxa"/>
              <w:right w:w="100" w:type="dxa"/>
            </w:tcMar>
          </w:tcPr>
          <w:p w14:paraId="4F7F1AC8" w14:textId="77777777" w:rsidR="00FD34C1" w:rsidRDefault="00E11CD6">
            <w:pPr>
              <w:spacing w:after="50"/>
            </w:pPr>
            <w:r>
              <w:rPr>
                <w:sz w:val="18"/>
                <w:szCs w:val="18"/>
              </w:rPr>
              <w:t>1. Calibrate on a sharp scene.</w:t>
            </w:r>
          </w:p>
          <w:p w14:paraId="5A3338F4" w14:textId="77777777" w:rsidR="00FD34C1" w:rsidRDefault="00E11CD6">
            <w:pPr>
              <w:spacing w:after="50"/>
            </w:pPr>
            <w:r>
              <w:rPr>
                <w:sz w:val="18"/>
                <w:szCs w:val="18"/>
              </w:rPr>
              <w:t>2. Introduce real defocus (physically adjust focus or use a diffusion filter).</w:t>
            </w:r>
          </w:p>
          <w:p w14:paraId="7A1CE1B9" w14:textId="77777777" w:rsidR="00FD34C1" w:rsidRDefault="00E11CD6">
            <w:r>
              <w:rPr>
                <w:sz w:val="18"/>
                <w:szCs w:val="18"/>
              </w:rPr>
              <w:t>3. Observe trigger and evidence.</w:t>
            </w:r>
          </w:p>
        </w:tc>
        <w:tc>
          <w:tcPr>
            <w:tcW w:w="2560" w:type="dxa"/>
            <w:tcMar>
              <w:top w:w="80" w:type="dxa"/>
              <w:left w:w="100" w:type="dxa"/>
              <w:bottom w:w="80" w:type="dxa"/>
              <w:right w:w="100" w:type="dxa"/>
            </w:tcMar>
          </w:tcPr>
          <w:p w14:paraId="410C646D" w14:textId="77777777" w:rsidR="00FD34C1" w:rsidRDefault="00E11CD6">
            <w:r>
              <w:rPr>
                <w:sz w:val="18"/>
                <w:szCs w:val="18"/>
              </w:rPr>
              <w:t>Trigger fires with evidence citing Laplacian variance versus baseline.</w:t>
            </w:r>
          </w:p>
        </w:tc>
        <w:tc>
          <w:tcPr>
            <w:tcW w:w="1300" w:type="dxa"/>
            <w:tcMar>
              <w:top w:w="60" w:type="dxa"/>
              <w:left w:w="80" w:type="dxa"/>
              <w:bottom w:w="60" w:type="dxa"/>
              <w:right w:w="80" w:type="dxa"/>
            </w:tcMar>
            <w:vAlign w:val="center"/>
          </w:tcPr>
          <w:p w14:paraId="13758AEF" w14:textId="77777777" w:rsidR="00FD34C1" w:rsidRDefault="00E11CD6">
            <w:pPr>
              <w:jc w:val="center"/>
            </w:pPr>
            <w:r>
              <w:rPr>
                <w:b/>
                <w:bCs/>
                <w:sz w:val="17"/>
                <w:szCs w:val="17"/>
              </w:rPr>
              <w:t>[READY]</w:t>
            </w:r>
          </w:p>
        </w:tc>
      </w:tr>
      <w:tr w:rsidR="00FD34C1" w14:paraId="2035E1E8" w14:textId="77777777">
        <w:tblPrEx>
          <w:tblCellMar>
            <w:top w:w="0" w:type="dxa"/>
            <w:bottom w:w="0" w:type="dxa"/>
          </w:tblCellMar>
        </w:tblPrEx>
        <w:tc>
          <w:tcPr>
            <w:tcW w:w="650" w:type="dxa"/>
            <w:tcMar>
              <w:top w:w="80" w:type="dxa"/>
              <w:left w:w="80" w:type="dxa"/>
              <w:bottom w:w="80" w:type="dxa"/>
              <w:right w:w="80" w:type="dxa"/>
            </w:tcMar>
            <w:vAlign w:val="center"/>
          </w:tcPr>
          <w:p w14:paraId="3333CCE1" w14:textId="77777777" w:rsidR="00FD34C1" w:rsidRDefault="00E11CD6">
            <w:r>
              <w:rPr>
                <w:b/>
                <w:bCs/>
                <w:sz w:val="18"/>
                <w:szCs w:val="18"/>
              </w:rPr>
              <w:t>TC-10</w:t>
            </w:r>
          </w:p>
        </w:tc>
        <w:tc>
          <w:tcPr>
            <w:tcW w:w="1500" w:type="dxa"/>
            <w:tcMar>
              <w:top w:w="80" w:type="dxa"/>
              <w:left w:w="100" w:type="dxa"/>
              <w:bottom w:w="80" w:type="dxa"/>
              <w:right w:w="100" w:type="dxa"/>
            </w:tcMar>
            <w:vAlign w:val="center"/>
          </w:tcPr>
          <w:p w14:paraId="6547A110" w14:textId="77777777" w:rsidR="00FD34C1" w:rsidRDefault="00E11CD6">
            <w:r>
              <w:rPr>
                <w:sz w:val="18"/>
                <w:szCs w:val="18"/>
              </w:rPr>
              <w:t>Blur — glare cross-trigger</w:t>
            </w:r>
          </w:p>
        </w:tc>
        <w:tc>
          <w:tcPr>
            <w:tcW w:w="3350" w:type="dxa"/>
            <w:tcMar>
              <w:top w:w="80" w:type="dxa"/>
              <w:left w:w="100" w:type="dxa"/>
              <w:bottom w:w="80" w:type="dxa"/>
              <w:right w:w="100" w:type="dxa"/>
            </w:tcMar>
          </w:tcPr>
          <w:p w14:paraId="07FACE0A" w14:textId="77777777" w:rsidR="00FD34C1" w:rsidRDefault="00E11CD6">
            <w:pPr>
              <w:spacing w:after="50"/>
            </w:pPr>
            <w:r>
              <w:rPr>
                <w:sz w:val="18"/>
                <w:szCs w:val="18"/>
              </w:rPr>
              <w:t>1. Calibrate on a sharp scene.</w:t>
            </w:r>
          </w:p>
          <w:p w14:paraId="3BBF0656" w14:textId="77777777" w:rsidR="00FD34C1" w:rsidRDefault="00E11CD6">
            <w:pPr>
              <w:spacing w:after="50"/>
            </w:pPr>
            <w:r>
              <w:rPr>
                <w:sz w:val="18"/>
                <w:szCs w:val="18"/>
              </w:rPr>
              <w:t>2. Introduce strong glare/torch light without defocusing.</w:t>
            </w:r>
          </w:p>
          <w:p w14:paraId="2A62EDA1" w14:textId="77777777" w:rsidR="00FD34C1" w:rsidRDefault="00E11CD6">
            <w:r>
              <w:rPr>
                <w:sz w:val="18"/>
                <w:szCs w:val="18"/>
              </w:rPr>
              <w:t>3. Confirm blur detector does NOT fire.</w:t>
            </w:r>
          </w:p>
        </w:tc>
        <w:tc>
          <w:tcPr>
            <w:tcW w:w="2560" w:type="dxa"/>
            <w:tcMar>
              <w:top w:w="80" w:type="dxa"/>
              <w:left w:w="100" w:type="dxa"/>
              <w:bottom w:w="80" w:type="dxa"/>
              <w:right w:w="100" w:type="dxa"/>
            </w:tcMar>
          </w:tcPr>
          <w:p w14:paraId="304311E8" w14:textId="77777777" w:rsidR="00FD34C1" w:rsidRDefault="00E11CD6">
            <w:r>
              <w:rPr>
                <w:sz w:val="18"/>
                <w:szCs w:val="18"/>
              </w:rPr>
              <w:t>Blur signal is suppressed when the exposure-compensation signal indicates glare is present — no false blur trigger.</w:t>
            </w:r>
          </w:p>
        </w:tc>
        <w:tc>
          <w:tcPr>
            <w:tcW w:w="1300" w:type="dxa"/>
            <w:tcMar>
              <w:top w:w="60" w:type="dxa"/>
              <w:left w:w="80" w:type="dxa"/>
              <w:bottom w:w="60" w:type="dxa"/>
              <w:right w:w="80" w:type="dxa"/>
            </w:tcMar>
            <w:vAlign w:val="center"/>
          </w:tcPr>
          <w:p w14:paraId="1812B1A6" w14:textId="77777777" w:rsidR="00FD34C1" w:rsidRDefault="00E11CD6">
            <w:pPr>
              <w:jc w:val="center"/>
            </w:pPr>
            <w:r>
              <w:rPr>
                <w:b/>
                <w:bCs/>
                <w:sz w:val="17"/>
                <w:szCs w:val="17"/>
              </w:rPr>
              <w:t>[READY]</w:t>
            </w:r>
          </w:p>
        </w:tc>
      </w:tr>
      <w:tr w:rsidR="00FD34C1" w14:paraId="7730308A" w14:textId="77777777">
        <w:tblPrEx>
          <w:tblCellMar>
            <w:top w:w="0" w:type="dxa"/>
            <w:bottom w:w="0" w:type="dxa"/>
          </w:tblCellMar>
        </w:tblPrEx>
        <w:tc>
          <w:tcPr>
            <w:tcW w:w="650" w:type="dxa"/>
            <w:tcMar>
              <w:top w:w="80" w:type="dxa"/>
              <w:left w:w="80" w:type="dxa"/>
              <w:bottom w:w="80" w:type="dxa"/>
              <w:right w:w="80" w:type="dxa"/>
            </w:tcMar>
            <w:vAlign w:val="center"/>
          </w:tcPr>
          <w:p w14:paraId="4E284863" w14:textId="77777777" w:rsidR="00FD34C1" w:rsidRDefault="00E11CD6">
            <w:r>
              <w:rPr>
                <w:b/>
                <w:bCs/>
                <w:sz w:val="18"/>
                <w:szCs w:val="18"/>
              </w:rPr>
              <w:t>TC-11</w:t>
            </w:r>
          </w:p>
        </w:tc>
        <w:tc>
          <w:tcPr>
            <w:tcW w:w="1500" w:type="dxa"/>
            <w:tcMar>
              <w:top w:w="80" w:type="dxa"/>
              <w:left w:w="100" w:type="dxa"/>
              <w:bottom w:w="80" w:type="dxa"/>
              <w:right w:w="100" w:type="dxa"/>
            </w:tcMar>
            <w:vAlign w:val="center"/>
          </w:tcPr>
          <w:p w14:paraId="7A6DE643" w14:textId="77777777" w:rsidR="00FD34C1" w:rsidRDefault="00E11CD6">
            <w:r>
              <w:rPr>
                <w:sz w:val="18"/>
                <w:szCs w:val="18"/>
              </w:rPr>
              <w:t>Camera shake / movement</w:t>
            </w:r>
          </w:p>
        </w:tc>
        <w:tc>
          <w:tcPr>
            <w:tcW w:w="3350" w:type="dxa"/>
            <w:tcMar>
              <w:top w:w="80" w:type="dxa"/>
              <w:left w:w="100" w:type="dxa"/>
              <w:bottom w:w="80" w:type="dxa"/>
              <w:right w:w="100" w:type="dxa"/>
            </w:tcMar>
          </w:tcPr>
          <w:p w14:paraId="6527928C" w14:textId="77777777" w:rsidR="00FD34C1" w:rsidRDefault="00E11CD6">
            <w:pPr>
              <w:spacing w:after="50"/>
            </w:pPr>
            <w:r>
              <w:rPr>
                <w:sz w:val="18"/>
                <w:szCs w:val="18"/>
              </w:rPr>
              <w:t>1. Calibrate with the camera mount stable.</w:t>
            </w:r>
          </w:p>
          <w:p w14:paraId="3A2DE897" w14:textId="77777777" w:rsidR="00FD34C1" w:rsidRDefault="00E11CD6">
            <w:pPr>
              <w:spacing w:after="50"/>
            </w:pPr>
            <w:r>
              <w:rPr>
                <w:sz w:val="18"/>
                <w:szCs w:val="18"/>
              </w:rPr>
              <w:t>2. Physically nudge or shake the mount.</w:t>
            </w:r>
          </w:p>
          <w:p w14:paraId="0E40B9A2" w14:textId="77777777" w:rsidR="00FD34C1" w:rsidRDefault="00E11CD6">
            <w:r>
              <w:rPr>
                <w:sz w:val="18"/>
                <w:szCs w:val="18"/>
              </w:rPr>
              <w:t>3. Observe trigger and evidence.</w:t>
            </w:r>
          </w:p>
        </w:tc>
        <w:tc>
          <w:tcPr>
            <w:tcW w:w="2560" w:type="dxa"/>
            <w:tcMar>
              <w:top w:w="80" w:type="dxa"/>
              <w:left w:w="100" w:type="dxa"/>
              <w:bottom w:w="80" w:type="dxa"/>
              <w:right w:w="100" w:type="dxa"/>
            </w:tcMar>
          </w:tcPr>
          <w:p w14:paraId="641E27FC" w14:textId="77777777" w:rsidR="00FD34C1" w:rsidRDefault="00E11CD6">
            <w:r>
              <w:rPr>
                <w:sz w:val="18"/>
                <w:szCs w:val="18"/>
              </w:rPr>
              <w:t>Trigger fires, evidence cites median flow magnitude and moving-pixel fraction.</w:t>
            </w:r>
          </w:p>
        </w:tc>
        <w:tc>
          <w:tcPr>
            <w:tcW w:w="1300" w:type="dxa"/>
            <w:tcMar>
              <w:top w:w="60" w:type="dxa"/>
              <w:left w:w="80" w:type="dxa"/>
              <w:bottom w:w="60" w:type="dxa"/>
              <w:right w:w="80" w:type="dxa"/>
            </w:tcMar>
            <w:vAlign w:val="center"/>
          </w:tcPr>
          <w:p w14:paraId="73F0C7DC" w14:textId="77777777" w:rsidR="00FD34C1" w:rsidRDefault="00E11CD6">
            <w:pPr>
              <w:jc w:val="center"/>
            </w:pPr>
            <w:r>
              <w:rPr>
                <w:b/>
                <w:bCs/>
                <w:sz w:val="17"/>
                <w:szCs w:val="17"/>
              </w:rPr>
              <w:t>[READY]</w:t>
            </w:r>
          </w:p>
        </w:tc>
      </w:tr>
      <w:tr w:rsidR="00FD34C1" w14:paraId="0EDBC9B6" w14:textId="77777777">
        <w:tblPrEx>
          <w:tblCellMar>
            <w:top w:w="0" w:type="dxa"/>
            <w:bottom w:w="0" w:type="dxa"/>
          </w:tblCellMar>
        </w:tblPrEx>
        <w:tc>
          <w:tcPr>
            <w:tcW w:w="650" w:type="dxa"/>
            <w:tcMar>
              <w:top w:w="80" w:type="dxa"/>
              <w:left w:w="80" w:type="dxa"/>
              <w:bottom w:w="80" w:type="dxa"/>
              <w:right w:w="80" w:type="dxa"/>
            </w:tcMar>
            <w:vAlign w:val="center"/>
          </w:tcPr>
          <w:p w14:paraId="0EC31473" w14:textId="77777777" w:rsidR="00FD34C1" w:rsidRDefault="00E11CD6">
            <w:r>
              <w:rPr>
                <w:b/>
                <w:bCs/>
                <w:sz w:val="18"/>
                <w:szCs w:val="18"/>
              </w:rPr>
              <w:t>TC-12</w:t>
            </w:r>
          </w:p>
        </w:tc>
        <w:tc>
          <w:tcPr>
            <w:tcW w:w="1500" w:type="dxa"/>
            <w:tcMar>
              <w:top w:w="80" w:type="dxa"/>
              <w:left w:w="100" w:type="dxa"/>
              <w:bottom w:w="80" w:type="dxa"/>
              <w:right w:w="100" w:type="dxa"/>
            </w:tcMar>
            <w:vAlign w:val="center"/>
          </w:tcPr>
          <w:p w14:paraId="6CF42C0F" w14:textId="77777777" w:rsidR="00FD34C1" w:rsidRDefault="00E11CD6">
            <w:r>
              <w:rPr>
                <w:sz w:val="18"/>
                <w:szCs w:val="18"/>
              </w:rPr>
              <w:t>Camera shake — false-positive rejection</w:t>
            </w:r>
          </w:p>
        </w:tc>
        <w:tc>
          <w:tcPr>
            <w:tcW w:w="3350" w:type="dxa"/>
            <w:tcMar>
              <w:top w:w="80" w:type="dxa"/>
              <w:left w:w="100" w:type="dxa"/>
              <w:bottom w:w="80" w:type="dxa"/>
              <w:right w:w="100" w:type="dxa"/>
            </w:tcMar>
          </w:tcPr>
          <w:p w14:paraId="6E4B22B3" w14:textId="77777777" w:rsidR="00FD34C1" w:rsidRDefault="00E11CD6">
            <w:pPr>
              <w:spacing w:after="50"/>
            </w:pPr>
            <w:r>
              <w:rPr>
                <w:sz w:val="18"/>
                <w:szCs w:val="18"/>
              </w:rPr>
              <w:t>1. Calibrate with the mount stable.</w:t>
            </w:r>
          </w:p>
          <w:p w14:paraId="537F128E" w14:textId="77777777" w:rsidR="00FD34C1" w:rsidRDefault="00E11CD6">
            <w:pPr>
              <w:spacing w:after="50"/>
            </w:pPr>
            <w:r>
              <w:rPr>
                <w:sz w:val="18"/>
                <w:szCs w:val="18"/>
              </w:rPr>
              <w:t>2. Introduce a small moving object in frame (e.g. a person walking through) without moving the mount.</w:t>
            </w:r>
          </w:p>
          <w:p w14:paraId="4CF7B038" w14:textId="77777777" w:rsidR="00FD34C1" w:rsidRDefault="00E11CD6">
            <w:r>
              <w:rPr>
                <w:sz w:val="18"/>
                <w:szCs w:val="18"/>
              </w:rPr>
              <w:t>3. Confirm no shake trigger.</w:t>
            </w:r>
          </w:p>
        </w:tc>
        <w:tc>
          <w:tcPr>
            <w:tcW w:w="2560" w:type="dxa"/>
            <w:tcMar>
              <w:top w:w="80" w:type="dxa"/>
              <w:left w:w="100" w:type="dxa"/>
              <w:bottom w:w="80" w:type="dxa"/>
              <w:right w:w="100" w:type="dxa"/>
            </w:tcMar>
          </w:tcPr>
          <w:p w14:paraId="55303DFE" w14:textId="77777777" w:rsidR="00FD34C1" w:rsidRDefault="00E11CD6">
            <w:r>
              <w:rPr>
                <w:sz w:val="18"/>
                <w:szCs w:val="18"/>
              </w:rPr>
              <w:t>No trigger — small in-frame motion is not misread as mount shake (regression test for the corrected discriminator).</w:t>
            </w:r>
          </w:p>
        </w:tc>
        <w:tc>
          <w:tcPr>
            <w:tcW w:w="1300" w:type="dxa"/>
            <w:tcMar>
              <w:top w:w="60" w:type="dxa"/>
              <w:left w:w="80" w:type="dxa"/>
              <w:bottom w:w="60" w:type="dxa"/>
              <w:right w:w="80" w:type="dxa"/>
            </w:tcMar>
            <w:vAlign w:val="center"/>
          </w:tcPr>
          <w:p w14:paraId="36C71776" w14:textId="77777777" w:rsidR="00FD34C1" w:rsidRDefault="00E11CD6">
            <w:pPr>
              <w:jc w:val="center"/>
            </w:pPr>
            <w:r>
              <w:rPr>
                <w:b/>
                <w:bCs/>
                <w:sz w:val="17"/>
                <w:szCs w:val="17"/>
              </w:rPr>
              <w:t>[READY]</w:t>
            </w:r>
          </w:p>
        </w:tc>
      </w:tr>
      <w:tr w:rsidR="00FD34C1" w14:paraId="5D77357C" w14:textId="77777777">
        <w:tblPrEx>
          <w:tblCellMar>
            <w:top w:w="0" w:type="dxa"/>
            <w:bottom w:w="0" w:type="dxa"/>
          </w:tblCellMar>
        </w:tblPrEx>
        <w:tc>
          <w:tcPr>
            <w:tcW w:w="650" w:type="dxa"/>
            <w:tcMar>
              <w:top w:w="80" w:type="dxa"/>
              <w:left w:w="80" w:type="dxa"/>
              <w:bottom w:w="80" w:type="dxa"/>
              <w:right w:w="80" w:type="dxa"/>
            </w:tcMar>
            <w:vAlign w:val="center"/>
          </w:tcPr>
          <w:p w14:paraId="20D5F54E" w14:textId="77777777" w:rsidR="00FD34C1" w:rsidRDefault="00E11CD6">
            <w:r>
              <w:rPr>
                <w:b/>
                <w:bCs/>
                <w:sz w:val="18"/>
                <w:szCs w:val="18"/>
              </w:rPr>
              <w:t>TC-13</w:t>
            </w:r>
          </w:p>
        </w:tc>
        <w:tc>
          <w:tcPr>
            <w:tcW w:w="1500" w:type="dxa"/>
            <w:tcMar>
              <w:top w:w="80" w:type="dxa"/>
              <w:left w:w="100" w:type="dxa"/>
              <w:bottom w:w="80" w:type="dxa"/>
              <w:right w:w="100" w:type="dxa"/>
            </w:tcMar>
            <w:vAlign w:val="center"/>
          </w:tcPr>
          <w:p w14:paraId="4B306EED" w14:textId="77777777" w:rsidR="00FD34C1" w:rsidRDefault="00E11CD6">
            <w:r>
              <w:rPr>
                <w:sz w:val="18"/>
                <w:szCs w:val="18"/>
              </w:rPr>
              <w:t>Glare / flashlight</w:t>
            </w:r>
          </w:p>
        </w:tc>
        <w:tc>
          <w:tcPr>
            <w:tcW w:w="3350" w:type="dxa"/>
            <w:tcMar>
              <w:top w:w="80" w:type="dxa"/>
              <w:left w:w="100" w:type="dxa"/>
              <w:bottom w:w="80" w:type="dxa"/>
              <w:right w:w="100" w:type="dxa"/>
            </w:tcMar>
          </w:tcPr>
          <w:p w14:paraId="1C1C5FC7" w14:textId="77777777" w:rsidR="00FD34C1" w:rsidRDefault="00E11CD6">
            <w:pPr>
              <w:spacing w:after="50"/>
            </w:pPr>
            <w:r>
              <w:rPr>
                <w:sz w:val="18"/>
                <w:szCs w:val="18"/>
              </w:rPr>
              <w:t>1. Calibrate under normal lighting.</w:t>
            </w:r>
          </w:p>
          <w:p w14:paraId="07931B6E" w14:textId="77777777" w:rsidR="00FD34C1" w:rsidRDefault="00E11CD6">
            <w:pPr>
              <w:spacing w:after="50"/>
            </w:pPr>
            <w:r>
              <w:rPr>
                <w:sz w:val="18"/>
                <w:szCs w:val="18"/>
              </w:rPr>
              <w:t>2. Aim a bright light source (torch/flashlight) at the lens.</w:t>
            </w:r>
          </w:p>
          <w:p w14:paraId="318FFF0A" w14:textId="77777777" w:rsidR="00FD34C1" w:rsidRDefault="00E11CD6">
            <w:r>
              <w:rPr>
                <w:sz w:val="18"/>
                <w:szCs w:val="18"/>
              </w:rPr>
              <w:t>3. Observe trigger and evidence.</w:t>
            </w:r>
          </w:p>
        </w:tc>
        <w:tc>
          <w:tcPr>
            <w:tcW w:w="2560" w:type="dxa"/>
            <w:tcMar>
              <w:top w:w="80" w:type="dxa"/>
              <w:left w:w="100" w:type="dxa"/>
              <w:bottom w:w="80" w:type="dxa"/>
              <w:right w:w="100" w:type="dxa"/>
            </w:tcMar>
          </w:tcPr>
          <w:p w14:paraId="7C37DF52" w14:textId="77777777" w:rsidR="00FD34C1" w:rsidRDefault="00E11CD6">
            <w:r>
              <w:rPr>
                <w:sz w:val="18"/>
                <w:szCs w:val="18"/>
              </w:rPr>
              <w:t>Trigger fires with evidence citing the detected auto-exposure compensation pattern (bright spot + rest of scene darkened + brightness held steady).</w:t>
            </w:r>
          </w:p>
        </w:tc>
        <w:tc>
          <w:tcPr>
            <w:tcW w:w="1300" w:type="dxa"/>
            <w:tcMar>
              <w:top w:w="60" w:type="dxa"/>
              <w:left w:w="80" w:type="dxa"/>
              <w:bottom w:w="60" w:type="dxa"/>
              <w:right w:w="80" w:type="dxa"/>
            </w:tcMar>
            <w:vAlign w:val="center"/>
          </w:tcPr>
          <w:p w14:paraId="067F51F1" w14:textId="77777777" w:rsidR="00FD34C1" w:rsidRDefault="00E11CD6">
            <w:pPr>
              <w:jc w:val="center"/>
            </w:pPr>
            <w:r>
              <w:rPr>
                <w:b/>
                <w:bCs/>
                <w:sz w:val="17"/>
                <w:szCs w:val="17"/>
              </w:rPr>
              <w:t>[READY]</w:t>
            </w:r>
          </w:p>
        </w:tc>
      </w:tr>
      <w:tr w:rsidR="00FD34C1" w14:paraId="626F59DF" w14:textId="77777777">
        <w:tblPrEx>
          <w:tblCellMar>
            <w:top w:w="0" w:type="dxa"/>
            <w:bottom w:w="0" w:type="dxa"/>
          </w:tblCellMar>
        </w:tblPrEx>
        <w:tc>
          <w:tcPr>
            <w:tcW w:w="650" w:type="dxa"/>
            <w:tcMar>
              <w:top w:w="80" w:type="dxa"/>
              <w:left w:w="80" w:type="dxa"/>
              <w:bottom w:w="80" w:type="dxa"/>
              <w:right w:w="80" w:type="dxa"/>
            </w:tcMar>
            <w:vAlign w:val="center"/>
          </w:tcPr>
          <w:p w14:paraId="414BB2F5" w14:textId="77777777" w:rsidR="00FD34C1" w:rsidRDefault="00E11CD6">
            <w:r>
              <w:rPr>
                <w:b/>
                <w:bCs/>
                <w:sz w:val="18"/>
                <w:szCs w:val="18"/>
              </w:rPr>
              <w:t>TC-14</w:t>
            </w:r>
          </w:p>
        </w:tc>
        <w:tc>
          <w:tcPr>
            <w:tcW w:w="1500" w:type="dxa"/>
            <w:tcMar>
              <w:top w:w="80" w:type="dxa"/>
              <w:left w:w="100" w:type="dxa"/>
              <w:bottom w:w="80" w:type="dxa"/>
              <w:right w:w="100" w:type="dxa"/>
            </w:tcMar>
            <w:vAlign w:val="center"/>
          </w:tcPr>
          <w:p w14:paraId="101D43D6" w14:textId="77777777" w:rsidR="00FD34C1" w:rsidRDefault="00E11CD6">
            <w:r>
              <w:rPr>
                <w:sz w:val="18"/>
                <w:szCs w:val="18"/>
              </w:rPr>
              <w:t xml:space="preserve">Camera </w:t>
            </w:r>
            <w:proofErr w:type="spellStart"/>
            <w:r>
              <w:rPr>
                <w:sz w:val="18"/>
                <w:szCs w:val="18"/>
              </w:rPr>
              <w:t>color</w:t>
            </w:r>
            <w:proofErr w:type="spellEnd"/>
            <w:r>
              <w:rPr>
                <w:sz w:val="18"/>
                <w:szCs w:val="18"/>
              </w:rPr>
              <w:t xml:space="preserve"> / white-balance shift</w:t>
            </w:r>
          </w:p>
        </w:tc>
        <w:tc>
          <w:tcPr>
            <w:tcW w:w="3350" w:type="dxa"/>
            <w:tcMar>
              <w:top w:w="80" w:type="dxa"/>
              <w:left w:w="100" w:type="dxa"/>
              <w:bottom w:w="80" w:type="dxa"/>
              <w:right w:w="100" w:type="dxa"/>
            </w:tcMar>
          </w:tcPr>
          <w:p w14:paraId="4DC0329F" w14:textId="77777777" w:rsidR="00FD34C1" w:rsidRDefault="00E11CD6">
            <w:pPr>
              <w:spacing w:after="50"/>
            </w:pPr>
            <w:r>
              <w:rPr>
                <w:sz w:val="18"/>
                <w:szCs w:val="18"/>
              </w:rPr>
              <w:t xml:space="preserve">1. Calibrate under a fixed </w:t>
            </w:r>
            <w:proofErr w:type="spellStart"/>
            <w:r>
              <w:rPr>
                <w:sz w:val="18"/>
                <w:szCs w:val="18"/>
              </w:rPr>
              <w:t>color</w:t>
            </w:r>
            <w:proofErr w:type="spellEnd"/>
            <w:r>
              <w:rPr>
                <w:sz w:val="18"/>
                <w:szCs w:val="18"/>
              </w:rPr>
              <w:t xml:space="preserve"> temperature.</w:t>
            </w:r>
          </w:p>
          <w:p w14:paraId="6162DB58" w14:textId="77777777" w:rsidR="00FD34C1" w:rsidRDefault="00E11CD6">
            <w:pPr>
              <w:spacing w:after="50"/>
            </w:pPr>
            <w:r>
              <w:rPr>
                <w:sz w:val="18"/>
                <w:szCs w:val="18"/>
              </w:rPr>
              <w:t xml:space="preserve">2. Introduce a real </w:t>
            </w:r>
            <w:proofErr w:type="spellStart"/>
            <w:r>
              <w:rPr>
                <w:sz w:val="18"/>
                <w:szCs w:val="18"/>
              </w:rPr>
              <w:t>color</w:t>
            </w:r>
            <w:proofErr w:type="spellEnd"/>
            <w:r>
              <w:rPr>
                <w:sz w:val="18"/>
                <w:szCs w:val="18"/>
              </w:rPr>
              <w:t xml:space="preserve"> shift (</w:t>
            </w:r>
            <w:proofErr w:type="spellStart"/>
            <w:r>
              <w:rPr>
                <w:sz w:val="18"/>
                <w:szCs w:val="18"/>
              </w:rPr>
              <w:t>colored</w:t>
            </w:r>
            <w:proofErr w:type="spellEnd"/>
            <w:r>
              <w:rPr>
                <w:sz w:val="18"/>
                <w:szCs w:val="18"/>
              </w:rPr>
              <w:t xml:space="preserve"> gel over lens, or change of light source).</w:t>
            </w:r>
          </w:p>
          <w:p w14:paraId="2885BA27" w14:textId="77777777" w:rsidR="00FD34C1" w:rsidRDefault="00E11CD6">
            <w:r>
              <w:rPr>
                <w:sz w:val="18"/>
                <w:szCs w:val="18"/>
              </w:rPr>
              <w:t>3. Observe trigger and evidence.</w:t>
            </w:r>
          </w:p>
        </w:tc>
        <w:tc>
          <w:tcPr>
            <w:tcW w:w="2560" w:type="dxa"/>
            <w:tcMar>
              <w:top w:w="80" w:type="dxa"/>
              <w:left w:w="100" w:type="dxa"/>
              <w:bottom w:w="80" w:type="dxa"/>
              <w:right w:w="100" w:type="dxa"/>
            </w:tcMar>
          </w:tcPr>
          <w:p w14:paraId="2D433553" w14:textId="77777777" w:rsidR="00FD34C1" w:rsidRDefault="00E11CD6">
            <w:r>
              <w:rPr>
                <w:sz w:val="18"/>
                <w:szCs w:val="18"/>
              </w:rPr>
              <w:t xml:space="preserve">Trigger fires with evidence citing measured </w:t>
            </w:r>
            <w:proofErr w:type="spellStart"/>
            <w:r>
              <w:rPr>
                <w:sz w:val="18"/>
                <w:szCs w:val="18"/>
              </w:rPr>
              <w:t>color</w:t>
            </w:r>
            <w:proofErr w:type="spellEnd"/>
            <w:r>
              <w:rPr>
                <w:sz w:val="18"/>
                <w:szCs w:val="18"/>
              </w:rPr>
              <w:t>/white-balance deviation from baseline.</w:t>
            </w:r>
          </w:p>
        </w:tc>
        <w:tc>
          <w:tcPr>
            <w:tcW w:w="1300" w:type="dxa"/>
            <w:tcMar>
              <w:top w:w="60" w:type="dxa"/>
              <w:left w:w="80" w:type="dxa"/>
              <w:bottom w:w="60" w:type="dxa"/>
              <w:right w:w="80" w:type="dxa"/>
            </w:tcMar>
            <w:vAlign w:val="center"/>
          </w:tcPr>
          <w:p w14:paraId="06616BC0" w14:textId="77777777" w:rsidR="00FD34C1" w:rsidRDefault="00E11CD6">
            <w:pPr>
              <w:jc w:val="center"/>
            </w:pPr>
            <w:r>
              <w:rPr>
                <w:b/>
                <w:bCs/>
                <w:sz w:val="17"/>
                <w:szCs w:val="17"/>
              </w:rPr>
              <w:t>[BLOCKED]</w:t>
            </w:r>
          </w:p>
        </w:tc>
      </w:tr>
    </w:tbl>
    <w:p w14:paraId="64D7B7E5" w14:textId="77777777" w:rsidR="00FD34C1" w:rsidRDefault="00E11CD6">
      <w:pPr>
        <w:pStyle w:val="Heading2"/>
        <w:spacing w:before="320" w:after="140"/>
      </w:pPr>
      <w:bookmarkStart w:id="42" w:name="_Toc236901531"/>
      <w:r>
        <w:rPr>
          <w:b/>
          <w:bCs/>
          <w:color w:val="000000"/>
          <w:sz w:val="24"/>
          <w:szCs w:val="24"/>
        </w:rPr>
        <w:t>8.3 Position, Angle &amp; Field of View</w:t>
      </w:r>
      <w:bookmarkEnd w:id="42"/>
    </w:p>
    <w:tbl>
      <w:tblPr>
        <w:tblW w:w="936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500"/>
        <w:gridCol w:w="3350"/>
        <w:gridCol w:w="2560"/>
        <w:gridCol w:w="1300"/>
      </w:tblGrid>
      <w:tr w:rsidR="00FD34C1" w14:paraId="11EE763D" w14:textId="77777777">
        <w:tblPrEx>
          <w:tblCellMar>
            <w:top w:w="0" w:type="dxa"/>
            <w:bottom w:w="0" w:type="dxa"/>
          </w:tblCellMar>
        </w:tblPrEx>
        <w:trPr>
          <w:tblHeader/>
        </w:trPr>
        <w:tc>
          <w:tcPr>
            <w:tcW w:w="650" w:type="dxa"/>
            <w:shd w:val="clear" w:color="auto" w:fill="E7E7E7"/>
            <w:tcMar>
              <w:top w:w="80" w:type="dxa"/>
              <w:left w:w="100" w:type="dxa"/>
              <w:bottom w:w="80" w:type="dxa"/>
              <w:right w:w="100" w:type="dxa"/>
            </w:tcMar>
            <w:vAlign w:val="center"/>
          </w:tcPr>
          <w:p w14:paraId="42B6BE02" w14:textId="77777777" w:rsidR="00FD34C1" w:rsidRDefault="00E11CD6">
            <w:r>
              <w:rPr>
                <w:b/>
                <w:bCs/>
                <w:sz w:val="18"/>
                <w:szCs w:val="18"/>
              </w:rPr>
              <w:t>TC ID</w:t>
            </w:r>
          </w:p>
        </w:tc>
        <w:tc>
          <w:tcPr>
            <w:tcW w:w="1500" w:type="dxa"/>
            <w:shd w:val="clear" w:color="auto" w:fill="E7E7E7"/>
            <w:tcMar>
              <w:top w:w="80" w:type="dxa"/>
              <w:left w:w="100" w:type="dxa"/>
              <w:bottom w:w="80" w:type="dxa"/>
              <w:right w:w="100" w:type="dxa"/>
            </w:tcMar>
            <w:vAlign w:val="center"/>
          </w:tcPr>
          <w:p w14:paraId="77A42931" w14:textId="77777777" w:rsidR="00FD34C1" w:rsidRDefault="00E11CD6">
            <w:r>
              <w:rPr>
                <w:b/>
                <w:bCs/>
                <w:sz w:val="18"/>
                <w:szCs w:val="18"/>
              </w:rPr>
              <w:t>Detector / Feature</w:t>
            </w:r>
          </w:p>
        </w:tc>
        <w:tc>
          <w:tcPr>
            <w:tcW w:w="3350" w:type="dxa"/>
            <w:shd w:val="clear" w:color="auto" w:fill="E7E7E7"/>
            <w:tcMar>
              <w:top w:w="80" w:type="dxa"/>
              <w:left w:w="100" w:type="dxa"/>
              <w:bottom w:w="80" w:type="dxa"/>
              <w:right w:w="100" w:type="dxa"/>
            </w:tcMar>
            <w:vAlign w:val="center"/>
          </w:tcPr>
          <w:p w14:paraId="6FCD2E2A" w14:textId="77777777" w:rsidR="00FD34C1" w:rsidRDefault="00E11CD6">
            <w:r>
              <w:rPr>
                <w:b/>
                <w:bCs/>
                <w:sz w:val="18"/>
                <w:szCs w:val="18"/>
              </w:rPr>
              <w:t>Test Case &amp; Steps</w:t>
            </w:r>
          </w:p>
        </w:tc>
        <w:tc>
          <w:tcPr>
            <w:tcW w:w="2560" w:type="dxa"/>
            <w:shd w:val="clear" w:color="auto" w:fill="E7E7E7"/>
            <w:tcMar>
              <w:top w:w="80" w:type="dxa"/>
              <w:left w:w="100" w:type="dxa"/>
              <w:bottom w:w="80" w:type="dxa"/>
              <w:right w:w="100" w:type="dxa"/>
            </w:tcMar>
            <w:vAlign w:val="center"/>
          </w:tcPr>
          <w:p w14:paraId="2D70FAB8" w14:textId="77777777" w:rsidR="00FD34C1" w:rsidRDefault="00E11CD6">
            <w:r>
              <w:rPr>
                <w:b/>
                <w:bCs/>
                <w:sz w:val="18"/>
                <w:szCs w:val="18"/>
              </w:rPr>
              <w:t>Expected Result</w:t>
            </w:r>
          </w:p>
        </w:tc>
        <w:tc>
          <w:tcPr>
            <w:tcW w:w="1300" w:type="dxa"/>
            <w:shd w:val="clear" w:color="auto" w:fill="E7E7E7"/>
            <w:tcMar>
              <w:top w:w="80" w:type="dxa"/>
              <w:left w:w="100" w:type="dxa"/>
              <w:bottom w:w="80" w:type="dxa"/>
              <w:right w:w="100" w:type="dxa"/>
            </w:tcMar>
            <w:vAlign w:val="center"/>
          </w:tcPr>
          <w:p w14:paraId="624F2940" w14:textId="77777777" w:rsidR="00FD34C1" w:rsidRDefault="00E11CD6">
            <w:r>
              <w:rPr>
                <w:b/>
                <w:bCs/>
                <w:sz w:val="18"/>
                <w:szCs w:val="18"/>
              </w:rPr>
              <w:t>Status</w:t>
            </w:r>
          </w:p>
        </w:tc>
      </w:tr>
      <w:tr w:rsidR="00FD34C1" w14:paraId="583E6828" w14:textId="77777777">
        <w:tblPrEx>
          <w:tblCellMar>
            <w:top w:w="0" w:type="dxa"/>
            <w:bottom w:w="0" w:type="dxa"/>
          </w:tblCellMar>
        </w:tblPrEx>
        <w:tc>
          <w:tcPr>
            <w:tcW w:w="650" w:type="dxa"/>
            <w:tcMar>
              <w:top w:w="80" w:type="dxa"/>
              <w:left w:w="80" w:type="dxa"/>
              <w:bottom w:w="80" w:type="dxa"/>
              <w:right w:w="80" w:type="dxa"/>
            </w:tcMar>
            <w:vAlign w:val="center"/>
          </w:tcPr>
          <w:p w14:paraId="043AAA8D" w14:textId="77777777" w:rsidR="00FD34C1" w:rsidRDefault="00E11CD6">
            <w:r>
              <w:rPr>
                <w:b/>
                <w:bCs/>
                <w:sz w:val="18"/>
                <w:szCs w:val="18"/>
              </w:rPr>
              <w:t>TC-15</w:t>
            </w:r>
          </w:p>
        </w:tc>
        <w:tc>
          <w:tcPr>
            <w:tcW w:w="1500" w:type="dxa"/>
            <w:tcMar>
              <w:top w:w="80" w:type="dxa"/>
              <w:left w:w="100" w:type="dxa"/>
              <w:bottom w:w="80" w:type="dxa"/>
              <w:right w:w="100" w:type="dxa"/>
            </w:tcMar>
            <w:vAlign w:val="center"/>
          </w:tcPr>
          <w:p w14:paraId="59AD9307" w14:textId="77777777" w:rsidR="00FD34C1" w:rsidRDefault="00E11CD6">
            <w:r>
              <w:rPr>
                <w:sz w:val="18"/>
                <w:szCs w:val="18"/>
              </w:rPr>
              <w:t>Position/angle drift — detection</w:t>
            </w:r>
          </w:p>
        </w:tc>
        <w:tc>
          <w:tcPr>
            <w:tcW w:w="3350" w:type="dxa"/>
            <w:tcMar>
              <w:top w:w="80" w:type="dxa"/>
              <w:left w:w="100" w:type="dxa"/>
              <w:bottom w:w="80" w:type="dxa"/>
              <w:right w:w="100" w:type="dxa"/>
            </w:tcMar>
          </w:tcPr>
          <w:p w14:paraId="72EE4909" w14:textId="77777777" w:rsidR="00FD34C1" w:rsidRDefault="00E11CD6">
            <w:pPr>
              <w:spacing w:after="50"/>
            </w:pPr>
            <w:r>
              <w:rPr>
                <w:sz w:val="18"/>
                <w:szCs w:val="18"/>
              </w:rPr>
              <w:t xml:space="preserve">1. Calibrate a reference frame with ORB </w:t>
            </w:r>
            <w:proofErr w:type="spellStart"/>
            <w:r>
              <w:rPr>
                <w:sz w:val="18"/>
                <w:szCs w:val="18"/>
              </w:rPr>
              <w:t>keypoints</w:t>
            </w:r>
            <w:proofErr w:type="spellEnd"/>
            <w:r>
              <w:rPr>
                <w:sz w:val="18"/>
                <w:szCs w:val="18"/>
              </w:rPr>
              <w:t>.</w:t>
            </w:r>
          </w:p>
          <w:p w14:paraId="3A74C1C6" w14:textId="77777777" w:rsidR="00FD34C1" w:rsidRDefault="00E11CD6">
            <w:pPr>
              <w:spacing w:after="50"/>
            </w:pPr>
            <w:r>
              <w:rPr>
                <w:sz w:val="18"/>
                <w:szCs w:val="18"/>
              </w:rPr>
              <w:t>2. Physically rotate/pan the camera mount by a known angle.</w:t>
            </w:r>
          </w:p>
          <w:p w14:paraId="2C3AAB2A" w14:textId="77777777" w:rsidR="00FD34C1" w:rsidRDefault="00E11CD6">
            <w:r>
              <w:rPr>
                <w:sz w:val="18"/>
                <w:szCs w:val="18"/>
              </w:rPr>
              <w:lastRenderedPageBreak/>
              <w:t>3. Compare reported angle to the physically applied angle.</w:t>
            </w:r>
          </w:p>
        </w:tc>
        <w:tc>
          <w:tcPr>
            <w:tcW w:w="2560" w:type="dxa"/>
            <w:tcMar>
              <w:top w:w="80" w:type="dxa"/>
              <w:left w:w="100" w:type="dxa"/>
              <w:bottom w:w="80" w:type="dxa"/>
              <w:right w:w="100" w:type="dxa"/>
            </w:tcMar>
          </w:tcPr>
          <w:p w14:paraId="61C522C1" w14:textId="77777777" w:rsidR="00FD34C1" w:rsidRDefault="00E11CD6">
            <w:r>
              <w:rPr>
                <w:sz w:val="18"/>
                <w:szCs w:val="18"/>
              </w:rPr>
              <w:lastRenderedPageBreak/>
              <w:t>Reported pan/tilt in degrees is within an acceptable error margin of the known applied rotation.</w:t>
            </w:r>
          </w:p>
        </w:tc>
        <w:tc>
          <w:tcPr>
            <w:tcW w:w="1300" w:type="dxa"/>
            <w:tcMar>
              <w:top w:w="60" w:type="dxa"/>
              <w:left w:w="80" w:type="dxa"/>
              <w:bottom w:w="60" w:type="dxa"/>
              <w:right w:w="80" w:type="dxa"/>
            </w:tcMar>
            <w:vAlign w:val="center"/>
          </w:tcPr>
          <w:p w14:paraId="62D31E4D" w14:textId="77777777" w:rsidR="00FD34C1" w:rsidRDefault="00E11CD6">
            <w:pPr>
              <w:jc w:val="center"/>
            </w:pPr>
            <w:r>
              <w:rPr>
                <w:b/>
                <w:bCs/>
                <w:sz w:val="17"/>
                <w:szCs w:val="17"/>
              </w:rPr>
              <w:t>[BLOCKED]</w:t>
            </w:r>
          </w:p>
        </w:tc>
      </w:tr>
      <w:tr w:rsidR="00FD34C1" w14:paraId="7092C22B" w14:textId="77777777">
        <w:tblPrEx>
          <w:tblCellMar>
            <w:top w:w="0" w:type="dxa"/>
            <w:bottom w:w="0" w:type="dxa"/>
          </w:tblCellMar>
        </w:tblPrEx>
        <w:tc>
          <w:tcPr>
            <w:tcW w:w="650" w:type="dxa"/>
            <w:tcMar>
              <w:top w:w="80" w:type="dxa"/>
              <w:left w:w="80" w:type="dxa"/>
              <w:bottom w:w="80" w:type="dxa"/>
              <w:right w:w="80" w:type="dxa"/>
            </w:tcMar>
            <w:vAlign w:val="center"/>
          </w:tcPr>
          <w:p w14:paraId="6D2EADDB" w14:textId="77777777" w:rsidR="00FD34C1" w:rsidRDefault="00E11CD6">
            <w:r>
              <w:rPr>
                <w:b/>
                <w:bCs/>
                <w:sz w:val="18"/>
                <w:szCs w:val="18"/>
              </w:rPr>
              <w:t>TC-16</w:t>
            </w:r>
          </w:p>
        </w:tc>
        <w:tc>
          <w:tcPr>
            <w:tcW w:w="1500" w:type="dxa"/>
            <w:tcMar>
              <w:top w:w="80" w:type="dxa"/>
              <w:left w:w="100" w:type="dxa"/>
              <w:bottom w:w="80" w:type="dxa"/>
              <w:right w:w="100" w:type="dxa"/>
            </w:tcMar>
            <w:vAlign w:val="center"/>
          </w:tcPr>
          <w:p w14:paraId="32D096E8" w14:textId="77777777" w:rsidR="00FD34C1" w:rsidRDefault="00E11CD6">
            <w:r>
              <w:rPr>
                <w:sz w:val="18"/>
                <w:szCs w:val="18"/>
              </w:rPr>
              <w:t>Position/angle drift — false-positive control</w:t>
            </w:r>
          </w:p>
        </w:tc>
        <w:tc>
          <w:tcPr>
            <w:tcW w:w="3350" w:type="dxa"/>
            <w:tcMar>
              <w:top w:w="80" w:type="dxa"/>
              <w:left w:w="100" w:type="dxa"/>
              <w:bottom w:w="80" w:type="dxa"/>
              <w:right w:w="100" w:type="dxa"/>
            </w:tcMar>
          </w:tcPr>
          <w:p w14:paraId="073A0EF0" w14:textId="77777777" w:rsidR="00FD34C1" w:rsidRDefault="00E11CD6">
            <w:pPr>
              <w:spacing w:after="50"/>
            </w:pPr>
            <w:r>
              <w:rPr>
                <w:sz w:val="18"/>
                <w:szCs w:val="18"/>
              </w:rPr>
              <w:t>1. Calibrate a reference frame.</w:t>
            </w:r>
          </w:p>
          <w:p w14:paraId="595BB9B2" w14:textId="77777777" w:rsidR="00FD34C1" w:rsidRDefault="00E11CD6">
            <w:pPr>
              <w:spacing w:after="50"/>
            </w:pPr>
            <w:r>
              <w:rPr>
                <w:sz w:val="18"/>
                <w:szCs w:val="18"/>
              </w:rPr>
              <w:t>2. Apply vibration/bumps without a sustained mount change.</w:t>
            </w:r>
          </w:p>
          <w:p w14:paraId="2EEFB775" w14:textId="77777777" w:rsidR="00FD34C1" w:rsidRDefault="00E11CD6">
            <w:r>
              <w:rPr>
                <w:sz w:val="18"/>
                <w:szCs w:val="18"/>
              </w:rPr>
              <w:t>3. Confirm no false angle-drift trigger.</w:t>
            </w:r>
          </w:p>
        </w:tc>
        <w:tc>
          <w:tcPr>
            <w:tcW w:w="2560" w:type="dxa"/>
            <w:tcMar>
              <w:top w:w="80" w:type="dxa"/>
              <w:left w:w="100" w:type="dxa"/>
              <w:bottom w:w="80" w:type="dxa"/>
              <w:right w:w="100" w:type="dxa"/>
            </w:tcMar>
          </w:tcPr>
          <w:p w14:paraId="3D5DDC85" w14:textId="77777777" w:rsidR="00FD34C1" w:rsidRDefault="00E11CD6">
            <w:r>
              <w:rPr>
                <w:sz w:val="18"/>
                <w:szCs w:val="18"/>
              </w:rPr>
              <w:t>No trigger — transient vibration is rejected the same way other detectors reject transients.</w:t>
            </w:r>
          </w:p>
        </w:tc>
        <w:tc>
          <w:tcPr>
            <w:tcW w:w="1300" w:type="dxa"/>
            <w:tcMar>
              <w:top w:w="60" w:type="dxa"/>
              <w:left w:w="80" w:type="dxa"/>
              <w:bottom w:w="60" w:type="dxa"/>
              <w:right w:w="80" w:type="dxa"/>
            </w:tcMar>
            <w:vAlign w:val="center"/>
          </w:tcPr>
          <w:p w14:paraId="54E1AC10" w14:textId="77777777" w:rsidR="00FD34C1" w:rsidRDefault="00E11CD6">
            <w:pPr>
              <w:jc w:val="center"/>
            </w:pPr>
            <w:r>
              <w:rPr>
                <w:b/>
                <w:bCs/>
                <w:sz w:val="17"/>
                <w:szCs w:val="17"/>
              </w:rPr>
              <w:t>[BLOCKED]</w:t>
            </w:r>
          </w:p>
        </w:tc>
      </w:tr>
      <w:tr w:rsidR="00FD34C1" w14:paraId="415D8904" w14:textId="77777777">
        <w:tblPrEx>
          <w:tblCellMar>
            <w:top w:w="0" w:type="dxa"/>
            <w:bottom w:w="0" w:type="dxa"/>
          </w:tblCellMar>
        </w:tblPrEx>
        <w:tc>
          <w:tcPr>
            <w:tcW w:w="650" w:type="dxa"/>
            <w:tcMar>
              <w:top w:w="80" w:type="dxa"/>
              <w:left w:w="80" w:type="dxa"/>
              <w:bottom w:w="80" w:type="dxa"/>
              <w:right w:w="80" w:type="dxa"/>
            </w:tcMar>
            <w:vAlign w:val="center"/>
          </w:tcPr>
          <w:p w14:paraId="492FDC17" w14:textId="77777777" w:rsidR="00FD34C1" w:rsidRDefault="00E11CD6">
            <w:r>
              <w:rPr>
                <w:b/>
                <w:bCs/>
                <w:sz w:val="18"/>
                <w:szCs w:val="18"/>
              </w:rPr>
              <w:t>TC-17</w:t>
            </w:r>
          </w:p>
        </w:tc>
        <w:tc>
          <w:tcPr>
            <w:tcW w:w="1500" w:type="dxa"/>
            <w:tcMar>
              <w:top w:w="80" w:type="dxa"/>
              <w:left w:w="100" w:type="dxa"/>
              <w:bottom w:w="80" w:type="dxa"/>
              <w:right w:w="100" w:type="dxa"/>
            </w:tcMar>
            <w:vAlign w:val="center"/>
          </w:tcPr>
          <w:p w14:paraId="4C1B2A8F" w14:textId="77777777" w:rsidR="00FD34C1" w:rsidRDefault="00E11CD6">
            <w:r>
              <w:rPr>
                <w:sz w:val="18"/>
                <w:szCs w:val="18"/>
              </w:rPr>
              <w:t>Field of view (zoom/framing)</w:t>
            </w:r>
          </w:p>
        </w:tc>
        <w:tc>
          <w:tcPr>
            <w:tcW w:w="3350" w:type="dxa"/>
            <w:tcMar>
              <w:top w:w="80" w:type="dxa"/>
              <w:left w:w="100" w:type="dxa"/>
              <w:bottom w:w="80" w:type="dxa"/>
              <w:right w:w="100" w:type="dxa"/>
            </w:tcMar>
          </w:tcPr>
          <w:p w14:paraId="493C7F5F" w14:textId="77777777" w:rsidR="00FD34C1" w:rsidRDefault="00E11CD6">
            <w:pPr>
              <w:spacing w:after="50"/>
            </w:pPr>
            <w:r>
              <w:rPr>
                <w:sz w:val="18"/>
                <w:szCs w:val="18"/>
              </w:rPr>
              <w:t>1. Calibrate a reference frame and field of view.</w:t>
            </w:r>
          </w:p>
          <w:p w14:paraId="30EF4E08" w14:textId="77777777" w:rsidR="00FD34C1" w:rsidRDefault="00E11CD6">
            <w:pPr>
              <w:spacing w:after="50"/>
            </w:pPr>
            <w:r>
              <w:rPr>
                <w:sz w:val="18"/>
                <w:szCs w:val="18"/>
              </w:rPr>
              <w:t>2. Change zoom or reframe the camera.</w:t>
            </w:r>
          </w:p>
          <w:p w14:paraId="67915FAC" w14:textId="77777777" w:rsidR="00FD34C1" w:rsidRDefault="00E11CD6">
            <w:r>
              <w:rPr>
                <w:sz w:val="18"/>
                <w:szCs w:val="18"/>
              </w:rPr>
              <w:t>3. Observe trigger and evidence.</w:t>
            </w:r>
          </w:p>
        </w:tc>
        <w:tc>
          <w:tcPr>
            <w:tcW w:w="2560" w:type="dxa"/>
            <w:tcMar>
              <w:top w:w="80" w:type="dxa"/>
              <w:left w:w="100" w:type="dxa"/>
              <w:bottom w:w="80" w:type="dxa"/>
              <w:right w:w="100" w:type="dxa"/>
            </w:tcMar>
          </w:tcPr>
          <w:p w14:paraId="4F10305C" w14:textId="77777777" w:rsidR="00FD34C1" w:rsidRDefault="00E11CD6">
            <w:r>
              <w:rPr>
                <w:sz w:val="18"/>
                <w:szCs w:val="18"/>
              </w:rPr>
              <w:t>Trigger fires with evidence describing the change in framing/zoom versus the calibrated reference.</w:t>
            </w:r>
          </w:p>
        </w:tc>
        <w:tc>
          <w:tcPr>
            <w:tcW w:w="1300" w:type="dxa"/>
            <w:tcMar>
              <w:top w:w="60" w:type="dxa"/>
              <w:left w:w="80" w:type="dxa"/>
              <w:bottom w:w="60" w:type="dxa"/>
              <w:right w:w="80" w:type="dxa"/>
            </w:tcMar>
            <w:vAlign w:val="center"/>
          </w:tcPr>
          <w:p w14:paraId="3B1C2252" w14:textId="77777777" w:rsidR="00FD34C1" w:rsidRDefault="00E11CD6">
            <w:pPr>
              <w:jc w:val="center"/>
            </w:pPr>
            <w:r>
              <w:rPr>
                <w:b/>
                <w:bCs/>
                <w:sz w:val="17"/>
                <w:szCs w:val="17"/>
              </w:rPr>
              <w:t>[BLOCKED]</w:t>
            </w:r>
          </w:p>
        </w:tc>
      </w:tr>
    </w:tbl>
    <w:p w14:paraId="3C5E4781" w14:textId="77777777" w:rsidR="00FD34C1" w:rsidRDefault="00E11CD6">
      <w:pPr>
        <w:pStyle w:val="Heading2"/>
        <w:spacing w:before="320" w:after="140"/>
      </w:pPr>
      <w:bookmarkStart w:id="43" w:name="_Toc236901532"/>
      <w:r>
        <w:rPr>
          <w:b/>
          <w:bCs/>
          <w:color w:val="000000"/>
          <w:sz w:val="24"/>
          <w:szCs w:val="24"/>
        </w:rPr>
        <w:t>8.4 Confirmation, Fusion &amp; Alerting</w:t>
      </w:r>
      <w:bookmarkEnd w:id="43"/>
    </w:p>
    <w:tbl>
      <w:tblPr>
        <w:tblW w:w="936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500"/>
        <w:gridCol w:w="3350"/>
        <w:gridCol w:w="2560"/>
        <w:gridCol w:w="1300"/>
      </w:tblGrid>
      <w:tr w:rsidR="00FD34C1" w14:paraId="3B2ED6ED" w14:textId="77777777">
        <w:tblPrEx>
          <w:tblCellMar>
            <w:top w:w="0" w:type="dxa"/>
            <w:bottom w:w="0" w:type="dxa"/>
          </w:tblCellMar>
        </w:tblPrEx>
        <w:trPr>
          <w:tblHeader/>
        </w:trPr>
        <w:tc>
          <w:tcPr>
            <w:tcW w:w="650" w:type="dxa"/>
            <w:shd w:val="clear" w:color="auto" w:fill="E7E7E7"/>
            <w:tcMar>
              <w:top w:w="80" w:type="dxa"/>
              <w:left w:w="100" w:type="dxa"/>
              <w:bottom w:w="80" w:type="dxa"/>
              <w:right w:w="100" w:type="dxa"/>
            </w:tcMar>
            <w:vAlign w:val="center"/>
          </w:tcPr>
          <w:p w14:paraId="07E9ECAB" w14:textId="77777777" w:rsidR="00FD34C1" w:rsidRDefault="00E11CD6">
            <w:r>
              <w:rPr>
                <w:b/>
                <w:bCs/>
                <w:sz w:val="18"/>
                <w:szCs w:val="18"/>
              </w:rPr>
              <w:t>TC ID</w:t>
            </w:r>
          </w:p>
        </w:tc>
        <w:tc>
          <w:tcPr>
            <w:tcW w:w="1500" w:type="dxa"/>
            <w:shd w:val="clear" w:color="auto" w:fill="E7E7E7"/>
            <w:tcMar>
              <w:top w:w="80" w:type="dxa"/>
              <w:left w:w="100" w:type="dxa"/>
              <w:bottom w:w="80" w:type="dxa"/>
              <w:right w:w="100" w:type="dxa"/>
            </w:tcMar>
            <w:vAlign w:val="center"/>
          </w:tcPr>
          <w:p w14:paraId="34291691" w14:textId="77777777" w:rsidR="00FD34C1" w:rsidRDefault="00E11CD6">
            <w:r>
              <w:rPr>
                <w:b/>
                <w:bCs/>
                <w:sz w:val="18"/>
                <w:szCs w:val="18"/>
              </w:rPr>
              <w:t>Detector / Feature</w:t>
            </w:r>
          </w:p>
        </w:tc>
        <w:tc>
          <w:tcPr>
            <w:tcW w:w="3350" w:type="dxa"/>
            <w:shd w:val="clear" w:color="auto" w:fill="E7E7E7"/>
            <w:tcMar>
              <w:top w:w="80" w:type="dxa"/>
              <w:left w:w="100" w:type="dxa"/>
              <w:bottom w:w="80" w:type="dxa"/>
              <w:right w:w="100" w:type="dxa"/>
            </w:tcMar>
            <w:vAlign w:val="center"/>
          </w:tcPr>
          <w:p w14:paraId="2753863A" w14:textId="77777777" w:rsidR="00FD34C1" w:rsidRDefault="00E11CD6">
            <w:r>
              <w:rPr>
                <w:b/>
                <w:bCs/>
                <w:sz w:val="18"/>
                <w:szCs w:val="18"/>
              </w:rPr>
              <w:t>Test Case &amp; Steps</w:t>
            </w:r>
          </w:p>
        </w:tc>
        <w:tc>
          <w:tcPr>
            <w:tcW w:w="2560" w:type="dxa"/>
            <w:shd w:val="clear" w:color="auto" w:fill="E7E7E7"/>
            <w:tcMar>
              <w:top w:w="80" w:type="dxa"/>
              <w:left w:w="100" w:type="dxa"/>
              <w:bottom w:w="80" w:type="dxa"/>
              <w:right w:w="100" w:type="dxa"/>
            </w:tcMar>
            <w:vAlign w:val="center"/>
          </w:tcPr>
          <w:p w14:paraId="4A5138D6" w14:textId="77777777" w:rsidR="00FD34C1" w:rsidRDefault="00E11CD6">
            <w:r>
              <w:rPr>
                <w:b/>
                <w:bCs/>
                <w:sz w:val="18"/>
                <w:szCs w:val="18"/>
              </w:rPr>
              <w:t>Expected Result</w:t>
            </w:r>
          </w:p>
        </w:tc>
        <w:tc>
          <w:tcPr>
            <w:tcW w:w="1300" w:type="dxa"/>
            <w:shd w:val="clear" w:color="auto" w:fill="E7E7E7"/>
            <w:tcMar>
              <w:top w:w="80" w:type="dxa"/>
              <w:left w:w="100" w:type="dxa"/>
              <w:bottom w:w="80" w:type="dxa"/>
              <w:right w:w="100" w:type="dxa"/>
            </w:tcMar>
            <w:vAlign w:val="center"/>
          </w:tcPr>
          <w:p w14:paraId="28FE3473" w14:textId="77777777" w:rsidR="00FD34C1" w:rsidRDefault="00E11CD6">
            <w:r>
              <w:rPr>
                <w:b/>
                <w:bCs/>
                <w:sz w:val="18"/>
                <w:szCs w:val="18"/>
              </w:rPr>
              <w:t>Status</w:t>
            </w:r>
          </w:p>
        </w:tc>
      </w:tr>
      <w:tr w:rsidR="00FD34C1" w14:paraId="23233424" w14:textId="77777777">
        <w:tblPrEx>
          <w:tblCellMar>
            <w:top w:w="0" w:type="dxa"/>
            <w:bottom w:w="0" w:type="dxa"/>
          </w:tblCellMar>
        </w:tblPrEx>
        <w:tc>
          <w:tcPr>
            <w:tcW w:w="650" w:type="dxa"/>
            <w:tcMar>
              <w:top w:w="80" w:type="dxa"/>
              <w:left w:w="80" w:type="dxa"/>
              <w:bottom w:w="80" w:type="dxa"/>
              <w:right w:w="80" w:type="dxa"/>
            </w:tcMar>
            <w:vAlign w:val="center"/>
          </w:tcPr>
          <w:p w14:paraId="0EF80FF4" w14:textId="77777777" w:rsidR="00FD34C1" w:rsidRDefault="00E11CD6">
            <w:r>
              <w:rPr>
                <w:b/>
                <w:bCs/>
                <w:sz w:val="18"/>
                <w:szCs w:val="18"/>
              </w:rPr>
              <w:t>TC-18</w:t>
            </w:r>
          </w:p>
        </w:tc>
        <w:tc>
          <w:tcPr>
            <w:tcW w:w="1500" w:type="dxa"/>
            <w:tcMar>
              <w:top w:w="80" w:type="dxa"/>
              <w:left w:w="100" w:type="dxa"/>
              <w:bottom w:w="80" w:type="dxa"/>
              <w:right w:w="100" w:type="dxa"/>
            </w:tcMar>
            <w:vAlign w:val="center"/>
          </w:tcPr>
          <w:p w14:paraId="5D88AC8D" w14:textId="77777777" w:rsidR="00FD34C1" w:rsidRDefault="00E11CD6">
            <w:r>
              <w:rPr>
                <w:sz w:val="18"/>
                <w:szCs w:val="18"/>
              </w:rPr>
              <w:t>Streak / stability confirmation</w:t>
            </w:r>
          </w:p>
        </w:tc>
        <w:tc>
          <w:tcPr>
            <w:tcW w:w="3350" w:type="dxa"/>
            <w:tcMar>
              <w:top w:w="80" w:type="dxa"/>
              <w:left w:w="100" w:type="dxa"/>
              <w:bottom w:w="80" w:type="dxa"/>
              <w:right w:w="100" w:type="dxa"/>
            </w:tcMar>
          </w:tcPr>
          <w:p w14:paraId="5F507DCE" w14:textId="77777777" w:rsidR="00FD34C1" w:rsidRDefault="00E11CD6">
            <w:pPr>
              <w:spacing w:after="50"/>
            </w:pPr>
            <w:r>
              <w:rPr>
                <w:sz w:val="18"/>
                <w:szCs w:val="18"/>
              </w:rPr>
              <w:t>1. Introduce a brief, single-frame anomaly (e.g. one frame of motion blur from a passing object).</w:t>
            </w:r>
          </w:p>
          <w:p w14:paraId="2DF726D9" w14:textId="77777777" w:rsidR="00FD34C1" w:rsidRDefault="00E11CD6">
            <w:pPr>
              <w:spacing w:after="50"/>
            </w:pPr>
            <w:r>
              <w:rPr>
                <w:sz w:val="18"/>
                <w:szCs w:val="18"/>
              </w:rPr>
              <w:t>2. Confirm no alert fires.</w:t>
            </w:r>
          </w:p>
          <w:p w14:paraId="7D9A1298" w14:textId="77777777" w:rsidR="00FD34C1" w:rsidRDefault="00E11CD6">
            <w:r>
              <w:rPr>
                <w:sz w:val="18"/>
                <w:szCs w:val="18"/>
              </w:rPr>
              <w:t>3. Introduce a sustained anomaly of the same type held across multiple frames.</w:t>
            </w:r>
          </w:p>
        </w:tc>
        <w:tc>
          <w:tcPr>
            <w:tcW w:w="2560" w:type="dxa"/>
            <w:tcMar>
              <w:top w:w="80" w:type="dxa"/>
              <w:left w:w="100" w:type="dxa"/>
              <w:bottom w:w="80" w:type="dxa"/>
              <w:right w:w="100" w:type="dxa"/>
            </w:tcMar>
          </w:tcPr>
          <w:p w14:paraId="1AC8412A" w14:textId="77777777" w:rsidR="00FD34C1" w:rsidRDefault="00E11CD6">
            <w:r>
              <w:rPr>
                <w:sz w:val="18"/>
                <w:szCs w:val="18"/>
              </w:rPr>
              <w:t>Single-frame transients never escalate to an alert; only anomalies that hold steady across a run of consecutive frames trigger escalation.</w:t>
            </w:r>
          </w:p>
        </w:tc>
        <w:tc>
          <w:tcPr>
            <w:tcW w:w="1300" w:type="dxa"/>
            <w:tcMar>
              <w:top w:w="60" w:type="dxa"/>
              <w:left w:w="80" w:type="dxa"/>
              <w:bottom w:w="60" w:type="dxa"/>
              <w:right w:w="80" w:type="dxa"/>
            </w:tcMar>
            <w:vAlign w:val="center"/>
          </w:tcPr>
          <w:p w14:paraId="0F78AA20" w14:textId="77777777" w:rsidR="00FD34C1" w:rsidRDefault="00E11CD6">
            <w:pPr>
              <w:jc w:val="center"/>
            </w:pPr>
            <w:r>
              <w:rPr>
                <w:b/>
                <w:bCs/>
                <w:sz w:val="17"/>
                <w:szCs w:val="17"/>
              </w:rPr>
              <w:t>[READY]</w:t>
            </w:r>
          </w:p>
        </w:tc>
      </w:tr>
      <w:tr w:rsidR="00FD34C1" w14:paraId="58C4AB46" w14:textId="77777777">
        <w:tblPrEx>
          <w:tblCellMar>
            <w:top w:w="0" w:type="dxa"/>
            <w:bottom w:w="0" w:type="dxa"/>
          </w:tblCellMar>
        </w:tblPrEx>
        <w:tc>
          <w:tcPr>
            <w:tcW w:w="650" w:type="dxa"/>
            <w:tcMar>
              <w:top w:w="80" w:type="dxa"/>
              <w:left w:w="80" w:type="dxa"/>
              <w:bottom w:w="80" w:type="dxa"/>
              <w:right w:w="80" w:type="dxa"/>
            </w:tcMar>
            <w:vAlign w:val="center"/>
          </w:tcPr>
          <w:p w14:paraId="18940A7E" w14:textId="77777777" w:rsidR="00FD34C1" w:rsidRDefault="00E11CD6">
            <w:r>
              <w:rPr>
                <w:b/>
                <w:bCs/>
                <w:sz w:val="18"/>
                <w:szCs w:val="18"/>
              </w:rPr>
              <w:t>TC-19</w:t>
            </w:r>
          </w:p>
        </w:tc>
        <w:tc>
          <w:tcPr>
            <w:tcW w:w="1500" w:type="dxa"/>
            <w:tcMar>
              <w:top w:w="80" w:type="dxa"/>
              <w:left w:w="100" w:type="dxa"/>
              <w:bottom w:w="80" w:type="dxa"/>
              <w:right w:w="100" w:type="dxa"/>
            </w:tcMar>
            <w:vAlign w:val="center"/>
          </w:tcPr>
          <w:p w14:paraId="02634D35" w14:textId="77777777" w:rsidR="00FD34C1" w:rsidRDefault="00E11CD6">
            <w:r>
              <w:rPr>
                <w:sz w:val="18"/>
                <w:szCs w:val="18"/>
              </w:rPr>
              <w:t>Evidence-string quality</w:t>
            </w:r>
          </w:p>
        </w:tc>
        <w:tc>
          <w:tcPr>
            <w:tcW w:w="3350" w:type="dxa"/>
            <w:tcMar>
              <w:top w:w="80" w:type="dxa"/>
              <w:left w:w="100" w:type="dxa"/>
              <w:bottom w:w="80" w:type="dxa"/>
              <w:right w:w="100" w:type="dxa"/>
            </w:tcMar>
          </w:tcPr>
          <w:p w14:paraId="36959E08" w14:textId="77777777" w:rsidR="00FD34C1" w:rsidRDefault="00E11CD6">
            <w:pPr>
              <w:spacing w:after="50"/>
            </w:pPr>
            <w:r>
              <w:rPr>
                <w:sz w:val="18"/>
                <w:szCs w:val="18"/>
              </w:rPr>
              <w:t>1. Trigger each built detector in turn.</w:t>
            </w:r>
          </w:p>
          <w:p w14:paraId="24DC6018" w14:textId="77777777" w:rsidR="00FD34C1" w:rsidRDefault="00E11CD6">
            <w:r>
              <w:rPr>
                <w:sz w:val="18"/>
                <w:szCs w:val="18"/>
              </w:rPr>
              <w:t>2. Inspect the evidence field of each resulting Signal.</w:t>
            </w:r>
          </w:p>
        </w:tc>
        <w:tc>
          <w:tcPr>
            <w:tcW w:w="2560" w:type="dxa"/>
            <w:tcMar>
              <w:top w:w="80" w:type="dxa"/>
              <w:left w:w="100" w:type="dxa"/>
              <w:bottom w:w="80" w:type="dxa"/>
              <w:right w:w="100" w:type="dxa"/>
            </w:tcMar>
          </w:tcPr>
          <w:p w14:paraId="355F3244" w14:textId="77777777" w:rsidR="00FD34C1" w:rsidRDefault="00E11CD6">
            <w:r>
              <w:rPr>
                <w:sz w:val="18"/>
                <w:szCs w:val="18"/>
              </w:rPr>
              <w:t>Every triggered signal has a specific, human-readable evidence string (not a bare code or confidence number) per the contract in §4.2.</w:t>
            </w:r>
          </w:p>
        </w:tc>
        <w:tc>
          <w:tcPr>
            <w:tcW w:w="1300" w:type="dxa"/>
            <w:tcMar>
              <w:top w:w="60" w:type="dxa"/>
              <w:left w:w="80" w:type="dxa"/>
              <w:bottom w:w="60" w:type="dxa"/>
              <w:right w:w="80" w:type="dxa"/>
            </w:tcMar>
            <w:vAlign w:val="center"/>
          </w:tcPr>
          <w:p w14:paraId="2018215D" w14:textId="77777777" w:rsidR="00FD34C1" w:rsidRDefault="00E11CD6">
            <w:pPr>
              <w:jc w:val="center"/>
            </w:pPr>
            <w:r>
              <w:rPr>
                <w:b/>
                <w:bCs/>
                <w:sz w:val="17"/>
                <w:szCs w:val="17"/>
              </w:rPr>
              <w:t>[READY]</w:t>
            </w:r>
          </w:p>
        </w:tc>
      </w:tr>
      <w:tr w:rsidR="00FD34C1" w14:paraId="46092B8B" w14:textId="77777777">
        <w:tblPrEx>
          <w:tblCellMar>
            <w:top w:w="0" w:type="dxa"/>
            <w:bottom w:w="0" w:type="dxa"/>
          </w:tblCellMar>
        </w:tblPrEx>
        <w:tc>
          <w:tcPr>
            <w:tcW w:w="650" w:type="dxa"/>
            <w:tcMar>
              <w:top w:w="80" w:type="dxa"/>
              <w:left w:w="80" w:type="dxa"/>
              <w:bottom w:w="80" w:type="dxa"/>
              <w:right w:w="80" w:type="dxa"/>
            </w:tcMar>
            <w:vAlign w:val="center"/>
          </w:tcPr>
          <w:p w14:paraId="0BEB8901" w14:textId="77777777" w:rsidR="00FD34C1" w:rsidRDefault="00E11CD6">
            <w:r>
              <w:rPr>
                <w:b/>
                <w:bCs/>
                <w:sz w:val="18"/>
                <w:szCs w:val="18"/>
              </w:rPr>
              <w:t>TC-20</w:t>
            </w:r>
          </w:p>
        </w:tc>
        <w:tc>
          <w:tcPr>
            <w:tcW w:w="1500" w:type="dxa"/>
            <w:tcMar>
              <w:top w:w="80" w:type="dxa"/>
              <w:left w:w="100" w:type="dxa"/>
              <w:bottom w:w="80" w:type="dxa"/>
              <w:right w:w="100" w:type="dxa"/>
            </w:tcMar>
            <w:vAlign w:val="center"/>
          </w:tcPr>
          <w:p w14:paraId="65F3A668" w14:textId="77777777" w:rsidR="00FD34C1" w:rsidRDefault="00E11CD6">
            <w:r>
              <w:rPr>
                <w:sz w:val="18"/>
                <w:szCs w:val="18"/>
              </w:rPr>
              <w:t>Fusion — multi-detector agreement</w:t>
            </w:r>
          </w:p>
        </w:tc>
        <w:tc>
          <w:tcPr>
            <w:tcW w:w="3350" w:type="dxa"/>
            <w:tcMar>
              <w:top w:w="80" w:type="dxa"/>
              <w:left w:w="100" w:type="dxa"/>
              <w:bottom w:w="80" w:type="dxa"/>
              <w:right w:w="100" w:type="dxa"/>
            </w:tcMar>
          </w:tcPr>
          <w:p w14:paraId="4F43C2B7" w14:textId="77777777" w:rsidR="00FD34C1" w:rsidRDefault="00E11CD6">
            <w:pPr>
              <w:spacing w:after="50"/>
            </w:pPr>
            <w:r>
              <w:rPr>
                <w:sz w:val="18"/>
                <w:szCs w:val="18"/>
              </w:rPr>
              <w:t>1. Stage an event likely to trip two detectors at once (e.g. a hand briefly covering and shaking the lens).</w:t>
            </w:r>
          </w:p>
          <w:p w14:paraId="7591C5A3" w14:textId="77777777" w:rsidR="00FD34C1" w:rsidRDefault="00E11CD6">
            <w:r>
              <w:rPr>
                <w:sz w:val="18"/>
                <w:szCs w:val="18"/>
              </w:rPr>
              <w:t>2. Observe fused output.</w:t>
            </w:r>
          </w:p>
        </w:tc>
        <w:tc>
          <w:tcPr>
            <w:tcW w:w="2560" w:type="dxa"/>
            <w:tcMar>
              <w:top w:w="80" w:type="dxa"/>
              <w:left w:w="100" w:type="dxa"/>
              <w:bottom w:w="80" w:type="dxa"/>
              <w:right w:w="100" w:type="dxa"/>
            </w:tcMar>
          </w:tcPr>
          <w:p w14:paraId="7457F247" w14:textId="77777777" w:rsidR="00FD34C1" w:rsidRDefault="00E11CD6">
            <w:r>
              <w:rPr>
                <w:sz w:val="18"/>
                <w:szCs w:val="18"/>
              </w:rPr>
              <w:t>Fusion produces one coherent, weighted verdict rather than duplicate or conflicting alerts.</w:t>
            </w:r>
          </w:p>
        </w:tc>
        <w:tc>
          <w:tcPr>
            <w:tcW w:w="1300" w:type="dxa"/>
            <w:tcMar>
              <w:top w:w="60" w:type="dxa"/>
              <w:left w:w="80" w:type="dxa"/>
              <w:bottom w:w="60" w:type="dxa"/>
              <w:right w:w="80" w:type="dxa"/>
            </w:tcMar>
            <w:vAlign w:val="center"/>
          </w:tcPr>
          <w:p w14:paraId="6CF67591" w14:textId="77777777" w:rsidR="00FD34C1" w:rsidRDefault="00E11CD6">
            <w:pPr>
              <w:jc w:val="center"/>
            </w:pPr>
            <w:r>
              <w:rPr>
                <w:b/>
                <w:bCs/>
                <w:sz w:val="17"/>
                <w:szCs w:val="17"/>
              </w:rPr>
              <w:t>[READY]</w:t>
            </w:r>
          </w:p>
        </w:tc>
      </w:tr>
      <w:tr w:rsidR="00FD34C1" w14:paraId="6724E254" w14:textId="77777777">
        <w:tblPrEx>
          <w:tblCellMar>
            <w:top w:w="0" w:type="dxa"/>
            <w:bottom w:w="0" w:type="dxa"/>
          </w:tblCellMar>
        </w:tblPrEx>
        <w:tc>
          <w:tcPr>
            <w:tcW w:w="650" w:type="dxa"/>
            <w:tcMar>
              <w:top w:w="80" w:type="dxa"/>
              <w:left w:w="80" w:type="dxa"/>
              <w:bottom w:w="80" w:type="dxa"/>
              <w:right w:w="80" w:type="dxa"/>
            </w:tcMar>
            <w:vAlign w:val="center"/>
          </w:tcPr>
          <w:p w14:paraId="68D854AD" w14:textId="77777777" w:rsidR="00FD34C1" w:rsidRDefault="00E11CD6">
            <w:r>
              <w:rPr>
                <w:b/>
                <w:bCs/>
                <w:sz w:val="18"/>
                <w:szCs w:val="18"/>
              </w:rPr>
              <w:t>TC-21</w:t>
            </w:r>
          </w:p>
        </w:tc>
        <w:tc>
          <w:tcPr>
            <w:tcW w:w="1500" w:type="dxa"/>
            <w:tcMar>
              <w:top w:w="80" w:type="dxa"/>
              <w:left w:w="100" w:type="dxa"/>
              <w:bottom w:w="80" w:type="dxa"/>
              <w:right w:w="100" w:type="dxa"/>
            </w:tcMar>
            <w:vAlign w:val="center"/>
          </w:tcPr>
          <w:p w14:paraId="4E35613D" w14:textId="77777777" w:rsidR="00FD34C1" w:rsidRDefault="00E11CD6">
            <w:r>
              <w:rPr>
                <w:sz w:val="18"/>
                <w:szCs w:val="18"/>
              </w:rPr>
              <w:t>SMS alert — delivery</w:t>
            </w:r>
          </w:p>
        </w:tc>
        <w:tc>
          <w:tcPr>
            <w:tcW w:w="3350" w:type="dxa"/>
            <w:tcMar>
              <w:top w:w="80" w:type="dxa"/>
              <w:left w:w="100" w:type="dxa"/>
              <w:bottom w:w="80" w:type="dxa"/>
              <w:right w:w="100" w:type="dxa"/>
            </w:tcMar>
          </w:tcPr>
          <w:p w14:paraId="70E04CAE" w14:textId="77777777" w:rsidR="00FD34C1" w:rsidRDefault="00E11CD6">
            <w:pPr>
              <w:spacing w:after="50"/>
            </w:pPr>
            <w:r>
              <w:rPr>
                <w:sz w:val="18"/>
                <w:szCs w:val="18"/>
              </w:rPr>
              <w:t>1. Trigger a confirmed anomaly.</w:t>
            </w:r>
          </w:p>
          <w:p w14:paraId="67EAA226" w14:textId="77777777" w:rsidR="00FD34C1" w:rsidRDefault="00E11CD6">
            <w:pPr>
              <w:spacing w:after="50"/>
            </w:pPr>
            <w:r>
              <w:rPr>
                <w:sz w:val="18"/>
                <w:szCs w:val="18"/>
              </w:rPr>
              <w:t>2. Observe whether an SMS is sent to a configured test number.</w:t>
            </w:r>
          </w:p>
          <w:p w14:paraId="2F5B7E39" w14:textId="77777777" w:rsidR="00FD34C1" w:rsidRDefault="00E11CD6">
            <w:r>
              <w:rPr>
                <w:sz w:val="18"/>
                <w:szCs w:val="18"/>
              </w:rPr>
              <w:t>3. Measure time from confirmation to SMS receipt.</w:t>
            </w:r>
          </w:p>
        </w:tc>
        <w:tc>
          <w:tcPr>
            <w:tcW w:w="2560" w:type="dxa"/>
            <w:tcMar>
              <w:top w:w="80" w:type="dxa"/>
              <w:left w:w="100" w:type="dxa"/>
              <w:bottom w:w="80" w:type="dxa"/>
              <w:right w:w="100" w:type="dxa"/>
            </w:tcMar>
          </w:tcPr>
          <w:p w14:paraId="64061231" w14:textId="77777777" w:rsidR="00FD34C1" w:rsidRDefault="00E11CD6">
            <w:r>
              <w:rPr>
                <w:sz w:val="18"/>
                <w:szCs w:val="18"/>
              </w:rPr>
              <w:t>SMS is received, contains the evidence string (not just a bare alert code), within an acceptable real-time latency.</w:t>
            </w:r>
          </w:p>
        </w:tc>
        <w:tc>
          <w:tcPr>
            <w:tcW w:w="1300" w:type="dxa"/>
            <w:tcMar>
              <w:top w:w="60" w:type="dxa"/>
              <w:left w:w="80" w:type="dxa"/>
              <w:bottom w:w="60" w:type="dxa"/>
              <w:right w:w="80" w:type="dxa"/>
            </w:tcMar>
            <w:vAlign w:val="center"/>
          </w:tcPr>
          <w:p w14:paraId="57F4D890" w14:textId="77777777" w:rsidR="00FD34C1" w:rsidRDefault="00E11CD6">
            <w:pPr>
              <w:jc w:val="center"/>
            </w:pPr>
            <w:r>
              <w:rPr>
                <w:b/>
                <w:bCs/>
                <w:sz w:val="17"/>
                <w:szCs w:val="17"/>
              </w:rPr>
              <w:t>[BLOCKED]</w:t>
            </w:r>
          </w:p>
        </w:tc>
      </w:tr>
      <w:tr w:rsidR="00FD34C1" w14:paraId="115DA488" w14:textId="77777777">
        <w:tblPrEx>
          <w:tblCellMar>
            <w:top w:w="0" w:type="dxa"/>
            <w:bottom w:w="0" w:type="dxa"/>
          </w:tblCellMar>
        </w:tblPrEx>
        <w:tc>
          <w:tcPr>
            <w:tcW w:w="650" w:type="dxa"/>
            <w:tcMar>
              <w:top w:w="80" w:type="dxa"/>
              <w:left w:w="80" w:type="dxa"/>
              <w:bottom w:w="80" w:type="dxa"/>
              <w:right w:w="80" w:type="dxa"/>
            </w:tcMar>
            <w:vAlign w:val="center"/>
          </w:tcPr>
          <w:p w14:paraId="0D0B9E70" w14:textId="77777777" w:rsidR="00FD34C1" w:rsidRDefault="00E11CD6">
            <w:r>
              <w:rPr>
                <w:b/>
                <w:bCs/>
                <w:sz w:val="18"/>
                <w:szCs w:val="18"/>
              </w:rPr>
              <w:t>TC-22</w:t>
            </w:r>
          </w:p>
        </w:tc>
        <w:tc>
          <w:tcPr>
            <w:tcW w:w="1500" w:type="dxa"/>
            <w:tcMar>
              <w:top w:w="80" w:type="dxa"/>
              <w:left w:w="100" w:type="dxa"/>
              <w:bottom w:w="80" w:type="dxa"/>
              <w:right w:w="100" w:type="dxa"/>
            </w:tcMar>
            <w:vAlign w:val="center"/>
          </w:tcPr>
          <w:p w14:paraId="11C9F413" w14:textId="77777777" w:rsidR="00FD34C1" w:rsidRDefault="00E11CD6">
            <w:r>
              <w:rPr>
                <w:sz w:val="18"/>
                <w:szCs w:val="18"/>
              </w:rPr>
              <w:t>SMS alert — cooldown / storm suppression</w:t>
            </w:r>
          </w:p>
        </w:tc>
        <w:tc>
          <w:tcPr>
            <w:tcW w:w="3350" w:type="dxa"/>
            <w:tcMar>
              <w:top w:w="80" w:type="dxa"/>
              <w:left w:w="100" w:type="dxa"/>
              <w:bottom w:w="80" w:type="dxa"/>
              <w:right w:w="100" w:type="dxa"/>
            </w:tcMar>
          </w:tcPr>
          <w:p w14:paraId="0BA53806" w14:textId="77777777" w:rsidR="00FD34C1" w:rsidRDefault="00E11CD6">
            <w:pPr>
              <w:spacing w:after="50"/>
            </w:pPr>
            <w:r>
              <w:rPr>
                <w:sz w:val="18"/>
                <w:szCs w:val="18"/>
              </w:rPr>
              <w:t>1. Trigger a sustained anomaly that would otherwise re-fire every frame.</w:t>
            </w:r>
          </w:p>
          <w:p w14:paraId="5C62FDB8" w14:textId="77777777" w:rsidR="00FD34C1" w:rsidRDefault="00E11CD6">
            <w:r>
              <w:rPr>
                <w:sz w:val="18"/>
                <w:szCs w:val="18"/>
              </w:rPr>
              <w:t>2. Observe SMS frequency over the duration of the event.</w:t>
            </w:r>
          </w:p>
        </w:tc>
        <w:tc>
          <w:tcPr>
            <w:tcW w:w="2560" w:type="dxa"/>
            <w:tcMar>
              <w:top w:w="80" w:type="dxa"/>
              <w:left w:w="100" w:type="dxa"/>
              <w:bottom w:w="80" w:type="dxa"/>
              <w:right w:w="100" w:type="dxa"/>
            </w:tcMar>
          </w:tcPr>
          <w:p w14:paraId="5CAC56E1" w14:textId="77777777" w:rsidR="00FD34C1" w:rsidRDefault="00E11CD6">
            <w:r>
              <w:rPr>
                <w:sz w:val="18"/>
                <w:szCs w:val="18"/>
              </w:rPr>
              <w:t>A cooldown period prevents repeated SMS delivery for the same ongoing fault; one SMS per distinct event, not one per frame.</w:t>
            </w:r>
          </w:p>
        </w:tc>
        <w:tc>
          <w:tcPr>
            <w:tcW w:w="1300" w:type="dxa"/>
            <w:tcMar>
              <w:top w:w="60" w:type="dxa"/>
              <w:left w:w="80" w:type="dxa"/>
              <w:bottom w:w="60" w:type="dxa"/>
              <w:right w:w="80" w:type="dxa"/>
            </w:tcMar>
            <w:vAlign w:val="center"/>
          </w:tcPr>
          <w:p w14:paraId="5A8DEA2D" w14:textId="77777777" w:rsidR="00FD34C1" w:rsidRDefault="00E11CD6">
            <w:pPr>
              <w:jc w:val="center"/>
            </w:pPr>
            <w:r>
              <w:rPr>
                <w:b/>
                <w:bCs/>
                <w:sz w:val="17"/>
                <w:szCs w:val="17"/>
              </w:rPr>
              <w:t>[BLOCKED]</w:t>
            </w:r>
          </w:p>
        </w:tc>
      </w:tr>
    </w:tbl>
    <w:p w14:paraId="507DA343" w14:textId="77777777" w:rsidR="00FD34C1" w:rsidRDefault="00E11CD6">
      <w:pPr>
        <w:pStyle w:val="Heading2"/>
        <w:spacing w:before="320" w:after="140"/>
      </w:pPr>
      <w:bookmarkStart w:id="44" w:name="_Toc236901533"/>
      <w:r>
        <w:rPr>
          <w:b/>
          <w:bCs/>
          <w:color w:val="000000"/>
          <w:sz w:val="24"/>
          <w:szCs w:val="24"/>
        </w:rPr>
        <w:t>8.5 Dashboard &amp; Real-Camera Integration</w:t>
      </w:r>
      <w:bookmarkEnd w:id="44"/>
    </w:p>
    <w:tbl>
      <w:tblPr>
        <w:tblW w:w="936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500"/>
        <w:gridCol w:w="3350"/>
        <w:gridCol w:w="2560"/>
        <w:gridCol w:w="1300"/>
      </w:tblGrid>
      <w:tr w:rsidR="00FD34C1" w14:paraId="6E3E7B22" w14:textId="77777777">
        <w:tblPrEx>
          <w:tblCellMar>
            <w:top w:w="0" w:type="dxa"/>
            <w:bottom w:w="0" w:type="dxa"/>
          </w:tblCellMar>
        </w:tblPrEx>
        <w:trPr>
          <w:tblHeader/>
        </w:trPr>
        <w:tc>
          <w:tcPr>
            <w:tcW w:w="650" w:type="dxa"/>
            <w:shd w:val="clear" w:color="auto" w:fill="E7E7E7"/>
            <w:tcMar>
              <w:top w:w="80" w:type="dxa"/>
              <w:left w:w="100" w:type="dxa"/>
              <w:bottom w:w="80" w:type="dxa"/>
              <w:right w:w="100" w:type="dxa"/>
            </w:tcMar>
            <w:vAlign w:val="center"/>
          </w:tcPr>
          <w:p w14:paraId="7EED2178" w14:textId="77777777" w:rsidR="00FD34C1" w:rsidRDefault="00E11CD6">
            <w:r>
              <w:rPr>
                <w:b/>
                <w:bCs/>
                <w:sz w:val="18"/>
                <w:szCs w:val="18"/>
              </w:rPr>
              <w:t>TC ID</w:t>
            </w:r>
          </w:p>
        </w:tc>
        <w:tc>
          <w:tcPr>
            <w:tcW w:w="1500" w:type="dxa"/>
            <w:shd w:val="clear" w:color="auto" w:fill="E7E7E7"/>
            <w:tcMar>
              <w:top w:w="80" w:type="dxa"/>
              <w:left w:w="100" w:type="dxa"/>
              <w:bottom w:w="80" w:type="dxa"/>
              <w:right w:w="100" w:type="dxa"/>
            </w:tcMar>
            <w:vAlign w:val="center"/>
          </w:tcPr>
          <w:p w14:paraId="6A29FA84" w14:textId="77777777" w:rsidR="00FD34C1" w:rsidRDefault="00E11CD6">
            <w:r>
              <w:rPr>
                <w:b/>
                <w:bCs/>
                <w:sz w:val="18"/>
                <w:szCs w:val="18"/>
              </w:rPr>
              <w:t>Detector / Feature</w:t>
            </w:r>
          </w:p>
        </w:tc>
        <w:tc>
          <w:tcPr>
            <w:tcW w:w="3350" w:type="dxa"/>
            <w:shd w:val="clear" w:color="auto" w:fill="E7E7E7"/>
            <w:tcMar>
              <w:top w:w="80" w:type="dxa"/>
              <w:left w:w="100" w:type="dxa"/>
              <w:bottom w:w="80" w:type="dxa"/>
              <w:right w:w="100" w:type="dxa"/>
            </w:tcMar>
            <w:vAlign w:val="center"/>
          </w:tcPr>
          <w:p w14:paraId="677C98F4" w14:textId="77777777" w:rsidR="00FD34C1" w:rsidRDefault="00E11CD6">
            <w:r>
              <w:rPr>
                <w:b/>
                <w:bCs/>
                <w:sz w:val="18"/>
                <w:szCs w:val="18"/>
              </w:rPr>
              <w:t>Test Case &amp; Steps</w:t>
            </w:r>
          </w:p>
        </w:tc>
        <w:tc>
          <w:tcPr>
            <w:tcW w:w="2560" w:type="dxa"/>
            <w:shd w:val="clear" w:color="auto" w:fill="E7E7E7"/>
            <w:tcMar>
              <w:top w:w="80" w:type="dxa"/>
              <w:left w:w="100" w:type="dxa"/>
              <w:bottom w:w="80" w:type="dxa"/>
              <w:right w:w="100" w:type="dxa"/>
            </w:tcMar>
            <w:vAlign w:val="center"/>
          </w:tcPr>
          <w:p w14:paraId="3204C446" w14:textId="77777777" w:rsidR="00FD34C1" w:rsidRDefault="00E11CD6">
            <w:r>
              <w:rPr>
                <w:b/>
                <w:bCs/>
                <w:sz w:val="18"/>
                <w:szCs w:val="18"/>
              </w:rPr>
              <w:t>Expected Result</w:t>
            </w:r>
          </w:p>
        </w:tc>
        <w:tc>
          <w:tcPr>
            <w:tcW w:w="1300" w:type="dxa"/>
            <w:shd w:val="clear" w:color="auto" w:fill="E7E7E7"/>
            <w:tcMar>
              <w:top w:w="80" w:type="dxa"/>
              <w:left w:w="100" w:type="dxa"/>
              <w:bottom w:w="80" w:type="dxa"/>
              <w:right w:w="100" w:type="dxa"/>
            </w:tcMar>
            <w:vAlign w:val="center"/>
          </w:tcPr>
          <w:p w14:paraId="7BEA8007" w14:textId="77777777" w:rsidR="00FD34C1" w:rsidRDefault="00E11CD6">
            <w:r>
              <w:rPr>
                <w:b/>
                <w:bCs/>
                <w:sz w:val="18"/>
                <w:szCs w:val="18"/>
              </w:rPr>
              <w:t>Status</w:t>
            </w:r>
          </w:p>
        </w:tc>
      </w:tr>
      <w:tr w:rsidR="00FD34C1" w14:paraId="7FBD8C9D" w14:textId="77777777">
        <w:tblPrEx>
          <w:tblCellMar>
            <w:top w:w="0" w:type="dxa"/>
            <w:bottom w:w="0" w:type="dxa"/>
          </w:tblCellMar>
        </w:tblPrEx>
        <w:tc>
          <w:tcPr>
            <w:tcW w:w="650" w:type="dxa"/>
            <w:tcMar>
              <w:top w:w="80" w:type="dxa"/>
              <w:left w:w="80" w:type="dxa"/>
              <w:bottom w:w="80" w:type="dxa"/>
              <w:right w:w="80" w:type="dxa"/>
            </w:tcMar>
            <w:vAlign w:val="center"/>
          </w:tcPr>
          <w:p w14:paraId="6E06CB73" w14:textId="77777777" w:rsidR="00FD34C1" w:rsidRDefault="00E11CD6">
            <w:r>
              <w:rPr>
                <w:b/>
                <w:bCs/>
                <w:sz w:val="18"/>
                <w:szCs w:val="18"/>
              </w:rPr>
              <w:t>TC-23</w:t>
            </w:r>
          </w:p>
        </w:tc>
        <w:tc>
          <w:tcPr>
            <w:tcW w:w="1500" w:type="dxa"/>
            <w:tcMar>
              <w:top w:w="80" w:type="dxa"/>
              <w:left w:w="100" w:type="dxa"/>
              <w:bottom w:w="80" w:type="dxa"/>
              <w:right w:w="100" w:type="dxa"/>
            </w:tcMar>
            <w:vAlign w:val="center"/>
          </w:tcPr>
          <w:p w14:paraId="15B7DD9C" w14:textId="77777777" w:rsidR="00FD34C1" w:rsidRDefault="00E11CD6">
            <w:r>
              <w:rPr>
                <w:sz w:val="18"/>
                <w:szCs w:val="18"/>
              </w:rPr>
              <w:t>RTSP integration into main pipeline</w:t>
            </w:r>
          </w:p>
        </w:tc>
        <w:tc>
          <w:tcPr>
            <w:tcW w:w="3350" w:type="dxa"/>
            <w:tcMar>
              <w:top w:w="80" w:type="dxa"/>
              <w:left w:w="100" w:type="dxa"/>
              <w:bottom w:w="80" w:type="dxa"/>
              <w:right w:w="100" w:type="dxa"/>
            </w:tcMar>
          </w:tcPr>
          <w:p w14:paraId="49BD73A0" w14:textId="77777777" w:rsidR="00FD34C1" w:rsidRDefault="00E11CD6">
            <w:pPr>
              <w:spacing w:after="50"/>
            </w:pPr>
            <w:r>
              <w:rPr>
                <w:sz w:val="18"/>
                <w:szCs w:val="18"/>
              </w:rPr>
              <w:t>1. Point capture/grabber.py at the real Dahua RTSP URL via camera_sources.py.</w:t>
            </w:r>
          </w:p>
          <w:p w14:paraId="0409A5AF" w14:textId="77777777" w:rsidR="00FD34C1" w:rsidRDefault="00E11CD6">
            <w:pPr>
              <w:spacing w:after="50"/>
            </w:pPr>
            <w:r>
              <w:rPr>
                <w:sz w:val="18"/>
                <w:szCs w:val="18"/>
              </w:rPr>
              <w:lastRenderedPageBreak/>
              <w:t>2. Confirm frames reach the detector engine (not just the standalone ip_camera.py script).</w:t>
            </w:r>
          </w:p>
          <w:p w14:paraId="0125D4EA" w14:textId="77777777" w:rsidR="00FD34C1" w:rsidRDefault="00E11CD6">
            <w:r>
              <w:rPr>
                <w:sz w:val="18"/>
                <w:szCs w:val="18"/>
              </w:rPr>
              <w:t>3. Run for an extended session.</w:t>
            </w:r>
          </w:p>
        </w:tc>
        <w:tc>
          <w:tcPr>
            <w:tcW w:w="2560" w:type="dxa"/>
            <w:tcMar>
              <w:top w:w="80" w:type="dxa"/>
              <w:left w:w="100" w:type="dxa"/>
              <w:bottom w:w="80" w:type="dxa"/>
              <w:right w:w="100" w:type="dxa"/>
            </w:tcMar>
          </w:tcPr>
          <w:p w14:paraId="2365BA2D" w14:textId="77777777" w:rsidR="00FD34C1" w:rsidRDefault="00E11CD6">
            <w:r>
              <w:rPr>
                <w:sz w:val="18"/>
                <w:szCs w:val="18"/>
              </w:rPr>
              <w:lastRenderedPageBreak/>
              <w:t xml:space="preserve">The main detector pipeline consumes live frames directly from the real camera end to </w:t>
            </w:r>
            <w:r>
              <w:rPr>
                <w:sz w:val="18"/>
                <w:szCs w:val="18"/>
              </w:rPr>
              <w:lastRenderedPageBreak/>
              <w:t>end, matching what ip_camera.py already proved works standalone.</w:t>
            </w:r>
          </w:p>
        </w:tc>
        <w:tc>
          <w:tcPr>
            <w:tcW w:w="1300" w:type="dxa"/>
            <w:tcMar>
              <w:top w:w="60" w:type="dxa"/>
              <w:left w:w="80" w:type="dxa"/>
              <w:bottom w:w="60" w:type="dxa"/>
              <w:right w:w="80" w:type="dxa"/>
            </w:tcMar>
            <w:vAlign w:val="center"/>
          </w:tcPr>
          <w:p w14:paraId="10A4076D" w14:textId="77777777" w:rsidR="00FD34C1" w:rsidRDefault="00E11CD6">
            <w:pPr>
              <w:jc w:val="center"/>
            </w:pPr>
            <w:r>
              <w:rPr>
                <w:b/>
                <w:bCs/>
                <w:sz w:val="17"/>
                <w:szCs w:val="17"/>
              </w:rPr>
              <w:lastRenderedPageBreak/>
              <w:t>[PARTIAL]</w:t>
            </w:r>
          </w:p>
        </w:tc>
      </w:tr>
      <w:tr w:rsidR="00FD34C1" w14:paraId="69B0DE8C" w14:textId="77777777">
        <w:tblPrEx>
          <w:tblCellMar>
            <w:top w:w="0" w:type="dxa"/>
            <w:bottom w:w="0" w:type="dxa"/>
          </w:tblCellMar>
        </w:tblPrEx>
        <w:tc>
          <w:tcPr>
            <w:tcW w:w="650" w:type="dxa"/>
            <w:tcMar>
              <w:top w:w="80" w:type="dxa"/>
              <w:left w:w="80" w:type="dxa"/>
              <w:bottom w:w="80" w:type="dxa"/>
              <w:right w:w="80" w:type="dxa"/>
            </w:tcMar>
            <w:vAlign w:val="center"/>
          </w:tcPr>
          <w:p w14:paraId="25C86B72" w14:textId="77777777" w:rsidR="00FD34C1" w:rsidRDefault="00E11CD6">
            <w:r>
              <w:rPr>
                <w:b/>
                <w:bCs/>
                <w:sz w:val="18"/>
                <w:szCs w:val="18"/>
              </w:rPr>
              <w:t>TC-24</w:t>
            </w:r>
          </w:p>
        </w:tc>
        <w:tc>
          <w:tcPr>
            <w:tcW w:w="1500" w:type="dxa"/>
            <w:tcMar>
              <w:top w:w="80" w:type="dxa"/>
              <w:left w:w="100" w:type="dxa"/>
              <w:bottom w:w="80" w:type="dxa"/>
              <w:right w:w="100" w:type="dxa"/>
            </w:tcMar>
            <w:vAlign w:val="center"/>
          </w:tcPr>
          <w:p w14:paraId="14CEAEC9" w14:textId="77777777" w:rsidR="00FD34C1" w:rsidRDefault="00E11CD6">
            <w:r>
              <w:rPr>
                <w:sz w:val="18"/>
                <w:szCs w:val="18"/>
              </w:rPr>
              <w:t>Calibration-status visibility</w:t>
            </w:r>
          </w:p>
        </w:tc>
        <w:tc>
          <w:tcPr>
            <w:tcW w:w="3350" w:type="dxa"/>
            <w:tcMar>
              <w:top w:w="80" w:type="dxa"/>
              <w:left w:w="100" w:type="dxa"/>
              <w:bottom w:w="80" w:type="dxa"/>
              <w:right w:w="100" w:type="dxa"/>
            </w:tcMar>
          </w:tcPr>
          <w:p w14:paraId="58141B9A" w14:textId="77777777" w:rsidR="00FD34C1" w:rsidRDefault="00E11CD6">
            <w:pPr>
              <w:spacing w:after="50"/>
            </w:pPr>
            <w:r>
              <w:rPr>
                <w:sz w:val="18"/>
                <w:szCs w:val="18"/>
              </w:rPr>
              <w:t>1. Open the live dashboard during a cold-start calibration window.</w:t>
            </w:r>
          </w:p>
          <w:p w14:paraId="1673C0D5" w14:textId="77777777" w:rsidR="00FD34C1" w:rsidRDefault="00E11CD6">
            <w:r>
              <w:rPr>
                <w:sz w:val="18"/>
                <w:szCs w:val="18"/>
              </w:rPr>
              <w:t>2. Observe whether calibration progress/state is visible.</w:t>
            </w:r>
          </w:p>
        </w:tc>
        <w:tc>
          <w:tcPr>
            <w:tcW w:w="2560" w:type="dxa"/>
            <w:tcMar>
              <w:top w:w="80" w:type="dxa"/>
              <w:left w:w="100" w:type="dxa"/>
              <w:bottom w:w="80" w:type="dxa"/>
              <w:right w:w="100" w:type="dxa"/>
            </w:tcMar>
          </w:tcPr>
          <w:p w14:paraId="71B975B4" w14:textId="77777777" w:rsidR="00FD34C1" w:rsidRDefault="00E11CD6">
            <w:r>
              <w:rPr>
                <w:sz w:val="18"/>
                <w:szCs w:val="18"/>
              </w:rPr>
              <w:t>A visible indicator shows the system is in ‘training/calibrating’ state and when it transitions to ‘monitoring’ — satisfies PS3's training-dataset criterion being demonstrable, not just present in logs.</w:t>
            </w:r>
          </w:p>
        </w:tc>
        <w:tc>
          <w:tcPr>
            <w:tcW w:w="1300" w:type="dxa"/>
            <w:tcMar>
              <w:top w:w="60" w:type="dxa"/>
              <w:left w:w="80" w:type="dxa"/>
              <w:bottom w:w="60" w:type="dxa"/>
              <w:right w:w="80" w:type="dxa"/>
            </w:tcMar>
            <w:vAlign w:val="center"/>
          </w:tcPr>
          <w:p w14:paraId="72E581C9" w14:textId="77777777" w:rsidR="00FD34C1" w:rsidRDefault="00E11CD6">
            <w:pPr>
              <w:jc w:val="center"/>
            </w:pPr>
            <w:r>
              <w:rPr>
                <w:b/>
                <w:bCs/>
                <w:sz w:val="17"/>
                <w:szCs w:val="17"/>
              </w:rPr>
              <w:t>[BLOCKED]</w:t>
            </w:r>
          </w:p>
        </w:tc>
      </w:tr>
      <w:tr w:rsidR="00FD34C1" w14:paraId="3F9FB7B0" w14:textId="77777777">
        <w:tblPrEx>
          <w:tblCellMar>
            <w:top w:w="0" w:type="dxa"/>
            <w:bottom w:w="0" w:type="dxa"/>
          </w:tblCellMar>
        </w:tblPrEx>
        <w:tc>
          <w:tcPr>
            <w:tcW w:w="650" w:type="dxa"/>
            <w:tcMar>
              <w:top w:w="80" w:type="dxa"/>
              <w:left w:w="80" w:type="dxa"/>
              <w:bottom w:w="80" w:type="dxa"/>
              <w:right w:w="80" w:type="dxa"/>
            </w:tcMar>
            <w:vAlign w:val="center"/>
          </w:tcPr>
          <w:p w14:paraId="41569BAB" w14:textId="77777777" w:rsidR="00FD34C1" w:rsidRDefault="00E11CD6">
            <w:r>
              <w:rPr>
                <w:b/>
                <w:bCs/>
                <w:sz w:val="18"/>
                <w:szCs w:val="18"/>
              </w:rPr>
              <w:t>TC-25</w:t>
            </w:r>
          </w:p>
        </w:tc>
        <w:tc>
          <w:tcPr>
            <w:tcW w:w="1500" w:type="dxa"/>
            <w:tcMar>
              <w:top w:w="80" w:type="dxa"/>
              <w:left w:w="100" w:type="dxa"/>
              <w:bottom w:w="80" w:type="dxa"/>
              <w:right w:w="100" w:type="dxa"/>
            </w:tcMar>
            <w:vAlign w:val="center"/>
          </w:tcPr>
          <w:p w14:paraId="329EBDCC" w14:textId="77777777" w:rsidR="00FD34C1" w:rsidRDefault="00E11CD6">
            <w:r>
              <w:rPr>
                <w:sz w:val="18"/>
                <w:szCs w:val="18"/>
              </w:rPr>
              <w:t>Sub-stream operation under network pressure</w:t>
            </w:r>
          </w:p>
        </w:tc>
        <w:tc>
          <w:tcPr>
            <w:tcW w:w="3350" w:type="dxa"/>
            <w:tcMar>
              <w:top w:w="80" w:type="dxa"/>
              <w:left w:w="100" w:type="dxa"/>
              <w:bottom w:w="80" w:type="dxa"/>
              <w:right w:w="100" w:type="dxa"/>
            </w:tcMar>
          </w:tcPr>
          <w:p w14:paraId="0EE40A50" w14:textId="77777777" w:rsidR="00FD34C1" w:rsidRDefault="00E11CD6">
            <w:pPr>
              <w:spacing w:after="50"/>
            </w:pPr>
            <w:r>
              <w:rPr>
                <w:sz w:val="18"/>
                <w:szCs w:val="18"/>
              </w:rPr>
              <w:t>1. Switch source to the camera's sub-stream (lower bandwidth).</w:t>
            </w:r>
          </w:p>
          <w:p w14:paraId="5D6C5250" w14:textId="77777777" w:rsidR="00FD34C1" w:rsidRDefault="00E11CD6">
            <w:r>
              <w:rPr>
                <w:sz w:val="18"/>
                <w:szCs w:val="18"/>
              </w:rPr>
              <w:t>2. Repeat TC-05, TC-07, TC-09, TC-11, TC-13 against the sub-stream.</w:t>
            </w:r>
          </w:p>
        </w:tc>
        <w:tc>
          <w:tcPr>
            <w:tcW w:w="2560" w:type="dxa"/>
            <w:tcMar>
              <w:top w:w="80" w:type="dxa"/>
              <w:left w:w="100" w:type="dxa"/>
              <w:bottom w:w="80" w:type="dxa"/>
              <w:right w:w="100" w:type="dxa"/>
            </w:tcMar>
          </w:tcPr>
          <w:p w14:paraId="1F9EAA32" w14:textId="77777777" w:rsidR="00FD34C1" w:rsidRDefault="00E11CD6">
            <w:r>
              <w:rPr>
                <w:sz w:val="18"/>
                <w:szCs w:val="18"/>
              </w:rPr>
              <w:t>Detectors continue to function correctly on the sub-stream, confirming the pipeline is not resolution-dependent.</w:t>
            </w:r>
          </w:p>
        </w:tc>
        <w:tc>
          <w:tcPr>
            <w:tcW w:w="1300" w:type="dxa"/>
            <w:tcMar>
              <w:top w:w="60" w:type="dxa"/>
              <w:left w:w="80" w:type="dxa"/>
              <w:bottom w:w="60" w:type="dxa"/>
              <w:right w:w="80" w:type="dxa"/>
            </w:tcMar>
            <w:vAlign w:val="center"/>
          </w:tcPr>
          <w:p w14:paraId="24F3FF8E" w14:textId="77777777" w:rsidR="00FD34C1" w:rsidRDefault="00E11CD6">
            <w:pPr>
              <w:jc w:val="center"/>
            </w:pPr>
            <w:r>
              <w:rPr>
                <w:b/>
                <w:bCs/>
                <w:sz w:val="17"/>
                <w:szCs w:val="17"/>
              </w:rPr>
              <w:t>[READY]</w:t>
            </w:r>
          </w:p>
        </w:tc>
      </w:tr>
      <w:tr w:rsidR="00FD34C1" w14:paraId="45225824" w14:textId="77777777">
        <w:tblPrEx>
          <w:tblCellMar>
            <w:top w:w="0" w:type="dxa"/>
            <w:bottom w:w="0" w:type="dxa"/>
          </w:tblCellMar>
        </w:tblPrEx>
        <w:tc>
          <w:tcPr>
            <w:tcW w:w="650" w:type="dxa"/>
            <w:tcMar>
              <w:top w:w="80" w:type="dxa"/>
              <w:left w:w="80" w:type="dxa"/>
              <w:bottom w:w="80" w:type="dxa"/>
              <w:right w:w="80" w:type="dxa"/>
            </w:tcMar>
            <w:vAlign w:val="center"/>
          </w:tcPr>
          <w:p w14:paraId="6D56B141" w14:textId="77777777" w:rsidR="00FD34C1" w:rsidRDefault="00E11CD6">
            <w:r>
              <w:rPr>
                <w:b/>
                <w:bCs/>
                <w:sz w:val="18"/>
                <w:szCs w:val="18"/>
              </w:rPr>
              <w:t>TC-26</w:t>
            </w:r>
          </w:p>
        </w:tc>
        <w:tc>
          <w:tcPr>
            <w:tcW w:w="1500" w:type="dxa"/>
            <w:tcMar>
              <w:top w:w="80" w:type="dxa"/>
              <w:left w:w="100" w:type="dxa"/>
              <w:bottom w:w="80" w:type="dxa"/>
              <w:right w:w="100" w:type="dxa"/>
            </w:tcMar>
            <w:vAlign w:val="center"/>
          </w:tcPr>
          <w:p w14:paraId="31DAEE0B" w14:textId="77777777" w:rsidR="00FD34C1" w:rsidRDefault="00E11CD6">
            <w:r>
              <w:rPr>
                <w:sz w:val="18"/>
                <w:szCs w:val="18"/>
              </w:rPr>
              <w:t>Long-session baseline stability</w:t>
            </w:r>
          </w:p>
        </w:tc>
        <w:tc>
          <w:tcPr>
            <w:tcW w:w="3350" w:type="dxa"/>
            <w:tcMar>
              <w:top w:w="80" w:type="dxa"/>
              <w:left w:w="100" w:type="dxa"/>
              <w:bottom w:w="80" w:type="dxa"/>
              <w:right w:w="100" w:type="dxa"/>
            </w:tcMar>
          </w:tcPr>
          <w:p w14:paraId="36EAF756" w14:textId="77777777" w:rsidR="00FD34C1" w:rsidRDefault="00E11CD6">
            <w:pPr>
              <w:spacing w:after="50"/>
            </w:pPr>
            <w:r>
              <w:rPr>
                <w:sz w:val="18"/>
                <w:szCs w:val="18"/>
              </w:rPr>
              <w:t>1. Run an extended real-camera session (several hours).</w:t>
            </w:r>
          </w:p>
          <w:p w14:paraId="6F1F61D3" w14:textId="77777777" w:rsidR="00FD34C1" w:rsidRDefault="00E11CD6">
            <w:pPr>
              <w:spacing w:after="50"/>
            </w:pPr>
            <w:r>
              <w:rPr>
                <w:sz w:val="18"/>
                <w:szCs w:val="18"/>
              </w:rPr>
              <w:t>2. Track noise-floor and baseline values over time.</w:t>
            </w:r>
          </w:p>
          <w:p w14:paraId="21F8D5B6" w14:textId="77777777" w:rsidR="00FD34C1" w:rsidRDefault="00E11CD6">
            <w:r>
              <w:rPr>
                <w:sz w:val="18"/>
                <w:szCs w:val="18"/>
              </w:rPr>
              <w:t>3. Compare against the previously reported +53.8% drift.</w:t>
            </w:r>
          </w:p>
        </w:tc>
        <w:tc>
          <w:tcPr>
            <w:tcW w:w="2560" w:type="dxa"/>
            <w:tcMar>
              <w:top w:w="80" w:type="dxa"/>
              <w:left w:w="100" w:type="dxa"/>
              <w:bottom w:w="80" w:type="dxa"/>
              <w:right w:w="100" w:type="dxa"/>
            </w:tcMar>
          </w:tcPr>
          <w:p w14:paraId="622B7CE9" w14:textId="77777777" w:rsidR="00FD34C1" w:rsidRDefault="00E11CD6">
            <w:r>
              <w:rPr>
                <w:sz w:val="18"/>
                <w:szCs w:val="18"/>
              </w:rPr>
              <w:t>Drift is bounded and does not cause a false negative on a staged anomaly introduced late in the session.</w:t>
            </w:r>
          </w:p>
        </w:tc>
        <w:tc>
          <w:tcPr>
            <w:tcW w:w="1300" w:type="dxa"/>
            <w:tcMar>
              <w:top w:w="60" w:type="dxa"/>
              <w:left w:w="80" w:type="dxa"/>
              <w:bottom w:w="60" w:type="dxa"/>
              <w:right w:w="80" w:type="dxa"/>
            </w:tcMar>
            <w:vAlign w:val="center"/>
          </w:tcPr>
          <w:p w14:paraId="3963CFA9" w14:textId="77777777" w:rsidR="00FD34C1" w:rsidRDefault="00E11CD6">
            <w:pPr>
              <w:jc w:val="center"/>
            </w:pPr>
            <w:r>
              <w:rPr>
                <w:b/>
                <w:bCs/>
                <w:sz w:val="17"/>
                <w:szCs w:val="17"/>
              </w:rPr>
              <w:t>[PARTIAL]</w:t>
            </w:r>
          </w:p>
        </w:tc>
      </w:tr>
      <w:tr w:rsidR="00FD34C1" w14:paraId="5B86F7FE" w14:textId="77777777">
        <w:tblPrEx>
          <w:tblCellMar>
            <w:top w:w="0" w:type="dxa"/>
            <w:bottom w:w="0" w:type="dxa"/>
          </w:tblCellMar>
        </w:tblPrEx>
        <w:tc>
          <w:tcPr>
            <w:tcW w:w="650" w:type="dxa"/>
            <w:tcMar>
              <w:top w:w="80" w:type="dxa"/>
              <w:left w:w="80" w:type="dxa"/>
              <w:bottom w:w="80" w:type="dxa"/>
              <w:right w:w="80" w:type="dxa"/>
            </w:tcMar>
            <w:vAlign w:val="center"/>
          </w:tcPr>
          <w:p w14:paraId="519C3D6F" w14:textId="77777777" w:rsidR="00FD34C1" w:rsidRDefault="00E11CD6">
            <w:r>
              <w:rPr>
                <w:b/>
                <w:bCs/>
                <w:sz w:val="18"/>
                <w:szCs w:val="18"/>
              </w:rPr>
              <w:t>TC-27</w:t>
            </w:r>
          </w:p>
        </w:tc>
        <w:tc>
          <w:tcPr>
            <w:tcW w:w="1500" w:type="dxa"/>
            <w:tcMar>
              <w:top w:w="80" w:type="dxa"/>
              <w:left w:w="100" w:type="dxa"/>
              <w:bottom w:w="80" w:type="dxa"/>
              <w:right w:w="100" w:type="dxa"/>
            </w:tcMar>
            <w:vAlign w:val="center"/>
          </w:tcPr>
          <w:p w14:paraId="71EDBBCA" w14:textId="77777777" w:rsidR="00FD34C1" w:rsidRDefault="00E11CD6">
            <w:r>
              <w:rPr>
                <w:sz w:val="18"/>
                <w:szCs w:val="18"/>
              </w:rPr>
              <w:t>End-to-end PS3 scenario</w:t>
            </w:r>
          </w:p>
        </w:tc>
        <w:tc>
          <w:tcPr>
            <w:tcW w:w="3350" w:type="dxa"/>
            <w:tcMar>
              <w:top w:w="80" w:type="dxa"/>
              <w:left w:w="100" w:type="dxa"/>
              <w:bottom w:w="80" w:type="dxa"/>
              <w:right w:w="100" w:type="dxa"/>
            </w:tcMar>
          </w:tcPr>
          <w:p w14:paraId="484A26E0" w14:textId="77777777" w:rsidR="00FD34C1" w:rsidRDefault="00E11CD6">
            <w:pPr>
              <w:spacing w:after="50"/>
            </w:pPr>
            <w:r>
              <w:rPr>
                <w:sz w:val="18"/>
                <w:szCs w:val="18"/>
              </w:rPr>
              <w:t xml:space="preserve">1. Run the full pipeline </w:t>
            </w:r>
            <w:proofErr w:type="spellStart"/>
            <w:r>
              <w:rPr>
                <w:sz w:val="18"/>
                <w:szCs w:val="18"/>
              </w:rPr>
              <w:t>unstaged</w:t>
            </w:r>
            <w:proofErr w:type="spellEnd"/>
            <w:r>
              <w:rPr>
                <w:sz w:val="18"/>
                <w:szCs w:val="18"/>
              </w:rPr>
              <w:t xml:space="preserve"> against the real camera for an extended period.</w:t>
            </w:r>
          </w:p>
          <w:p w14:paraId="5FC227D4" w14:textId="77777777" w:rsidR="00FD34C1" w:rsidRDefault="00E11CD6">
            <w:pPr>
              <w:spacing w:after="50"/>
            </w:pPr>
            <w:r>
              <w:rPr>
                <w:sz w:val="18"/>
                <w:szCs w:val="18"/>
              </w:rPr>
              <w:t>2. At an undisclosed point, stage one anomaly of each built type in sequence.</w:t>
            </w:r>
          </w:p>
          <w:p w14:paraId="367EE2A8" w14:textId="77777777" w:rsidR="00FD34C1" w:rsidRDefault="00E11CD6">
            <w:r>
              <w:rPr>
                <w:sz w:val="18"/>
                <w:szCs w:val="18"/>
              </w:rPr>
              <w:t>3. Confirm each produces a correctly evidenced alert and, once built, an SMS.</w:t>
            </w:r>
          </w:p>
        </w:tc>
        <w:tc>
          <w:tcPr>
            <w:tcW w:w="2560" w:type="dxa"/>
            <w:tcMar>
              <w:top w:w="80" w:type="dxa"/>
              <w:left w:w="100" w:type="dxa"/>
              <w:bottom w:w="80" w:type="dxa"/>
              <w:right w:w="100" w:type="dxa"/>
            </w:tcMar>
          </w:tcPr>
          <w:p w14:paraId="3CCA1D6D" w14:textId="77777777" w:rsidR="00FD34C1" w:rsidRDefault="00E11CD6">
            <w:r>
              <w:rPr>
                <w:sz w:val="18"/>
                <w:szCs w:val="18"/>
              </w:rPr>
              <w:t>Every staged anomaly is detected, correctly attributed, explained in plain language, and (once SMS is built) delivered — with no false alarms during the undisturbed portions of the run.</w:t>
            </w:r>
          </w:p>
        </w:tc>
        <w:tc>
          <w:tcPr>
            <w:tcW w:w="1300" w:type="dxa"/>
            <w:tcMar>
              <w:top w:w="60" w:type="dxa"/>
              <w:left w:w="80" w:type="dxa"/>
              <w:bottom w:w="60" w:type="dxa"/>
              <w:right w:w="80" w:type="dxa"/>
            </w:tcMar>
            <w:vAlign w:val="center"/>
          </w:tcPr>
          <w:p w14:paraId="30D7A2A2" w14:textId="77777777" w:rsidR="00FD34C1" w:rsidRDefault="00E11CD6">
            <w:pPr>
              <w:jc w:val="center"/>
            </w:pPr>
            <w:r>
              <w:rPr>
                <w:b/>
                <w:bCs/>
                <w:sz w:val="17"/>
                <w:szCs w:val="17"/>
              </w:rPr>
              <w:t>[PARTIAL]</w:t>
            </w:r>
          </w:p>
        </w:tc>
      </w:tr>
    </w:tbl>
    <w:p w14:paraId="63E4AEA0" w14:textId="77777777" w:rsidR="00FD34C1" w:rsidRDefault="00E11CD6">
      <w:r>
        <w:br w:type="page"/>
      </w:r>
    </w:p>
    <w:p w14:paraId="570C2AC8" w14:textId="77777777" w:rsidR="00FD34C1" w:rsidRDefault="00E11CD6">
      <w:pPr>
        <w:pStyle w:val="Heading1"/>
        <w:pBdr>
          <w:bottom w:val="single" w:sz="8" w:space="4" w:color="000000"/>
        </w:pBdr>
        <w:spacing w:before="480" w:after="200"/>
      </w:pPr>
      <w:bookmarkStart w:id="45" w:name="_Toc236901534"/>
      <w:r>
        <w:rPr>
          <w:b/>
          <w:bCs/>
          <w:color w:val="000000"/>
          <w:sz w:val="30"/>
          <w:szCs w:val="30"/>
        </w:rPr>
        <w:lastRenderedPageBreak/>
        <w:t>9. Glossary</w:t>
      </w:r>
      <w:bookmarkEnd w:id="45"/>
    </w:p>
    <w:tbl>
      <w:tblPr>
        <w:tblW w:w="936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D34C1" w14:paraId="60589E3C" w14:textId="77777777">
        <w:tblPrEx>
          <w:tblCellMar>
            <w:top w:w="0" w:type="dxa"/>
            <w:bottom w:w="0" w:type="dxa"/>
          </w:tblCellMar>
        </w:tblPrEx>
        <w:trPr>
          <w:tblHeader/>
        </w:trPr>
        <w:tc>
          <w:tcPr>
            <w:tcW w:w="2600" w:type="dxa"/>
            <w:shd w:val="clear" w:color="auto" w:fill="E7E7E7"/>
            <w:tcMar>
              <w:top w:w="80" w:type="dxa"/>
              <w:left w:w="100" w:type="dxa"/>
              <w:bottom w:w="80" w:type="dxa"/>
              <w:right w:w="100" w:type="dxa"/>
            </w:tcMar>
            <w:vAlign w:val="center"/>
          </w:tcPr>
          <w:p w14:paraId="08D221C3" w14:textId="77777777" w:rsidR="00FD34C1" w:rsidRDefault="00E11CD6">
            <w:r>
              <w:rPr>
                <w:b/>
                <w:bCs/>
                <w:sz w:val="18"/>
                <w:szCs w:val="18"/>
              </w:rPr>
              <w:t>Term</w:t>
            </w:r>
          </w:p>
        </w:tc>
        <w:tc>
          <w:tcPr>
            <w:tcW w:w="6760" w:type="dxa"/>
            <w:shd w:val="clear" w:color="auto" w:fill="E7E7E7"/>
            <w:tcMar>
              <w:top w:w="80" w:type="dxa"/>
              <w:left w:w="100" w:type="dxa"/>
              <w:bottom w:w="80" w:type="dxa"/>
              <w:right w:w="100" w:type="dxa"/>
            </w:tcMar>
            <w:vAlign w:val="center"/>
          </w:tcPr>
          <w:p w14:paraId="0065E6EC" w14:textId="77777777" w:rsidR="00FD34C1" w:rsidRDefault="00E11CD6">
            <w:r>
              <w:rPr>
                <w:b/>
                <w:bCs/>
                <w:sz w:val="18"/>
                <w:szCs w:val="18"/>
              </w:rPr>
              <w:t>Meaning</w:t>
            </w:r>
          </w:p>
        </w:tc>
      </w:tr>
      <w:tr w:rsidR="00FD34C1" w14:paraId="0D145C31" w14:textId="77777777">
        <w:tblPrEx>
          <w:tblCellMar>
            <w:top w:w="0" w:type="dxa"/>
            <w:bottom w:w="0" w:type="dxa"/>
          </w:tblCellMar>
        </w:tblPrEx>
        <w:tc>
          <w:tcPr>
            <w:tcW w:w="2600" w:type="dxa"/>
            <w:tcMar>
              <w:top w:w="80" w:type="dxa"/>
              <w:left w:w="100" w:type="dxa"/>
              <w:bottom w:w="80" w:type="dxa"/>
              <w:right w:w="100" w:type="dxa"/>
            </w:tcMar>
            <w:vAlign w:val="center"/>
          </w:tcPr>
          <w:p w14:paraId="42BB4DF9" w14:textId="77777777" w:rsidR="00FD34C1" w:rsidRDefault="00E11CD6">
            <w:r>
              <w:rPr>
                <w:sz w:val="18"/>
                <w:szCs w:val="18"/>
              </w:rPr>
              <w:t>PS3</w:t>
            </w:r>
          </w:p>
        </w:tc>
        <w:tc>
          <w:tcPr>
            <w:tcW w:w="6760" w:type="dxa"/>
            <w:tcMar>
              <w:top w:w="80" w:type="dxa"/>
              <w:left w:w="100" w:type="dxa"/>
              <w:bottom w:w="80" w:type="dxa"/>
              <w:right w:w="100" w:type="dxa"/>
            </w:tcMar>
            <w:vAlign w:val="center"/>
          </w:tcPr>
          <w:p w14:paraId="26AB1A15" w14:textId="77777777" w:rsidR="00FD34C1" w:rsidRDefault="00E11CD6">
            <w:r>
              <w:rPr>
                <w:sz w:val="18"/>
                <w:szCs w:val="18"/>
              </w:rPr>
              <w:t>Problem Statement 3 — the specific hackathon rubric this project targets</w:t>
            </w:r>
          </w:p>
        </w:tc>
      </w:tr>
      <w:tr w:rsidR="00FD34C1" w14:paraId="0D78395D" w14:textId="77777777">
        <w:tblPrEx>
          <w:tblCellMar>
            <w:top w:w="0" w:type="dxa"/>
            <w:bottom w:w="0" w:type="dxa"/>
          </w:tblCellMar>
        </w:tblPrEx>
        <w:tc>
          <w:tcPr>
            <w:tcW w:w="2600" w:type="dxa"/>
            <w:tcMar>
              <w:top w:w="80" w:type="dxa"/>
              <w:left w:w="100" w:type="dxa"/>
              <w:bottom w:w="80" w:type="dxa"/>
              <w:right w:w="100" w:type="dxa"/>
            </w:tcMar>
            <w:vAlign w:val="center"/>
          </w:tcPr>
          <w:p w14:paraId="61217EFE" w14:textId="77777777" w:rsidR="00FD34C1" w:rsidRDefault="00E11CD6">
            <w:proofErr w:type="spellStart"/>
            <w:r>
              <w:rPr>
                <w:sz w:val="18"/>
                <w:szCs w:val="18"/>
              </w:rPr>
              <w:t>AdaptiveBaseline</w:t>
            </w:r>
            <w:proofErr w:type="spellEnd"/>
          </w:p>
        </w:tc>
        <w:tc>
          <w:tcPr>
            <w:tcW w:w="6760" w:type="dxa"/>
            <w:tcMar>
              <w:top w:w="80" w:type="dxa"/>
              <w:left w:w="100" w:type="dxa"/>
              <w:bottom w:w="80" w:type="dxa"/>
              <w:right w:w="100" w:type="dxa"/>
            </w:tcMar>
            <w:vAlign w:val="center"/>
          </w:tcPr>
          <w:p w14:paraId="5D11C325" w14:textId="77777777" w:rsidR="00FD34C1" w:rsidRDefault="00E11CD6">
            <w:r>
              <w:rPr>
                <w:sz w:val="18"/>
                <w:szCs w:val="18"/>
              </w:rPr>
              <w:t>Component that learns a camera's normal brightness/sharpness/edge/histogram profile from its own live footage</w:t>
            </w:r>
          </w:p>
        </w:tc>
      </w:tr>
      <w:tr w:rsidR="00FD34C1" w14:paraId="1756711A" w14:textId="77777777">
        <w:tblPrEx>
          <w:tblCellMar>
            <w:top w:w="0" w:type="dxa"/>
            <w:bottom w:w="0" w:type="dxa"/>
          </w:tblCellMar>
        </w:tblPrEx>
        <w:tc>
          <w:tcPr>
            <w:tcW w:w="2600" w:type="dxa"/>
            <w:tcMar>
              <w:top w:w="80" w:type="dxa"/>
              <w:left w:w="100" w:type="dxa"/>
              <w:bottom w:w="80" w:type="dxa"/>
              <w:right w:w="100" w:type="dxa"/>
            </w:tcMar>
            <w:vAlign w:val="center"/>
          </w:tcPr>
          <w:p w14:paraId="583D4CDF" w14:textId="77777777" w:rsidR="00FD34C1" w:rsidRDefault="00E11CD6">
            <w:r>
              <w:rPr>
                <w:sz w:val="18"/>
                <w:szCs w:val="18"/>
              </w:rPr>
              <w:t>Signal</w:t>
            </w:r>
          </w:p>
        </w:tc>
        <w:tc>
          <w:tcPr>
            <w:tcW w:w="6760" w:type="dxa"/>
            <w:tcMar>
              <w:top w:w="80" w:type="dxa"/>
              <w:left w:w="100" w:type="dxa"/>
              <w:bottom w:w="80" w:type="dxa"/>
              <w:right w:w="100" w:type="dxa"/>
            </w:tcMar>
            <w:vAlign w:val="center"/>
          </w:tcPr>
          <w:p w14:paraId="42BAE7AB" w14:textId="77777777" w:rsidR="00FD34C1" w:rsidRDefault="00E11CD6">
            <w:r>
              <w:rPr>
                <w:sz w:val="18"/>
                <w:szCs w:val="18"/>
              </w:rPr>
              <w:t>The shared output contract every detector returns (</w:t>
            </w:r>
            <w:proofErr w:type="spellStart"/>
            <w:r>
              <w:rPr>
                <w:sz w:val="18"/>
                <w:szCs w:val="18"/>
              </w:rPr>
              <w:t>signal_name</w:t>
            </w:r>
            <w:proofErr w:type="spellEnd"/>
            <w:r>
              <w:rPr>
                <w:sz w:val="18"/>
                <w:szCs w:val="18"/>
              </w:rPr>
              <w:t xml:space="preserve">, triggered, confidence, evidence, </w:t>
            </w:r>
            <w:proofErr w:type="spellStart"/>
            <w:r>
              <w:rPr>
                <w:sz w:val="18"/>
                <w:szCs w:val="18"/>
              </w:rPr>
              <w:t>bbox</w:t>
            </w:r>
            <w:proofErr w:type="spellEnd"/>
            <w:r>
              <w:rPr>
                <w:sz w:val="18"/>
                <w:szCs w:val="18"/>
              </w:rPr>
              <w:t>, pool)</w:t>
            </w:r>
          </w:p>
        </w:tc>
      </w:tr>
      <w:tr w:rsidR="00FD34C1" w14:paraId="1ECA2541" w14:textId="77777777">
        <w:tblPrEx>
          <w:tblCellMar>
            <w:top w:w="0" w:type="dxa"/>
            <w:bottom w:w="0" w:type="dxa"/>
          </w:tblCellMar>
        </w:tblPrEx>
        <w:tc>
          <w:tcPr>
            <w:tcW w:w="2600" w:type="dxa"/>
            <w:tcMar>
              <w:top w:w="80" w:type="dxa"/>
              <w:left w:w="100" w:type="dxa"/>
              <w:bottom w:w="80" w:type="dxa"/>
              <w:right w:w="100" w:type="dxa"/>
            </w:tcMar>
            <w:vAlign w:val="center"/>
          </w:tcPr>
          <w:p w14:paraId="6A3DAE16" w14:textId="77777777" w:rsidR="00FD34C1" w:rsidRDefault="00E11CD6">
            <w:r>
              <w:rPr>
                <w:sz w:val="18"/>
                <w:szCs w:val="18"/>
              </w:rPr>
              <w:t>Trust pool</w:t>
            </w:r>
          </w:p>
        </w:tc>
        <w:tc>
          <w:tcPr>
            <w:tcW w:w="6760" w:type="dxa"/>
            <w:tcMar>
              <w:top w:w="80" w:type="dxa"/>
              <w:left w:w="100" w:type="dxa"/>
              <w:bottom w:w="80" w:type="dxa"/>
              <w:right w:w="100" w:type="dxa"/>
            </w:tcMar>
            <w:vAlign w:val="center"/>
          </w:tcPr>
          <w:p w14:paraId="5B4C724F" w14:textId="77777777" w:rsidR="00FD34C1" w:rsidRDefault="00E11CD6">
            <w:r>
              <w:rPr>
                <w:sz w:val="18"/>
                <w:szCs w:val="18"/>
              </w:rPr>
              <w:t>A group of detectors sharing a category — Physical, Digital, or Quality/Context</w:t>
            </w:r>
          </w:p>
        </w:tc>
      </w:tr>
      <w:tr w:rsidR="00FD34C1" w14:paraId="043A5D4C" w14:textId="77777777">
        <w:tblPrEx>
          <w:tblCellMar>
            <w:top w:w="0" w:type="dxa"/>
            <w:bottom w:w="0" w:type="dxa"/>
          </w:tblCellMar>
        </w:tblPrEx>
        <w:tc>
          <w:tcPr>
            <w:tcW w:w="2600" w:type="dxa"/>
            <w:tcMar>
              <w:top w:w="80" w:type="dxa"/>
              <w:left w:w="100" w:type="dxa"/>
              <w:bottom w:w="80" w:type="dxa"/>
              <w:right w:w="100" w:type="dxa"/>
            </w:tcMar>
            <w:vAlign w:val="center"/>
          </w:tcPr>
          <w:p w14:paraId="4C03FF50" w14:textId="77777777" w:rsidR="00FD34C1" w:rsidRDefault="00E11CD6">
            <w:r>
              <w:rPr>
                <w:sz w:val="18"/>
                <w:szCs w:val="18"/>
              </w:rPr>
              <w:t>Fusion</w:t>
            </w:r>
          </w:p>
        </w:tc>
        <w:tc>
          <w:tcPr>
            <w:tcW w:w="6760" w:type="dxa"/>
            <w:tcMar>
              <w:top w:w="80" w:type="dxa"/>
              <w:left w:w="100" w:type="dxa"/>
              <w:bottom w:w="80" w:type="dxa"/>
              <w:right w:w="100" w:type="dxa"/>
            </w:tcMar>
            <w:vAlign w:val="center"/>
          </w:tcPr>
          <w:p w14:paraId="50666B97" w14:textId="77777777" w:rsidR="00FD34C1" w:rsidRDefault="00E11CD6">
            <w:r>
              <w:rPr>
                <w:sz w:val="18"/>
                <w:szCs w:val="18"/>
              </w:rPr>
              <w:t>The rule-based engine that merges signals from all trust pools into one verdict</w:t>
            </w:r>
          </w:p>
        </w:tc>
      </w:tr>
      <w:tr w:rsidR="00FD34C1" w14:paraId="656915CF" w14:textId="77777777">
        <w:tblPrEx>
          <w:tblCellMar>
            <w:top w:w="0" w:type="dxa"/>
            <w:bottom w:w="0" w:type="dxa"/>
          </w:tblCellMar>
        </w:tblPrEx>
        <w:tc>
          <w:tcPr>
            <w:tcW w:w="2600" w:type="dxa"/>
            <w:tcMar>
              <w:top w:w="80" w:type="dxa"/>
              <w:left w:w="100" w:type="dxa"/>
              <w:bottom w:w="80" w:type="dxa"/>
              <w:right w:w="100" w:type="dxa"/>
            </w:tcMar>
            <w:vAlign w:val="center"/>
          </w:tcPr>
          <w:p w14:paraId="4E19CD21" w14:textId="77777777" w:rsidR="00FD34C1" w:rsidRDefault="00E11CD6">
            <w:r>
              <w:rPr>
                <w:sz w:val="18"/>
                <w:szCs w:val="18"/>
              </w:rPr>
              <w:t>Streak / stability check</w:t>
            </w:r>
          </w:p>
        </w:tc>
        <w:tc>
          <w:tcPr>
            <w:tcW w:w="6760" w:type="dxa"/>
            <w:tcMar>
              <w:top w:w="80" w:type="dxa"/>
              <w:left w:w="100" w:type="dxa"/>
              <w:bottom w:w="80" w:type="dxa"/>
              <w:right w:w="100" w:type="dxa"/>
            </w:tcMar>
            <w:vAlign w:val="center"/>
          </w:tcPr>
          <w:p w14:paraId="4EDF3E62" w14:textId="77777777" w:rsidR="00FD34C1" w:rsidRDefault="00E11CD6">
            <w:r>
              <w:rPr>
                <w:sz w:val="18"/>
                <w:szCs w:val="18"/>
              </w:rPr>
              <w:t>The requirement that an anomaly hold across consecutive frames before it escalates to an alert</w:t>
            </w:r>
          </w:p>
        </w:tc>
      </w:tr>
      <w:tr w:rsidR="00FD34C1" w14:paraId="03C4720C" w14:textId="77777777">
        <w:tblPrEx>
          <w:tblCellMar>
            <w:top w:w="0" w:type="dxa"/>
            <w:bottom w:w="0" w:type="dxa"/>
          </w:tblCellMar>
        </w:tblPrEx>
        <w:tc>
          <w:tcPr>
            <w:tcW w:w="2600" w:type="dxa"/>
            <w:tcMar>
              <w:top w:w="80" w:type="dxa"/>
              <w:left w:w="100" w:type="dxa"/>
              <w:bottom w:w="80" w:type="dxa"/>
              <w:right w:w="100" w:type="dxa"/>
            </w:tcMar>
            <w:vAlign w:val="center"/>
          </w:tcPr>
          <w:p w14:paraId="0B7688BC" w14:textId="77777777" w:rsidR="00FD34C1" w:rsidRDefault="00E11CD6">
            <w:r>
              <w:rPr>
                <w:sz w:val="18"/>
                <w:szCs w:val="18"/>
              </w:rPr>
              <w:t>Hash chain / evidence layer</w:t>
            </w:r>
          </w:p>
        </w:tc>
        <w:tc>
          <w:tcPr>
            <w:tcW w:w="6760" w:type="dxa"/>
            <w:tcMar>
              <w:top w:w="80" w:type="dxa"/>
              <w:left w:w="100" w:type="dxa"/>
              <w:bottom w:w="80" w:type="dxa"/>
              <w:right w:w="100" w:type="dxa"/>
            </w:tcMar>
            <w:vAlign w:val="center"/>
          </w:tcPr>
          <w:p w14:paraId="5D68424D" w14:textId="77777777" w:rsidR="00FD34C1" w:rsidRDefault="00E11CD6">
            <w:r>
              <w:rPr>
                <w:sz w:val="18"/>
                <w:szCs w:val="18"/>
              </w:rPr>
              <w:t>Tamper-evident SHA-256 chaining of frames, built but out of scope for PS3's rubric</w:t>
            </w:r>
          </w:p>
        </w:tc>
      </w:tr>
      <w:tr w:rsidR="00FD34C1" w14:paraId="5F3A2768" w14:textId="77777777">
        <w:tblPrEx>
          <w:tblCellMar>
            <w:top w:w="0" w:type="dxa"/>
            <w:bottom w:w="0" w:type="dxa"/>
          </w:tblCellMar>
        </w:tblPrEx>
        <w:tc>
          <w:tcPr>
            <w:tcW w:w="2600" w:type="dxa"/>
            <w:tcMar>
              <w:top w:w="80" w:type="dxa"/>
              <w:left w:w="100" w:type="dxa"/>
              <w:bottom w:w="80" w:type="dxa"/>
              <w:right w:w="100" w:type="dxa"/>
            </w:tcMar>
            <w:vAlign w:val="center"/>
          </w:tcPr>
          <w:p w14:paraId="2257E352" w14:textId="77777777" w:rsidR="00FD34C1" w:rsidRDefault="00E11CD6">
            <w:r>
              <w:rPr>
                <w:sz w:val="18"/>
                <w:szCs w:val="18"/>
              </w:rPr>
              <w:t>ATP</w:t>
            </w:r>
          </w:p>
        </w:tc>
        <w:tc>
          <w:tcPr>
            <w:tcW w:w="6760" w:type="dxa"/>
            <w:tcMar>
              <w:top w:w="80" w:type="dxa"/>
              <w:left w:w="100" w:type="dxa"/>
              <w:bottom w:w="80" w:type="dxa"/>
              <w:right w:w="100" w:type="dxa"/>
            </w:tcMar>
            <w:vAlign w:val="center"/>
          </w:tcPr>
          <w:p w14:paraId="20B873AB" w14:textId="77777777" w:rsidR="00FD34C1" w:rsidRDefault="00E11CD6">
            <w:r>
              <w:rPr>
                <w:sz w:val="18"/>
                <w:szCs w:val="18"/>
              </w:rPr>
              <w:t>Acceptance Test Plan — defines scope, environment, and pass/fail criteria for testing</w:t>
            </w:r>
          </w:p>
        </w:tc>
      </w:tr>
      <w:tr w:rsidR="00FD34C1" w14:paraId="632BDB42" w14:textId="77777777">
        <w:tblPrEx>
          <w:tblCellMar>
            <w:top w:w="0" w:type="dxa"/>
            <w:bottom w:w="0" w:type="dxa"/>
          </w:tblCellMar>
        </w:tblPrEx>
        <w:tc>
          <w:tcPr>
            <w:tcW w:w="2600" w:type="dxa"/>
            <w:tcMar>
              <w:top w:w="80" w:type="dxa"/>
              <w:left w:w="100" w:type="dxa"/>
              <w:bottom w:w="80" w:type="dxa"/>
              <w:right w:w="100" w:type="dxa"/>
            </w:tcMar>
            <w:vAlign w:val="center"/>
          </w:tcPr>
          <w:p w14:paraId="5506BB23" w14:textId="77777777" w:rsidR="00FD34C1" w:rsidRDefault="00E11CD6">
            <w:r>
              <w:rPr>
                <w:sz w:val="18"/>
                <w:szCs w:val="18"/>
              </w:rPr>
              <w:t>ATC</w:t>
            </w:r>
          </w:p>
        </w:tc>
        <w:tc>
          <w:tcPr>
            <w:tcW w:w="6760" w:type="dxa"/>
            <w:tcMar>
              <w:top w:w="80" w:type="dxa"/>
              <w:left w:w="100" w:type="dxa"/>
              <w:bottom w:w="80" w:type="dxa"/>
              <w:right w:w="100" w:type="dxa"/>
            </w:tcMar>
            <w:vAlign w:val="center"/>
          </w:tcPr>
          <w:p w14:paraId="7E461F4D" w14:textId="77777777" w:rsidR="00FD34C1" w:rsidRDefault="00E11CD6">
            <w:r>
              <w:rPr>
                <w:sz w:val="18"/>
                <w:szCs w:val="18"/>
              </w:rPr>
              <w:t>Acceptance Test Case — an individual, executable test with steps and an expected result</w:t>
            </w:r>
          </w:p>
        </w:tc>
      </w:tr>
    </w:tbl>
    <w:p w14:paraId="248770C8" w14:textId="77777777" w:rsidR="00E11CD6" w:rsidRDefault="00E11CD6"/>
    <w:sectPr w:rsidR="00E11CD6">
      <w:headerReference w:type="default" r:id="rId7"/>
      <w:footerReference w:type="default" r:id="rId8"/>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A6E4A" w14:textId="77777777" w:rsidR="00E11CD6" w:rsidRDefault="00E11CD6">
      <w:r>
        <w:separator/>
      </w:r>
    </w:p>
  </w:endnote>
  <w:endnote w:type="continuationSeparator" w:id="0">
    <w:p w14:paraId="16A9A817" w14:textId="77777777" w:rsidR="00E11CD6" w:rsidRDefault="00E11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F4928" w14:textId="77777777" w:rsidR="00FD34C1" w:rsidRDefault="00E11CD6">
    <w:pPr>
      <w:jc w:val="center"/>
    </w:pPr>
    <w:r>
      <w:rPr>
        <w:sz w:val="15"/>
        <w:szCs w:val="15"/>
      </w:rPr>
      <w:t xml:space="preserve">Page </w:t>
    </w:r>
    <w:r>
      <w:rPr>
        <w:sz w:val="15"/>
        <w:szCs w:val="15"/>
      </w:rPr>
      <w:fldChar w:fldCharType="begin"/>
    </w:r>
    <w:r>
      <w:rPr>
        <w:sz w:val="15"/>
        <w:szCs w:val="15"/>
      </w:rPr>
      <w:instrText>PAGE</w:instrText>
    </w:r>
    <w:r>
      <w:rPr>
        <w:sz w:val="15"/>
        <w:szCs w:val="15"/>
      </w:rPr>
      <w:fldChar w:fldCharType="separate"/>
    </w:r>
    <w:r w:rsidR="002344C9">
      <w:rPr>
        <w:noProof/>
        <w:sz w:val="15"/>
        <w:szCs w:val="15"/>
      </w:rPr>
      <w:t>1</w:t>
    </w:r>
    <w:r>
      <w:rPr>
        <w:sz w:val="15"/>
        <w:szCs w:val="15"/>
      </w:rPr>
      <w:fldChar w:fldCharType="end"/>
    </w:r>
    <w:r>
      <w:rPr>
        <w:sz w:val="15"/>
        <w:szCs w:val="15"/>
      </w:rPr>
      <w:t xml:space="preserve"> of </w:t>
    </w:r>
    <w:r>
      <w:rPr>
        <w:sz w:val="15"/>
        <w:szCs w:val="15"/>
      </w:rPr>
      <w:fldChar w:fldCharType="begin"/>
    </w:r>
    <w:r>
      <w:rPr>
        <w:sz w:val="15"/>
        <w:szCs w:val="15"/>
      </w:rPr>
      <w:instrText>NUMPAGES</w:instrText>
    </w:r>
    <w:r>
      <w:rPr>
        <w:sz w:val="15"/>
        <w:szCs w:val="15"/>
      </w:rPr>
      <w:fldChar w:fldCharType="separate"/>
    </w:r>
    <w:r w:rsidR="002344C9">
      <w:rPr>
        <w:noProof/>
        <w:sz w:val="15"/>
        <w:szCs w:val="15"/>
      </w:rPr>
      <w:t>1</w:t>
    </w:r>
    <w:r>
      <w:rPr>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1BE22" w14:textId="77777777" w:rsidR="00E11CD6" w:rsidRDefault="00E11CD6">
      <w:r>
        <w:separator/>
      </w:r>
    </w:p>
  </w:footnote>
  <w:footnote w:type="continuationSeparator" w:id="0">
    <w:p w14:paraId="7C675C42" w14:textId="77777777" w:rsidR="00E11CD6" w:rsidRDefault="00E11C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DF0E" w14:textId="77777777" w:rsidR="00FD34C1" w:rsidRDefault="00E11CD6">
    <w:pPr>
      <w:pBdr>
        <w:bottom w:val="single" w:sz="2" w:space="4" w:color="808080"/>
      </w:pBdr>
      <w:jc w:val="right"/>
    </w:pPr>
    <w:proofErr w:type="spellStart"/>
    <w:r>
      <w:rPr>
        <w:sz w:val="15"/>
        <w:szCs w:val="15"/>
      </w:rPr>
      <w:t>AuraGuard</w:t>
    </w:r>
    <w:proofErr w:type="spellEnd"/>
    <w:r>
      <w:rPr>
        <w:sz w:val="15"/>
        <w:szCs w:val="15"/>
      </w:rPr>
      <w:t xml:space="preserve"> — Process, Design &amp; Test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77A4"/>
    <w:multiLevelType w:val="hybridMultilevel"/>
    <w:tmpl w:val="3A78610A"/>
    <w:lvl w:ilvl="0" w:tplc="53BCDD32">
      <w:start w:val="1"/>
      <w:numFmt w:val="bullet"/>
      <w:lvlText w:val="●"/>
      <w:lvlJc w:val="left"/>
      <w:pPr>
        <w:ind w:left="720" w:hanging="360"/>
      </w:pPr>
    </w:lvl>
    <w:lvl w:ilvl="1" w:tplc="41EC4748">
      <w:start w:val="1"/>
      <w:numFmt w:val="bullet"/>
      <w:lvlText w:val="○"/>
      <w:lvlJc w:val="left"/>
      <w:pPr>
        <w:ind w:left="1440" w:hanging="360"/>
      </w:pPr>
    </w:lvl>
    <w:lvl w:ilvl="2" w:tplc="1312DFF6">
      <w:start w:val="1"/>
      <w:numFmt w:val="bullet"/>
      <w:lvlText w:val="■"/>
      <w:lvlJc w:val="left"/>
      <w:pPr>
        <w:ind w:left="2160" w:hanging="360"/>
      </w:pPr>
    </w:lvl>
    <w:lvl w:ilvl="3" w:tplc="8B34D6E0">
      <w:start w:val="1"/>
      <w:numFmt w:val="bullet"/>
      <w:lvlText w:val="●"/>
      <w:lvlJc w:val="left"/>
      <w:pPr>
        <w:ind w:left="2880" w:hanging="360"/>
      </w:pPr>
    </w:lvl>
    <w:lvl w:ilvl="4" w:tplc="E266F766">
      <w:start w:val="1"/>
      <w:numFmt w:val="bullet"/>
      <w:lvlText w:val="○"/>
      <w:lvlJc w:val="left"/>
      <w:pPr>
        <w:ind w:left="3600" w:hanging="360"/>
      </w:pPr>
    </w:lvl>
    <w:lvl w:ilvl="5" w:tplc="B734D1CE">
      <w:start w:val="1"/>
      <w:numFmt w:val="bullet"/>
      <w:lvlText w:val="■"/>
      <w:lvlJc w:val="left"/>
      <w:pPr>
        <w:ind w:left="4320" w:hanging="360"/>
      </w:pPr>
    </w:lvl>
    <w:lvl w:ilvl="6" w:tplc="471C6AD4">
      <w:start w:val="1"/>
      <w:numFmt w:val="bullet"/>
      <w:lvlText w:val="●"/>
      <w:lvlJc w:val="left"/>
      <w:pPr>
        <w:ind w:left="5040" w:hanging="360"/>
      </w:pPr>
    </w:lvl>
    <w:lvl w:ilvl="7" w:tplc="CBCA8A4A">
      <w:start w:val="1"/>
      <w:numFmt w:val="bullet"/>
      <w:lvlText w:val="●"/>
      <w:lvlJc w:val="left"/>
      <w:pPr>
        <w:ind w:left="5760" w:hanging="360"/>
      </w:pPr>
    </w:lvl>
    <w:lvl w:ilvl="8" w:tplc="DBE46C44">
      <w:start w:val="1"/>
      <w:numFmt w:val="bullet"/>
      <w:lvlText w:val="●"/>
      <w:lvlJc w:val="left"/>
      <w:pPr>
        <w:ind w:left="6480" w:hanging="360"/>
      </w:pPr>
    </w:lvl>
  </w:abstractNum>
  <w:abstractNum w:abstractNumId="1" w15:restartNumberingAfterBreak="0">
    <w:nsid w:val="7D230B88"/>
    <w:multiLevelType w:val="hybridMultilevel"/>
    <w:tmpl w:val="2F041352"/>
    <w:lvl w:ilvl="0" w:tplc="71E4D3C6">
      <w:start w:val="1"/>
      <w:numFmt w:val="bullet"/>
      <w:lvlText w:val="•"/>
      <w:lvlJc w:val="left"/>
      <w:pPr>
        <w:ind w:left="403" w:hanging="259"/>
      </w:pPr>
    </w:lvl>
    <w:lvl w:ilvl="1" w:tplc="CBCCF372">
      <w:start w:val="1"/>
      <w:numFmt w:val="bullet"/>
      <w:lvlText w:val="–"/>
      <w:lvlJc w:val="left"/>
      <w:pPr>
        <w:ind w:left="792" w:hanging="259"/>
      </w:pPr>
    </w:lvl>
    <w:lvl w:ilvl="2" w:tplc="F7EE0FF8">
      <w:numFmt w:val="decimal"/>
      <w:lvlText w:val=""/>
      <w:lvlJc w:val="left"/>
    </w:lvl>
    <w:lvl w:ilvl="3" w:tplc="DAD0D5C0">
      <w:numFmt w:val="decimal"/>
      <w:lvlText w:val=""/>
      <w:lvlJc w:val="left"/>
    </w:lvl>
    <w:lvl w:ilvl="4" w:tplc="D2467C42">
      <w:numFmt w:val="decimal"/>
      <w:lvlText w:val=""/>
      <w:lvlJc w:val="left"/>
    </w:lvl>
    <w:lvl w:ilvl="5" w:tplc="76D66CE4">
      <w:numFmt w:val="decimal"/>
      <w:lvlText w:val=""/>
      <w:lvlJc w:val="left"/>
    </w:lvl>
    <w:lvl w:ilvl="6" w:tplc="C546CB12">
      <w:numFmt w:val="decimal"/>
      <w:lvlText w:val=""/>
      <w:lvlJc w:val="left"/>
    </w:lvl>
    <w:lvl w:ilvl="7" w:tplc="14B016FC">
      <w:numFmt w:val="decimal"/>
      <w:lvlText w:val=""/>
      <w:lvlJc w:val="left"/>
    </w:lvl>
    <w:lvl w:ilvl="8" w:tplc="18327718">
      <w:numFmt w:val="decimal"/>
      <w:lvlText w:val=""/>
      <w:lvlJc w:val="left"/>
    </w:lvl>
  </w:abstractNum>
  <w:num w:numId="1" w16cid:durableId="623854847">
    <w:abstractNumId w:val="0"/>
    <w:lvlOverride w:ilvl="0">
      <w:startOverride w:val="1"/>
    </w:lvlOverride>
  </w:num>
  <w:num w:numId="2" w16cid:durableId="21438405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4C1"/>
    <w:rsid w:val="002344C9"/>
    <w:rsid w:val="00C24795"/>
    <w:rsid w:val="00E11CD6"/>
    <w:rsid w:val="00FD3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2109"/>
  <w15:docId w15:val="{E3CE2DDC-C7EE-4794-AF45-ED41A6B34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344C9"/>
    <w:pPr>
      <w:spacing w:after="100"/>
    </w:pPr>
  </w:style>
  <w:style w:type="paragraph" w:styleId="TOC3">
    <w:name w:val="toc 3"/>
    <w:basedOn w:val="Normal"/>
    <w:next w:val="Normal"/>
    <w:autoRedefine/>
    <w:uiPriority w:val="39"/>
    <w:unhideWhenUsed/>
    <w:rsid w:val="002344C9"/>
    <w:pPr>
      <w:spacing w:after="100"/>
      <w:ind w:left="420"/>
    </w:pPr>
  </w:style>
  <w:style w:type="paragraph" w:styleId="TOC2">
    <w:name w:val="toc 2"/>
    <w:basedOn w:val="Normal"/>
    <w:next w:val="Normal"/>
    <w:autoRedefine/>
    <w:uiPriority w:val="39"/>
    <w:unhideWhenUsed/>
    <w:rsid w:val="002344C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5542</Words>
  <Characters>31593</Characters>
  <Application>Microsoft Office Word</Application>
  <DocSecurity>0</DocSecurity>
  <Lines>263</Lines>
  <Paragraphs>74</Paragraphs>
  <ScaleCrop>false</ScaleCrop>
  <Company/>
  <LinksUpToDate>false</LinksUpToDate>
  <CharactersWithSpaces>37061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Mithun arulnathan</cp:lastModifiedBy>
  <cp:revision>2</cp:revision>
  <dcterms:created xsi:type="dcterms:W3CDTF">2026-08-06T04:08:00Z</dcterms:created>
  <dcterms:modified xsi:type="dcterms:W3CDTF">2026-08-06T04:08:00Z</dcterms:modified>
</cp:coreProperties>
</file>