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AE0B" w14:textId="77777777" w:rsidR="007070F4" w:rsidRDefault="007070F4">
      <w:pPr>
        <w:pStyle w:val="BodyText"/>
        <w:spacing w:before="5"/>
        <w:ind w:left="0"/>
        <w:rPr>
          <w:rFonts w:ascii="Times New Roman"/>
          <w:sz w:val="21"/>
        </w:rPr>
      </w:pPr>
    </w:p>
    <w:p w14:paraId="5B56C69E" w14:textId="77777777" w:rsidR="007070F4" w:rsidRDefault="00000000">
      <w:pPr>
        <w:pStyle w:val="BodyText"/>
        <w:spacing w:before="100"/>
      </w:pPr>
      <w:r>
        <w:rPr>
          <w:color w:val="228B22"/>
        </w:rPr>
        <w:t>% Experiment 5: Compute the Signal to quantization Noise ratio of Uniform</w:t>
      </w:r>
    </w:p>
    <w:p w14:paraId="2B0E8772" w14:textId="77777777" w:rsidR="007070F4" w:rsidRDefault="00000000">
      <w:pPr>
        <w:pStyle w:val="BodyText"/>
        <w:spacing w:before="13"/>
      </w:pPr>
      <w:r>
        <w:rPr>
          <w:color w:val="228B22"/>
        </w:rPr>
        <w:t>% Quantization. Plot SNQR versus Quantization levels.</w:t>
      </w:r>
    </w:p>
    <w:p w14:paraId="676EF767" w14:textId="799E8483" w:rsidR="007070F4" w:rsidRDefault="00000000">
      <w:pPr>
        <w:pStyle w:val="BodyText"/>
        <w:spacing w:before="14"/>
      </w:pPr>
      <w:r>
        <w:rPr>
          <w:color w:val="228B22"/>
        </w:rPr>
        <w:t xml:space="preserve">% </w:t>
      </w:r>
      <w:r w:rsidR="009E6424">
        <w:rPr>
          <w:color w:val="228B22"/>
        </w:rPr>
        <w:t>KANISHK</w:t>
      </w:r>
    </w:p>
    <w:p w14:paraId="27162634" w14:textId="4FBB5425" w:rsidR="007070F4" w:rsidRDefault="00000000">
      <w:pPr>
        <w:pStyle w:val="BodyText"/>
        <w:spacing w:before="13"/>
      </w:pPr>
      <w:r>
        <w:rPr>
          <w:color w:val="228B22"/>
        </w:rPr>
        <w:t>% 2021UCA181</w:t>
      </w:r>
      <w:r w:rsidR="009E6424">
        <w:rPr>
          <w:color w:val="228B22"/>
        </w:rPr>
        <w:t>0</w:t>
      </w:r>
    </w:p>
    <w:p w14:paraId="422D3AAD" w14:textId="77777777" w:rsidR="009E6424" w:rsidRDefault="00000000">
      <w:pPr>
        <w:pStyle w:val="BodyText"/>
        <w:spacing w:before="14"/>
      </w:pPr>
      <w:proofErr w:type="spellStart"/>
      <w:proofErr w:type="gramStart"/>
      <w:r>
        <w:t>clc</w:t>
      </w:r>
      <w:proofErr w:type="spellEnd"/>
      <w:r>
        <w:t>;</w:t>
      </w:r>
      <w:proofErr w:type="gramEnd"/>
    </w:p>
    <w:p w14:paraId="5AAD75D2" w14:textId="77777777" w:rsidR="009E6424" w:rsidRDefault="00000000">
      <w:pPr>
        <w:pStyle w:val="BodyText"/>
        <w:spacing w:before="14"/>
      </w:pPr>
      <w:r>
        <w:t>clear</w:t>
      </w:r>
      <w:r>
        <w:rPr>
          <w:spacing w:val="-2"/>
        </w:rPr>
        <w:t xml:space="preserve">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17C44F11" w14:textId="5C30E426" w:rsidR="007070F4" w:rsidRDefault="00000000">
      <w:pPr>
        <w:pStyle w:val="BodyText"/>
        <w:spacing w:before="14"/>
      </w:pPr>
      <w:r>
        <w:t>close</w:t>
      </w:r>
      <w:r>
        <w:rPr>
          <w:spacing w:val="-2"/>
        </w:rPr>
        <w:t xml:space="preserve">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1E16E610" w14:textId="77777777" w:rsidR="009E6424" w:rsidRDefault="00000000">
      <w:pPr>
        <w:pStyle w:val="BodyText"/>
        <w:spacing w:before="13" w:line="254" w:lineRule="auto"/>
        <w:ind w:right="1258"/>
      </w:pPr>
      <w:r>
        <w:t>n=100; x=</w:t>
      </w:r>
      <w:proofErr w:type="gramStart"/>
      <w:r>
        <w:t>rand(</w:t>
      </w:r>
      <w:proofErr w:type="gramEnd"/>
      <w:r>
        <w:t xml:space="preserve">1, n); </w:t>
      </w:r>
    </w:p>
    <w:p w14:paraId="5273CCA0" w14:textId="77777777" w:rsidR="009E6424" w:rsidRDefault="00000000">
      <w:pPr>
        <w:pStyle w:val="BodyText"/>
        <w:spacing w:before="13" w:line="254" w:lineRule="auto"/>
        <w:ind w:right="1258"/>
      </w:pPr>
      <w:proofErr w:type="spellStart"/>
      <w:r>
        <w:t>vmin</w:t>
      </w:r>
      <w:proofErr w:type="spellEnd"/>
      <w:r>
        <w:t>=min(x</w:t>
      </w:r>
      <w:proofErr w:type="gramStart"/>
      <w:r>
        <w:t>);</w:t>
      </w:r>
      <w:proofErr w:type="gramEnd"/>
      <w:r>
        <w:t xml:space="preserve"> </w:t>
      </w:r>
    </w:p>
    <w:p w14:paraId="61317CF2" w14:textId="77777777" w:rsidR="009E6424" w:rsidRDefault="00000000">
      <w:pPr>
        <w:pStyle w:val="BodyText"/>
        <w:spacing w:before="13" w:line="254" w:lineRule="auto"/>
        <w:ind w:right="1258"/>
      </w:pPr>
      <w:proofErr w:type="spellStart"/>
      <w:r>
        <w:t>vmax</w:t>
      </w:r>
      <w:proofErr w:type="spellEnd"/>
      <w:r>
        <w:t>=max(x</w:t>
      </w:r>
      <w:proofErr w:type="gramStart"/>
      <w:r>
        <w:t>);</w:t>
      </w:r>
      <w:proofErr w:type="gramEnd"/>
      <w:r>
        <w:t xml:space="preserve"> </w:t>
      </w:r>
    </w:p>
    <w:p w14:paraId="27DA278E" w14:textId="77777777" w:rsidR="009E6424" w:rsidRDefault="00000000">
      <w:pPr>
        <w:pStyle w:val="BodyText"/>
        <w:spacing w:before="13" w:line="254" w:lineRule="auto"/>
        <w:ind w:right="1258"/>
      </w:pPr>
      <w:proofErr w:type="spellStart"/>
      <w:r>
        <w:t>xpow</w:t>
      </w:r>
      <w:proofErr w:type="spellEnd"/>
      <w:r>
        <w:t>=sum (x.^2)/</w:t>
      </w:r>
      <w:proofErr w:type="gramStart"/>
      <w:r>
        <w:t>n;</w:t>
      </w:r>
      <w:proofErr w:type="gramEnd"/>
    </w:p>
    <w:p w14:paraId="6119FF2A" w14:textId="42934C12" w:rsidR="007070F4" w:rsidRDefault="00000000">
      <w:pPr>
        <w:pStyle w:val="BodyText"/>
        <w:spacing w:before="13" w:line="254" w:lineRule="auto"/>
        <w:ind w:right="1258"/>
      </w:pPr>
      <w:r>
        <w:rPr>
          <w:spacing w:val="-119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t>=1:1:14</w:t>
      </w:r>
    </w:p>
    <w:p w14:paraId="3D5ECCBE" w14:textId="77777777" w:rsidR="007070F4" w:rsidRDefault="00000000">
      <w:pPr>
        <w:pStyle w:val="BodyText"/>
        <w:spacing w:line="226" w:lineRule="exact"/>
        <w:ind w:left="580"/>
      </w:pPr>
      <w:r>
        <w:t>L(</w:t>
      </w:r>
      <w:proofErr w:type="spellStart"/>
      <w:r>
        <w:t>i</w:t>
      </w:r>
      <w:proofErr w:type="spellEnd"/>
      <w:r>
        <w:t>) =2^</w:t>
      </w:r>
      <w:proofErr w:type="gramStart"/>
      <w:r>
        <w:t>i;</w:t>
      </w:r>
      <w:proofErr w:type="gramEnd"/>
    </w:p>
    <w:p w14:paraId="78E170BC" w14:textId="77777777" w:rsidR="007070F4" w:rsidRDefault="00000000">
      <w:pPr>
        <w:pStyle w:val="BodyText"/>
        <w:spacing w:before="14" w:line="254" w:lineRule="auto"/>
        <w:ind w:left="580" w:right="6059"/>
      </w:pPr>
      <w:r>
        <w:t>d= (</w:t>
      </w:r>
      <w:proofErr w:type="spellStart"/>
      <w:r>
        <w:t>vmax-vmin</w:t>
      </w:r>
      <w:proofErr w:type="spellEnd"/>
      <w:r>
        <w:t>)/L (</w:t>
      </w:r>
      <w:proofErr w:type="spellStart"/>
      <w:r>
        <w:t>i</w:t>
      </w:r>
      <w:proofErr w:type="spellEnd"/>
      <w:r>
        <w:t>);</w:t>
      </w:r>
      <w:r>
        <w:rPr>
          <w:spacing w:val="-119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j=</w:t>
      </w:r>
      <w:proofErr w:type="gramStart"/>
      <w:r>
        <w:t>1:length</w:t>
      </w:r>
      <w:proofErr w:type="gramEnd"/>
      <w:r>
        <w:t>(x)</w:t>
      </w:r>
    </w:p>
    <w:p w14:paraId="7BAEC2B8" w14:textId="77777777" w:rsidR="007070F4" w:rsidRDefault="00000000">
      <w:pPr>
        <w:pStyle w:val="BodyText"/>
        <w:spacing w:line="254" w:lineRule="auto"/>
        <w:ind w:left="1060" w:right="5954"/>
      </w:pPr>
      <w:r>
        <w:t>start =min(x</w:t>
      </w:r>
      <w:proofErr w:type="gramStart"/>
      <w:r>
        <w:t>) ;</w:t>
      </w:r>
      <w:proofErr w:type="gramEnd"/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5"/>
        </w:rPr>
        <w:t xml:space="preserve"> </w:t>
      </w:r>
      <w:r>
        <w:t>(start&lt;x(j))</w:t>
      </w:r>
    </w:p>
    <w:p w14:paraId="7A7118BB" w14:textId="77777777" w:rsidR="007070F4" w:rsidRDefault="00000000">
      <w:pPr>
        <w:pStyle w:val="BodyText"/>
        <w:spacing w:line="226" w:lineRule="exact"/>
        <w:ind w:left="1780"/>
      </w:pPr>
      <w:r>
        <w:t>start=</w:t>
      </w:r>
      <w:proofErr w:type="spellStart"/>
      <w:r>
        <w:t>start+</w:t>
      </w:r>
      <w:proofErr w:type="gramStart"/>
      <w:r>
        <w:t>d</w:t>
      </w:r>
      <w:proofErr w:type="spellEnd"/>
      <w:r>
        <w:t>;</w:t>
      </w:r>
      <w:proofErr w:type="gramEnd"/>
    </w:p>
    <w:p w14:paraId="5FCEC2EE" w14:textId="77777777" w:rsidR="007070F4" w:rsidRDefault="00000000">
      <w:pPr>
        <w:pStyle w:val="BodyText"/>
        <w:spacing w:before="13" w:line="254" w:lineRule="auto"/>
        <w:ind w:left="1060" w:right="6437" w:hanging="1"/>
      </w:pPr>
      <w:r>
        <w:rPr>
          <w:color w:val="0000FF"/>
        </w:rPr>
        <w:t>end</w:t>
      </w:r>
      <w:r>
        <w:rPr>
          <w:color w:val="0000FF"/>
          <w:spacing w:val="1"/>
        </w:rPr>
        <w:t xml:space="preserve"> </w:t>
      </w:r>
      <w:proofErr w:type="spellStart"/>
      <w:r>
        <w:t>xq</w:t>
      </w:r>
      <w:proofErr w:type="spellEnd"/>
      <w:r>
        <w:t>(j)=start-</w:t>
      </w:r>
      <w:proofErr w:type="gramStart"/>
      <w:r>
        <w:t>d;</w:t>
      </w:r>
      <w:proofErr w:type="gramEnd"/>
    </w:p>
    <w:p w14:paraId="1A190E30" w14:textId="77777777" w:rsidR="007070F4" w:rsidRDefault="00000000">
      <w:pPr>
        <w:pStyle w:val="BodyText"/>
        <w:spacing w:line="254" w:lineRule="auto"/>
        <w:ind w:left="1420" w:right="6180" w:hanging="361"/>
      </w:pPr>
      <w:r>
        <w:rPr>
          <w:color w:val="0000FF"/>
        </w:rPr>
        <w:t xml:space="preserve">if </w:t>
      </w:r>
      <w:r>
        <w:t>(start==x(j))</w:t>
      </w:r>
      <w:r>
        <w:rPr>
          <w:spacing w:val="-118"/>
        </w:rPr>
        <w:t xml:space="preserve"> </w:t>
      </w:r>
      <w:proofErr w:type="spellStart"/>
      <w:r>
        <w:t>xq</w:t>
      </w:r>
      <w:proofErr w:type="spellEnd"/>
      <w:r>
        <w:t>(j)=</w:t>
      </w:r>
      <w:proofErr w:type="gramStart"/>
      <w:r>
        <w:t>start;</w:t>
      </w:r>
      <w:proofErr w:type="gramEnd"/>
    </w:p>
    <w:p w14:paraId="4E42063A" w14:textId="77777777" w:rsidR="007070F4" w:rsidRDefault="00000000">
      <w:pPr>
        <w:pStyle w:val="BodyText"/>
        <w:spacing w:line="226" w:lineRule="exact"/>
        <w:ind w:left="1060"/>
      </w:pPr>
      <w:r>
        <w:rPr>
          <w:color w:val="0000FF"/>
        </w:rPr>
        <w:t>end</w:t>
      </w:r>
    </w:p>
    <w:p w14:paraId="55F5C127" w14:textId="77777777" w:rsidR="007070F4" w:rsidRDefault="00000000">
      <w:pPr>
        <w:pStyle w:val="BodyText"/>
        <w:spacing w:before="13"/>
        <w:ind w:left="580"/>
      </w:pPr>
      <w:r>
        <w:rPr>
          <w:color w:val="0000FF"/>
        </w:rPr>
        <w:t>end</w:t>
      </w:r>
    </w:p>
    <w:p w14:paraId="4FFFC617" w14:textId="77777777" w:rsidR="007070F4" w:rsidRDefault="007070F4">
      <w:pPr>
        <w:sectPr w:rsidR="007070F4">
          <w:headerReference w:type="default" r:id="rId6"/>
          <w:footerReference w:type="default" r:id="rId7"/>
          <w:type w:val="continuous"/>
          <w:pgSz w:w="12240" w:h="15840"/>
          <w:pgMar w:top="1560" w:right="1720" w:bottom="920" w:left="1340" w:header="810" w:footer="730" w:gutter="0"/>
          <w:pgNumType w:start="1"/>
          <w:cols w:space="720"/>
        </w:sectPr>
      </w:pPr>
    </w:p>
    <w:p w14:paraId="225F40CA" w14:textId="77777777" w:rsidR="007070F4" w:rsidRDefault="007070F4">
      <w:pPr>
        <w:pStyle w:val="BodyText"/>
        <w:ind w:left="0"/>
        <w:rPr>
          <w:sz w:val="22"/>
        </w:rPr>
      </w:pPr>
    </w:p>
    <w:p w14:paraId="3B455675" w14:textId="77777777" w:rsidR="007070F4" w:rsidRDefault="007070F4">
      <w:pPr>
        <w:pStyle w:val="BodyText"/>
        <w:spacing w:before="6"/>
        <w:ind w:left="0"/>
        <w:rPr>
          <w:sz w:val="21"/>
        </w:rPr>
      </w:pPr>
    </w:p>
    <w:p w14:paraId="6E128E82" w14:textId="77777777" w:rsidR="007070F4" w:rsidRDefault="00000000">
      <w:pPr>
        <w:pStyle w:val="BodyText"/>
      </w:pPr>
      <w:r>
        <w:rPr>
          <w:color w:val="0000FF"/>
        </w:rPr>
        <w:t>end</w:t>
      </w:r>
    </w:p>
    <w:p w14:paraId="58F2006B" w14:textId="77777777" w:rsidR="007070F4" w:rsidRDefault="00000000">
      <w:pPr>
        <w:pStyle w:val="BodyText"/>
        <w:spacing w:before="14" w:line="254" w:lineRule="auto"/>
        <w:ind w:left="80" w:right="5458"/>
      </w:pPr>
      <w:r>
        <w:br w:type="column"/>
      </w:r>
      <w:r>
        <w:t>err=x-</w:t>
      </w:r>
      <w:proofErr w:type="spellStart"/>
      <w:r>
        <w:t>xq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noisepow</w:t>
      </w:r>
      <w:proofErr w:type="spellEnd"/>
      <w:r>
        <w:t>(</w:t>
      </w:r>
      <w:proofErr w:type="spellStart"/>
      <w:r>
        <w:t>i</w:t>
      </w:r>
      <w:proofErr w:type="spellEnd"/>
      <w:r>
        <w:t>)=sum(</w:t>
      </w:r>
      <w:proofErr w:type="gramStart"/>
      <w:r>
        <w:t>err.^</w:t>
      </w:r>
      <w:proofErr w:type="gramEnd"/>
      <w:r>
        <w:t>2)/n;</w:t>
      </w:r>
    </w:p>
    <w:p w14:paraId="5706F7FD" w14:textId="77777777" w:rsidR="007070F4" w:rsidRDefault="007070F4">
      <w:pPr>
        <w:spacing w:line="254" w:lineRule="auto"/>
        <w:sectPr w:rsidR="007070F4">
          <w:type w:val="continuous"/>
          <w:pgSz w:w="12240" w:h="15840"/>
          <w:pgMar w:top="1560" w:right="1720" w:bottom="920" w:left="1340" w:header="720" w:footer="720" w:gutter="0"/>
          <w:cols w:num="2" w:space="720" w:equalWidth="0">
            <w:col w:w="461" w:space="40"/>
            <w:col w:w="8679"/>
          </w:cols>
        </w:sectPr>
      </w:pPr>
    </w:p>
    <w:p w14:paraId="41648D10" w14:textId="77777777" w:rsidR="007070F4" w:rsidRDefault="00000000">
      <w:pPr>
        <w:pStyle w:val="BodyText"/>
        <w:spacing w:before="14" w:line="254" w:lineRule="auto"/>
        <w:ind w:right="6179"/>
      </w:pPr>
      <w:proofErr w:type="spellStart"/>
      <w:r>
        <w:t>sqnr</w:t>
      </w:r>
      <w:proofErr w:type="spellEnd"/>
      <w:r>
        <w:t>=</w:t>
      </w:r>
      <w:proofErr w:type="spellStart"/>
      <w:proofErr w:type="gramStart"/>
      <w:r>
        <w:t>xpow</w:t>
      </w:r>
      <w:proofErr w:type="spellEnd"/>
      <w:r>
        <w:t>./</w:t>
      </w:r>
      <w:proofErr w:type="spellStart"/>
      <w:proofErr w:type="gramEnd"/>
      <w:r>
        <w:t>noisepow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sqnrdb</w:t>
      </w:r>
      <w:proofErr w:type="spellEnd"/>
      <w:r>
        <w:t>=10. *log10(</w:t>
      </w:r>
      <w:proofErr w:type="spellStart"/>
      <w:r>
        <w:t>sqnr</w:t>
      </w:r>
      <w:proofErr w:type="spellEnd"/>
      <w:r>
        <w:t>);</w:t>
      </w:r>
      <w:r>
        <w:rPr>
          <w:spacing w:val="-119"/>
        </w:rPr>
        <w:t xml:space="preserve"> </w:t>
      </w:r>
      <w:r>
        <w:t>plot (</w:t>
      </w:r>
      <w:proofErr w:type="spellStart"/>
      <w:proofErr w:type="gramStart"/>
      <w:r>
        <w:t>L,sqnrdb</w:t>
      </w:r>
      <w:proofErr w:type="spellEnd"/>
      <w:proofErr w:type="gramEnd"/>
      <w:r>
        <w:t>)</w:t>
      </w:r>
    </w:p>
    <w:p w14:paraId="498464B8" w14:textId="77777777" w:rsidR="007070F4" w:rsidRDefault="00000000">
      <w:pPr>
        <w:pStyle w:val="BodyText"/>
        <w:spacing w:line="254" w:lineRule="auto"/>
        <w:ind w:right="4139"/>
      </w:pPr>
      <w:proofErr w:type="spellStart"/>
      <w:r>
        <w:t>xlabel</w:t>
      </w:r>
      <w:proofErr w:type="spellEnd"/>
      <w:r>
        <w:t xml:space="preserve"> (</w:t>
      </w:r>
      <w:r>
        <w:rPr>
          <w:color w:val="A020F0"/>
        </w:rPr>
        <w:t>'number of quantization levels'</w:t>
      </w:r>
      <w:r>
        <w:t>);</w:t>
      </w:r>
      <w:r>
        <w:rPr>
          <w:spacing w:val="-119"/>
        </w:rPr>
        <w:t xml:space="preserve"> </w:t>
      </w:r>
      <w:proofErr w:type="spellStart"/>
      <w:r>
        <w:t>ylabel</w:t>
      </w:r>
      <w:proofErr w:type="spellEnd"/>
      <w:r>
        <w:rPr>
          <w:spacing w:val="-1"/>
        </w:rPr>
        <w:t xml:space="preserve"> </w:t>
      </w:r>
      <w:r>
        <w:t>(</w:t>
      </w:r>
      <w:r>
        <w:rPr>
          <w:color w:val="A020F0"/>
        </w:rPr>
        <w:t>'</w:t>
      </w:r>
      <w:proofErr w:type="spellStart"/>
      <w:r>
        <w:rPr>
          <w:color w:val="A020F0"/>
        </w:rPr>
        <w:t>SqNR</w:t>
      </w:r>
      <w:proofErr w:type="spellEnd"/>
      <w:r>
        <w:rPr>
          <w:color w:val="A020F0"/>
        </w:rPr>
        <w:t>'</w:t>
      </w:r>
      <w:proofErr w:type="gramStart"/>
      <w:r>
        <w:t>);</w:t>
      </w:r>
      <w:proofErr w:type="gramEnd"/>
    </w:p>
    <w:p w14:paraId="7718D2BD" w14:textId="77777777" w:rsidR="007070F4" w:rsidRDefault="00000000">
      <w:pPr>
        <w:pStyle w:val="BodyText"/>
        <w:spacing w:line="226" w:lineRule="exact"/>
      </w:pPr>
      <w:r>
        <w:t>title</w:t>
      </w:r>
      <w:r>
        <w:rPr>
          <w:spacing w:val="-1"/>
        </w:rPr>
        <w:t xml:space="preserve"> </w:t>
      </w:r>
      <w:r>
        <w:t>(</w:t>
      </w:r>
      <w:r>
        <w:rPr>
          <w:color w:val="A020F0"/>
        </w:rPr>
        <w:t>'Uniform</w:t>
      </w:r>
      <w:r>
        <w:rPr>
          <w:color w:val="A020F0"/>
          <w:spacing w:val="-1"/>
        </w:rPr>
        <w:t xml:space="preserve"> </w:t>
      </w:r>
      <w:r>
        <w:rPr>
          <w:color w:val="A020F0"/>
        </w:rPr>
        <w:t>quantization'</w:t>
      </w:r>
      <w:r>
        <w:t>)</w:t>
      </w:r>
    </w:p>
    <w:p w14:paraId="0E598C15" w14:textId="77777777" w:rsidR="007070F4" w:rsidRDefault="007070F4">
      <w:pPr>
        <w:spacing w:line="226" w:lineRule="exact"/>
        <w:sectPr w:rsidR="007070F4">
          <w:type w:val="continuous"/>
          <w:pgSz w:w="12240" w:h="15840"/>
          <w:pgMar w:top="1560" w:right="1720" w:bottom="920" w:left="1340" w:header="720" w:footer="720" w:gutter="0"/>
          <w:cols w:space="720"/>
        </w:sectPr>
      </w:pPr>
    </w:p>
    <w:p w14:paraId="1C5FB901" w14:textId="77777777" w:rsidR="007070F4" w:rsidRDefault="007070F4">
      <w:pPr>
        <w:pStyle w:val="BodyText"/>
        <w:spacing w:before="9"/>
        <w:ind w:left="0"/>
        <w:rPr>
          <w:sz w:val="8"/>
        </w:rPr>
      </w:pPr>
    </w:p>
    <w:p w14:paraId="1F4917C2" w14:textId="77777777" w:rsidR="007070F4" w:rsidRDefault="00000000">
      <w:pPr>
        <w:pStyle w:val="BodyText"/>
        <w:ind w:left="565"/>
      </w:pPr>
      <w:r>
        <w:rPr>
          <w:noProof/>
        </w:rPr>
        <w:drawing>
          <wp:inline distT="0" distB="0" distL="0" distR="0" wp14:anchorId="13160A24" wp14:editId="4F8FAFEA">
            <wp:extent cx="4536470" cy="37973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470" cy="379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3063" w14:textId="77777777" w:rsidR="007070F4" w:rsidRDefault="007070F4">
      <w:pPr>
        <w:pStyle w:val="BodyText"/>
        <w:ind w:left="0"/>
      </w:pPr>
    </w:p>
    <w:p w14:paraId="5E4A27AB" w14:textId="77777777" w:rsidR="007070F4" w:rsidRDefault="007070F4">
      <w:pPr>
        <w:pStyle w:val="BodyText"/>
        <w:spacing w:before="10"/>
        <w:ind w:left="0"/>
        <w:rPr>
          <w:sz w:val="22"/>
        </w:rPr>
      </w:pPr>
    </w:p>
    <w:p w14:paraId="5DE0C5ED" w14:textId="77777777" w:rsidR="007070F4" w:rsidRDefault="00000000">
      <w:pPr>
        <w:spacing w:before="92"/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R2022b</w:t>
      </w:r>
      <w:proofErr w:type="gramEnd"/>
    </w:p>
    <w:sectPr w:rsidR="007070F4">
      <w:pgSz w:w="12240" w:h="15840"/>
      <w:pgMar w:top="1560" w:right="1720" w:bottom="920" w:left="1340" w:header="81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0483" w14:textId="77777777" w:rsidR="0012424F" w:rsidRDefault="0012424F">
      <w:r>
        <w:separator/>
      </w:r>
    </w:p>
  </w:endnote>
  <w:endnote w:type="continuationSeparator" w:id="0">
    <w:p w14:paraId="04A63122" w14:textId="77777777" w:rsidR="0012424F" w:rsidRDefault="0012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5D8D2" w14:textId="77777777" w:rsidR="007070F4" w:rsidRDefault="00000000">
    <w:pPr>
      <w:pStyle w:val="BodyText"/>
      <w:spacing w:line="14" w:lineRule="auto"/>
      <w:ind w:left="0"/>
    </w:pPr>
    <w:r>
      <w:pict w14:anchorId="35646D6D">
        <v:group id="_x0000_s1026" style="position:absolute;margin-left:1in;margin-top:741.5pt;width:468pt;height:.5pt;z-index:-15766528;mso-position-horizontal-relative:page;mso-position-vertical-relative:page" coordorigin="1440,14830" coordsize="9360,10">
          <v:line id="_x0000_s1029" style="position:absolute" from="1440,14835" to="4560,14835" strokeweight=".5pt"/>
          <v:line id="_x0000_s1028" style="position:absolute" from="4560,14835" to="7680,14835" strokeweight=".5pt"/>
          <v:line id="_x0000_s1027" style="position:absolute" from="7680,14835" to="10800,14835" strokeweight=".5pt"/>
          <w10:wrap anchorx="page" anchory="page"/>
        </v:group>
      </w:pict>
    </w:r>
    <w:r>
      <w:pict w14:anchorId="68C6C76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5pt;margin-top:742.4pt;width:11pt;height:13.1pt;z-index:-15766016;mso-position-horizontal-relative:page;mso-position-vertical-relative:page" filled="f" stroked="f">
          <v:textbox inset="0,0,0,0">
            <w:txbxContent>
              <w:p w14:paraId="2CDC042C" w14:textId="77777777" w:rsidR="007070F4" w:rsidRDefault="00000000"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BCE5" w14:textId="77777777" w:rsidR="0012424F" w:rsidRDefault="0012424F">
      <w:r>
        <w:separator/>
      </w:r>
    </w:p>
  </w:footnote>
  <w:footnote w:type="continuationSeparator" w:id="0">
    <w:p w14:paraId="043F3E70" w14:textId="77777777" w:rsidR="0012424F" w:rsidRDefault="00124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5082" w14:textId="77777777" w:rsidR="007070F4" w:rsidRDefault="00000000">
    <w:pPr>
      <w:pStyle w:val="BodyText"/>
      <w:spacing w:line="14" w:lineRule="auto"/>
      <w:ind w:left="0"/>
    </w:pPr>
    <w:r>
      <w:pict w14:anchorId="359F253D">
        <v:group id="_x0000_s1030" style="position:absolute;margin-left:1in;margin-top:50pt;width:468pt;height:.5pt;z-index:-15767040;mso-position-horizontal-relative:page;mso-position-vertical-relative:page" coordorigin="1440,1000" coordsize="9360,10">
          <v:line id="_x0000_s1033" style="position:absolute" from="4560,1005" to="1440,1005" strokeweight=".5pt"/>
          <v:line id="_x0000_s1032" style="position:absolute" from="7680,1005" to="4560,1005" strokeweight=".5pt"/>
          <v:line id="_x0000_s1031" style="position:absolute" from="10800,1005" to="7680,1005" strokeweight=".5pt"/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0F4"/>
    <w:rsid w:val="0012424F"/>
    <w:rsid w:val="007070F4"/>
    <w:rsid w:val="009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1C15"/>
  <w15:docId w15:val="{04E39344-8468-46DC-869B-DD9506D2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2023-04-21T03:13:00Z</dcterms:created>
  <dcterms:modified xsi:type="dcterms:W3CDTF">2023-04-21T03:13:00Z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2023-03-11T00:00:00Z</vt:filetime>
  </property>
</Properties>
</file>