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56"/>
        </w:rPr>
        <w:t>HYPOTHESISE AGENT</w:t>
      </w:r>
    </w:p>
    <w:p>
      <w:pPr>
        <w:jc w:val="center"/>
      </w:pPr>
      <w:r>
        <w:rPr>
          <w:i/>
          <w:color w:val="4472C4"/>
          <w:sz w:val="28"/>
        </w:rPr>
        <w:t>AI-Powered Scientific Research &amp; Experimentation Platform</w:t>
      </w:r>
    </w:p>
    <w:p/>
    <w:p>
      <w:pPr>
        <w:jc w:val="center"/>
      </w:pPr>
      <w:r>
        <w:rPr>
          <w:sz w:val="22"/>
        </w:rPr>
        <w:t>Project Report  ·  March 05, 2026</w:t>
      </w:r>
    </w:p>
    <w:p/>
    <w:p>
      <w:pPr>
        <w:spacing w:before="80" w:after="80"/>
        <w:pBdr>
          <w:bottom w:val="single" w:sz="6" w:space="1" w:color="CCCCCC"/>
        </w:pBdr>
      </w:pPr>
    </w:p>
    <w:p/>
    <w:p>
      <w:pPr>
        <w:pStyle w:val="Heading1"/>
        <w:jc w:val="left"/>
      </w:pPr>
      <w:r>
        <w:rPr>
          <w:color w:val="1E3A5F"/>
        </w:rPr>
        <w:t>1. Executive Summary</w:t>
      </w:r>
    </w:p>
    <w:p>
      <w:r>
        <w:rPr>
          <w:b w:val="0"/>
          <w:i w:val="0"/>
          <w:sz w:val="22"/>
        </w:rPr>
        <w:t>Hypothesise Agent is a multi-agent AI platform that automates the full scientific research lifecycle — from hypothesis generation and literature review, through experimental design, to simulation, numerical analysis, and iterative learning. Researchers describe any experiment in plain language; the system autonomously searches academic papers, produces a rigorous experimental design, runs a domain-specific simulation, generates publication-quality plots, and stores feedback-weighted memories for continuous improvement.</w:t>
      </w:r>
    </w:p>
    <w:p/>
    <w:p>
      <w:pPr>
        <w:pStyle w:val="Heading1"/>
        <w:jc w:val="left"/>
      </w:pPr>
      <w:r>
        <w:rPr>
          <w:color w:val="1E3A5F"/>
        </w:rPr>
        <w:t>2. Project Overview</w:t>
      </w:r>
    </w:p>
    <w:p>
      <w:pPr>
        <w:pStyle w:val="Heading2"/>
        <w:jc w:val="left"/>
      </w:pPr>
      <w:r>
        <w:t>2.1  Purpose &amp; Vision</w:t>
      </w:r>
    </w:p>
    <w:p>
      <w:r>
        <w:rPr>
          <w:b w:val="0"/>
          <w:i w:val="0"/>
          <w:sz w:val="22"/>
        </w:rPr>
        <w:t>Scientific research traditionally requires weeks of literature review, expert knowledge to design experiments, and expensive lab resources for simulation. Hypothesise Agent condenses this into seconds by combining real-time paper retrieval (Bohrium Science Navigator + arXiv), large-language-model reasoning (Ollama / DeepSeek / Claude), and deterministic numerical simulation engines across seven scientific domains.</w:t>
      </w:r>
    </w:p>
    <w:p>
      <w:pPr>
        <w:pStyle w:val="Heading2"/>
        <w:jc w:val="left"/>
      </w:pPr>
      <w:r>
        <w:t>2.2  Key Capabilities</w:t>
      </w:r>
    </w:p>
    <w:p>
      <w:pPr>
        <w:pStyle w:val="ListBullet"/>
        <w:ind w:left="567"/>
      </w:pPr>
      <w:r>
        <w:t>Natural-language experiment description → fully structured hypothesis</w:t>
      </w:r>
    </w:p>
    <w:p>
      <w:pPr>
        <w:pStyle w:val="ListBullet"/>
        <w:ind w:left="567"/>
      </w:pPr>
      <w:r>
        <w:t>Live academic paper search from Bohrium AI and arXiv</w:t>
      </w:r>
    </w:p>
    <w:p>
      <w:pPr>
        <w:pStyle w:val="ListBullet"/>
        <w:ind w:left="567"/>
      </w:pPr>
      <w:r>
        <w:t>Automated experimental design with variables, controls, and procedure steps</w:t>
      </w:r>
    </w:p>
    <w:p>
      <w:pPr>
        <w:pStyle w:val="ListBullet"/>
        <w:ind w:left="567"/>
      </w:pPr>
      <w:r>
        <w:t>Domain-aware simulation (chemistry, biology, physics, civil, mechanical, electronics, CS, general)</w:t>
      </w:r>
    </w:p>
    <w:p>
      <w:pPr>
        <w:pStyle w:val="ListBullet"/>
        <w:ind w:left="567"/>
      </w:pPr>
      <w:r>
        <w:t>Real-time streaming responses via Server-Sent Events (SSE)</w:t>
      </w:r>
    </w:p>
    <w:p>
      <w:pPr>
        <w:pStyle w:val="ListBullet"/>
        <w:ind w:left="567"/>
      </w:pPr>
      <w:r>
        <w:t>Interactive React dashboard with Plotly charts</w:t>
      </w:r>
    </w:p>
    <w:p>
      <w:pPr>
        <w:pStyle w:val="ListBullet"/>
        <w:ind w:left="567"/>
      </w:pPr>
      <w:r>
        <w:t>Memory &amp; feedback loop — scores are stored and used to reweight future retrieval</w:t>
      </w:r>
    </w:p>
    <w:p>
      <w:pPr>
        <w:pStyle w:val="ListBullet"/>
        <w:ind w:left="567"/>
      </w:pPr>
      <w:r>
        <w:t>REST API with auto-generated OpenAPI/Swagger docs</w:t>
      </w:r>
    </w:p>
    <w:p/>
    <w:p>
      <w:pPr>
        <w:spacing w:before="80" w:after="80"/>
        <w:pBdr>
          <w:bottom w:val="single" w:sz="6" w:space="1" w:color="CCCCCC"/>
        </w:pBdr>
      </w:pPr>
    </w:p>
    <w:p>
      <w:pPr>
        <w:pStyle w:val="Heading1"/>
        <w:jc w:val="left"/>
      </w:pPr>
      <w:r>
        <w:rPr>
          <w:color w:val="1E3A5F"/>
        </w:rPr>
        <w:t>3. System Architecture</w:t>
      </w:r>
    </w:p>
    <w:p>
      <w:r>
        <w:rPr>
          <w:b w:val="0"/>
          <w:i w:val="0"/>
          <w:sz w:val="22"/>
        </w:rPr>
        <w:t>The platform follows a layered multi-agent pipeline. Each layer is an independent service or module that can be replaced or extended without affecting the others.</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Pr>
                <w:b/>
                <w:color w:val="FFFFFF"/>
                <w:sz w:val="20"/>
              </w:rPr>
              <w:t>Layer</w:t>
            </w:r>
          </w:p>
        </w:tc>
        <w:tc>
          <w:tcPr>
            <w:tcW w:type="dxa" w:w="2280"/>
            <w:shd w:val="clear" w:color="auto" w:fill="1E3A5F"/>
          </w:tcPr>
          <w:p>
            <w:pPr>
              <w:jc w:val="center"/>
            </w:pPr>
            <w:r>
              <w:rPr>
                <w:b/>
                <w:color w:val="FFFFFF"/>
                <w:sz w:val="20"/>
              </w:rPr>
              <w:t>Component</w:t>
            </w:r>
          </w:p>
        </w:tc>
        <w:tc>
          <w:tcPr>
            <w:tcW w:type="dxa" w:w="2280"/>
            <w:shd w:val="clear" w:color="auto" w:fill="1E3A5F"/>
          </w:tcPr>
          <w:p>
            <w:pPr>
              <w:jc w:val="center"/>
            </w:pPr>
            <w:r>
              <w:rPr>
                <w:b/>
                <w:color w:val="FFFFFF"/>
                <w:sz w:val="20"/>
              </w:rPr>
              <w:t>Technology</w:t>
            </w:r>
          </w:p>
        </w:tc>
        <w:tc>
          <w:tcPr>
            <w:tcW w:type="dxa" w:w="2280"/>
            <w:shd w:val="clear" w:color="auto" w:fill="1E3A5F"/>
          </w:tcPr>
          <w:p>
            <w:pPr>
              <w:jc w:val="center"/>
            </w:pPr>
            <w:r>
              <w:rPr>
                <w:b/>
                <w:color w:val="FFFFFF"/>
                <w:sz w:val="20"/>
              </w:rPr>
              <w:t>Port</w:t>
            </w:r>
          </w:p>
        </w:tc>
      </w:tr>
      <w:tr>
        <w:tc>
          <w:tcPr>
            <w:tcW w:type="dxa" w:w="2280"/>
            <w:shd w:val="clear" w:color="auto" w:fill="EAF1FB"/>
          </w:tcPr>
          <w:p>
            <w:r>
              <w:rPr>
                <w:sz w:val="20"/>
              </w:rPr>
              <w:t>L1</w:t>
            </w:r>
          </w:p>
        </w:tc>
        <w:tc>
          <w:tcPr>
            <w:tcW w:type="dxa" w:w="2280"/>
            <w:shd w:val="clear" w:color="auto" w:fill="EAF1FB"/>
          </w:tcPr>
          <w:p>
            <w:r>
              <w:rPr>
                <w:sz w:val="20"/>
              </w:rPr>
              <w:t>Hypothesis Agent</w:t>
            </w:r>
          </w:p>
        </w:tc>
        <w:tc>
          <w:tcPr>
            <w:tcW w:type="dxa" w:w="2280"/>
            <w:shd w:val="clear" w:color="auto" w:fill="EAF1FB"/>
          </w:tcPr>
          <w:p>
            <w:r>
              <w:rPr>
                <w:sz w:val="20"/>
              </w:rPr>
              <w:t>Python · LiteLLM · DeepSeek</w:t>
            </w:r>
          </w:p>
        </w:tc>
        <w:tc>
          <w:tcPr>
            <w:tcW w:type="dxa" w:w="2280"/>
            <w:shd w:val="clear" w:color="auto" w:fill="EAF1FB"/>
          </w:tcPr>
          <w:p>
            <w:r>
              <w:rPr>
                <w:sz w:val="20"/>
              </w:rPr>
              <w:t>CLI / API</w:t>
            </w:r>
          </w:p>
        </w:tc>
      </w:tr>
      <w:tr>
        <w:tc>
          <w:tcPr>
            <w:tcW w:type="dxa" w:w="2280"/>
            <w:shd w:val="clear" w:color="auto" w:fill="FFFFFF"/>
          </w:tcPr>
          <w:p>
            <w:r>
              <w:rPr>
                <w:sz w:val="20"/>
              </w:rPr>
              <w:t>L2</w:t>
            </w:r>
          </w:p>
        </w:tc>
        <w:tc>
          <w:tcPr>
            <w:tcW w:type="dxa" w:w="2280"/>
            <w:shd w:val="clear" w:color="auto" w:fill="FFFFFF"/>
          </w:tcPr>
          <w:p>
            <w:r>
              <w:rPr>
                <w:sz w:val="20"/>
              </w:rPr>
              <w:t>Experimental Design Agent</w:t>
            </w:r>
          </w:p>
        </w:tc>
        <w:tc>
          <w:tcPr>
            <w:tcW w:type="dxa" w:w="2280"/>
            <w:shd w:val="clear" w:color="auto" w:fill="FFFFFF"/>
          </w:tcPr>
          <w:p>
            <w:r>
              <w:rPr>
                <w:sz w:val="20"/>
              </w:rPr>
              <w:t>Python · Ollama (llama3)</w:t>
            </w:r>
          </w:p>
        </w:tc>
        <w:tc>
          <w:tcPr>
            <w:tcW w:type="dxa" w:w="2280"/>
            <w:shd w:val="clear" w:color="auto" w:fill="FFFFFF"/>
          </w:tcPr>
          <w:p>
            <w:r>
              <w:rPr>
                <w:sz w:val="20"/>
              </w:rPr>
              <w:t>CLI / API</w:t>
            </w:r>
          </w:p>
        </w:tc>
      </w:tr>
      <w:tr>
        <w:tc>
          <w:tcPr>
            <w:tcW w:type="dxa" w:w="2280"/>
            <w:shd w:val="clear" w:color="auto" w:fill="EAF1FB"/>
          </w:tcPr>
          <w:p>
            <w:r>
              <w:rPr>
                <w:sz w:val="20"/>
              </w:rPr>
              <w:t>L3</w:t>
            </w:r>
          </w:p>
        </w:tc>
        <w:tc>
          <w:tcPr>
            <w:tcW w:type="dxa" w:w="2280"/>
            <w:shd w:val="clear" w:color="auto" w:fill="EAF1FB"/>
          </w:tcPr>
          <w:p>
            <w:r>
              <w:rPr>
                <w:sz w:val="20"/>
              </w:rPr>
              <w:t>Simulation Agent</w:t>
            </w:r>
          </w:p>
        </w:tc>
        <w:tc>
          <w:tcPr>
            <w:tcW w:type="dxa" w:w="2280"/>
            <w:shd w:val="clear" w:color="auto" w:fill="EAF1FB"/>
          </w:tcPr>
          <w:p>
            <w:r>
              <w:rPr>
                <w:sz w:val="20"/>
              </w:rPr>
              <w:t>Python · NumPy · SciPy</w:t>
            </w:r>
          </w:p>
        </w:tc>
        <w:tc>
          <w:tcPr>
            <w:tcW w:type="dxa" w:w="2280"/>
            <w:shd w:val="clear" w:color="auto" w:fill="EAF1FB"/>
          </w:tcPr>
          <w:p>
            <w:r>
              <w:rPr>
                <w:sz w:val="20"/>
              </w:rPr>
              <w:t>Internal</w:t>
            </w:r>
          </w:p>
        </w:tc>
      </w:tr>
      <w:tr>
        <w:tc>
          <w:tcPr>
            <w:tcW w:type="dxa" w:w="2280"/>
            <w:shd w:val="clear" w:color="auto" w:fill="FFFFFF"/>
          </w:tcPr>
          <w:p>
            <w:r>
              <w:rPr>
                <w:sz w:val="20"/>
              </w:rPr>
              <w:t>L4</w:t>
            </w:r>
          </w:p>
        </w:tc>
        <w:tc>
          <w:tcPr>
            <w:tcW w:type="dxa" w:w="2280"/>
            <w:shd w:val="clear" w:color="auto" w:fill="FFFFFF"/>
          </w:tcPr>
          <w:p>
            <w:r>
              <w:rPr>
                <w:sz w:val="20"/>
              </w:rPr>
              <w:t>Backend API</w:t>
            </w:r>
          </w:p>
        </w:tc>
        <w:tc>
          <w:tcPr>
            <w:tcW w:type="dxa" w:w="2280"/>
            <w:shd w:val="clear" w:color="auto" w:fill="FFFFFF"/>
          </w:tcPr>
          <w:p>
            <w:r>
              <w:rPr>
                <w:sz w:val="20"/>
              </w:rPr>
              <w:t>FastAPI · Uvicorn · SSE</w:t>
            </w:r>
          </w:p>
        </w:tc>
        <w:tc>
          <w:tcPr>
            <w:tcW w:type="dxa" w:w="2280"/>
            <w:shd w:val="clear" w:color="auto" w:fill="FFFFFF"/>
          </w:tcPr>
          <w:p>
            <w:r>
              <w:rPr>
                <w:sz w:val="20"/>
              </w:rPr>
              <w:t>8000</w:t>
            </w:r>
          </w:p>
        </w:tc>
      </w:tr>
      <w:tr>
        <w:tc>
          <w:tcPr>
            <w:tcW w:type="dxa" w:w="2280"/>
            <w:shd w:val="clear" w:color="auto" w:fill="EAF1FB"/>
          </w:tcPr>
          <w:p>
            <w:r>
              <w:rPr>
                <w:sz w:val="20"/>
              </w:rPr>
              <w:t>L5</w:t>
            </w:r>
          </w:p>
        </w:tc>
        <w:tc>
          <w:tcPr>
            <w:tcW w:type="dxa" w:w="2280"/>
            <w:shd w:val="clear" w:color="auto" w:fill="EAF1FB"/>
          </w:tcPr>
          <w:p>
            <w:r>
              <w:rPr>
                <w:sz w:val="20"/>
              </w:rPr>
              <w:t>Frontend UI</w:t>
            </w:r>
          </w:p>
        </w:tc>
        <w:tc>
          <w:tcPr>
            <w:tcW w:type="dxa" w:w="2280"/>
            <w:shd w:val="clear" w:color="auto" w:fill="EAF1FB"/>
          </w:tcPr>
          <w:p>
            <w:r>
              <w:rPr>
                <w:sz w:val="20"/>
              </w:rPr>
              <w:t>React 18 · Vite · Plotly.js</w:t>
            </w:r>
          </w:p>
        </w:tc>
        <w:tc>
          <w:tcPr>
            <w:tcW w:type="dxa" w:w="2280"/>
            <w:shd w:val="clear" w:color="auto" w:fill="EAF1FB"/>
          </w:tcPr>
          <w:p>
            <w:r>
              <w:rPr>
                <w:sz w:val="20"/>
              </w:rPr>
              <w:t>3000</w:t>
            </w:r>
          </w:p>
        </w:tc>
      </w:tr>
      <w:tr>
        <w:tc>
          <w:tcPr>
            <w:tcW w:type="dxa" w:w="2280"/>
            <w:shd w:val="clear" w:color="auto" w:fill="FFFFFF"/>
          </w:tcPr>
          <w:p>
            <w:r>
              <w:rPr>
                <w:sz w:val="20"/>
              </w:rPr>
              <w:t>L6</w:t>
            </w:r>
          </w:p>
        </w:tc>
        <w:tc>
          <w:tcPr>
            <w:tcW w:type="dxa" w:w="2280"/>
            <w:shd w:val="clear" w:color="auto" w:fill="FFFFFF"/>
          </w:tcPr>
          <w:p>
            <w:r>
              <w:rPr>
                <w:sz w:val="20"/>
              </w:rPr>
              <w:t>Memory Agent</w:t>
            </w:r>
          </w:p>
        </w:tc>
        <w:tc>
          <w:tcPr>
            <w:tcW w:type="dxa" w:w="2280"/>
            <w:shd w:val="clear" w:color="auto" w:fill="FFFFFF"/>
          </w:tcPr>
          <w:p>
            <w:r>
              <w:rPr>
                <w:sz w:val="20"/>
              </w:rPr>
              <w:t>FastAPI · SQLite · ChromaDB (stub)</w:t>
            </w:r>
          </w:p>
        </w:tc>
        <w:tc>
          <w:tcPr>
            <w:tcW w:type="dxa" w:w="2280"/>
            <w:shd w:val="clear" w:color="auto" w:fill="FFFFFF"/>
          </w:tcPr>
          <w:p>
            <w:r>
              <w:rPr>
                <w:sz w:val="20"/>
              </w:rPr>
              <w:t>8001</w:t>
            </w:r>
          </w:p>
        </w:tc>
      </w:tr>
      <w:tr>
        <w:tc>
          <w:tcPr>
            <w:tcW w:type="dxa" w:w="2280"/>
            <w:shd w:val="clear" w:color="auto" w:fill="EAF1FB"/>
          </w:tcPr>
          <w:p>
            <w:r>
              <w:rPr>
                <w:sz w:val="20"/>
              </w:rPr>
              <w:t>L7</w:t>
            </w:r>
          </w:p>
        </w:tc>
        <w:tc>
          <w:tcPr>
            <w:tcW w:type="dxa" w:w="2280"/>
            <w:shd w:val="clear" w:color="auto" w:fill="EAF1FB"/>
          </w:tcPr>
          <w:p>
            <w:r>
              <w:rPr>
                <w:sz w:val="20"/>
              </w:rPr>
              <w:t>Vector Store</w:t>
            </w:r>
          </w:p>
        </w:tc>
        <w:tc>
          <w:tcPr>
            <w:tcW w:type="dxa" w:w="2280"/>
            <w:shd w:val="clear" w:color="auto" w:fill="EAF1FB"/>
          </w:tcPr>
          <w:p>
            <w:r>
              <w:rPr>
                <w:sz w:val="20"/>
              </w:rPr>
              <w:t>ChromaDB local / Pinecone cloud</w:t>
            </w:r>
          </w:p>
        </w:tc>
        <w:tc>
          <w:tcPr>
            <w:tcW w:type="dxa" w:w="2280"/>
            <w:shd w:val="clear" w:color="auto" w:fill="EAF1FB"/>
          </w:tcPr>
          <w:p>
            <w:r>
              <w:rPr>
                <w:sz w:val="20"/>
              </w:rPr>
              <w:t>N/A</w:t>
            </w:r>
          </w:p>
        </w:tc>
      </w:tr>
    </w:tbl>
    <w:p/>
    <w:p>
      <w:pPr>
        <w:spacing w:before="80" w:after="80"/>
        <w:pBdr>
          <w:bottom w:val="single" w:sz="6" w:space="1" w:color="CCCCCC"/>
        </w:pBdr>
      </w:pPr>
    </w:p>
    <w:p>
      <w:pPr>
        <w:pStyle w:val="Heading1"/>
        <w:jc w:val="left"/>
      </w:pPr>
      <w:r>
        <w:rPr>
          <w:color w:val="1E3A5F"/>
        </w:rPr>
        <w:t>4. Agent Descriptions</w:t>
      </w:r>
    </w:p>
    <w:p>
      <w:pPr>
        <w:pStyle w:val="Heading2"/>
        <w:jc w:val="left"/>
      </w:pPr>
      <w:r>
        <w:t>4.1  Hypothesis Agent  (hypo_agent.py)</w:t>
      </w:r>
    </w:p>
    <w:p>
      <w:r>
        <w:rPr>
          <w:b w:val="0"/>
          <w:i w:val="0"/>
          <w:sz w:val="22"/>
        </w:rPr>
        <w:t>The entry point for generating structured scientific hypotheses. It accepts any plain-language experiment description, searches Bohrium Science Navigator and arXiv for related papers, and passes them to DeepSeek LLM to produce a structured hypothesis with background, variables, methodology, and expected outcomes. Results are saved as JSON and a human-readable report under output/.</w:t>
      </w:r>
    </w:p>
    <w:p>
      <w:pPr>
        <w:pStyle w:val="ListBullet"/>
        <w:ind w:left="567"/>
      </w:pPr>
      <w:r>
        <w:t>LLM: DeepSeek via LiteLLM (configurable via MODEL env var)</w:t>
      </w:r>
    </w:p>
    <w:p>
      <w:pPr>
        <w:pStyle w:val="ListBullet"/>
        <w:ind w:left="567"/>
      </w:pPr>
      <w:r>
        <w:t>Parameters: temperature=0.4, max_tokens=4096, top_p=0.9, frequency_penalty=0.1</w:t>
      </w:r>
    </w:p>
    <w:p>
      <w:pPr>
        <w:pStyle w:val="ListBullet"/>
        <w:ind w:left="567"/>
      </w:pPr>
      <w:r>
        <w:t>Dry-run mode available for offline testing</w:t>
      </w:r>
    </w:p>
    <w:p/>
    <w:p>
      <w:pPr>
        <w:pStyle w:val="Heading2"/>
        <w:jc w:val="left"/>
      </w:pPr>
      <w:r>
        <w:t>4.2  Experimental Design Agent  (experimental_design_agent.py)</w:t>
      </w:r>
    </w:p>
    <w:p>
      <w:r>
        <w:rPr>
          <w:b w:val="0"/>
          <w:i w:val="0"/>
          <w:sz w:val="22"/>
        </w:rPr>
        <w:t>Takes a research topic and produces a full experimental protocol. It queries Bohrium for domain-specific literature, analyses methodology gaps, then uses Ollama (llama3 by default) to draft a detailed design covering independent / dependent variables, control groups, measurement methods, and expected limitations.</w:t>
      </w:r>
    </w:p>
    <w:p>
      <w:pPr>
        <w:pStyle w:val="ListBullet"/>
        <w:ind w:left="567"/>
      </w:pPr>
      <w:r>
        <w:t>LLM: Ollama local (llama3 default, configurable via OLLAMA_MODEL)</w:t>
      </w:r>
    </w:p>
    <w:p>
      <w:pPr>
        <w:pStyle w:val="ListBullet"/>
        <w:ind w:left="567"/>
      </w:pPr>
      <w:r>
        <w:t>Parameters: temperature=0.3, top_p=0.9, num_predict=4096, repeat_penalty=1.1</w:t>
      </w:r>
    </w:p>
    <w:p>
      <w:pPr>
        <w:pStyle w:val="ListBullet"/>
        <w:ind w:left="567"/>
      </w:pPr>
      <w:r>
        <w:t>Timeout: 180 s to handle complex multi-step prompts</w:t>
      </w:r>
    </w:p>
    <w:p/>
    <w:p>
      <w:pPr>
        <w:pStyle w:val="Heading2"/>
        <w:jc w:val="left"/>
      </w:pPr>
      <w:r>
        <w:t>4.3  Simulation Agent  (simulation_agent/)</w:t>
      </w:r>
    </w:p>
    <w:p>
      <w:r>
        <w:rPr>
          <w:b w:val="0"/>
          <w:i w:val="0"/>
          <w:sz w:val="22"/>
        </w:rPr>
        <w:t>Receives an experimental procedure JSON and routes it to the most appropriate deterministic engine. If no domain engine matches, it falls back to the LLM simulation engine (Claude or Ollama). Returns structured results with numerical values, plot data, observations, a confidence score, and a step-by-step log.</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Pr>
          <w:p>
            <w:pPr>
              <w:jc w:val="center"/>
            </w:pPr>
            <w:r>
              <w:rPr>
                <w:b/>
                <w:color w:val="FFFFFF"/>
                <w:sz w:val="20"/>
              </w:rPr>
              <w:t>Engine</w:t>
            </w:r>
          </w:p>
        </w:tc>
        <w:tc>
          <w:tcPr>
            <w:tcW w:type="dxa" w:w="3041"/>
            <w:shd w:val="clear" w:color="auto" w:fill="1E3A5F"/>
          </w:tcPr>
          <w:p>
            <w:pPr>
              <w:jc w:val="center"/>
            </w:pPr>
            <w:r>
              <w:rPr>
                <w:b/>
                <w:color w:val="FFFFFF"/>
                <w:sz w:val="20"/>
              </w:rPr>
              <w:t>Domain</w:t>
            </w:r>
          </w:p>
        </w:tc>
        <w:tc>
          <w:tcPr>
            <w:tcW w:type="dxa" w:w="3041"/>
            <w:shd w:val="clear" w:color="auto" w:fill="1E3A5F"/>
          </w:tcPr>
          <w:p>
            <w:pPr>
              <w:jc w:val="center"/>
            </w:pPr>
            <w:r>
              <w:rPr>
                <w:b/>
                <w:color w:val="FFFFFF"/>
                <w:sz w:val="20"/>
              </w:rPr>
              <w:t>Key Libraries</w:t>
            </w:r>
          </w:p>
        </w:tc>
      </w:tr>
      <w:tr>
        <w:tc>
          <w:tcPr>
            <w:tcW w:type="dxa" w:w="3041"/>
            <w:shd w:val="clear" w:color="auto" w:fill="EAF1FB"/>
          </w:tcPr>
          <w:p>
            <w:r>
              <w:rPr>
                <w:sz w:val="20"/>
              </w:rPr>
              <w:t>chem_sim</w:t>
            </w:r>
          </w:p>
        </w:tc>
        <w:tc>
          <w:tcPr>
            <w:tcW w:type="dxa" w:w="3041"/>
            <w:shd w:val="clear" w:color="auto" w:fill="EAF1FB"/>
          </w:tcPr>
          <w:p>
            <w:r>
              <w:rPr>
                <w:sz w:val="20"/>
              </w:rPr>
              <w:t>Chemistry / Molecular</w:t>
            </w:r>
          </w:p>
        </w:tc>
        <w:tc>
          <w:tcPr>
            <w:tcW w:type="dxa" w:w="3041"/>
            <w:shd w:val="clear" w:color="auto" w:fill="EAF1FB"/>
          </w:tcPr>
          <w:p>
            <w:r>
              <w:rPr>
                <w:sz w:val="20"/>
              </w:rPr>
              <w:t>NumPy · SciPy · RDKit (optional)</w:t>
            </w:r>
          </w:p>
        </w:tc>
      </w:tr>
      <w:tr>
        <w:tc>
          <w:tcPr>
            <w:tcW w:type="dxa" w:w="3041"/>
            <w:shd w:val="clear" w:color="auto" w:fill="FFFFFF"/>
          </w:tcPr>
          <w:p>
            <w:r>
              <w:rPr>
                <w:sz w:val="20"/>
              </w:rPr>
              <w:t>bio_sim</w:t>
            </w:r>
          </w:p>
        </w:tc>
        <w:tc>
          <w:tcPr>
            <w:tcW w:type="dxa" w:w="3041"/>
            <w:shd w:val="clear" w:color="auto" w:fill="FFFFFF"/>
          </w:tcPr>
          <w:p>
            <w:r>
              <w:rPr>
                <w:sz w:val="20"/>
              </w:rPr>
              <w:t>Biology / Genomics</w:t>
            </w:r>
          </w:p>
        </w:tc>
        <w:tc>
          <w:tcPr>
            <w:tcW w:type="dxa" w:w="3041"/>
            <w:shd w:val="clear" w:color="auto" w:fill="FFFFFF"/>
          </w:tcPr>
          <w:p>
            <w:r>
              <w:rPr>
                <w:sz w:val="20"/>
              </w:rPr>
              <w:t>NumPy · SciPy · BioPython (optional)</w:t>
            </w:r>
          </w:p>
        </w:tc>
      </w:tr>
      <w:tr>
        <w:tc>
          <w:tcPr>
            <w:tcW w:type="dxa" w:w="3041"/>
            <w:shd w:val="clear" w:color="auto" w:fill="EAF1FB"/>
          </w:tcPr>
          <w:p>
            <w:r>
              <w:rPr>
                <w:sz w:val="20"/>
              </w:rPr>
              <w:t>physics_sim</w:t>
            </w:r>
          </w:p>
        </w:tc>
        <w:tc>
          <w:tcPr>
            <w:tcW w:type="dxa" w:w="3041"/>
            <w:shd w:val="clear" w:color="auto" w:fill="EAF1FB"/>
          </w:tcPr>
          <w:p>
            <w:r>
              <w:rPr>
                <w:sz w:val="20"/>
              </w:rPr>
              <w:t>Physics</w:t>
            </w:r>
          </w:p>
        </w:tc>
        <w:tc>
          <w:tcPr>
            <w:tcW w:type="dxa" w:w="3041"/>
            <w:shd w:val="clear" w:color="auto" w:fill="EAF1FB"/>
          </w:tcPr>
          <w:p>
            <w:r>
              <w:rPr>
                <w:sz w:val="20"/>
              </w:rPr>
              <w:t>NumPy · SciPy</w:t>
            </w:r>
          </w:p>
        </w:tc>
      </w:tr>
      <w:tr>
        <w:tc>
          <w:tcPr>
            <w:tcW w:type="dxa" w:w="3041"/>
            <w:shd w:val="clear" w:color="auto" w:fill="FFFFFF"/>
          </w:tcPr>
          <w:p>
            <w:r>
              <w:rPr>
                <w:sz w:val="20"/>
              </w:rPr>
              <w:t>civil_sim</w:t>
            </w:r>
          </w:p>
        </w:tc>
        <w:tc>
          <w:tcPr>
            <w:tcW w:type="dxa" w:w="3041"/>
            <w:shd w:val="clear" w:color="auto" w:fill="FFFFFF"/>
          </w:tcPr>
          <w:p>
            <w:r>
              <w:rPr>
                <w:sz w:val="20"/>
              </w:rPr>
              <w:t>Civil / Structural Eng.</w:t>
            </w:r>
          </w:p>
        </w:tc>
        <w:tc>
          <w:tcPr>
            <w:tcW w:type="dxa" w:w="3041"/>
            <w:shd w:val="clear" w:color="auto" w:fill="FFFFFF"/>
          </w:tcPr>
          <w:p>
            <w:r>
              <w:rPr>
                <w:sz w:val="20"/>
              </w:rPr>
              <w:t>NumPy · SciPy</w:t>
            </w:r>
          </w:p>
        </w:tc>
      </w:tr>
      <w:tr>
        <w:tc>
          <w:tcPr>
            <w:tcW w:type="dxa" w:w="3041"/>
            <w:shd w:val="clear" w:color="auto" w:fill="EAF1FB"/>
          </w:tcPr>
          <w:p>
            <w:r>
              <w:rPr>
                <w:sz w:val="20"/>
              </w:rPr>
              <w:t>mech_sim</w:t>
            </w:r>
          </w:p>
        </w:tc>
        <w:tc>
          <w:tcPr>
            <w:tcW w:type="dxa" w:w="3041"/>
            <w:shd w:val="clear" w:color="auto" w:fill="EAF1FB"/>
          </w:tcPr>
          <w:p>
            <w:r>
              <w:rPr>
                <w:sz w:val="20"/>
              </w:rPr>
              <w:t>Mechanical Engineering</w:t>
            </w:r>
          </w:p>
        </w:tc>
        <w:tc>
          <w:tcPr>
            <w:tcW w:type="dxa" w:w="3041"/>
            <w:shd w:val="clear" w:color="auto" w:fill="EAF1FB"/>
          </w:tcPr>
          <w:p>
            <w:r>
              <w:rPr>
                <w:sz w:val="20"/>
              </w:rPr>
              <w:t>NumPy · SciPy</w:t>
            </w:r>
          </w:p>
        </w:tc>
      </w:tr>
      <w:tr>
        <w:tc>
          <w:tcPr>
            <w:tcW w:type="dxa" w:w="3041"/>
            <w:shd w:val="clear" w:color="auto" w:fill="FFFFFF"/>
          </w:tcPr>
          <w:p>
            <w:r>
              <w:rPr>
                <w:sz w:val="20"/>
              </w:rPr>
              <w:t>electronics_sim</w:t>
            </w:r>
          </w:p>
        </w:tc>
        <w:tc>
          <w:tcPr>
            <w:tcW w:type="dxa" w:w="3041"/>
            <w:shd w:val="clear" w:color="auto" w:fill="FFFFFF"/>
          </w:tcPr>
          <w:p>
            <w:r>
              <w:rPr>
                <w:sz w:val="20"/>
              </w:rPr>
              <w:t>Electronics / Arduino</w:t>
            </w:r>
          </w:p>
        </w:tc>
        <w:tc>
          <w:tcPr>
            <w:tcW w:type="dxa" w:w="3041"/>
            <w:shd w:val="clear" w:color="auto" w:fill="FFFFFF"/>
          </w:tcPr>
          <w:p>
            <w:r>
              <w:rPr>
                <w:sz w:val="20"/>
              </w:rPr>
              <w:t>NumPy</w:t>
            </w:r>
          </w:p>
        </w:tc>
      </w:tr>
      <w:tr>
        <w:tc>
          <w:tcPr>
            <w:tcW w:type="dxa" w:w="3041"/>
            <w:shd w:val="clear" w:color="auto" w:fill="EAF1FB"/>
          </w:tcPr>
          <w:p>
            <w:r>
              <w:rPr>
                <w:sz w:val="20"/>
              </w:rPr>
              <w:t>cs_sim</w:t>
            </w:r>
          </w:p>
        </w:tc>
        <w:tc>
          <w:tcPr>
            <w:tcW w:type="dxa" w:w="3041"/>
            <w:shd w:val="clear" w:color="auto" w:fill="EAF1FB"/>
          </w:tcPr>
          <w:p>
            <w:r>
              <w:rPr>
                <w:sz w:val="20"/>
              </w:rPr>
              <w:t>Computer Science / ML</w:t>
            </w:r>
          </w:p>
        </w:tc>
        <w:tc>
          <w:tcPr>
            <w:tcW w:type="dxa" w:w="3041"/>
            <w:shd w:val="clear" w:color="auto" w:fill="EAF1FB"/>
          </w:tcPr>
          <w:p>
            <w:r>
              <w:rPr>
                <w:sz w:val="20"/>
              </w:rPr>
              <w:t>NumPy</w:t>
            </w:r>
          </w:p>
        </w:tc>
      </w:tr>
      <w:tr>
        <w:tc>
          <w:tcPr>
            <w:tcW w:type="dxa" w:w="3041"/>
            <w:shd w:val="clear" w:color="auto" w:fill="FFFFFF"/>
          </w:tcPr>
          <w:p>
            <w:r>
              <w:rPr>
                <w:sz w:val="20"/>
              </w:rPr>
              <w:t>llm_fallback</w:t>
            </w:r>
          </w:p>
        </w:tc>
        <w:tc>
          <w:tcPr>
            <w:tcW w:type="dxa" w:w="3041"/>
            <w:shd w:val="clear" w:color="auto" w:fill="FFFFFF"/>
          </w:tcPr>
          <w:p>
            <w:r>
              <w:rPr>
                <w:sz w:val="20"/>
              </w:rPr>
              <w:t>General / Any domain</w:t>
            </w:r>
          </w:p>
        </w:tc>
        <w:tc>
          <w:tcPr>
            <w:tcW w:type="dxa" w:w="3041"/>
            <w:shd w:val="clear" w:color="auto" w:fill="FFFFFF"/>
          </w:tcPr>
          <w:p>
            <w:r>
              <w:rPr>
                <w:sz w:val="20"/>
              </w:rPr>
              <w:t>Claude API · Ollama</w:t>
            </w:r>
          </w:p>
        </w:tc>
      </w:tr>
    </w:tbl>
    <w:p/>
    <w:p>
      <w:pPr>
        <w:pStyle w:val="Heading2"/>
        <w:jc w:val="left"/>
      </w:pPr>
      <w:r>
        <w:t>4.4  Backend API  (backend/server.py)</w:t>
      </w:r>
    </w:p>
    <w:p>
      <w:r>
        <w:rPr>
          <w:b w:val="0"/>
          <w:i w:val="0"/>
          <w:sz w:val="22"/>
        </w:rPr>
        <w:t>A FastAPI service that exposes REST endpoints consumed by the React frontend. Experiment design is streamed in real-time via Server-Sent Events so the user sees tokens appearing as they are generated. After streaming completes, the simulation agent is invoked synchronously and the full result is returned as JSON.</w:t>
      </w:r>
    </w:p>
    <w:p>
      <w:pPr>
        <w:pStyle w:val="ListBullet"/>
        <w:ind w:left="567"/>
      </w:pPr>
      <w:r>
        <w:t>POST /api/design-stream  — SSE stream of experimental design text</w:t>
      </w:r>
    </w:p>
    <w:p>
      <w:pPr>
        <w:pStyle w:val="ListBullet"/>
        <w:ind w:left="567"/>
      </w:pPr>
      <w:r>
        <w:t>POST /api/simulate       — Run domain simulation, return JSON results</w:t>
      </w:r>
    </w:p>
    <w:p>
      <w:pPr>
        <w:pStyle w:val="ListBullet"/>
        <w:ind w:left="567"/>
      </w:pPr>
      <w:r>
        <w:t>GET  /api/health         — Health check</w:t>
      </w:r>
    </w:p>
    <w:p>
      <w:pPr>
        <w:pStyle w:val="ListBullet"/>
        <w:ind w:left="567"/>
      </w:pPr>
      <w:r>
        <w:t>GET  /docs               — Swagger UI (auto-generated)</w:t>
      </w:r>
    </w:p>
    <w:p>
      <w:pPr>
        <w:pStyle w:val="ListBullet"/>
        <w:ind w:left="567"/>
      </w:pPr>
      <w:r>
        <w:t>CORS enabled for localhost:3000, 5173</w:t>
      </w:r>
    </w:p>
    <w:p/>
    <w:p>
      <w:pPr>
        <w:pStyle w:val="Heading2"/>
        <w:jc w:val="left"/>
      </w:pPr>
      <w:r>
        <w:t>4.5  Frontend UI  (frontend/)</w:t>
      </w:r>
    </w:p>
    <w:p>
      <w:r>
        <w:rPr>
          <w:b w:val="0"/>
          <w:i w:val="0"/>
          <w:sz w:val="22"/>
        </w:rPr>
        <w:t>A React 18 single-page application built with Vite. The user types an experiment topic, selects optional domain hints, and submits. The design streams token-by-token into a markdown renderer. Once complete, simulation results appear in a structured panel containing numerical results, interactive Plotly charts, an observation section, and a collapsible simulation log.</w:t>
      </w:r>
    </w:p>
    <w:p>
      <w:pPr>
        <w:pStyle w:val="ListBullet"/>
        <w:ind w:left="567"/>
      </w:pPr>
      <w:r>
        <w:t>Observation section: unique amber/gold gradient background with hover slide effect</w:t>
      </w:r>
    </w:p>
    <w:p>
      <w:pPr>
        <w:pStyle w:val="ListBullet"/>
        <w:ind w:left="567"/>
      </w:pPr>
      <w:r>
        <w:t>Charts: react-plotly.js — line, scatter, bar, histogram</w:t>
      </w:r>
    </w:p>
    <w:p>
      <w:pPr>
        <w:pStyle w:val="ListBullet"/>
        <w:ind w:left="567"/>
      </w:pPr>
      <w:r>
        <w:t>Expandable full-screen plot view</w:t>
      </w:r>
    </w:p>
    <w:p>
      <w:pPr>
        <w:pStyle w:val="ListBullet"/>
        <w:ind w:left="567"/>
      </w:pPr>
      <w:r>
        <w:t>Confidence score badge and domain badge per simulation run</w:t>
      </w:r>
    </w:p>
    <w:p/>
    <w:p>
      <w:pPr>
        <w:pStyle w:val="Heading2"/>
        <w:jc w:val="left"/>
      </w:pPr>
      <w:r>
        <w:t>4.6  Memory Agent  (memory_agent/)</w:t>
      </w:r>
    </w:p>
    <w:p>
      <w:r>
        <w:rPr>
          <w:b w:val="0"/>
          <w:i w:val="0"/>
          <w:sz w:val="22"/>
        </w:rPr>
        <w:t>An independent FastAPI microservice running on port 8001. It records quality feedback scores for every recalled memory item, tracks per-layer pipeline accuracy over time, dynamically reweights retrieval based on performance, and generates improvement plans using Claude LangChain integration.</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Pr>
                <w:b/>
                <w:color w:val="FFFFFF"/>
                <w:sz w:val="20"/>
              </w:rPr>
              <w:t>Store</w:t>
            </w:r>
          </w:p>
        </w:tc>
        <w:tc>
          <w:tcPr>
            <w:tcW w:type="dxa" w:w="2280"/>
            <w:shd w:val="clear" w:color="auto" w:fill="1E3A5F"/>
          </w:tcPr>
          <w:p>
            <w:pPr>
              <w:jc w:val="center"/>
            </w:pPr>
            <w:r>
              <w:rPr>
                <w:b/>
                <w:color w:val="FFFFFF"/>
                <w:sz w:val="20"/>
              </w:rPr>
              <w:t>Technology</w:t>
            </w:r>
          </w:p>
        </w:tc>
        <w:tc>
          <w:tcPr>
            <w:tcW w:type="dxa" w:w="2280"/>
            <w:shd w:val="clear" w:color="auto" w:fill="1E3A5F"/>
          </w:tcPr>
          <w:p>
            <w:pPr>
              <w:jc w:val="center"/>
            </w:pPr>
            <w:r>
              <w:rPr>
                <w:b/>
                <w:color w:val="FFFFFF"/>
                <w:sz w:val="20"/>
              </w:rPr>
              <w:t>Tables / Collections</w:t>
            </w:r>
          </w:p>
        </w:tc>
        <w:tc>
          <w:tcPr>
            <w:tcW w:type="dxa" w:w="2280"/>
            <w:shd w:val="clear" w:color="auto" w:fill="1E3A5F"/>
          </w:tcPr>
          <w:p>
            <w:pPr>
              <w:jc w:val="center"/>
            </w:pPr>
            <w:r>
              <w:rPr>
                <w:b/>
                <w:color w:val="FFFFFF"/>
                <w:sz w:val="20"/>
              </w:rPr>
              <w:t>Status</w:t>
            </w:r>
          </w:p>
        </w:tc>
      </w:tr>
      <w:tr>
        <w:tc>
          <w:tcPr>
            <w:tcW w:type="dxa" w:w="2280"/>
            <w:shd w:val="clear" w:color="auto" w:fill="EAF1FB"/>
          </w:tcPr>
          <w:p>
            <w:r>
              <w:rPr>
                <w:sz w:val="20"/>
              </w:rPr>
              <w:t>SQLite DB</w:t>
            </w:r>
          </w:p>
        </w:tc>
        <w:tc>
          <w:tcPr>
            <w:tcW w:type="dxa" w:w="2280"/>
            <w:shd w:val="clear" w:color="auto" w:fill="EAF1FB"/>
          </w:tcPr>
          <w:p>
            <w:r>
              <w:rPr>
                <w:sz w:val="20"/>
              </w:rPr>
              <w:t>sqlite3 (stdlib)</w:t>
            </w:r>
          </w:p>
        </w:tc>
        <w:tc>
          <w:tcPr>
            <w:tcW w:type="dxa" w:w="2280"/>
            <w:shd w:val="clear" w:color="auto" w:fill="EAF1FB"/>
          </w:tcPr>
          <w:p>
            <w:r>
              <w:rPr>
                <w:sz w:val="20"/>
              </w:rPr>
              <w:t>memory_feedback, run_accuracy, retrieval_weights</w:t>
            </w:r>
          </w:p>
        </w:tc>
        <w:tc>
          <w:tcPr>
            <w:tcW w:type="dxa" w:w="2280"/>
            <w:shd w:val="clear" w:color="auto" w:fill="EAF1FB"/>
          </w:tcPr>
          <w:p>
            <w:r>
              <w:rPr>
                <w:sz w:val="20"/>
              </w:rPr>
              <w:t>Active</w:t>
            </w:r>
          </w:p>
        </w:tc>
      </w:tr>
      <w:tr>
        <w:tc>
          <w:tcPr>
            <w:tcW w:type="dxa" w:w="2280"/>
            <w:shd w:val="clear" w:color="auto" w:fill="FFFFFF"/>
          </w:tcPr>
          <w:p>
            <w:r>
              <w:rPr>
                <w:sz w:val="20"/>
              </w:rPr>
              <w:t>Vector Store</w:t>
            </w:r>
          </w:p>
        </w:tc>
        <w:tc>
          <w:tcPr>
            <w:tcW w:type="dxa" w:w="2280"/>
            <w:shd w:val="clear" w:color="auto" w:fill="FFFFFF"/>
          </w:tcPr>
          <w:p>
            <w:r>
              <w:rPr>
                <w:sz w:val="20"/>
              </w:rPr>
              <w:t>ChromaDB (stub)</w:t>
            </w:r>
          </w:p>
        </w:tc>
        <w:tc>
          <w:tcPr>
            <w:tcW w:type="dxa" w:w="2280"/>
            <w:shd w:val="clear" w:color="auto" w:fill="FFFFFF"/>
          </w:tcPr>
          <w:p>
            <w:r>
              <w:rPr>
                <w:sz w:val="20"/>
              </w:rPr>
              <w:t>chat_history, experiment_results, hypothesis_procedures, agent_conversations, model_learnings</w:t>
            </w:r>
          </w:p>
        </w:tc>
        <w:tc>
          <w:tcPr>
            <w:tcW w:type="dxa" w:w="2280"/>
            <w:shd w:val="clear" w:color="auto" w:fill="FFFFFF"/>
          </w:tcPr>
          <w:p>
            <w:r>
              <w:rPr>
                <w:sz w:val="20"/>
              </w:rPr>
              <w:t>Stub — ready to wire</w:t>
            </w:r>
          </w:p>
        </w:tc>
      </w:tr>
      <w:tr>
        <w:tc>
          <w:tcPr>
            <w:tcW w:type="dxa" w:w="2280"/>
            <w:shd w:val="clear" w:color="auto" w:fill="EAF1FB"/>
          </w:tcPr>
          <w:p>
            <w:r>
              <w:rPr>
                <w:sz w:val="20"/>
              </w:rPr>
              <w:t>Cloud Vector</w:t>
            </w:r>
          </w:p>
        </w:tc>
        <w:tc>
          <w:tcPr>
            <w:tcW w:type="dxa" w:w="2280"/>
            <w:shd w:val="clear" w:color="auto" w:fill="EAF1FB"/>
          </w:tcPr>
          <w:p>
            <w:r>
              <w:rPr>
                <w:sz w:val="20"/>
              </w:rPr>
              <w:t>Pinecone (optional)</w:t>
            </w:r>
          </w:p>
        </w:tc>
        <w:tc>
          <w:tcPr>
            <w:tcW w:type="dxa" w:w="2280"/>
            <w:shd w:val="clear" w:color="auto" w:fill="EAF1FB"/>
          </w:tcPr>
          <w:p>
            <w:r>
              <w:rPr>
                <w:sz w:val="20"/>
              </w:rPr>
              <w:t>Same collections via cloud_available() flag</w:t>
            </w:r>
          </w:p>
        </w:tc>
        <w:tc>
          <w:tcPr>
            <w:tcW w:type="dxa" w:w="2280"/>
            <w:shd w:val="clear" w:color="auto" w:fill="EAF1FB"/>
          </w:tcPr>
          <w:p>
            <w:r>
              <w:rPr>
                <w:sz w:val="20"/>
              </w:rPr>
              <w:t>Disabled</w:t>
            </w:r>
          </w:p>
        </w:tc>
      </w:tr>
    </w:tbl>
    <w:p/>
    <w:p>
      <w:pPr>
        <w:spacing w:before="80" w:after="80"/>
        <w:pBdr>
          <w:bottom w:val="single" w:sz="6" w:space="1" w:color="CCCCCC"/>
        </w:pBdr>
      </w:pPr>
    </w:p>
    <w:p>
      <w:pPr>
        <w:pStyle w:val="Heading1"/>
        <w:jc w:val="left"/>
      </w:pPr>
      <w:r>
        <w:rPr>
          <w:color w:val="1E3A5F"/>
        </w:rPr>
        <w:t>5. Technology Stack</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Pr>
          <w:p>
            <w:pPr>
              <w:jc w:val="center"/>
            </w:pPr>
            <w:r>
              <w:rPr>
                <w:b/>
                <w:color w:val="FFFFFF"/>
                <w:sz w:val="20"/>
              </w:rPr>
              <w:t>Category</w:t>
            </w:r>
          </w:p>
        </w:tc>
        <w:tc>
          <w:tcPr>
            <w:tcW w:type="dxa" w:w="3041"/>
            <w:shd w:val="clear" w:color="auto" w:fill="1E3A5F"/>
          </w:tcPr>
          <w:p>
            <w:pPr>
              <w:jc w:val="center"/>
            </w:pPr>
            <w:r>
              <w:rPr>
                <w:b/>
                <w:color w:val="FFFFFF"/>
                <w:sz w:val="20"/>
              </w:rPr>
              <w:t>Technology</w:t>
            </w:r>
          </w:p>
        </w:tc>
        <w:tc>
          <w:tcPr>
            <w:tcW w:type="dxa" w:w="3041"/>
            <w:shd w:val="clear" w:color="auto" w:fill="1E3A5F"/>
          </w:tcPr>
          <w:p>
            <w:pPr>
              <w:jc w:val="center"/>
            </w:pPr>
            <w:r>
              <w:rPr>
                <w:b/>
                <w:color w:val="FFFFFF"/>
                <w:sz w:val="20"/>
              </w:rPr>
              <w:t>Version / Notes</w:t>
            </w:r>
          </w:p>
        </w:tc>
      </w:tr>
      <w:tr>
        <w:tc>
          <w:tcPr>
            <w:tcW w:type="dxa" w:w="3041"/>
            <w:shd w:val="clear" w:color="auto" w:fill="EAF1FB"/>
          </w:tcPr>
          <w:p>
            <w:r>
              <w:rPr>
                <w:sz w:val="20"/>
              </w:rPr>
              <w:t>Language</w:t>
            </w:r>
          </w:p>
        </w:tc>
        <w:tc>
          <w:tcPr>
            <w:tcW w:type="dxa" w:w="3041"/>
            <w:shd w:val="clear" w:color="auto" w:fill="EAF1FB"/>
          </w:tcPr>
          <w:p>
            <w:r>
              <w:rPr>
                <w:sz w:val="20"/>
              </w:rPr>
              <w:t>Python</w:t>
            </w:r>
          </w:p>
        </w:tc>
        <w:tc>
          <w:tcPr>
            <w:tcW w:type="dxa" w:w="3041"/>
            <w:shd w:val="clear" w:color="auto" w:fill="EAF1FB"/>
          </w:tcPr>
          <w:p>
            <w:r>
              <w:rPr>
                <w:sz w:val="20"/>
              </w:rPr>
              <w:t>3.10+ (tested on 3.13)</w:t>
            </w:r>
          </w:p>
        </w:tc>
      </w:tr>
      <w:tr>
        <w:tc>
          <w:tcPr>
            <w:tcW w:type="dxa" w:w="3041"/>
            <w:shd w:val="clear" w:color="auto" w:fill="FFFFFF"/>
          </w:tcPr>
          <w:p>
            <w:r>
              <w:rPr>
                <w:sz w:val="20"/>
              </w:rPr>
              <w:t>Language</w:t>
            </w:r>
          </w:p>
        </w:tc>
        <w:tc>
          <w:tcPr>
            <w:tcW w:type="dxa" w:w="3041"/>
            <w:shd w:val="clear" w:color="auto" w:fill="FFFFFF"/>
          </w:tcPr>
          <w:p>
            <w:r>
              <w:rPr>
                <w:sz w:val="20"/>
              </w:rPr>
              <w:t>JavaScript / JSX</w:t>
            </w:r>
          </w:p>
        </w:tc>
        <w:tc>
          <w:tcPr>
            <w:tcW w:type="dxa" w:w="3041"/>
            <w:shd w:val="clear" w:color="auto" w:fill="FFFFFF"/>
          </w:tcPr>
          <w:p>
            <w:r>
              <w:rPr>
                <w:sz w:val="20"/>
              </w:rPr>
              <w:t>ES2022</w:t>
            </w:r>
          </w:p>
        </w:tc>
      </w:tr>
      <w:tr>
        <w:tc>
          <w:tcPr>
            <w:tcW w:type="dxa" w:w="3041"/>
            <w:shd w:val="clear" w:color="auto" w:fill="EAF1FB"/>
          </w:tcPr>
          <w:p>
            <w:r>
              <w:rPr>
                <w:sz w:val="20"/>
              </w:rPr>
              <w:t>Web Framework</w:t>
            </w:r>
          </w:p>
        </w:tc>
        <w:tc>
          <w:tcPr>
            <w:tcW w:type="dxa" w:w="3041"/>
            <w:shd w:val="clear" w:color="auto" w:fill="EAF1FB"/>
          </w:tcPr>
          <w:p>
            <w:r>
              <w:rPr>
                <w:sz w:val="20"/>
              </w:rPr>
              <w:t>FastAPI</w:t>
            </w:r>
          </w:p>
        </w:tc>
        <w:tc>
          <w:tcPr>
            <w:tcW w:type="dxa" w:w="3041"/>
            <w:shd w:val="clear" w:color="auto" w:fill="EAF1FB"/>
          </w:tcPr>
          <w:p>
            <w:r>
              <w:rPr>
                <w:sz w:val="20"/>
              </w:rPr>
              <w:t>0.133+</w:t>
            </w:r>
          </w:p>
        </w:tc>
      </w:tr>
      <w:tr>
        <w:tc>
          <w:tcPr>
            <w:tcW w:type="dxa" w:w="3041"/>
            <w:shd w:val="clear" w:color="auto" w:fill="FFFFFF"/>
          </w:tcPr>
          <w:p>
            <w:r>
              <w:rPr>
                <w:sz w:val="20"/>
              </w:rPr>
              <w:t>ASGI Server</w:t>
            </w:r>
          </w:p>
        </w:tc>
        <w:tc>
          <w:tcPr>
            <w:tcW w:type="dxa" w:w="3041"/>
            <w:shd w:val="clear" w:color="auto" w:fill="FFFFFF"/>
          </w:tcPr>
          <w:p>
            <w:r>
              <w:rPr>
                <w:sz w:val="20"/>
              </w:rPr>
              <w:t>Uvicorn</w:t>
            </w:r>
          </w:p>
        </w:tc>
        <w:tc>
          <w:tcPr>
            <w:tcW w:type="dxa" w:w="3041"/>
            <w:shd w:val="clear" w:color="auto" w:fill="FFFFFF"/>
          </w:tcPr>
          <w:p>
            <w:r>
              <w:rPr>
                <w:sz w:val="20"/>
              </w:rPr>
              <w:t>0.41+</w:t>
            </w:r>
          </w:p>
        </w:tc>
      </w:tr>
      <w:tr>
        <w:tc>
          <w:tcPr>
            <w:tcW w:type="dxa" w:w="3041"/>
            <w:shd w:val="clear" w:color="auto" w:fill="EAF1FB"/>
          </w:tcPr>
          <w:p>
            <w:r>
              <w:rPr>
                <w:sz w:val="20"/>
              </w:rPr>
              <w:t>Frontend</w:t>
            </w:r>
          </w:p>
        </w:tc>
        <w:tc>
          <w:tcPr>
            <w:tcW w:type="dxa" w:w="3041"/>
            <w:shd w:val="clear" w:color="auto" w:fill="EAF1FB"/>
          </w:tcPr>
          <w:p>
            <w:r>
              <w:rPr>
                <w:sz w:val="20"/>
              </w:rPr>
              <w:t>React</w:t>
            </w:r>
          </w:p>
        </w:tc>
        <w:tc>
          <w:tcPr>
            <w:tcW w:type="dxa" w:w="3041"/>
            <w:shd w:val="clear" w:color="auto" w:fill="EAF1FB"/>
          </w:tcPr>
          <w:p>
            <w:r>
              <w:rPr>
                <w:sz w:val="20"/>
              </w:rPr>
              <w:t>18.2</w:t>
            </w:r>
          </w:p>
        </w:tc>
      </w:tr>
      <w:tr>
        <w:tc>
          <w:tcPr>
            <w:tcW w:type="dxa" w:w="3041"/>
            <w:shd w:val="clear" w:color="auto" w:fill="FFFFFF"/>
          </w:tcPr>
          <w:p>
            <w:r>
              <w:rPr>
                <w:sz w:val="20"/>
              </w:rPr>
              <w:t>Build Tool</w:t>
            </w:r>
          </w:p>
        </w:tc>
        <w:tc>
          <w:tcPr>
            <w:tcW w:type="dxa" w:w="3041"/>
            <w:shd w:val="clear" w:color="auto" w:fill="FFFFFF"/>
          </w:tcPr>
          <w:p>
            <w:r>
              <w:rPr>
                <w:sz w:val="20"/>
              </w:rPr>
              <w:t>Vite</w:t>
            </w:r>
          </w:p>
        </w:tc>
        <w:tc>
          <w:tcPr>
            <w:tcW w:type="dxa" w:w="3041"/>
            <w:shd w:val="clear" w:color="auto" w:fill="FFFFFF"/>
          </w:tcPr>
          <w:p>
            <w:r>
              <w:rPr>
                <w:sz w:val="20"/>
              </w:rPr>
              <w:t>5.0</w:t>
            </w:r>
          </w:p>
        </w:tc>
      </w:tr>
      <w:tr>
        <w:tc>
          <w:tcPr>
            <w:tcW w:type="dxa" w:w="3041"/>
            <w:shd w:val="clear" w:color="auto" w:fill="EAF1FB"/>
          </w:tcPr>
          <w:p>
            <w:r>
              <w:rPr>
                <w:sz w:val="20"/>
              </w:rPr>
              <w:t>Charts</w:t>
            </w:r>
          </w:p>
        </w:tc>
        <w:tc>
          <w:tcPr>
            <w:tcW w:type="dxa" w:w="3041"/>
            <w:shd w:val="clear" w:color="auto" w:fill="EAF1FB"/>
          </w:tcPr>
          <w:p>
            <w:r>
              <w:rPr>
                <w:sz w:val="20"/>
              </w:rPr>
              <w:t>Plotly.js</w:t>
            </w:r>
          </w:p>
        </w:tc>
        <w:tc>
          <w:tcPr>
            <w:tcW w:type="dxa" w:w="3041"/>
            <w:shd w:val="clear" w:color="auto" w:fill="EAF1FB"/>
          </w:tcPr>
          <w:p>
            <w:r>
              <w:rPr>
                <w:sz w:val="20"/>
              </w:rPr>
              <w:t>2.29</w:t>
            </w:r>
          </w:p>
        </w:tc>
      </w:tr>
      <w:tr>
        <w:tc>
          <w:tcPr>
            <w:tcW w:type="dxa" w:w="3041"/>
            <w:shd w:val="clear" w:color="auto" w:fill="FFFFFF"/>
          </w:tcPr>
          <w:p>
            <w:r>
              <w:rPr>
                <w:sz w:val="20"/>
              </w:rPr>
              <w:t>Markdown</w:t>
            </w:r>
          </w:p>
        </w:tc>
        <w:tc>
          <w:tcPr>
            <w:tcW w:type="dxa" w:w="3041"/>
            <w:shd w:val="clear" w:color="auto" w:fill="FFFFFF"/>
          </w:tcPr>
          <w:p>
            <w:r>
              <w:rPr>
                <w:sz w:val="20"/>
              </w:rPr>
              <w:t>react-markdown</w:t>
            </w:r>
          </w:p>
        </w:tc>
        <w:tc>
          <w:tcPr>
            <w:tcW w:type="dxa" w:w="3041"/>
            <w:shd w:val="clear" w:color="auto" w:fill="FFFFFF"/>
          </w:tcPr>
          <w:p>
            <w:r>
              <w:rPr>
                <w:sz w:val="20"/>
              </w:rPr>
              <w:t>9.0</w:t>
            </w:r>
          </w:p>
        </w:tc>
      </w:tr>
      <w:tr>
        <w:tc>
          <w:tcPr>
            <w:tcW w:type="dxa" w:w="3041"/>
            <w:shd w:val="clear" w:color="auto" w:fill="EAF1FB"/>
          </w:tcPr>
          <w:p>
            <w:r>
              <w:rPr>
                <w:sz w:val="20"/>
              </w:rPr>
              <w:t>LLM (cloud)</w:t>
            </w:r>
          </w:p>
        </w:tc>
        <w:tc>
          <w:tcPr>
            <w:tcW w:type="dxa" w:w="3041"/>
            <w:shd w:val="clear" w:color="auto" w:fill="EAF1FB"/>
          </w:tcPr>
          <w:p>
            <w:r>
              <w:rPr>
                <w:sz w:val="20"/>
              </w:rPr>
              <w:t>DeepSeek Chat</w:t>
            </w:r>
          </w:p>
        </w:tc>
        <w:tc>
          <w:tcPr>
            <w:tcW w:type="dxa" w:w="3041"/>
            <w:shd w:val="clear" w:color="auto" w:fill="EAF1FB"/>
          </w:tcPr>
          <w:p>
            <w:r>
              <w:rPr>
                <w:sz w:val="20"/>
              </w:rPr>
              <w:t>via LiteLLM</w:t>
            </w:r>
          </w:p>
        </w:tc>
      </w:tr>
      <w:tr>
        <w:tc>
          <w:tcPr>
            <w:tcW w:type="dxa" w:w="3041"/>
            <w:shd w:val="clear" w:color="auto" w:fill="FFFFFF"/>
          </w:tcPr>
          <w:p>
            <w:r>
              <w:rPr>
                <w:sz w:val="20"/>
              </w:rPr>
              <w:t>LLM (cloud)</w:t>
            </w:r>
          </w:p>
        </w:tc>
        <w:tc>
          <w:tcPr>
            <w:tcW w:type="dxa" w:w="3041"/>
            <w:shd w:val="clear" w:color="auto" w:fill="FFFFFF"/>
          </w:tcPr>
          <w:p>
            <w:r>
              <w:rPr>
                <w:sz w:val="20"/>
              </w:rPr>
              <w:t>Claude Sonnet 4</w:t>
            </w:r>
          </w:p>
        </w:tc>
        <w:tc>
          <w:tcPr>
            <w:tcW w:type="dxa" w:w="3041"/>
            <w:shd w:val="clear" w:color="auto" w:fill="FFFFFF"/>
          </w:tcPr>
          <w:p>
            <w:r>
              <w:rPr>
                <w:sz w:val="20"/>
              </w:rPr>
              <w:t>claude-sonnet-4-20250514</w:t>
            </w:r>
          </w:p>
        </w:tc>
      </w:tr>
      <w:tr>
        <w:tc>
          <w:tcPr>
            <w:tcW w:type="dxa" w:w="3041"/>
            <w:shd w:val="clear" w:color="auto" w:fill="EAF1FB"/>
          </w:tcPr>
          <w:p>
            <w:r>
              <w:rPr>
                <w:sz w:val="20"/>
              </w:rPr>
              <w:t>LLM (local)</w:t>
            </w:r>
          </w:p>
        </w:tc>
        <w:tc>
          <w:tcPr>
            <w:tcW w:type="dxa" w:w="3041"/>
            <w:shd w:val="clear" w:color="auto" w:fill="EAF1FB"/>
          </w:tcPr>
          <w:p>
            <w:r>
              <w:rPr>
                <w:sz w:val="20"/>
              </w:rPr>
              <w:t>Ollama llama3</w:t>
            </w:r>
          </w:p>
        </w:tc>
        <w:tc>
          <w:tcPr>
            <w:tcW w:type="dxa" w:w="3041"/>
            <w:shd w:val="clear" w:color="auto" w:fill="EAF1FB"/>
          </w:tcPr>
          <w:p>
            <w:r>
              <w:rPr>
                <w:sz w:val="20"/>
              </w:rPr>
              <w:t>http://localhost:11434</w:t>
            </w:r>
          </w:p>
        </w:tc>
      </w:tr>
      <w:tr>
        <w:tc>
          <w:tcPr>
            <w:tcW w:type="dxa" w:w="3041"/>
            <w:shd w:val="clear" w:color="auto" w:fill="FFFFFF"/>
          </w:tcPr>
          <w:p>
            <w:r>
              <w:rPr>
                <w:sz w:val="20"/>
              </w:rPr>
              <w:t>LLM orchestration</w:t>
            </w:r>
          </w:p>
        </w:tc>
        <w:tc>
          <w:tcPr>
            <w:tcW w:type="dxa" w:w="3041"/>
            <w:shd w:val="clear" w:color="auto" w:fill="FFFFFF"/>
          </w:tcPr>
          <w:p>
            <w:r>
              <w:rPr>
                <w:sz w:val="20"/>
              </w:rPr>
              <w:t>LiteLLM</w:t>
            </w:r>
          </w:p>
        </w:tc>
        <w:tc>
          <w:tcPr>
            <w:tcW w:type="dxa" w:w="3041"/>
            <w:shd w:val="clear" w:color="auto" w:fill="FFFFFF"/>
          </w:tcPr>
          <w:p>
            <w:r>
              <w:rPr>
                <w:sz w:val="20"/>
              </w:rPr>
              <w:t>any-provider abstraction</w:t>
            </w:r>
          </w:p>
        </w:tc>
      </w:tr>
      <w:tr>
        <w:tc>
          <w:tcPr>
            <w:tcW w:type="dxa" w:w="3041"/>
            <w:shd w:val="clear" w:color="auto" w:fill="EAF1FB"/>
          </w:tcPr>
          <w:p>
            <w:r>
              <w:rPr>
                <w:sz w:val="20"/>
              </w:rPr>
              <w:t>LLM orchestration</w:t>
            </w:r>
          </w:p>
        </w:tc>
        <w:tc>
          <w:tcPr>
            <w:tcW w:type="dxa" w:w="3041"/>
            <w:shd w:val="clear" w:color="auto" w:fill="EAF1FB"/>
          </w:tcPr>
          <w:p>
            <w:r>
              <w:rPr>
                <w:sz w:val="20"/>
              </w:rPr>
              <w:t>LangChain Anthropic</w:t>
            </w:r>
          </w:p>
        </w:tc>
        <w:tc>
          <w:tcPr>
            <w:tcW w:type="dxa" w:w="3041"/>
            <w:shd w:val="clear" w:color="auto" w:fill="EAF1FB"/>
          </w:tcPr>
          <w:p>
            <w:r>
              <w:rPr>
                <w:sz w:val="20"/>
              </w:rPr>
              <w:t>memory improvement plans</w:t>
            </w:r>
          </w:p>
        </w:tc>
      </w:tr>
      <w:tr>
        <w:tc>
          <w:tcPr>
            <w:tcW w:type="dxa" w:w="3041"/>
            <w:shd w:val="clear" w:color="auto" w:fill="FFFFFF"/>
          </w:tcPr>
          <w:p>
            <w:r>
              <w:rPr>
                <w:sz w:val="20"/>
              </w:rPr>
              <w:t>Numerics</w:t>
            </w:r>
          </w:p>
        </w:tc>
        <w:tc>
          <w:tcPr>
            <w:tcW w:type="dxa" w:w="3041"/>
            <w:shd w:val="clear" w:color="auto" w:fill="FFFFFF"/>
          </w:tcPr>
          <w:p>
            <w:r>
              <w:rPr>
                <w:sz w:val="20"/>
              </w:rPr>
              <w:t>NumPy</w:t>
            </w:r>
          </w:p>
        </w:tc>
        <w:tc>
          <w:tcPr>
            <w:tcW w:type="dxa" w:w="3041"/>
            <w:shd w:val="clear" w:color="auto" w:fill="FFFFFF"/>
          </w:tcPr>
          <w:p>
            <w:r>
              <w:rPr>
                <w:sz w:val="20"/>
              </w:rPr>
              <w:t>2.4+</w:t>
            </w:r>
          </w:p>
        </w:tc>
      </w:tr>
      <w:tr>
        <w:tc>
          <w:tcPr>
            <w:tcW w:type="dxa" w:w="3041"/>
            <w:shd w:val="clear" w:color="auto" w:fill="EAF1FB"/>
          </w:tcPr>
          <w:p>
            <w:r>
              <w:rPr>
                <w:sz w:val="20"/>
              </w:rPr>
              <w:t>Numerics</w:t>
            </w:r>
          </w:p>
        </w:tc>
        <w:tc>
          <w:tcPr>
            <w:tcW w:type="dxa" w:w="3041"/>
            <w:shd w:val="clear" w:color="auto" w:fill="EAF1FB"/>
          </w:tcPr>
          <w:p>
            <w:r>
              <w:rPr>
                <w:sz w:val="20"/>
              </w:rPr>
              <w:t>SciPy</w:t>
            </w:r>
          </w:p>
        </w:tc>
        <w:tc>
          <w:tcPr>
            <w:tcW w:type="dxa" w:w="3041"/>
            <w:shd w:val="clear" w:color="auto" w:fill="EAF1FB"/>
          </w:tcPr>
          <w:p>
            <w:r>
              <w:rPr>
                <w:sz w:val="20"/>
              </w:rPr>
              <w:t>1.17+</w:t>
            </w:r>
          </w:p>
        </w:tc>
      </w:tr>
      <w:tr>
        <w:tc>
          <w:tcPr>
            <w:tcW w:type="dxa" w:w="3041"/>
            <w:shd w:val="clear" w:color="auto" w:fill="FFFFFF"/>
          </w:tcPr>
          <w:p>
            <w:r>
              <w:rPr>
                <w:sz w:val="20"/>
              </w:rPr>
              <w:t>Database</w:t>
            </w:r>
          </w:p>
        </w:tc>
        <w:tc>
          <w:tcPr>
            <w:tcW w:type="dxa" w:w="3041"/>
            <w:shd w:val="clear" w:color="auto" w:fill="FFFFFF"/>
          </w:tcPr>
          <w:p>
            <w:r>
              <w:rPr>
                <w:sz w:val="20"/>
              </w:rPr>
              <w:t>SQLite</w:t>
            </w:r>
          </w:p>
        </w:tc>
        <w:tc>
          <w:tcPr>
            <w:tcW w:type="dxa" w:w="3041"/>
            <w:shd w:val="clear" w:color="auto" w:fill="FFFFFF"/>
          </w:tcPr>
          <w:p>
            <w:r>
              <w:rPr>
                <w:sz w:val="20"/>
              </w:rPr>
              <w:t>stdlib — memory_feedback.db</w:t>
            </w:r>
          </w:p>
        </w:tc>
      </w:tr>
      <w:tr>
        <w:tc>
          <w:tcPr>
            <w:tcW w:type="dxa" w:w="3041"/>
            <w:shd w:val="clear" w:color="auto" w:fill="EAF1FB"/>
          </w:tcPr>
          <w:p>
            <w:r>
              <w:rPr>
                <w:sz w:val="20"/>
              </w:rPr>
              <w:t>Vector DB</w:t>
            </w:r>
          </w:p>
        </w:tc>
        <w:tc>
          <w:tcPr>
            <w:tcW w:type="dxa" w:w="3041"/>
            <w:shd w:val="clear" w:color="auto" w:fill="EAF1FB"/>
          </w:tcPr>
          <w:p>
            <w:r>
              <w:rPr>
                <w:sz w:val="20"/>
              </w:rPr>
              <w:t>ChromaDB</w:t>
            </w:r>
          </w:p>
        </w:tc>
        <w:tc>
          <w:tcPr>
            <w:tcW w:type="dxa" w:w="3041"/>
            <w:shd w:val="clear" w:color="auto" w:fill="EAF1FB"/>
          </w:tcPr>
          <w:p>
            <w:r>
              <w:rPr>
                <w:sz w:val="20"/>
              </w:rPr>
              <w:t>stub (PersistentClient ready)</w:t>
            </w:r>
          </w:p>
        </w:tc>
      </w:tr>
      <w:tr>
        <w:tc>
          <w:tcPr>
            <w:tcW w:type="dxa" w:w="3041"/>
            <w:shd w:val="clear" w:color="auto" w:fill="FFFFFF"/>
          </w:tcPr>
          <w:p>
            <w:r>
              <w:rPr>
                <w:sz w:val="20"/>
              </w:rPr>
              <w:t>Papers</w:t>
            </w:r>
          </w:p>
        </w:tc>
        <w:tc>
          <w:tcPr>
            <w:tcW w:type="dxa" w:w="3041"/>
            <w:shd w:val="clear" w:color="auto" w:fill="FFFFFF"/>
          </w:tcPr>
          <w:p>
            <w:r>
              <w:rPr>
                <w:sz w:val="20"/>
              </w:rPr>
              <w:t>Bohrium Science Nav</w:t>
            </w:r>
          </w:p>
        </w:tc>
        <w:tc>
          <w:tcPr>
            <w:tcW w:type="dxa" w:w="3041"/>
            <w:shd w:val="clear" w:color="auto" w:fill="FFFFFF"/>
          </w:tcPr>
          <w:p>
            <w:r>
              <w:rPr>
                <w:sz w:val="20"/>
              </w:rPr>
              <w:t>REST API</w:t>
            </w:r>
          </w:p>
        </w:tc>
      </w:tr>
      <w:tr>
        <w:tc>
          <w:tcPr>
            <w:tcW w:type="dxa" w:w="3041"/>
            <w:shd w:val="clear" w:color="auto" w:fill="EAF1FB"/>
          </w:tcPr>
          <w:p>
            <w:r>
              <w:rPr>
                <w:sz w:val="20"/>
              </w:rPr>
              <w:t>Papers</w:t>
            </w:r>
          </w:p>
        </w:tc>
        <w:tc>
          <w:tcPr>
            <w:tcW w:type="dxa" w:w="3041"/>
            <w:shd w:val="clear" w:color="auto" w:fill="EAF1FB"/>
          </w:tcPr>
          <w:p>
            <w:r>
              <w:rPr>
                <w:sz w:val="20"/>
              </w:rPr>
              <w:t>arXiv</w:t>
            </w:r>
          </w:p>
        </w:tc>
        <w:tc>
          <w:tcPr>
            <w:tcW w:type="dxa" w:w="3041"/>
            <w:shd w:val="clear" w:color="auto" w:fill="EAF1FB"/>
          </w:tcPr>
          <w:p>
            <w:r>
              <w:rPr>
                <w:sz w:val="20"/>
              </w:rPr>
              <w:t>arxiv Python client</w:t>
            </w:r>
          </w:p>
        </w:tc>
      </w:tr>
      <w:tr>
        <w:tc>
          <w:tcPr>
            <w:tcW w:type="dxa" w:w="3041"/>
            <w:shd w:val="clear" w:color="auto" w:fill="FFFFFF"/>
          </w:tcPr>
          <w:p>
            <w:r>
              <w:rPr>
                <w:sz w:val="20"/>
              </w:rPr>
              <w:t>Chemistry</w:t>
            </w:r>
          </w:p>
        </w:tc>
        <w:tc>
          <w:tcPr>
            <w:tcW w:type="dxa" w:w="3041"/>
            <w:shd w:val="clear" w:color="auto" w:fill="FFFFFF"/>
          </w:tcPr>
          <w:p>
            <w:r>
              <w:rPr>
                <w:sz w:val="20"/>
              </w:rPr>
              <w:t>RDKit</w:t>
            </w:r>
          </w:p>
        </w:tc>
        <w:tc>
          <w:tcPr>
            <w:tcW w:type="dxa" w:w="3041"/>
            <w:shd w:val="clear" w:color="auto" w:fill="FFFFFF"/>
          </w:tcPr>
          <w:p>
            <w:r>
              <w:rPr>
                <w:sz w:val="20"/>
              </w:rPr>
              <w:t>optional</w:t>
            </w:r>
          </w:p>
        </w:tc>
      </w:tr>
      <w:tr>
        <w:tc>
          <w:tcPr>
            <w:tcW w:type="dxa" w:w="3041"/>
            <w:shd w:val="clear" w:color="auto" w:fill="EAF1FB"/>
          </w:tcPr>
          <w:p>
            <w:r>
              <w:rPr>
                <w:sz w:val="20"/>
              </w:rPr>
              <w:t>Biology</w:t>
            </w:r>
          </w:p>
        </w:tc>
        <w:tc>
          <w:tcPr>
            <w:tcW w:type="dxa" w:w="3041"/>
            <w:shd w:val="clear" w:color="auto" w:fill="EAF1FB"/>
          </w:tcPr>
          <w:p>
            <w:r>
              <w:rPr>
                <w:sz w:val="20"/>
              </w:rPr>
              <w:t>BioPython</w:t>
            </w:r>
          </w:p>
        </w:tc>
        <w:tc>
          <w:tcPr>
            <w:tcW w:type="dxa" w:w="3041"/>
            <w:shd w:val="clear" w:color="auto" w:fill="EAF1FB"/>
          </w:tcPr>
          <w:p>
            <w:r>
              <w:rPr>
                <w:sz w:val="20"/>
              </w:rPr>
              <w:t>optional</w:t>
            </w:r>
          </w:p>
        </w:tc>
      </w:tr>
      <w:tr>
        <w:tc>
          <w:tcPr>
            <w:tcW w:type="dxa" w:w="3041"/>
            <w:shd w:val="clear" w:color="auto" w:fill="FFFFFF"/>
          </w:tcPr>
          <w:p>
            <w:r>
              <w:rPr>
                <w:sz w:val="20"/>
              </w:rPr>
              <w:t>Env vars</w:t>
            </w:r>
          </w:p>
        </w:tc>
        <w:tc>
          <w:tcPr>
            <w:tcW w:type="dxa" w:w="3041"/>
            <w:shd w:val="clear" w:color="auto" w:fill="FFFFFF"/>
          </w:tcPr>
          <w:p>
            <w:r>
              <w:rPr>
                <w:sz w:val="20"/>
              </w:rPr>
              <w:t>python-dotenv</w:t>
            </w:r>
          </w:p>
        </w:tc>
        <w:tc>
          <w:tcPr>
            <w:tcW w:type="dxa" w:w="3041"/>
            <w:shd w:val="clear" w:color="auto" w:fill="FFFFFF"/>
          </w:tcPr>
          <w:p>
            <w:r>
              <w:rPr>
                <w:sz w:val="20"/>
              </w:rPr>
              <w:t>.env file</w:t>
            </w:r>
          </w:p>
        </w:tc>
      </w:tr>
      <w:tr>
        <w:tc>
          <w:tcPr>
            <w:tcW w:type="dxa" w:w="3041"/>
            <w:shd w:val="clear" w:color="auto" w:fill="EAF1FB"/>
          </w:tcPr>
          <w:p>
            <w:r>
              <w:rPr>
                <w:sz w:val="20"/>
              </w:rPr>
              <w:t>Report gen</w:t>
            </w:r>
          </w:p>
        </w:tc>
        <w:tc>
          <w:tcPr>
            <w:tcW w:type="dxa" w:w="3041"/>
            <w:shd w:val="clear" w:color="auto" w:fill="EAF1FB"/>
          </w:tcPr>
          <w:p>
            <w:r>
              <w:rPr>
                <w:sz w:val="20"/>
              </w:rPr>
              <w:t>python-docx</w:t>
            </w:r>
          </w:p>
        </w:tc>
        <w:tc>
          <w:tcPr>
            <w:tcW w:type="dxa" w:w="3041"/>
            <w:shd w:val="clear" w:color="auto" w:fill="EAF1FB"/>
          </w:tcPr>
          <w:p>
            <w:r>
              <w:rPr>
                <w:sz w:val="20"/>
              </w:rPr>
              <w:t>this report</w:t>
            </w:r>
          </w:p>
        </w:tc>
      </w:tr>
    </w:tbl>
    <w:p/>
    <w:p>
      <w:pPr>
        <w:spacing w:before="80" w:after="80"/>
        <w:pBdr>
          <w:bottom w:val="single" w:sz="6" w:space="1" w:color="CCCCCC"/>
        </w:pBdr>
      </w:pPr>
    </w:p>
    <w:p>
      <w:pPr>
        <w:pStyle w:val="Heading1"/>
        <w:jc w:val="left"/>
      </w:pPr>
      <w:r>
        <w:rPr>
          <w:color w:val="1E3A5F"/>
        </w:rPr>
        <w:t>6. End-to-End Data Flow</w:t>
      </w:r>
    </w:p>
    <w:p>
      <w:r>
        <w:rPr>
          <w:b w:val="0"/>
          <w:i w:val="0"/>
          <w:sz w:val="22"/>
        </w:rPr>
        <w:t>A typical user interaction follows these steps:</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Pr>
          <w:p>
            <w:pPr>
              <w:jc w:val="center"/>
            </w:pPr>
            <w:r>
              <w:rPr>
                <w:b/>
                <w:color w:val="FFFFFF"/>
                <w:sz w:val="20"/>
              </w:rPr>
              <w:t>#</w:t>
            </w:r>
          </w:p>
        </w:tc>
        <w:tc>
          <w:tcPr>
            <w:tcW w:type="dxa" w:w="3041"/>
            <w:shd w:val="clear" w:color="auto" w:fill="1E3A5F"/>
          </w:tcPr>
          <w:p>
            <w:pPr>
              <w:jc w:val="center"/>
            </w:pPr>
            <w:r>
              <w:rPr>
                <w:b/>
                <w:color w:val="FFFFFF"/>
                <w:sz w:val="20"/>
              </w:rPr>
              <w:t>Stage</w:t>
            </w:r>
          </w:p>
        </w:tc>
        <w:tc>
          <w:tcPr>
            <w:tcW w:type="dxa" w:w="3041"/>
            <w:shd w:val="clear" w:color="auto" w:fill="1E3A5F"/>
          </w:tcPr>
          <w:p>
            <w:pPr>
              <w:jc w:val="center"/>
            </w:pPr>
            <w:r>
              <w:rPr>
                <w:b/>
                <w:color w:val="FFFFFF"/>
                <w:sz w:val="20"/>
              </w:rPr>
              <w:t>Description</w:t>
            </w:r>
          </w:p>
        </w:tc>
      </w:tr>
      <w:tr>
        <w:tc>
          <w:tcPr>
            <w:tcW w:type="dxa" w:w="3041"/>
            <w:shd w:val="clear" w:color="auto" w:fill="EAF1FB"/>
          </w:tcPr>
          <w:p>
            <w:r>
              <w:rPr>
                <w:sz w:val="20"/>
              </w:rPr>
              <w:t>1</w:t>
            </w:r>
          </w:p>
        </w:tc>
        <w:tc>
          <w:tcPr>
            <w:tcW w:type="dxa" w:w="3041"/>
            <w:shd w:val="clear" w:color="auto" w:fill="EAF1FB"/>
          </w:tcPr>
          <w:p>
            <w:r>
              <w:rPr>
                <w:sz w:val="20"/>
              </w:rPr>
              <w:t>User Input</w:t>
            </w:r>
          </w:p>
        </w:tc>
        <w:tc>
          <w:tcPr>
            <w:tcW w:type="dxa" w:w="3041"/>
            <w:shd w:val="clear" w:color="auto" w:fill="EAF1FB"/>
          </w:tcPr>
          <w:p>
            <w:r>
              <w:rPr>
                <w:sz w:val="20"/>
              </w:rPr>
              <w:t>User types experiment topic in React UI (port 3000)</w:t>
            </w:r>
          </w:p>
        </w:tc>
      </w:tr>
      <w:tr>
        <w:tc>
          <w:tcPr>
            <w:tcW w:type="dxa" w:w="3041"/>
            <w:shd w:val="clear" w:color="auto" w:fill="FFFFFF"/>
          </w:tcPr>
          <w:p>
            <w:r>
              <w:rPr>
                <w:sz w:val="20"/>
              </w:rPr>
              <w:t>2</w:t>
            </w:r>
          </w:p>
        </w:tc>
        <w:tc>
          <w:tcPr>
            <w:tcW w:type="dxa" w:w="3041"/>
            <w:shd w:val="clear" w:color="auto" w:fill="FFFFFF"/>
          </w:tcPr>
          <w:p>
            <w:r>
              <w:rPr>
                <w:sz w:val="20"/>
              </w:rPr>
              <w:t>API Request</w:t>
            </w:r>
          </w:p>
        </w:tc>
        <w:tc>
          <w:tcPr>
            <w:tcW w:type="dxa" w:w="3041"/>
            <w:shd w:val="clear" w:color="auto" w:fill="FFFFFF"/>
          </w:tcPr>
          <w:p>
            <w:r>
              <w:rPr>
                <w:sz w:val="20"/>
              </w:rPr>
              <w:t>Frontend sends POST /api/design-stream to FastAPI backend (port 8000)</w:t>
            </w:r>
          </w:p>
        </w:tc>
      </w:tr>
      <w:tr>
        <w:tc>
          <w:tcPr>
            <w:tcW w:type="dxa" w:w="3041"/>
            <w:shd w:val="clear" w:color="auto" w:fill="EAF1FB"/>
          </w:tcPr>
          <w:p>
            <w:r>
              <w:rPr>
                <w:sz w:val="20"/>
              </w:rPr>
              <w:t>3</w:t>
            </w:r>
          </w:p>
        </w:tc>
        <w:tc>
          <w:tcPr>
            <w:tcW w:type="dxa" w:w="3041"/>
            <w:shd w:val="clear" w:color="auto" w:fill="EAF1FB"/>
          </w:tcPr>
          <w:p>
            <w:r>
              <w:rPr>
                <w:sz w:val="20"/>
              </w:rPr>
              <w:t>Paper Retrieval</w:t>
            </w:r>
          </w:p>
        </w:tc>
        <w:tc>
          <w:tcPr>
            <w:tcW w:type="dxa" w:w="3041"/>
            <w:shd w:val="clear" w:color="auto" w:fill="EAF1FB"/>
          </w:tcPr>
          <w:p>
            <w:r>
              <w:rPr>
                <w:sz w:val="20"/>
              </w:rPr>
              <w:t>Backend queries Bohrium Science Navigator + arXiv for related papers</w:t>
            </w:r>
          </w:p>
        </w:tc>
      </w:tr>
      <w:tr>
        <w:tc>
          <w:tcPr>
            <w:tcW w:type="dxa" w:w="3041"/>
            <w:shd w:val="clear" w:color="auto" w:fill="FFFFFF"/>
          </w:tcPr>
          <w:p>
            <w:r>
              <w:rPr>
                <w:sz w:val="20"/>
              </w:rPr>
              <w:t>4</w:t>
            </w:r>
          </w:p>
        </w:tc>
        <w:tc>
          <w:tcPr>
            <w:tcW w:type="dxa" w:w="3041"/>
            <w:shd w:val="clear" w:color="auto" w:fill="FFFFFF"/>
          </w:tcPr>
          <w:p>
            <w:r>
              <w:rPr>
                <w:sz w:val="20"/>
              </w:rPr>
              <w:t>LLM Design</w:t>
            </w:r>
          </w:p>
        </w:tc>
        <w:tc>
          <w:tcPr>
            <w:tcW w:type="dxa" w:w="3041"/>
            <w:shd w:val="clear" w:color="auto" w:fill="FFFFFF"/>
          </w:tcPr>
          <w:p>
            <w:r>
              <w:rPr>
                <w:sz w:val="20"/>
              </w:rPr>
              <w:t>Ollama (llama3) generates experimental design; tokens stream back via SSE</w:t>
            </w:r>
          </w:p>
        </w:tc>
      </w:tr>
      <w:tr>
        <w:tc>
          <w:tcPr>
            <w:tcW w:type="dxa" w:w="3041"/>
            <w:shd w:val="clear" w:color="auto" w:fill="EAF1FB"/>
          </w:tcPr>
          <w:p>
            <w:r>
              <w:rPr>
                <w:sz w:val="20"/>
              </w:rPr>
              <w:t>5</w:t>
            </w:r>
          </w:p>
        </w:tc>
        <w:tc>
          <w:tcPr>
            <w:tcW w:type="dxa" w:w="3041"/>
            <w:shd w:val="clear" w:color="auto" w:fill="EAF1FB"/>
          </w:tcPr>
          <w:p>
            <w:r>
              <w:rPr>
                <w:sz w:val="20"/>
              </w:rPr>
              <w:t>UI Streaming</w:t>
            </w:r>
          </w:p>
        </w:tc>
        <w:tc>
          <w:tcPr>
            <w:tcW w:type="dxa" w:w="3041"/>
            <w:shd w:val="clear" w:color="auto" w:fill="EAF1FB"/>
          </w:tcPr>
          <w:p>
            <w:r>
              <w:rPr>
                <w:sz w:val="20"/>
              </w:rPr>
              <w:t>React renders design markdown token-by-token in real time</w:t>
            </w:r>
          </w:p>
        </w:tc>
      </w:tr>
      <w:tr>
        <w:tc>
          <w:tcPr>
            <w:tcW w:type="dxa" w:w="3041"/>
            <w:shd w:val="clear" w:color="auto" w:fill="FFFFFF"/>
          </w:tcPr>
          <w:p>
            <w:r>
              <w:rPr>
                <w:sz w:val="20"/>
              </w:rPr>
              <w:t>6</w:t>
            </w:r>
          </w:p>
        </w:tc>
        <w:tc>
          <w:tcPr>
            <w:tcW w:type="dxa" w:w="3041"/>
            <w:shd w:val="clear" w:color="auto" w:fill="FFFFFF"/>
          </w:tcPr>
          <w:p>
            <w:r>
              <w:rPr>
                <w:sz w:val="20"/>
              </w:rPr>
              <w:t>Simulation Trigger</w:t>
            </w:r>
          </w:p>
        </w:tc>
        <w:tc>
          <w:tcPr>
            <w:tcW w:type="dxa" w:w="3041"/>
            <w:shd w:val="clear" w:color="auto" w:fill="FFFFFF"/>
          </w:tcPr>
          <w:p>
            <w:r>
              <w:rPr>
                <w:sz w:val="20"/>
              </w:rPr>
              <w:t>Frontend sends POST /api/simulate with the completed design text</w:t>
            </w:r>
          </w:p>
        </w:tc>
      </w:tr>
      <w:tr>
        <w:tc>
          <w:tcPr>
            <w:tcW w:type="dxa" w:w="3041"/>
            <w:shd w:val="clear" w:color="auto" w:fill="EAF1FB"/>
          </w:tcPr>
          <w:p>
            <w:r>
              <w:rPr>
                <w:sz w:val="20"/>
              </w:rPr>
              <w:t>7</w:t>
            </w:r>
          </w:p>
        </w:tc>
        <w:tc>
          <w:tcPr>
            <w:tcW w:type="dxa" w:w="3041"/>
            <w:shd w:val="clear" w:color="auto" w:fill="EAF1FB"/>
          </w:tcPr>
          <w:p>
            <w:r>
              <w:rPr>
                <w:sz w:val="20"/>
              </w:rPr>
              <w:t>Domain Routing</w:t>
            </w:r>
          </w:p>
        </w:tc>
        <w:tc>
          <w:tcPr>
            <w:tcW w:type="dxa" w:w="3041"/>
            <w:shd w:val="clear" w:color="auto" w:fill="EAF1FB"/>
          </w:tcPr>
          <w:p>
            <w:r>
              <w:rPr>
                <w:sz w:val="20"/>
              </w:rPr>
              <w:t>Simulation Agent parses design, detects domain, routes to correct engine</w:t>
            </w:r>
          </w:p>
        </w:tc>
      </w:tr>
      <w:tr>
        <w:tc>
          <w:tcPr>
            <w:tcW w:type="dxa" w:w="3041"/>
            <w:shd w:val="clear" w:color="auto" w:fill="FFFFFF"/>
          </w:tcPr>
          <w:p>
            <w:r>
              <w:rPr>
                <w:sz w:val="20"/>
              </w:rPr>
              <w:t>8</w:t>
            </w:r>
          </w:p>
        </w:tc>
        <w:tc>
          <w:tcPr>
            <w:tcW w:type="dxa" w:w="3041"/>
            <w:shd w:val="clear" w:color="auto" w:fill="FFFFFF"/>
          </w:tcPr>
          <w:p>
            <w:r>
              <w:rPr>
                <w:sz w:val="20"/>
              </w:rPr>
              <w:t>Numerical Simulation</w:t>
            </w:r>
          </w:p>
        </w:tc>
        <w:tc>
          <w:tcPr>
            <w:tcW w:type="dxa" w:w="3041"/>
            <w:shd w:val="clear" w:color="auto" w:fill="FFFFFF"/>
          </w:tcPr>
          <w:p>
            <w:r>
              <w:rPr>
                <w:sz w:val="20"/>
              </w:rPr>
              <w:t>Engine (e.g. physics_sim) runs SciPy/NumPy calculations → returns results + plots</w:t>
            </w:r>
          </w:p>
        </w:tc>
      </w:tr>
      <w:tr>
        <w:tc>
          <w:tcPr>
            <w:tcW w:type="dxa" w:w="3041"/>
            <w:shd w:val="clear" w:color="auto" w:fill="EAF1FB"/>
          </w:tcPr>
          <w:p>
            <w:r>
              <w:rPr>
                <w:sz w:val="20"/>
              </w:rPr>
              <w:t>9</w:t>
            </w:r>
          </w:p>
        </w:tc>
        <w:tc>
          <w:tcPr>
            <w:tcW w:type="dxa" w:w="3041"/>
            <w:shd w:val="clear" w:color="auto" w:fill="EAF1FB"/>
          </w:tcPr>
          <w:p>
            <w:r>
              <w:rPr>
                <w:sz w:val="20"/>
              </w:rPr>
              <w:t>LLM Fallback</w:t>
            </w:r>
          </w:p>
        </w:tc>
        <w:tc>
          <w:tcPr>
            <w:tcW w:type="dxa" w:w="3041"/>
            <w:shd w:val="clear" w:color="auto" w:fill="EAF1FB"/>
          </w:tcPr>
          <w:p>
            <w:r>
              <w:rPr>
                <w:sz w:val="20"/>
              </w:rPr>
              <w:t>If engine fails or domain = general, Claude API or Ollama generates results</w:t>
            </w:r>
          </w:p>
        </w:tc>
      </w:tr>
      <w:tr>
        <w:tc>
          <w:tcPr>
            <w:tcW w:type="dxa" w:w="3041"/>
            <w:shd w:val="clear" w:color="auto" w:fill="FFFFFF"/>
          </w:tcPr>
          <w:p>
            <w:r>
              <w:rPr>
                <w:sz w:val="20"/>
              </w:rPr>
              <w:t>10</w:t>
            </w:r>
          </w:p>
        </w:tc>
        <w:tc>
          <w:tcPr>
            <w:tcW w:type="dxa" w:w="3041"/>
            <w:shd w:val="clear" w:color="auto" w:fill="FFFFFF"/>
          </w:tcPr>
          <w:p>
            <w:r>
              <w:rPr>
                <w:sz w:val="20"/>
              </w:rPr>
              <w:t>Results Display</w:t>
            </w:r>
          </w:p>
        </w:tc>
        <w:tc>
          <w:tcPr>
            <w:tcW w:type="dxa" w:w="3041"/>
            <w:shd w:val="clear" w:color="auto" w:fill="FFFFFF"/>
          </w:tcPr>
          <w:p>
            <w:r>
              <w:rPr>
                <w:sz w:val="20"/>
              </w:rPr>
              <w:t>Frontend renders numerical results, Plotly charts, observations, confidence score</w:t>
            </w:r>
          </w:p>
        </w:tc>
      </w:tr>
      <w:tr>
        <w:tc>
          <w:tcPr>
            <w:tcW w:type="dxa" w:w="3041"/>
            <w:shd w:val="clear" w:color="auto" w:fill="EAF1FB"/>
          </w:tcPr>
          <w:p>
            <w:r>
              <w:rPr>
                <w:sz w:val="20"/>
              </w:rPr>
              <w:t>11</w:t>
            </w:r>
          </w:p>
        </w:tc>
        <w:tc>
          <w:tcPr>
            <w:tcW w:type="dxa" w:w="3041"/>
            <w:shd w:val="clear" w:color="auto" w:fill="EAF1FB"/>
          </w:tcPr>
          <w:p>
            <w:r>
              <w:rPr>
                <w:sz w:val="20"/>
              </w:rPr>
              <w:t>Memory Storage</w:t>
            </w:r>
          </w:p>
        </w:tc>
        <w:tc>
          <w:tcPr>
            <w:tcW w:type="dxa" w:w="3041"/>
            <w:shd w:val="clear" w:color="auto" w:fill="EAF1FB"/>
          </w:tcPr>
          <w:p>
            <w:r>
              <w:rPr>
                <w:sz w:val="20"/>
              </w:rPr>
              <w:t>Feedback &amp; accuracy scores persisted to SQLite memory_feedback.db</w:t>
            </w:r>
          </w:p>
        </w:tc>
      </w:tr>
      <w:tr>
        <w:tc>
          <w:tcPr>
            <w:tcW w:type="dxa" w:w="3041"/>
            <w:shd w:val="clear" w:color="auto" w:fill="FFFFFF"/>
          </w:tcPr>
          <w:p>
            <w:r>
              <w:rPr>
                <w:sz w:val="20"/>
              </w:rPr>
              <w:t>12</w:t>
            </w:r>
          </w:p>
        </w:tc>
        <w:tc>
          <w:tcPr>
            <w:tcW w:type="dxa" w:w="3041"/>
            <w:shd w:val="clear" w:color="auto" w:fill="FFFFFF"/>
          </w:tcPr>
          <w:p>
            <w:r>
              <w:rPr>
                <w:sz w:val="20"/>
              </w:rPr>
              <w:t>Retrieval Reweighting</w:t>
            </w:r>
          </w:p>
        </w:tc>
        <w:tc>
          <w:tcPr>
            <w:tcW w:type="dxa" w:w="3041"/>
            <w:shd w:val="clear" w:color="auto" w:fill="FFFFFF"/>
          </w:tcPr>
          <w:p>
            <w:r>
              <w:rPr>
                <w:sz w:val="20"/>
              </w:rPr>
              <w:t>Memory agent updates retrieval_weights table for future improvement</w:t>
            </w:r>
          </w:p>
        </w:tc>
      </w:tr>
    </w:tbl>
    <w:p/>
    <w:p>
      <w:pPr>
        <w:spacing w:before="80" w:after="80"/>
        <w:pBdr>
          <w:bottom w:val="single" w:sz="6" w:space="1" w:color="CCCCCC"/>
        </w:pBdr>
      </w:pPr>
    </w:p>
    <w:p>
      <w:pPr>
        <w:pStyle w:val="Heading1"/>
        <w:jc w:val="left"/>
      </w:pPr>
      <w:r>
        <w:rPr>
          <w:color w:val="1E3A5F"/>
        </w:rPr>
        <w:t>7. Project File Structure</w:t>
      </w:r>
    </w:p>
    <w:p/>
    <w:p>
      <w:r>
        <w:rPr>
          <w:rFonts w:ascii="Courier New" w:hAnsi="Courier New"/>
          <w:sz w:val="17"/>
        </w:rPr>
        <w:t>hypothesis_generator/</w:t>
        <w:br/>
        <w:t>├── hypo_agent.py                  ← Hypothesis generation agent (DeepSeek/LiteLLM)</w:t>
        <w:br/>
        <w:t>├── experimental_design_agent.py   ← Experimental design via Ollama</w:t>
        <w:br/>
        <w:t>├── launch.py / launch.ps1         ← One-command project launcher</w:t>
        <w:br/>
        <w:t>├── .env                           ← API keys &amp; config (not committed)</w:t>
        <w:br/>
        <w:t>│</w:t>
        <w:br/>
        <w:t>├── backend/</w:t>
        <w:br/>
        <w:t>│   ├── server.py                  ← FastAPI API, SSE streaming, simulation trigger</w:t>
        <w:br/>
        <w:t>│   └── requirements.txt</w:t>
        <w:br/>
        <w:t>│</w:t>
        <w:br/>
        <w:t>├── frontend/</w:t>
        <w:br/>
        <w:t>│   ├── src/</w:t>
        <w:br/>
        <w:t>│   │   ├── App.jsx                ← Main React app, state management</w:t>
        <w:br/>
        <w:t>│   │   ├── components/</w:t>
        <w:br/>
        <w:t>│   │   │   ├── SimulationResults.jsx   ← Results panel (charts, obs, scores)</w:t>
        <w:br/>
        <w:t>│   │   │   └── SimulationResults.css   ← Unique amber observation styling</w:t>
        <w:br/>
        <w:t>│   │   └── index.css</w:t>
        <w:br/>
        <w:t>│   ├── package.json</w:t>
        <w:br/>
        <w:t>│   └── vite.config.js</w:t>
        <w:br/>
        <w:t>│</w:t>
        <w:br/>
        <w:t>├── simulation_agent/</w:t>
        <w:br/>
        <w:t>│   ├── agent.py                   ← Orchestrator: parse → route → simulate → format</w:t>
        <w:br/>
        <w:t>│   ├── router.py                  ← Domain → engine mapping</w:t>
        <w:br/>
        <w:t>│   ├── schema.py                  ← Pydantic models</w:t>
        <w:br/>
        <w:t>│   ├── output_formatter.py</w:t>
        <w:br/>
        <w:t>│   └── engines/</w:t>
        <w:br/>
        <w:t>│       ├── chem_sim.py            ← Chemistry (RDKit optional)</w:t>
        <w:br/>
        <w:t>│       ├── bio_sim.py             ← Biology (BioPython optional)</w:t>
        <w:br/>
        <w:t>│       ├── physics_sim.py         ← Physics</w:t>
        <w:br/>
        <w:t>│       ├── civil_sim.py           ← Structural/Civil engineering</w:t>
        <w:br/>
        <w:t>│       ├── mech_sim.py            ← Mechanical engineering</w:t>
        <w:br/>
        <w:t>│       ├── electronics_sim.py     ← Electronics/Arduino</w:t>
        <w:br/>
        <w:t>│       ├── cs_sim.py              ← CS/ML experiments</w:t>
        <w:br/>
        <w:t>│       └── llm_fallback.py        ← Claude/Ollama fallback</w:t>
        <w:br/>
        <w:t>│</w:t>
        <w:br/>
        <w:t>├── memory_agent/</w:t>
        <w:br/>
        <w:t>│   ├── main.py                    ← FastAPI service (port 8001)</w:t>
        <w:br/>
        <w:t>│   ├── memory_feedback.db         ← SQLite database (local)</w:t>
        <w:br/>
        <w:t>│   ├── core/</w:t>
        <w:br/>
        <w:t>│   │   ├── feedback.py            ← SQLite store: scores, accuracy, weights</w:t>
        <w:br/>
        <w:t>│   │   ├── improvement_engine.py  ← LangChain/Claude improvement plans</w:t>
        <w:br/>
        <w:t>│   │   ├── chromadb_store.py      ← Vector store stub (ready to activate)</w:t>
        <w:br/>
        <w:t>│   │   ├── embedder.py            ← Embedding stub</w:t>
        <w:br/>
        <w:t>│   │   └── accuracy_tracker.py</w:t>
        <w:br/>
        <w:t>│   └── routers/</w:t>
        <w:br/>
        <w:t>│       └── improve.py             ← /improve endpoints</w:t>
        <w:br/>
        <w:t>│</w:t>
        <w:br/>
        <w:t>└── output/                        ← Saved experiment designs (timestamped .txt)</w:t>
      </w:r>
    </w:p>
    <w:p/>
    <w:p>
      <w:pPr>
        <w:spacing w:before="80" w:after="80"/>
        <w:pBdr>
          <w:bottom w:val="single" w:sz="6" w:space="1" w:color="CCCCCC"/>
        </w:pBdr>
      </w:pPr>
    </w:p>
    <w:p>
      <w:pPr>
        <w:pStyle w:val="Heading1"/>
        <w:jc w:val="left"/>
      </w:pPr>
      <w:r>
        <w:rPr>
          <w:color w:val="1E3A5F"/>
        </w:rPr>
        <w:t>8. Configuration &amp; Environment Variables</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Pr>
          <w:p>
            <w:pPr>
              <w:jc w:val="center"/>
            </w:pPr>
            <w:r>
              <w:rPr>
                <w:b/>
                <w:color w:val="FFFFFF"/>
                <w:sz w:val="20"/>
              </w:rPr>
              <w:t>Variable</w:t>
            </w:r>
          </w:p>
        </w:tc>
        <w:tc>
          <w:tcPr>
            <w:tcW w:type="dxa" w:w="3041"/>
            <w:shd w:val="clear" w:color="auto" w:fill="1E3A5F"/>
          </w:tcPr>
          <w:p>
            <w:pPr>
              <w:jc w:val="center"/>
            </w:pPr>
            <w:r>
              <w:rPr>
                <w:b/>
                <w:color w:val="FFFFFF"/>
                <w:sz w:val="20"/>
              </w:rPr>
              <w:t>Default</w:t>
            </w:r>
          </w:p>
        </w:tc>
        <w:tc>
          <w:tcPr>
            <w:tcW w:type="dxa" w:w="3041"/>
            <w:shd w:val="clear" w:color="auto" w:fill="1E3A5F"/>
          </w:tcPr>
          <w:p>
            <w:pPr>
              <w:jc w:val="center"/>
            </w:pPr>
            <w:r>
              <w:rPr>
                <w:b/>
                <w:color w:val="FFFFFF"/>
                <w:sz w:val="20"/>
              </w:rPr>
              <w:t>Description</w:t>
            </w:r>
          </w:p>
        </w:tc>
      </w:tr>
      <w:tr>
        <w:tc>
          <w:tcPr>
            <w:tcW w:type="dxa" w:w="3041"/>
            <w:shd w:val="clear" w:color="auto" w:fill="EAF1FB"/>
          </w:tcPr>
          <w:p>
            <w:r>
              <w:rPr>
                <w:sz w:val="20"/>
              </w:rPr>
              <w:t>OLLAMA_URL</w:t>
            </w:r>
          </w:p>
        </w:tc>
        <w:tc>
          <w:tcPr>
            <w:tcW w:type="dxa" w:w="3041"/>
            <w:shd w:val="clear" w:color="auto" w:fill="EAF1FB"/>
          </w:tcPr>
          <w:p>
            <w:r>
              <w:rPr>
                <w:sz w:val="20"/>
              </w:rPr>
              <w:t>http://localhost:11434/api/generate</w:t>
            </w:r>
          </w:p>
        </w:tc>
        <w:tc>
          <w:tcPr>
            <w:tcW w:type="dxa" w:w="3041"/>
            <w:shd w:val="clear" w:color="auto" w:fill="EAF1FB"/>
          </w:tcPr>
          <w:p>
            <w:r>
              <w:rPr>
                <w:sz w:val="20"/>
              </w:rPr>
              <w:t>Ollama API endpoint</w:t>
            </w:r>
          </w:p>
        </w:tc>
      </w:tr>
      <w:tr>
        <w:tc>
          <w:tcPr>
            <w:tcW w:type="dxa" w:w="3041"/>
            <w:shd w:val="clear" w:color="auto" w:fill="FFFFFF"/>
          </w:tcPr>
          <w:p>
            <w:r>
              <w:rPr>
                <w:sz w:val="20"/>
              </w:rPr>
              <w:t>OLLAMA_MODEL</w:t>
            </w:r>
          </w:p>
        </w:tc>
        <w:tc>
          <w:tcPr>
            <w:tcW w:type="dxa" w:w="3041"/>
            <w:shd w:val="clear" w:color="auto" w:fill="FFFFFF"/>
          </w:tcPr>
          <w:p>
            <w:r>
              <w:rPr>
                <w:sz w:val="20"/>
              </w:rPr>
              <w:t>llama3</w:t>
            </w:r>
          </w:p>
        </w:tc>
        <w:tc>
          <w:tcPr>
            <w:tcW w:type="dxa" w:w="3041"/>
            <w:shd w:val="clear" w:color="auto" w:fill="FFFFFF"/>
          </w:tcPr>
          <w:p>
            <w:r>
              <w:rPr>
                <w:sz w:val="20"/>
              </w:rPr>
              <w:t>Model to use for Ollama</w:t>
            </w:r>
          </w:p>
        </w:tc>
      </w:tr>
      <w:tr>
        <w:tc>
          <w:tcPr>
            <w:tcW w:type="dxa" w:w="3041"/>
            <w:shd w:val="clear" w:color="auto" w:fill="EAF1FB"/>
          </w:tcPr>
          <w:p>
            <w:r>
              <w:rPr>
                <w:sz w:val="20"/>
              </w:rPr>
              <w:t>OLLAMA_TEMPERATURE</w:t>
            </w:r>
          </w:p>
        </w:tc>
        <w:tc>
          <w:tcPr>
            <w:tcW w:type="dxa" w:w="3041"/>
            <w:shd w:val="clear" w:color="auto" w:fill="EAF1FB"/>
          </w:tcPr>
          <w:p>
            <w:r>
              <w:rPr>
                <w:sz w:val="20"/>
              </w:rPr>
              <w:t>0.3</w:t>
            </w:r>
          </w:p>
        </w:tc>
        <w:tc>
          <w:tcPr>
            <w:tcW w:type="dxa" w:w="3041"/>
            <w:shd w:val="clear" w:color="auto" w:fill="EAF1FB"/>
          </w:tcPr>
          <w:p>
            <w:r>
              <w:rPr>
                <w:sz w:val="20"/>
              </w:rPr>
              <w:t>Generation temperature</w:t>
            </w:r>
          </w:p>
        </w:tc>
      </w:tr>
      <w:tr>
        <w:tc>
          <w:tcPr>
            <w:tcW w:type="dxa" w:w="3041"/>
            <w:shd w:val="clear" w:color="auto" w:fill="FFFFFF"/>
          </w:tcPr>
          <w:p>
            <w:r>
              <w:rPr>
                <w:sz w:val="20"/>
              </w:rPr>
              <w:t>DEEPSEEK_API_KEY</w:t>
            </w:r>
          </w:p>
        </w:tc>
        <w:tc>
          <w:tcPr>
            <w:tcW w:type="dxa" w:w="3041"/>
            <w:shd w:val="clear" w:color="auto" w:fill="FFFFFF"/>
          </w:tcPr>
          <w:p>
            <w:r>
              <w:rPr>
                <w:sz w:val="20"/>
              </w:rPr>
              <w:t>(none)</w:t>
            </w:r>
          </w:p>
        </w:tc>
        <w:tc>
          <w:tcPr>
            <w:tcW w:type="dxa" w:w="3041"/>
            <w:shd w:val="clear" w:color="auto" w:fill="FFFFFF"/>
          </w:tcPr>
          <w:p>
            <w:r>
              <w:rPr>
                <w:sz w:val="20"/>
              </w:rPr>
              <w:t>DeepSeek API key for hypo_agent</w:t>
            </w:r>
          </w:p>
        </w:tc>
      </w:tr>
      <w:tr>
        <w:tc>
          <w:tcPr>
            <w:tcW w:type="dxa" w:w="3041"/>
            <w:shd w:val="clear" w:color="auto" w:fill="EAF1FB"/>
          </w:tcPr>
          <w:p>
            <w:r>
              <w:rPr>
                <w:sz w:val="20"/>
              </w:rPr>
              <w:t>MODEL</w:t>
            </w:r>
          </w:p>
        </w:tc>
        <w:tc>
          <w:tcPr>
            <w:tcW w:type="dxa" w:w="3041"/>
            <w:shd w:val="clear" w:color="auto" w:fill="EAF1FB"/>
          </w:tcPr>
          <w:p>
            <w:r>
              <w:rPr>
                <w:sz w:val="20"/>
              </w:rPr>
              <w:t>deepseek/deepseek-chat</w:t>
            </w:r>
          </w:p>
        </w:tc>
        <w:tc>
          <w:tcPr>
            <w:tcW w:type="dxa" w:w="3041"/>
            <w:shd w:val="clear" w:color="auto" w:fill="EAF1FB"/>
          </w:tcPr>
          <w:p>
            <w:r>
              <w:rPr>
                <w:sz w:val="20"/>
              </w:rPr>
              <w:t>LiteLLM model string</w:t>
            </w:r>
          </w:p>
        </w:tc>
      </w:tr>
      <w:tr>
        <w:tc>
          <w:tcPr>
            <w:tcW w:type="dxa" w:w="3041"/>
            <w:shd w:val="clear" w:color="auto" w:fill="FFFFFF"/>
          </w:tcPr>
          <w:p>
            <w:r>
              <w:rPr>
                <w:sz w:val="20"/>
              </w:rPr>
              <w:t>ANTHROPIC_API_KEY</w:t>
            </w:r>
          </w:p>
        </w:tc>
        <w:tc>
          <w:tcPr>
            <w:tcW w:type="dxa" w:w="3041"/>
            <w:shd w:val="clear" w:color="auto" w:fill="FFFFFF"/>
          </w:tcPr>
          <w:p>
            <w:r>
              <w:rPr>
                <w:sz w:val="20"/>
              </w:rPr>
              <w:t>(none)</w:t>
            </w:r>
          </w:p>
        </w:tc>
        <w:tc>
          <w:tcPr>
            <w:tcW w:type="dxa" w:w="3041"/>
            <w:shd w:val="clear" w:color="auto" w:fill="FFFFFF"/>
          </w:tcPr>
          <w:p>
            <w:r>
              <w:rPr>
                <w:sz w:val="20"/>
              </w:rPr>
              <w:t>Claude API key for fallback + memory</w:t>
            </w:r>
          </w:p>
        </w:tc>
      </w:tr>
    </w:tbl>
    <w:p>
      <w:r>
        <w:rPr>
          <w:b w:val="0"/>
          <w:i/>
          <w:sz w:val="22"/>
        </w:rPr>
        <w:t>Create a .env file in the hypothesis_generator/ directory to set these values.</w:t>
      </w:r>
    </w:p>
    <w:p/>
    <w:p>
      <w:pPr>
        <w:spacing w:before="80" w:after="80"/>
        <w:pBdr>
          <w:bottom w:val="single" w:sz="6" w:space="1" w:color="CCCCCC"/>
        </w:pBdr>
      </w:pPr>
    </w:p>
    <w:p>
      <w:pPr>
        <w:pStyle w:val="Heading1"/>
        <w:jc w:val="left"/>
      </w:pPr>
      <w:r>
        <w:rPr>
          <w:color w:val="1E3A5F"/>
        </w:rPr>
        <w:t>9. How to Run the Project</w:t>
      </w:r>
    </w:p>
    <w:p>
      <w:pPr>
        <w:pStyle w:val="Heading2"/>
        <w:jc w:val="left"/>
      </w:pPr>
      <w:r>
        <w:t>9.1  Prerequisites</w:t>
      </w:r>
    </w:p>
    <w:p>
      <w:pPr>
        <w:pStyle w:val="ListBullet"/>
        <w:ind w:left="567"/>
      </w:pPr>
      <w:r>
        <w:t>Python 3.10+ with virtual environment activated</w:t>
      </w:r>
    </w:p>
    <w:p>
      <w:pPr>
        <w:pStyle w:val="ListBullet"/>
        <w:ind w:left="567"/>
      </w:pPr>
      <w:r>
        <w:t>Node.js 18+ and npm</w:t>
      </w:r>
    </w:p>
    <w:p>
      <w:pPr>
        <w:pStyle w:val="ListBullet"/>
        <w:ind w:left="567"/>
      </w:pPr>
      <w:r>
        <w:t>Ollama installed and running:  ollama serve  +  ollama pull llama3</w:t>
      </w:r>
    </w:p>
    <w:p>
      <w:pPr>
        <w:pStyle w:val="ListBullet"/>
        <w:ind w:left="567"/>
      </w:pPr>
      <w:r>
        <w:t>Optional: DEEPSEEK_API_KEY and ANTHROPIC_API_KEY in .env</w:t>
      </w:r>
    </w:p>
    <w:p>
      <w:pPr>
        <w:pStyle w:val="Heading2"/>
        <w:jc w:val="left"/>
      </w:pPr>
      <w:r>
        <w:t>9.2  Quick Start (Recommended)</w:t>
      </w:r>
    </w:p>
    <w:p>
      <w:r>
        <w:rPr>
          <w:rFonts w:ascii="Courier New" w:hAnsi="Courier New"/>
          <w:sz w:val="20"/>
        </w:rPr>
        <w:t xml:space="preserve">    .\launch.ps1           # Windows PowerShell</w:t>
        <w:br/>
        <w:t xml:space="preserve">    python launch.py        # cross-platform</w:t>
      </w:r>
    </w:p>
    <w:p>
      <w:pPr>
        <w:pStyle w:val="Heading2"/>
        <w:jc w:val="left"/>
      </w:pPr>
      <w:r>
        <w:t>9.3  Manual Start</w:t>
      </w:r>
    </w:p>
    <w:p>
      <w:r>
        <w:rPr>
          <w:rFonts w:ascii="Courier New" w:hAnsi="Courier New"/>
          <w:sz w:val="20"/>
        </w:rPr>
        <w:t># Terminal 1 — Backend</w:t>
        <w:br/>
        <w:t>cd backend</w:t>
        <w:br/>
        <w:t>python -m uvicorn server:app --port 8000</w:t>
        <w:br/>
        <w:br/>
        <w:t># Terminal 2 — Frontend</w:t>
        <w:br/>
        <w:t>cd frontend</w:t>
        <w:br/>
        <w:t>npm run dev</w:t>
        <w:br/>
        <w:br/>
        <w:t># Terminal 3 — Memory Agent (optional)</w:t>
        <w:br/>
        <w:t>cd memory_agent</w:t>
        <w:br/>
        <w:t>python main.py</w:t>
      </w:r>
    </w:p>
    <w:p>
      <w:pPr>
        <w:pStyle w:val="Heading2"/>
        <w:jc w:val="left"/>
      </w:pPr>
      <w:r>
        <w:t>9.4  URLs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E3A5F"/>
          </w:tcPr>
          <w:p>
            <w:pPr>
              <w:jc w:val="center"/>
            </w:pPr>
            <w:r>
              <w:rPr>
                <w:b/>
                <w:color w:val="FFFFFF"/>
                <w:sz w:val="20"/>
              </w:rPr>
              <w:t>Service</w:t>
            </w:r>
          </w:p>
        </w:tc>
        <w:tc>
          <w:tcPr>
            <w:tcW w:type="dxa" w:w="4561"/>
            <w:shd w:val="clear" w:color="auto" w:fill="1E3A5F"/>
          </w:tcPr>
          <w:p>
            <w:pPr>
              <w:jc w:val="center"/>
            </w:pPr>
            <w:r>
              <w:rPr>
                <w:b/>
                <w:color w:val="FFFFFF"/>
                <w:sz w:val="20"/>
              </w:rPr>
              <w:t>URL</w:t>
            </w:r>
          </w:p>
        </w:tc>
      </w:tr>
      <w:tr>
        <w:tc>
          <w:tcPr>
            <w:tcW w:type="dxa" w:w="4561"/>
            <w:shd w:val="clear" w:color="auto" w:fill="EAF1FB"/>
          </w:tcPr>
          <w:p>
            <w:r>
              <w:rPr>
                <w:sz w:val="20"/>
              </w:rPr>
              <w:t>Frontend UI</w:t>
            </w:r>
          </w:p>
        </w:tc>
        <w:tc>
          <w:tcPr>
            <w:tcW w:type="dxa" w:w="4561"/>
            <w:shd w:val="clear" w:color="auto" w:fill="EAF1FB"/>
          </w:tcPr>
          <w:p>
            <w:r>
              <w:rPr>
                <w:sz w:val="20"/>
              </w:rPr>
              <w:t>http://localhost:3000</w:t>
            </w:r>
          </w:p>
        </w:tc>
      </w:tr>
      <w:tr>
        <w:tc>
          <w:tcPr>
            <w:tcW w:type="dxa" w:w="4561"/>
            <w:shd w:val="clear" w:color="auto" w:fill="FFFFFF"/>
          </w:tcPr>
          <w:p>
            <w:r>
              <w:rPr>
                <w:sz w:val="20"/>
              </w:rPr>
              <w:t>Backend API</w:t>
            </w:r>
          </w:p>
        </w:tc>
        <w:tc>
          <w:tcPr>
            <w:tcW w:type="dxa" w:w="4561"/>
            <w:shd w:val="clear" w:color="auto" w:fill="FFFFFF"/>
          </w:tcPr>
          <w:p>
            <w:r>
              <w:rPr>
                <w:sz w:val="20"/>
              </w:rPr>
              <w:t>http://localhost:8000</w:t>
            </w:r>
          </w:p>
        </w:tc>
      </w:tr>
      <w:tr>
        <w:tc>
          <w:tcPr>
            <w:tcW w:type="dxa" w:w="4561"/>
            <w:shd w:val="clear" w:color="auto" w:fill="EAF1FB"/>
          </w:tcPr>
          <w:p>
            <w:r>
              <w:rPr>
                <w:sz w:val="20"/>
              </w:rPr>
              <w:t>API Docs</w:t>
            </w:r>
          </w:p>
        </w:tc>
        <w:tc>
          <w:tcPr>
            <w:tcW w:type="dxa" w:w="4561"/>
            <w:shd w:val="clear" w:color="auto" w:fill="EAF1FB"/>
          </w:tcPr>
          <w:p>
            <w:r>
              <w:rPr>
                <w:sz w:val="20"/>
              </w:rPr>
              <w:t>http://localhost:8000/docs</w:t>
            </w:r>
          </w:p>
        </w:tc>
      </w:tr>
      <w:tr>
        <w:tc>
          <w:tcPr>
            <w:tcW w:type="dxa" w:w="4561"/>
            <w:shd w:val="clear" w:color="auto" w:fill="FFFFFF"/>
          </w:tcPr>
          <w:p>
            <w:r>
              <w:rPr>
                <w:sz w:val="20"/>
              </w:rPr>
              <w:t>Memory Agent</w:t>
            </w:r>
          </w:p>
        </w:tc>
        <w:tc>
          <w:tcPr>
            <w:tcW w:type="dxa" w:w="4561"/>
            <w:shd w:val="clear" w:color="auto" w:fill="FFFFFF"/>
          </w:tcPr>
          <w:p>
            <w:r>
              <w:rPr>
                <w:sz w:val="20"/>
              </w:rPr>
              <w:t>http://localhost:8001</w:t>
            </w:r>
          </w:p>
        </w:tc>
      </w:tr>
    </w:tbl>
    <w:p/>
    <w:p>
      <w:pPr>
        <w:spacing w:before="80" w:after="80"/>
        <w:pBdr>
          <w:bottom w:val="single" w:sz="6" w:space="1" w:color="CCCCCC"/>
        </w:pBdr>
      </w:pPr>
    </w:p>
    <w:p>
      <w:pPr>
        <w:pStyle w:val="Heading1"/>
        <w:jc w:val="left"/>
      </w:pPr>
      <w:r>
        <w:rPr>
          <w:color w:val="1E3A5F"/>
        </w:rPr>
        <w:t>10. LLM Model Optimization</w:t>
      </w:r>
    </w:p>
    <w:p>
      <w:r>
        <w:rPr>
          <w:b w:val="0"/>
          <w:i w:val="0"/>
          <w:sz w:val="22"/>
        </w:rPr>
        <w:t>All LLM calls have been optimized with the following parameters:</w:t>
      </w:r>
    </w:p>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E3A5F"/>
          </w:tcPr>
          <w:p>
            <w:pPr>
              <w:jc w:val="center"/>
            </w:pPr>
            <w:r>
              <w:rPr>
                <w:b/>
                <w:color w:val="FFFFFF"/>
                <w:sz w:val="20"/>
              </w:rPr>
              <w:t>File</w:t>
            </w:r>
          </w:p>
        </w:tc>
        <w:tc>
          <w:tcPr>
            <w:tcW w:type="dxa" w:w="1520"/>
            <w:shd w:val="clear" w:color="auto" w:fill="1E3A5F"/>
          </w:tcPr>
          <w:p>
            <w:pPr>
              <w:jc w:val="center"/>
            </w:pPr>
            <w:r>
              <w:rPr>
                <w:b/>
                <w:color w:val="FFFFFF"/>
                <w:sz w:val="20"/>
              </w:rPr>
              <w:t>Model</w:t>
            </w:r>
          </w:p>
        </w:tc>
        <w:tc>
          <w:tcPr>
            <w:tcW w:type="dxa" w:w="1520"/>
            <w:shd w:val="clear" w:color="auto" w:fill="1E3A5F"/>
          </w:tcPr>
          <w:p>
            <w:pPr>
              <w:jc w:val="center"/>
            </w:pPr>
            <w:r>
              <w:rPr>
                <w:b/>
                <w:color w:val="FFFFFF"/>
                <w:sz w:val="20"/>
              </w:rPr>
              <w:t>max_tokens</w:t>
            </w:r>
          </w:p>
        </w:tc>
        <w:tc>
          <w:tcPr>
            <w:tcW w:type="dxa" w:w="1520"/>
            <w:shd w:val="clear" w:color="auto" w:fill="1E3A5F"/>
          </w:tcPr>
          <w:p>
            <w:pPr>
              <w:jc w:val="center"/>
            </w:pPr>
            <w:r>
              <w:rPr>
                <w:b/>
                <w:color w:val="FFFFFF"/>
                <w:sz w:val="20"/>
              </w:rPr>
              <w:t>temperature</w:t>
            </w:r>
          </w:p>
        </w:tc>
        <w:tc>
          <w:tcPr>
            <w:tcW w:type="dxa" w:w="1520"/>
            <w:shd w:val="clear" w:color="auto" w:fill="1E3A5F"/>
          </w:tcPr>
          <w:p>
            <w:pPr>
              <w:jc w:val="center"/>
            </w:pPr>
            <w:r>
              <w:rPr>
                <w:b/>
                <w:color w:val="FFFFFF"/>
                <w:sz w:val="20"/>
              </w:rPr>
              <w:t>top_p</w:t>
            </w:r>
          </w:p>
        </w:tc>
        <w:tc>
          <w:tcPr>
            <w:tcW w:type="dxa" w:w="1520"/>
            <w:shd w:val="clear" w:color="auto" w:fill="1E3A5F"/>
          </w:tcPr>
          <w:p>
            <w:pPr>
              <w:jc w:val="center"/>
            </w:pPr>
            <w:r>
              <w:rPr>
                <w:b/>
                <w:color w:val="FFFFFF"/>
                <w:sz w:val="20"/>
              </w:rPr>
              <w:t>Extra</w:t>
            </w:r>
          </w:p>
        </w:tc>
      </w:tr>
      <w:tr>
        <w:tc>
          <w:tcPr>
            <w:tcW w:type="dxa" w:w="1520"/>
            <w:shd w:val="clear" w:color="auto" w:fill="EAF1FB"/>
          </w:tcPr>
          <w:p>
            <w:r>
              <w:rPr>
                <w:sz w:val="20"/>
              </w:rPr>
              <w:t>experimental_design_agent.py</w:t>
            </w:r>
          </w:p>
        </w:tc>
        <w:tc>
          <w:tcPr>
            <w:tcW w:type="dxa" w:w="1520"/>
            <w:shd w:val="clear" w:color="auto" w:fill="EAF1FB"/>
          </w:tcPr>
          <w:p>
            <w:r>
              <w:rPr>
                <w:sz w:val="20"/>
              </w:rPr>
              <w:t>Ollama llama3</w:t>
            </w:r>
          </w:p>
        </w:tc>
        <w:tc>
          <w:tcPr>
            <w:tcW w:type="dxa" w:w="1520"/>
            <w:shd w:val="clear" w:color="auto" w:fill="EAF1FB"/>
          </w:tcPr>
          <w:p>
            <w:r>
              <w:rPr>
                <w:sz w:val="20"/>
              </w:rPr>
              <w:t>4096</w:t>
            </w:r>
          </w:p>
        </w:tc>
        <w:tc>
          <w:tcPr>
            <w:tcW w:type="dxa" w:w="1520"/>
            <w:shd w:val="clear" w:color="auto" w:fill="EAF1FB"/>
          </w:tcPr>
          <w:p>
            <w:r>
              <w:rPr>
                <w:sz w:val="20"/>
              </w:rPr>
              <w:t>0.3</w:t>
            </w:r>
          </w:p>
        </w:tc>
        <w:tc>
          <w:tcPr>
            <w:tcW w:type="dxa" w:w="1520"/>
            <w:shd w:val="clear" w:color="auto" w:fill="EAF1FB"/>
          </w:tcPr>
          <w:p>
            <w:r>
              <w:rPr>
                <w:sz w:val="20"/>
              </w:rPr>
              <w:t>0.9</w:t>
            </w:r>
          </w:p>
        </w:tc>
        <w:tc>
          <w:tcPr>
            <w:tcW w:type="dxa" w:w="1520"/>
            <w:shd w:val="clear" w:color="auto" w:fill="EAF1FB"/>
          </w:tcPr>
          <w:p>
            <w:r>
              <w:rPr>
                <w:sz w:val="20"/>
              </w:rPr>
              <w:t>repeat_penalty=1.1, num_predict=4096, timeout=180s</w:t>
            </w:r>
          </w:p>
        </w:tc>
      </w:tr>
      <w:tr>
        <w:tc>
          <w:tcPr>
            <w:tcW w:type="dxa" w:w="1520"/>
            <w:shd w:val="clear" w:color="auto" w:fill="FFFFFF"/>
          </w:tcPr>
          <w:p>
            <w:r>
              <w:rPr>
                <w:sz w:val="20"/>
              </w:rPr>
              <w:t>simulation_agent/llm_fallback.py (Claude)</w:t>
            </w:r>
          </w:p>
        </w:tc>
        <w:tc>
          <w:tcPr>
            <w:tcW w:type="dxa" w:w="1520"/>
            <w:shd w:val="clear" w:color="auto" w:fill="FFFFFF"/>
          </w:tcPr>
          <w:p>
            <w:r>
              <w:rPr>
                <w:sz w:val="20"/>
              </w:rPr>
              <w:t>claude-sonnet-4-20250514</w:t>
            </w:r>
          </w:p>
        </w:tc>
        <w:tc>
          <w:tcPr>
            <w:tcW w:type="dxa" w:w="1520"/>
            <w:shd w:val="clear" w:color="auto" w:fill="FFFFFF"/>
          </w:tcPr>
          <w:p>
            <w:r>
              <w:rPr>
                <w:sz w:val="20"/>
              </w:rPr>
              <w:t>4096</w:t>
            </w:r>
          </w:p>
        </w:tc>
        <w:tc>
          <w:tcPr>
            <w:tcW w:type="dxa" w:w="1520"/>
            <w:shd w:val="clear" w:color="auto" w:fill="FFFFFF"/>
          </w:tcPr>
          <w:p>
            <w:r>
              <w:rPr>
                <w:sz w:val="20"/>
              </w:rPr>
              <w:t>0.3</w:t>
            </w:r>
          </w:p>
        </w:tc>
        <w:tc>
          <w:tcPr>
            <w:tcW w:type="dxa" w:w="1520"/>
            <w:shd w:val="clear" w:color="auto" w:fill="FFFFFF"/>
          </w:tcPr>
          <w:p>
            <w:r>
              <w:rPr>
                <w:sz w:val="20"/>
              </w:rPr>
              <w:t>0.9</w:t>
            </w:r>
          </w:p>
        </w:tc>
        <w:tc>
          <w:tcPr>
            <w:tcW w:type="dxa" w:w="1520"/>
            <w:shd w:val="clear" w:color="auto" w:fill="FFFFFF"/>
          </w:tcPr>
          <w:p>
            <w:r>
              <w:rPr>
                <w:sz w:val="20"/>
              </w:rPr>
            </w:r>
          </w:p>
        </w:tc>
      </w:tr>
      <w:tr>
        <w:tc>
          <w:tcPr>
            <w:tcW w:type="dxa" w:w="1520"/>
            <w:shd w:val="clear" w:color="auto" w:fill="EAF1FB"/>
          </w:tcPr>
          <w:p>
            <w:r>
              <w:rPr>
                <w:sz w:val="20"/>
              </w:rPr>
              <w:t>simulation_agent/llm_fallback.py (Ollama)</w:t>
            </w:r>
          </w:p>
        </w:tc>
        <w:tc>
          <w:tcPr>
            <w:tcW w:type="dxa" w:w="1520"/>
            <w:shd w:val="clear" w:color="auto" w:fill="EAF1FB"/>
          </w:tcPr>
          <w:p>
            <w:r>
              <w:rPr>
                <w:sz w:val="20"/>
              </w:rPr>
              <w:t>Ollama llama3</w:t>
            </w:r>
          </w:p>
        </w:tc>
        <w:tc>
          <w:tcPr>
            <w:tcW w:type="dxa" w:w="1520"/>
            <w:shd w:val="clear" w:color="auto" w:fill="EAF1FB"/>
          </w:tcPr>
          <w:p>
            <w:r>
              <w:rPr>
                <w:sz w:val="20"/>
              </w:rPr>
              <w:t>4096 (num_predict)</w:t>
            </w:r>
          </w:p>
        </w:tc>
        <w:tc>
          <w:tcPr>
            <w:tcW w:type="dxa" w:w="1520"/>
            <w:shd w:val="clear" w:color="auto" w:fill="EAF1FB"/>
          </w:tcPr>
          <w:p>
            <w:r>
              <w:rPr>
                <w:sz w:val="20"/>
              </w:rPr>
              <w:t>0.3</w:t>
            </w:r>
          </w:p>
        </w:tc>
        <w:tc>
          <w:tcPr>
            <w:tcW w:type="dxa" w:w="1520"/>
            <w:shd w:val="clear" w:color="auto" w:fill="EAF1FB"/>
          </w:tcPr>
          <w:p>
            <w:r>
              <w:rPr>
                <w:sz w:val="20"/>
              </w:rPr>
              <w:t>0.9</w:t>
            </w:r>
          </w:p>
        </w:tc>
        <w:tc>
          <w:tcPr>
            <w:tcW w:type="dxa" w:w="1520"/>
            <w:shd w:val="clear" w:color="auto" w:fill="EAF1FB"/>
          </w:tcPr>
          <w:p>
            <w:r>
              <w:rPr>
                <w:sz w:val="20"/>
              </w:rPr>
              <w:t>timeout=180s</w:t>
            </w:r>
          </w:p>
        </w:tc>
      </w:tr>
      <w:tr>
        <w:tc>
          <w:tcPr>
            <w:tcW w:type="dxa" w:w="1520"/>
            <w:shd w:val="clear" w:color="auto" w:fill="FFFFFF"/>
          </w:tcPr>
          <w:p>
            <w:r>
              <w:rPr>
                <w:sz w:val="20"/>
              </w:rPr>
              <w:t>hypo_agent.py</w:t>
            </w:r>
          </w:p>
        </w:tc>
        <w:tc>
          <w:tcPr>
            <w:tcW w:type="dxa" w:w="1520"/>
            <w:shd w:val="clear" w:color="auto" w:fill="FFFFFF"/>
          </w:tcPr>
          <w:p>
            <w:r>
              <w:rPr>
                <w:sz w:val="20"/>
              </w:rPr>
              <w:t>deepseek-chat</w:t>
            </w:r>
          </w:p>
        </w:tc>
        <w:tc>
          <w:tcPr>
            <w:tcW w:type="dxa" w:w="1520"/>
            <w:shd w:val="clear" w:color="auto" w:fill="FFFFFF"/>
          </w:tcPr>
          <w:p>
            <w:r>
              <w:rPr>
                <w:sz w:val="20"/>
              </w:rPr>
              <w:t>4096</w:t>
            </w:r>
          </w:p>
        </w:tc>
        <w:tc>
          <w:tcPr>
            <w:tcW w:type="dxa" w:w="1520"/>
            <w:shd w:val="clear" w:color="auto" w:fill="FFFFFF"/>
          </w:tcPr>
          <w:p>
            <w:r>
              <w:rPr>
                <w:sz w:val="20"/>
              </w:rPr>
              <w:t>0.4</w:t>
            </w:r>
          </w:p>
        </w:tc>
        <w:tc>
          <w:tcPr>
            <w:tcW w:type="dxa" w:w="1520"/>
            <w:shd w:val="clear" w:color="auto" w:fill="FFFFFF"/>
          </w:tcPr>
          <w:p>
            <w:r>
              <w:rPr>
                <w:sz w:val="20"/>
              </w:rPr>
              <w:t>0.9</w:t>
            </w:r>
          </w:p>
        </w:tc>
        <w:tc>
          <w:tcPr>
            <w:tcW w:type="dxa" w:w="1520"/>
            <w:shd w:val="clear" w:color="auto" w:fill="FFFFFF"/>
          </w:tcPr>
          <w:p>
            <w:r>
              <w:rPr>
                <w:sz w:val="20"/>
              </w:rPr>
              <w:t>frequency_penalty=0.1</w:t>
            </w:r>
          </w:p>
        </w:tc>
      </w:tr>
      <w:tr>
        <w:tc>
          <w:tcPr>
            <w:tcW w:type="dxa" w:w="1520"/>
            <w:shd w:val="clear" w:color="auto" w:fill="EAF1FB"/>
          </w:tcPr>
          <w:p>
            <w:r>
              <w:rPr>
                <w:sz w:val="20"/>
              </w:rPr>
              <w:t>memory_agent/improvement_engine.py</w:t>
            </w:r>
          </w:p>
        </w:tc>
        <w:tc>
          <w:tcPr>
            <w:tcW w:type="dxa" w:w="1520"/>
            <w:shd w:val="clear" w:color="auto" w:fill="EAF1FB"/>
          </w:tcPr>
          <w:p>
            <w:r>
              <w:rPr>
                <w:sz w:val="20"/>
              </w:rPr>
              <w:t>claude-sonnet-4-20250514</w:t>
            </w:r>
          </w:p>
        </w:tc>
        <w:tc>
          <w:tcPr>
            <w:tcW w:type="dxa" w:w="1520"/>
            <w:shd w:val="clear" w:color="auto" w:fill="EAF1FB"/>
          </w:tcPr>
          <w:p>
            <w:r>
              <w:rPr>
                <w:sz w:val="20"/>
              </w:rPr>
              <w:t>2048</w:t>
            </w:r>
          </w:p>
        </w:tc>
        <w:tc>
          <w:tcPr>
            <w:tcW w:type="dxa" w:w="1520"/>
            <w:shd w:val="clear" w:color="auto" w:fill="EAF1FB"/>
          </w:tcPr>
          <w:p>
            <w:r>
              <w:rPr>
                <w:sz w:val="20"/>
              </w:rPr>
              <w:t>0</w:t>
            </w:r>
          </w:p>
        </w:tc>
        <w:tc>
          <w:tcPr>
            <w:tcW w:type="dxa" w:w="1520"/>
            <w:shd w:val="clear" w:color="auto" w:fill="EAF1FB"/>
          </w:tcPr>
          <w:p>
            <w:r>
              <w:rPr>
                <w:sz w:val="20"/>
              </w:rPr>
              <w:t>0.95</w:t>
            </w:r>
          </w:p>
        </w:tc>
        <w:tc>
          <w:tcPr>
            <w:tcW w:type="dxa" w:w="1520"/>
            <w:shd w:val="clear" w:color="auto" w:fill="EAF1FB"/>
          </w:tcPr>
          <w:p>
            <w:r>
              <w:rPr>
                <w:sz w:val="20"/>
              </w:rPr>
            </w:r>
          </w:p>
        </w:tc>
      </w:tr>
    </w:tbl>
    <w:p/>
    <w:p>
      <w:pPr>
        <w:spacing w:before="80" w:after="80"/>
        <w:pBdr>
          <w:bottom w:val="single" w:sz="6" w:space="1" w:color="CCCCCC"/>
        </w:pBdr>
      </w:pPr>
    </w:p>
    <w:p>
      <w:pPr>
        <w:pStyle w:val="Heading1"/>
        <w:jc w:val="left"/>
      </w:pPr>
      <w:r>
        <w:rPr>
          <w:color w:val="1E3A5F"/>
        </w:rPr>
        <w:t>11. Future Enhancements</w:t>
      </w:r>
    </w:p>
    <w:p>
      <w:pPr>
        <w:pStyle w:val="ListBullet"/>
      </w:pPr>
      <w:r>
        <w:rPr>
          <w:b/>
          <w:sz w:val="22"/>
        </w:rPr>
        <w:t xml:space="preserve">Real Vector Store: </w:t>
      </w:r>
      <w:r>
        <w:rPr>
          <w:sz w:val="22"/>
        </w:rPr>
        <w:t>Activate ChromaDB PersistentClient or connect Pinecone for semantic memory recall</w:t>
      </w:r>
    </w:p>
    <w:p>
      <w:pPr>
        <w:pStyle w:val="ListBullet"/>
      </w:pPr>
      <w:r>
        <w:rPr>
          <w:b/>
          <w:sz w:val="22"/>
        </w:rPr>
        <w:t xml:space="preserve">Real Embedder: </w:t>
      </w:r>
      <w:r>
        <w:rPr>
          <w:sz w:val="22"/>
        </w:rPr>
        <w:t>Replace stub embedder with sentence-transformers or OpenAI embeddings</w:t>
      </w:r>
    </w:p>
    <w:p>
      <w:pPr>
        <w:pStyle w:val="ListBullet"/>
      </w:pPr>
      <w:r>
        <w:rPr>
          <w:b/>
          <w:sz w:val="22"/>
        </w:rPr>
        <w:t xml:space="preserve">RDKit &amp; BioPython: </w:t>
      </w:r>
      <w:r>
        <w:rPr>
          <w:sz w:val="22"/>
        </w:rPr>
        <w:t>Install optional packages to enable full chemistry and biology simulations</w:t>
      </w:r>
    </w:p>
    <w:p>
      <w:pPr>
        <w:pStyle w:val="ListBullet"/>
      </w:pPr>
      <w:r>
        <w:rPr>
          <w:b/>
          <w:sz w:val="22"/>
        </w:rPr>
        <w:t xml:space="preserve">Multi-model Support: </w:t>
      </w:r>
      <w:r>
        <w:rPr>
          <w:sz w:val="22"/>
        </w:rPr>
        <w:t>Add GPT-4o support via LiteLLM for broader model choice</w:t>
      </w:r>
    </w:p>
    <w:p>
      <w:pPr>
        <w:pStyle w:val="ListBullet"/>
      </w:pPr>
      <w:r>
        <w:rPr>
          <w:b/>
          <w:sz w:val="22"/>
        </w:rPr>
        <w:t xml:space="preserve">Experiment History: </w:t>
      </w:r>
      <w:r>
        <w:rPr>
          <w:sz w:val="22"/>
        </w:rPr>
        <w:t>UI page showing past experiments with replay and comparison</w:t>
      </w:r>
    </w:p>
    <w:p>
      <w:pPr>
        <w:pStyle w:val="ListBullet"/>
      </w:pPr>
      <w:r>
        <w:rPr>
          <w:b/>
          <w:sz w:val="22"/>
        </w:rPr>
        <w:t xml:space="preserve">Export Functionality: </w:t>
      </w:r>
      <w:r>
        <w:rPr>
          <w:sz w:val="22"/>
        </w:rPr>
        <w:t>Export simulation results as PDF or CSV directly from the UI</w:t>
      </w:r>
    </w:p>
    <w:p>
      <w:pPr>
        <w:pStyle w:val="ListBullet"/>
      </w:pPr>
      <w:r>
        <w:rPr>
          <w:b/>
          <w:sz w:val="22"/>
        </w:rPr>
        <w:t xml:space="preserve">Collaborative Mode: </w:t>
      </w:r>
      <w:r>
        <w:rPr>
          <w:sz w:val="22"/>
        </w:rPr>
        <w:t>Multi-user sessions with shared experiment workspace</w:t>
      </w:r>
    </w:p>
    <w:p>
      <w:pPr>
        <w:pStyle w:val="ListBullet"/>
      </w:pPr>
      <w:r>
        <w:rPr>
          <w:b/>
          <w:sz w:val="22"/>
        </w:rPr>
        <w:t xml:space="preserve">Cloud Deployment: </w:t>
      </w:r>
      <w:r>
        <w:rPr>
          <w:sz w:val="22"/>
        </w:rPr>
        <w:t>Dockerise all services; deploy to AWS/GCP with Nginx reverse proxy</w:t>
      </w:r>
    </w:p>
    <w:p>
      <w:pPr>
        <w:pStyle w:val="ListBullet"/>
      </w:pPr>
      <w:r>
        <w:rPr>
          <w:b/>
          <w:sz w:val="22"/>
        </w:rPr>
        <w:t xml:space="preserve">Unit Tests: </w:t>
      </w:r>
      <w:r>
        <w:rPr>
          <w:sz w:val="22"/>
        </w:rPr>
        <w:t>Expand test coverage in tests/ for all simulation engines</w:t>
      </w:r>
    </w:p>
    <w:p/>
    <w:p>
      <w:pPr>
        <w:spacing w:before="80" w:after="80"/>
        <w:pBdr>
          <w:bottom w:val="single" w:sz="6" w:space="1" w:color="CCCCCC"/>
        </w:pBdr>
      </w:pPr>
    </w:p>
    <w:p>
      <w:pPr>
        <w:pStyle w:val="Heading1"/>
        <w:jc w:val="left"/>
      </w:pPr>
      <w:r>
        <w:rPr>
          <w:color w:val="1E3A5F"/>
        </w:rPr>
        <w:t>12. Summary</w:t>
      </w:r>
    </w:p>
    <w:p>
      <w:r>
        <w:rPr>
          <w:b w:val="0"/>
          <w:i w:val="0"/>
          <w:sz w:val="22"/>
        </w:rPr>
        <w:t>Hypothesise Agent demonstrates how modern AI tooling — large language models, domain-specific numerical engines, vector memory, and streaming web APIs — can be composed into a cohesive research assistant. The modular architecture means each layer (LLM, simulation, memory, UI) can be upgraded independently. With minimal configuration (an Ollama instance and optional API keys), researchers across chemistry, biology, physics, engineering, and computer science can generate rigorous experimental designs and simulations in seconds rather than days.</w:t>
      </w:r>
    </w:p>
    <w:p/>
    <w:p>
      <w:pPr>
        <w:jc w:val="center"/>
      </w:pPr>
      <w:r>
        <w:rPr>
          <w:i/>
          <w:color w:val="999999"/>
          <w:sz w:val="18"/>
        </w:rPr>
        <w:t>Generated on March 05, 2026  ·  Hypothesise Agent Project Report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