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 xml:space="preserve">INTERNSHIP </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ARCHITECTURE -2</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RESUNET</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rPr>
        <w:t>REPORT</w:t>
      </w:r>
    </w:p>
    <w:p>
      <w:pPr>
        <w:pStyle w:val="Body"/>
        <w:jc w:val="center"/>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NAME: VANGA KANISHKA NADH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ROLL: 201CS165</w:t>
      </w:r>
    </w:p>
    <w:p>
      <w:pPr>
        <w:pStyle w:val="Body"/>
        <w:jc w:val="both"/>
        <w:rPr>
          <w:rStyle w:val="Link"/>
        </w:rPr>
      </w:pPr>
      <w:r>
        <w:rPr>
          <w:rFonts w:ascii="Times New Roman" w:hAnsi="Times New Roman"/>
          <w:sz w:val="24"/>
          <w:szCs w:val="24"/>
          <w:rtl w:val="0"/>
          <w:lang w:val="de-DE"/>
        </w:rPr>
        <w:t xml:space="preserve">EMAIL: </w:t>
      </w:r>
      <w:r>
        <w:rPr>
          <w:rStyle w:val="Hyperlink.0"/>
        </w:rPr>
        <w:fldChar w:fldCharType="begin" w:fldLock="0"/>
      </w:r>
      <w:r>
        <w:rPr>
          <w:rStyle w:val="Hyperlink.0"/>
        </w:rPr>
        <w:instrText xml:space="preserve"> HYPERLINK "mailto:vangakanishkanadh.201cs165@nitk.edu.in"</w:instrText>
      </w:r>
      <w:r>
        <w:rPr>
          <w:rStyle w:val="Hyperlink.0"/>
        </w:rPr>
        <w:fldChar w:fldCharType="separate" w:fldLock="0"/>
      </w:r>
      <w:r>
        <w:rPr>
          <w:rStyle w:val="Hyperlink.0"/>
          <w:rtl w:val="0"/>
        </w:rPr>
        <w:t>vangakanishkanadh.201cs165@nitk.edu.in</w:t>
      </w:r>
      <w:r>
        <w:rPr/>
        <w:fldChar w:fldCharType="end" w:fldLock="0"/>
      </w:r>
    </w:p>
    <w:p>
      <w:pPr>
        <w:pStyle w:val="Body"/>
        <w:jc w:val="both"/>
        <w:rPr>
          <w:rStyle w:val="Link"/>
          <w:rFonts w:ascii="Times New Roman" w:cs="Times New Roman" w:hAnsi="Times New Roman" w:eastAsia="Times New Roman"/>
          <w:sz w:val="24"/>
          <w:szCs w:val="24"/>
        </w:rPr>
      </w:pPr>
    </w:p>
    <w:p>
      <w:pPr>
        <w:pStyle w:val="Body"/>
        <w:jc w:val="both"/>
        <w:rPr>
          <w:b w:val="1"/>
          <w:bCs w:val="1"/>
        </w:rPr>
      </w:pPr>
      <w:r>
        <w:rPr>
          <w:rFonts w:ascii="Times New Roman" w:hAnsi="Times New Roman"/>
          <w:b w:val="1"/>
          <w:bCs w:val="1"/>
          <w:sz w:val="24"/>
          <w:szCs w:val="24"/>
          <w:rtl w:val="0"/>
          <w:lang w:val="en-US"/>
        </w:rPr>
        <w:t>MENOTR:</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PROF. JENY RAJAN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Introduction: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RESUNET is a deep learning algorithm for medical image segmentation, specifically designed for tasks involving MRI and CT scans. It combines deep residual learning and U-Net architecture to achieve state-of-the-art performance in semantic segmentation.</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Key Principles</w:t>
      </w:r>
      <w:r>
        <w:rPr>
          <w:rFonts w:ascii="Times New Roman" w:hAnsi="Times New Roman"/>
          <w:sz w:val="24"/>
          <w:szCs w:val="24"/>
          <w:rtl w:val="0"/>
        </w:rPr>
        <w:t>:</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Residual Learning: RESUNET addresses the vanishing gradient problem by incorporating skip connections, enabling direct information flow between layers during training.</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U-Net Architecture: RESUNET employs an encoding path for capturing context and a decoding path for spatial information recovery. Skip connections aid in precise object localization and segmentation accuracy.</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Dense Connectivity: Inspired by DenseNet, RESUNET utilizes dense connectivity between layers, promoting feature reuse and enhancing overall performance.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rPr>
        <w:t>Relevant Papers: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"RESUNET: A Deep Learning Framework for Semantic Segmentation of 3D Medical Imaging" by Alexander Kirillov et al. (2019).</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Dataset Description: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dataset used for evaluation is the "2018 Data Science Bowl - Processed" cell nuclei segmentation dataset. It was sourced from Kaggle and is specifically curated for the task of segmenting cell nuclei in microscopic images. The dataset is widely used in the field of biomedical image analysis and has been employed to benchmark various segmentation algorithms.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670 Images 670 Masks = 1340 Total Images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Link</w:t>
      </w:r>
      <w:r>
        <w:rPr>
          <w:rFonts w:ascii="Times New Roman" w:hAnsi="Times New Roman"/>
          <w:sz w:val="24"/>
          <w:szCs w:val="24"/>
          <w:rtl w:val="0"/>
        </w:rPr>
        <w:t xml:space="preserve">: </w:t>
      </w:r>
      <w:r>
        <w:rPr>
          <w:rStyle w:val="Hyperlink.0"/>
        </w:rPr>
        <w:fldChar w:fldCharType="begin" w:fldLock="0"/>
      </w:r>
      <w:r>
        <w:rPr>
          <w:rStyle w:val="Hyperlink.0"/>
        </w:rPr>
        <w:instrText xml:space="preserve"> HYPERLINK "https://www.kaggle.com/datasets/84613660e1f97d3b23a89deb1ae6199a0c795ec1f31e2934527a7f7aad7d8c37"</w:instrText>
      </w:r>
      <w:r>
        <w:rPr>
          <w:rStyle w:val="Hyperlink.0"/>
        </w:rPr>
        <w:fldChar w:fldCharType="separate" w:fldLock="0"/>
      </w:r>
      <w:r>
        <w:rPr>
          <w:rStyle w:val="Hyperlink.0"/>
          <w:rtl w:val="0"/>
          <w:lang w:val="en-US"/>
        </w:rPr>
        <w:t>https://www.kaggle.com/datasets/84613660e1f97d3b23a89deb1ae6199a0c795ec1f31e2934527a7f7aad7d8c37</w:t>
      </w:r>
      <w:r>
        <w:rPr/>
        <w:fldChar w:fldCharType="end" w:fldLock="0"/>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Model Architecture: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RESUNET model architecture is based on the U-Net architecture, enhanced with residual learning and dense connectivity. It consists of an encoder, a bridge, and a decoder, which together enable accurate semantic segmentation of medical images.</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 Components: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Encoder:</w:t>
      </w:r>
      <w:r>
        <w:rPr>
          <w:rFonts w:ascii="Times New Roman" w:hAnsi="Times New Roman"/>
          <w:sz w:val="24"/>
          <w:szCs w:val="24"/>
          <w:rtl w:val="0"/>
          <w:lang w:val="en-US"/>
        </w:rPr>
        <w:t xml:space="preserve"> The encoder part of the RESUNET model aims to extract high-level features from the input image.</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Stem: The input image is passed through a 2D convolutional layer, which performs spatial feature extraction. The stem layer applies a 3x3 convolution with a stride of 1 to the input image.</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Residual Blocks: A series of residual blocks are used to progressively capture more abstract and complex features. These blocks consist of two 3x3 convolutional layers followed by batch normalization and ReLU activation. The output of each residual block is obtained by adding the input to the result of the second convolutional layer, creating a residual connection. This helps in mitigating the vanishing gradient problem and improves information flow through the network. The number of filters in the residual blocks increases with each level.</w:t>
      </w:r>
    </w:p>
    <w:p>
      <w:pPr>
        <w:pStyle w:val="Body"/>
        <w:numPr>
          <w:ilvl w:val="0"/>
          <w:numId w:val="9"/>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Bridge:</w:t>
      </w:r>
      <w:r>
        <w:rPr>
          <w:rFonts w:ascii="Times New Roman" w:hAnsi="Times New Roman"/>
          <w:sz w:val="24"/>
          <w:szCs w:val="24"/>
          <w:rtl w:val="0"/>
          <w:lang w:val="en-US"/>
        </w:rPr>
        <w:t xml:space="preserve"> The bridge component connects the encoder and decoder parts of the model, allowing information to flow between them and improving feature representation.</w:t>
      </w:r>
    </w:p>
    <w:p>
      <w:pPr>
        <w:pStyle w:val="Body"/>
        <w:numPr>
          <w:ilvl w:val="0"/>
          <w:numId w:val="1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Convolutional Blocks: Two consecutive convolutional blocks are applied to the output of the encoder to further refine the features. Each block consists of a 3x3 convolutional layer, followed by batch normalization and ReLU activation.</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Decoder:</w:t>
      </w:r>
      <w:r>
        <w:rPr>
          <w:rFonts w:ascii="Times New Roman" w:hAnsi="Times New Roman"/>
          <w:sz w:val="24"/>
          <w:szCs w:val="24"/>
          <w:rtl w:val="0"/>
          <w:lang w:val="en-US"/>
        </w:rPr>
        <w:t xml:space="preserve"> The decoder section of the RESUNET model aims to recover spatial information and generate accurate segmentation maps.</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Upsampling and Concatenation: Upsampling layers are used to increase the spatial resolution of the feature maps. The upsampled feature maps are then concatenated with the corresponding feature maps from the encoder through skip connections. This enables the decoder to access low-level and high-resolution features from the encoder, aiding in precise localization and segmentation.</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Residual Blocks: Residual blocks are employed in the decoder to refine the concatenated feature maps. The architecture mirrors the encoder's structure, gradually decreasing the number of filters with each level.</w:t>
      </w:r>
    </w:p>
    <w:p>
      <w:pPr>
        <w:pStyle w:val="Body"/>
        <w:numPr>
          <w:ilvl w:val="0"/>
          <w:numId w:val="19"/>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Output:</w:t>
      </w:r>
      <w:r>
        <w:rPr>
          <w:rFonts w:ascii="Times New Roman" w:hAnsi="Times New Roman"/>
          <w:sz w:val="24"/>
          <w:szCs w:val="24"/>
          <w:rtl w:val="0"/>
          <w:lang w:val="en-US"/>
        </w:rPr>
        <w:t xml:space="preserve"> The final output of the RESUNET model is obtained through a 1x1 convolutional layer with a sigmoid activation function. This produces a segmentation map with values ranging from 0 to 1, representing the probability of each pixel belonging to the target class.</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it-IT"/>
          <w14:textFill>
            <w14:solidFill>
              <w14:srgbClr w14:val="D4D4D4"/>
            </w14:solidFill>
          </w14:textFill>
        </w:rPr>
        <w:t xml:space="preserve"> google.colab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drive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drive.mount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'/content/drive/'</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keras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tensorflow.keras.layers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MaxPool2D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a-DK"/>
          <w14:textFill>
            <w14:solidFill>
              <w14:srgbClr w14:val="D4D4D4"/>
            </w14:solidFill>
          </w14:textFill>
        </w:rPr>
        <w:t xml:space="preserve"> Conv2DTranspose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Concatenate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Input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tensorflow.keras.models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bn_act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act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569cd6"/>
          <w:kern w:val="0"/>
          <w:sz w:val="21"/>
          <w:szCs w:val="21"/>
          <w:u w:color="569cd6"/>
          <w:rtl w:val="0"/>
          <w:lang w:val="en-US"/>
          <w14:textFill>
            <w14:solidFill>
              <w14:srgbClr w14:val="569CD6"/>
            </w14:solidFill>
          </w14:textFill>
        </w:rPr>
        <w:t>True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keras.layers.BatchNormalization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lang w:val="en-US"/>
          <w14:textFill>
            <w14:solidFill>
              <w14:srgbClr w14:val="D4D4D4"/>
            </w14:solidFill>
          </w14:textFill>
        </w:rPr>
        <w:t xml:space="preserve"> act == </w:t>
      </w:r>
      <w:r>
        <w:rPr>
          <w:rFonts w:ascii="Courier New" w:hAnsi="Courier New"/>
          <w:outline w:val="0"/>
          <w:color w:val="569cd6"/>
          <w:kern w:val="0"/>
          <w:sz w:val="21"/>
          <w:szCs w:val="21"/>
          <w:u w:color="569cd6"/>
          <w:rtl w:val="0"/>
          <w:lang w:val="en-US"/>
          <w14:textFill>
            <w14:solidFill>
              <w14:srgbClr w14:val="569CD6"/>
            </w14:solidFill>
          </w14:textFill>
        </w:rPr>
        <w:t>True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keras.layers.Activation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conv_block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de-DE"/>
          <w14:textFill>
            <w14:solidFill>
              <w14:srgbClr w14:val="9CDCFE"/>
            </w14:solidFill>
          </w14:textFill>
        </w:rPr>
        <w:t>filters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kernel_size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padding</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strides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conv = bn_act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conv = keras.layers.Conv2D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padding=padding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strides=strides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conv</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conv</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stem</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de-DE"/>
          <w14:textFill>
            <w14:solidFill>
              <w14:srgbClr w14:val="9CDCFE"/>
            </w14:solidFill>
          </w14:textFill>
        </w:rPr>
        <w:t>filters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kernel_size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padding</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strides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conv = keras.layers.Conv2D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padding=padding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strides=strides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conv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conv</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kernel_size=kernel_size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padding=padding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strides=strides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shortcut = keras.layers.Conv2D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padding=padding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strides=strides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shortcut = bn_act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shortcut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output = keras.layers.Add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conv</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shortcut</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n-US"/>
          <w14:textFill>
            <w14:solidFill>
              <w14:srgbClr w14:val="D4D4D4"/>
            </w14:solidFill>
          </w14:textFill>
        </w:rPr>
        <w:t xml:space="preserve"> output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residual_block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de-DE"/>
          <w14:textFill>
            <w14:solidFill>
              <w14:srgbClr w14:val="9CDCFE"/>
            </w14:solidFill>
          </w14:textFill>
        </w:rPr>
        <w:t>filters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kernel_size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padding</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strides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res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kernel_size=kernel_size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padding=padding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strides=strides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res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res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kernel_size=kernel_size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padding=padding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shortcut = keras.layers.Conv2D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padding=padding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strides=strides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shortcut = bn_act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shortcut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output = keras.layers.Add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shortcut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res</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n-US"/>
          <w14:textFill>
            <w14:solidFill>
              <w14:srgbClr w14:val="D4D4D4"/>
            </w14:solidFill>
          </w14:textFill>
        </w:rPr>
        <w:t xml:space="preserve"> output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upsample_concat_block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xskip</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u = keras.layers.UpSampling2D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c = keras.layers.Concatenate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xskip</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c</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ResUNet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f =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64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128</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inputs = keras.layers.Input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Encoder</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e0 = inputs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e1 = stem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e0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e2 = residual_block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e1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e3 = residual_block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e2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e4 = residual_block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e3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e5 = residual_block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e4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Bridge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b0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e5</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b1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b0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Decoder</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u1 = upsample_concat_block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b1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e4</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d1 = residual_block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u1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u2 = upsample_concat_block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e3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d2 = residual_block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u2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u3 = upsample_concat_block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e2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d3 = residual_block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u3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u4 = upsample_concat_block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e1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d4 = residual_block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u4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f</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outputs = keras.layers.Conv2D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ce9178"/>
          <w:kern w:val="0"/>
          <w:sz w:val="21"/>
          <w:szCs w:val="21"/>
          <w:u w:color="ce9178"/>
          <w:rtl w:val="0"/>
          <w:lang w:val="fr-FR"/>
          <w14:textFill>
            <w14:solidFill>
              <w14:srgbClr w14:val="CE9178"/>
            </w14:solidFill>
          </w14:textFill>
        </w:rPr>
        <w:t>"sigmoid"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d4</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 = keras.models.Model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outputs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model</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it-IT"/>
          <w14:textFill>
            <w14:solidFill>
              <w14:srgbClr w14:val="D4D4D4"/>
            </w14:solidFill>
          </w14:textFill>
        </w:rPr>
        <w:t>model = ResUNet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14:textFill>
            <w14:solidFill>
              <w14:srgbClr w14:val="D4D4D4"/>
            </w14:solidFill>
          </w14:textFill>
        </w:rPr>
        <w:t>adam = keras.optimizers.Adam</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14:textFill>
            <w14:solidFill>
              <w14:srgbClr w14:val="D4D4D4"/>
            </w14:solidFill>
          </w14:textFill>
        </w:rPr>
        <w:t>model.</w:t>
      </w:r>
      <w:r>
        <w:rPr>
          <w:rFonts w:ascii="Courier New" w:hAnsi="Courier New"/>
          <w:outline w:val="0"/>
          <w:color w:val="dcdcaa"/>
          <w:kern w:val="0"/>
          <w:sz w:val="21"/>
          <w:szCs w:val="21"/>
          <w:u w:color="dcdcaa"/>
          <w:rtl w:val="0"/>
          <w:lang w:val="it-IT"/>
          <w14:textFill>
            <w14:solidFill>
              <w14:srgbClr w14:val="DCDCAA"/>
            </w14:solidFill>
          </w14:textFill>
        </w:rPr>
        <w:t>compile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optimizer=adam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loss=dice_coef_loss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metrics=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dice_coef</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en-US"/>
          <w14:textFill>
            <w14:solidFill>
              <w14:srgbClr w14:val="D4D4D4"/>
            </w14:solidFill>
          </w14:textFill>
        </w:rPr>
        <w:t>model.summary</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rPr>
        <w:t>Output</w:t>
      </w:r>
      <w:r>
        <w:rPr>
          <w:rFonts w:ascii="Times New Roman" w:hAnsi="Times New Roman"/>
          <w:sz w:val="24"/>
          <w:szCs w:val="24"/>
          <w:rtl w:val="0"/>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33096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1330961"/>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Training Methodology and Parameters: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RESUNET algorithm is trained using the following methodology and parameters: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os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pt-PT"/>
          <w14:textFill>
            <w14:solidFill>
              <w14:srgbClr w14:val="D4D4D4"/>
            </w14:solidFill>
          </w14:textFill>
        </w:rPr>
        <w:t>os.environ</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"TF_CPP_MIN_LOG_LEVEL"</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ru-RU"/>
          <w14:textFill>
            <w14:solidFill>
              <w14:srgbClr w14:val="CE9178"/>
            </w14:solidFill>
          </w14:textFill>
        </w:rPr>
        <w:t>"2"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numpy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np</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cv2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glob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glob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sklearn.utils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shuffle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sklearn.model_selection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train_test_split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tensorflow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tf</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tensorflow.keras.callbacks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ModelCheckpoint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CSVLogger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ReduceLROnPlateau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EarlyStopping</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pt-PT"/>
          <w14:textFill>
            <w14:solidFill>
              <w14:srgbClr w14:val="D4D4D4"/>
            </w14:solidFill>
          </w14:textFill>
        </w:rPr>
        <w:t xml:space="preserve"> tensorflow.keras.optimizers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Adam</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tensorflow.keras.metrics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Recall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Precision</w:t>
      </w:r>
    </w:p>
    <w:p>
      <w:pPr>
        <w:pStyle w:val="Body"/>
        <w:shd w:val="clear" w:color="auto" w:fill="1e1e1e"/>
        <w:spacing w:after="24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de-DE"/>
          <w14:textFill>
            <w14:solidFill>
              <w14:srgbClr w14:val="D4D4D4"/>
            </w14:solidFill>
          </w14:textFill>
        </w:rPr>
        <w:t xml:space="preserve">H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14:textFill>
            <w14:solidFill>
              <w14:srgbClr w14:val="D4D4D4"/>
            </w14:solidFill>
          </w14:textFill>
        </w:rPr>
        <w:t xml:space="preserve">W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create_dir</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82c6ff"/>
          <w:kern w:val="0"/>
          <w:sz w:val="21"/>
          <w:szCs w:val="21"/>
          <w:u w:color="82c6ff"/>
          <w:rtl w:val="0"/>
          <w:lang w:val="en-US"/>
          <w14:textFill>
            <w14:solidFill>
              <w14:srgbClr w14:val="82C6FF"/>
            </w14:solidFill>
          </w14:textFill>
        </w:rPr>
        <w:t>not</w:t>
      </w:r>
      <w:r>
        <w:rPr>
          <w:rFonts w:ascii="Courier New" w:hAnsi="Courier New"/>
          <w:outline w:val="0"/>
          <w:color w:val="d4d4d4"/>
          <w:kern w:val="0"/>
          <w:sz w:val="21"/>
          <w:szCs w:val="21"/>
          <w:u w:color="d4d4d4"/>
          <w:rtl w:val="0"/>
          <w:lang w:val="pt-PT"/>
          <w14:textFill>
            <w14:solidFill>
              <w14:srgbClr w14:val="D4D4D4"/>
            </w14:solidFill>
          </w14:textFill>
        </w:rPr>
        <w:t xml:space="preserve"> os.path.exists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os.makedirs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shuffling</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 = shuffle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read_image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path = path.decode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cv2.IMREAD_COLOR</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read_mask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path = path.decode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cv2.IMREAD_GRAYSCALE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tf_parse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_parse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read_image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 = read_mask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 = tf.numpy_function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_parse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tf.float32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tf.float32</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x.set_shape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y.set_shape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tf_dataset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batch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8</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tf.data.Dataset.from_tensor_slices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dataset.</w:t>
      </w:r>
      <w:r>
        <w:rPr>
          <w:rFonts w:ascii="Courier New" w:hAnsi="Courier New"/>
          <w:outline w:val="0"/>
          <w:color w:val="dcdcaa"/>
          <w:kern w:val="0"/>
          <w:sz w:val="21"/>
          <w:szCs w:val="21"/>
          <w:u w:color="dcdcaa"/>
          <w:rtl w:val="0"/>
          <w14:textFill>
            <w14:solidFill>
              <w14:srgbClr w14:val="DCDCAA"/>
            </w14:solidFill>
          </w14:textFill>
        </w:rPr>
        <w:t>map</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tf_parse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dataset.batch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dataset = dataset.prefetch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dataset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load_data</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split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0.2</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 xml:space="preserve">images = </w:t>
      </w:r>
      <w:r>
        <w:rPr>
          <w:rFonts w:ascii="Courier New" w:hAnsi="Courier New"/>
          <w:outline w:val="0"/>
          <w:color w:val="dcdcaa"/>
          <w:kern w:val="0"/>
          <w:sz w:val="21"/>
          <w:szCs w:val="21"/>
          <w:u w:color="dcdcaa"/>
          <w:rtl w:val="0"/>
          <w:lang w:val="en-US"/>
          <w14:textFill>
            <w14:solidFill>
              <w14:srgbClr w14:val="DCDCAA"/>
            </w14:solidFill>
          </w14:textFill>
        </w:rPr>
        <w:t>sorted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glob</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os.path.join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fr-FR"/>
          <w14:textFill>
            <w14:solidFill>
              <w14:srgbClr w14:val="CE9178"/>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"*.jpg"</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masks = </w:t>
      </w:r>
      <w:r>
        <w:rPr>
          <w:rFonts w:ascii="Courier New" w:hAnsi="Courier New"/>
          <w:outline w:val="0"/>
          <w:color w:val="dcdcaa"/>
          <w:kern w:val="0"/>
          <w:sz w:val="21"/>
          <w:szCs w:val="21"/>
          <w:u w:color="dcdcaa"/>
          <w:rtl w:val="0"/>
          <w:lang w:val="en-US"/>
          <w14:textFill>
            <w14:solidFill>
              <w14:srgbClr w14:val="DCDCAA"/>
            </w14:solidFill>
          </w14:textFill>
        </w:rPr>
        <w:t>sorted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glob</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os.path.join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"masks"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"*.jpg"</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size =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 xml:space="preserve"> * split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valid_x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masks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test_x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24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cs="Courier New" w:hAnsi="Courier New" w:eastAsia="Courier New"/>
          <w:outline w:val="0"/>
          <w:color w:val="d4d4d4"/>
          <w:kern w:val="0"/>
          <w:sz w:val="21"/>
          <w:szCs w:val="21"/>
          <w:u w:color="d4d4d4"/>
          <w14:textFill>
            <w14:solidFill>
              <w14:srgbClr w14:val="D4D4D4"/>
            </w14:solidFill>
          </w14:textFill>
        </w:rPr>
        <w:br w:type="textWrapping"/>
        <w:br w:type="textWrapping"/>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Seeding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np.random.seed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tf.random.set_seed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Directory to save files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create_dir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s-ES_tradnl"/>
          <w14:textFill>
            <w14:solidFill>
              <w14:srgbClr w14:val="CE9178"/>
            </w14:solidFill>
          </w14:textFill>
        </w:rPr>
        <w:t>"files"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Hyperparaqmeters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batch_size = </w:t>
      </w:r>
      <w:r>
        <w:rPr>
          <w:rFonts w:ascii="Courier New" w:hAnsi="Courier New"/>
          <w:outline w:val="0"/>
          <w:color w:val="b5cea8"/>
          <w:kern w:val="0"/>
          <w:sz w:val="21"/>
          <w:szCs w:val="21"/>
          <w:u w:color="b5cea8"/>
          <w:rtl w:val="0"/>
          <w14:textFill>
            <w14:solidFill>
              <w14:srgbClr w14:val="B5CEA8"/>
            </w14:solidFill>
          </w14:textFill>
        </w:rPr>
        <w:t>8</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lr = </w:t>
      </w:r>
      <w:r>
        <w:rPr>
          <w:rFonts w:ascii="Courier New" w:hAnsi="Courier New"/>
          <w:outline w:val="0"/>
          <w:color w:val="b5cea8"/>
          <w:kern w:val="0"/>
          <w:sz w:val="21"/>
          <w:szCs w:val="21"/>
          <w:u w:color="b5cea8"/>
          <w:rtl w:val="0"/>
          <w:lang w:val="fr-FR"/>
          <w14:textFill>
            <w14:solidFill>
              <w14:srgbClr w14:val="B5CEA8"/>
            </w14:solidFill>
          </w14:textFill>
        </w:rPr>
        <w:t>1e-4</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0.0001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 xml:space="preserve">num_epochs = </w:t>
      </w:r>
      <w:r>
        <w:rPr>
          <w:rFonts w:ascii="Courier New" w:hAnsi="Courier New"/>
          <w:outline w:val="0"/>
          <w:color w:val="b5cea8"/>
          <w:kern w:val="0"/>
          <w:sz w:val="21"/>
          <w:szCs w:val="21"/>
          <w:u w:color="b5cea8"/>
          <w:rtl w:val="0"/>
          <w14:textFill>
            <w14:solidFill>
              <w14:srgbClr w14:val="B5CEA8"/>
            </w14:solidFill>
          </w14:textFill>
        </w:rPr>
        <w:t>10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model_path = </w:t>
      </w:r>
      <w:r>
        <w:rPr>
          <w:rFonts w:ascii="Courier New" w:hAnsi="Courier New"/>
          <w:outline w:val="0"/>
          <w:color w:val="ce9178"/>
          <w:kern w:val="0"/>
          <w:sz w:val="21"/>
          <w:szCs w:val="21"/>
          <w:u w:color="ce9178"/>
          <w:rtl w:val="0"/>
          <w:lang w:val="pt-PT"/>
          <w14:textFill>
            <w14:solidFill>
              <w14:srgbClr w14:val="CE9178"/>
            </w14:solidFill>
          </w14:textFill>
        </w:rPr>
        <w:t>"files/model.h5"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csv_path = </w:t>
      </w:r>
      <w:r>
        <w:rPr>
          <w:rFonts w:ascii="Courier New" w:hAnsi="Courier New"/>
          <w:outline w:val="0"/>
          <w:color w:val="ce9178"/>
          <w:kern w:val="0"/>
          <w:sz w:val="21"/>
          <w:szCs w:val="21"/>
          <w:u w:color="ce9178"/>
          <w:rtl w:val="0"/>
          <w:lang w:val="en-US"/>
          <w14:textFill>
            <w14:solidFill>
              <w14:srgbClr w14:val="CE9178"/>
            </w14:solidFill>
          </w14:textFill>
        </w:rPr>
        <w:t>"files/data.csv"</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Dataset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dataset_path = </w:t>
      </w:r>
      <w:r>
        <w:rPr>
          <w:rFonts w:ascii="Courier New" w:hAnsi="Courier New"/>
          <w:outline w:val="0"/>
          <w:color w:val="ce9178"/>
          <w:kern w:val="0"/>
          <w:sz w:val="21"/>
          <w:szCs w:val="21"/>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load_data</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dataset_path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 = shuffle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de-DE"/>
          <w14:textFill>
            <w14:solidFill>
              <w14:srgbClr w14:val="CE9178"/>
            </w14:solidFill>
          </w14:textFill>
        </w:rPr>
        <w:t xml:space="preserve">"Train: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14:textFill>
            <w14:solidFill>
              <w14:srgbClr w14:val="CE9178"/>
            </w14:solidFill>
          </w14:textFill>
        </w:rPr>
        <w:t xml:space="preserve">"Valid: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"Test: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train_dataset = tf_dataset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s-ES_tradnl"/>
          <w14:textFill>
            <w14:solidFill>
              <w14:srgbClr w14:val="D4D4D4"/>
            </w14:solidFill>
          </w14:textFill>
        </w:rPr>
        <w:t>valid_dataset = tf_dataset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ds = (1, 2, 3, 4, 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bs = 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n = len(ds)//bs = 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pt-PT"/>
          <w14:textFill>
            <w14:solidFill>
              <w14:srgbClr w14:val="6AA94F"/>
            </w14:solidFill>
          </w14:textFill>
        </w:rPr>
        <w:t># [1, 2], [3, 4], [1]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train_steps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valid_steps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batch_size != </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train_steps += </w:t>
      </w:r>
      <w:r>
        <w:rPr>
          <w:rFonts w:ascii="Courier New" w:hAnsi="Courier New"/>
          <w:outline w:val="0"/>
          <w:color w:val="b5cea8"/>
          <w:kern w:val="0"/>
          <w:sz w:val="21"/>
          <w:szCs w:val="21"/>
          <w:u w:color="b5cea8"/>
          <w:rtl w:val="0"/>
          <w14:textFill>
            <w14:solidFill>
              <w14:srgbClr w14:val="B5CEA8"/>
            </w14:solidFill>
          </w14:textFill>
        </w:rPr>
        <w:t>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batch_size != </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valid_steps += </w:t>
      </w:r>
      <w:r>
        <w:rPr>
          <w:rFonts w:ascii="Courier New" w:hAnsi="Courier New"/>
          <w:outline w:val="0"/>
          <w:color w:val="b5cea8"/>
          <w:kern w:val="0"/>
          <w:sz w:val="21"/>
          <w:szCs w:val="21"/>
          <w:u w:color="b5cea8"/>
          <w:rtl w:val="0"/>
          <w14:textFill>
            <w14:solidFill>
              <w14:srgbClr w14:val="B5CEA8"/>
            </w14:solidFill>
          </w14:textFill>
        </w:rPr>
        <w:t>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s-ES_tradnl"/>
          <w14:textFill>
            <w14:solidFill>
              <w14:srgbClr w14:val="CE9178"/>
            </w14:solidFill>
          </w14:textFill>
        </w:rPr>
        <w:t>"""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model = ResUNet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metrics =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dice_coef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 xml:space="preserve"> iou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Recall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Precision</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w:t>
      </w:r>
      <w:r>
        <w:rPr>
          <w:rFonts w:ascii="Courier New" w:hAnsi="Courier New"/>
          <w:outline w:val="0"/>
          <w:color w:val="dcdcaa"/>
          <w:kern w:val="0"/>
          <w:sz w:val="21"/>
          <w:szCs w:val="21"/>
          <w:u w:color="dcdcaa"/>
          <w:rtl w:val="0"/>
          <w:lang w:val="it-IT"/>
          <w14:textFill>
            <w14:solidFill>
              <w14:srgbClr w14:val="DCDCAA"/>
            </w14:solidFill>
          </w14:textFill>
        </w:rPr>
        <w:t>compile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loss=</w:t>
      </w:r>
      <w:r>
        <w:rPr>
          <w:rFonts w:ascii="Courier New" w:hAnsi="Courier New"/>
          <w:outline w:val="0"/>
          <w:color w:val="ce9178"/>
          <w:kern w:val="0"/>
          <w:sz w:val="21"/>
          <w:szCs w:val="21"/>
          <w:u w:color="ce9178"/>
          <w:rtl w:val="0"/>
          <w:lang w:val="en-US"/>
          <w14:textFill>
            <w14:solidFill>
              <w14:srgbClr w14:val="CE9178"/>
            </w14:solidFill>
          </w14:textFill>
        </w:rPr>
        <w:t>"binary_crossentropy"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optimizer=Adam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lr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metrics=metrics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callbacks = </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ModelCheckpoint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model_path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verbose=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save_best_only=</w:t>
      </w:r>
      <w:r>
        <w:rPr>
          <w:rFonts w:ascii="Courier New" w:hAnsi="Courier New"/>
          <w:outline w:val="0"/>
          <w:color w:val="569cd6"/>
          <w:kern w:val="0"/>
          <w:sz w:val="21"/>
          <w:szCs w:val="21"/>
          <w:u w:color="569cd6"/>
          <w:rtl w:val="0"/>
          <w:lang w:val="en-US"/>
          <w14:textFill>
            <w14:solidFill>
              <w14:srgbClr w14:val="569CD6"/>
            </w14:solidFill>
          </w14:textFill>
        </w:rPr>
        <w:t>True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ReduceLROnPlateau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monitor=</w:t>
      </w:r>
      <w:r>
        <w:rPr>
          <w:rFonts w:ascii="Courier New" w:hAnsi="Courier New"/>
          <w:outline w:val="0"/>
          <w:color w:val="ce9178"/>
          <w:kern w:val="0"/>
          <w:sz w:val="21"/>
          <w:szCs w:val="21"/>
          <w:u w:color="ce9178"/>
          <w:rtl w:val="0"/>
          <w:lang w:val="en-US"/>
          <w14:textFill>
            <w14:solidFill>
              <w14:srgbClr w14:val="CE9178"/>
            </w14:solidFill>
          </w14:textFill>
        </w:rPr>
        <w:t>'val_loss'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 xml:space="preserve"> factor=</w:t>
      </w:r>
      <w:r>
        <w:rPr>
          <w:rFonts w:ascii="Courier New" w:hAnsi="Courier New"/>
          <w:outline w:val="0"/>
          <w:color w:val="b5cea8"/>
          <w:kern w:val="0"/>
          <w:sz w:val="21"/>
          <w:szCs w:val="21"/>
          <w:u w:color="b5cea8"/>
          <w:rtl w:val="0"/>
          <w14:textFill>
            <w14:solidFill>
              <w14:srgbClr w14:val="B5CEA8"/>
            </w14:solidFill>
          </w14:textFill>
        </w:rPr>
        <w:t>0.1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patience=</w:t>
      </w:r>
      <w:r>
        <w:rPr>
          <w:rFonts w:ascii="Courier New" w:hAnsi="Courier New"/>
          <w:outline w:val="0"/>
          <w:color w:val="b5cea8"/>
          <w:kern w:val="0"/>
          <w:sz w:val="21"/>
          <w:szCs w:val="21"/>
          <w:u w:color="b5cea8"/>
          <w:rtl w:val="0"/>
          <w14:textFill>
            <w14:solidFill>
              <w14:srgbClr w14:val="B5CEA8"/>
            </w14:solidFill>
          </w14:textFill>
        </w:rPr>
        <w:t>5</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min_lr=</w:t>
      </w:r>
      <w:r>
        <w:rPr>
          <w:rFonts w:ascii="Courier New" w:hAnsi="Courier New"/>
          <w:outline w:val="0"/>
          <w:color w:val="b5cea8"/>
          <w:kern w:val="0"/>
          <w:sz w:val="21"/>
          <w:szCs w:val="21"/>
          <w:u w:color="b5cea8"/>
          <w:rtl w:val="0"/>
          <w:lang w:val="fr-FR"/>
          <w14:textFill>
            <w14:solidFill>
              <w14:srgbClr w14:val="B5CEA8"/>
            </w14:solidFill>
          </w14:textFill>
        </w:rPr>
        <w:t>1e-7</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verbose=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CSVLogger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csv_path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EarlyStopping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monitor=</w:t>
      </w:r>
      <w:r>
        <w:rPr>
          <w:rFonts w:ascii="Courier New" w:hAnsi="Courier New"/>
          <w:outline w:val="0"/>
          <w:color w:val="ce9178"/>
          <w:kern w:val="0"/>
          <w:sz w:val="21"/>
          <w:szCs w:val="21"/>
          <w:u w:color="ce9178"/>
          <w:rtl w:val="0"/>
          <w:lang w:val="en-US"/>
          <w14:textFill>
            <w14:solidFill>
              <w14:srgbClr w14:val="CE9178"/>
            </w14:solidFill>
          </w14:textFill>
        </w:rPr>
        <w:t>'val_loss'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patience=</w:t>
      </w:r>
      <w:r>
        <w:rPr>
          <w:rFonts w:ascii="Courier New" w:hAnsi="Courier New"/>
          <w:outline w:val="0"/>
          <w:color w:val="b5cea8"/>
          <w:kern w:val="0"/>
          <w:sz w:val="21"/>
          <w:szCs w:val="21"/>
          <w:u w:color="b5cea8"/>
          <w:rtl w:val="0"/>
          <w14:textFill>
            <w14:solidFill>
              <w14:srgbClr w14:val="B5CEA8"/>
            </w14:solidFill>
          </w14:textFill>
        </w:rPr>
        <w:t>20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restore_best_weights=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model.fit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train_dataset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epochs=num_epochs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validation_data=valid_dataset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steps_per_epoch=train_steps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validation_steps=valid_steps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callbacks=callbacks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30429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43600" cy="1304290"/>
                    </a:xfrm>
                    <a:prstGeom prst="rect">
                      <a:avLst/>
                    </a:prstGeom>
                    <a:ln w="12700" cap="flat">
                      <a:noFill/>
                      <a:miter lim="400000"/>
                    </a:ln>
                    <a:effectLst/>
                  </pic:spPr>
                </pic:pic>
              </a:graphicData>
            </a:graphic>
          </wp:inline>
        </w:drawing>
      </w:r>
    </w:p>
    <w:p>
      <w:pPr>
        <w:pStyle w:val="Body"/>
        <w:numPr>
          <w:ilvl w:val="0"/>
          <w:numId w:val="21"/>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Loss Function:</w:t>
      </w:r>
    </w:p>
    <w:p>
      <w:pPr>
        <w:pStyle w:val="Body"/>
        <w:numPr>
          <w:ilvl w:val="1"/>
          <w:numId w:val="2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binary cross-entropy loss function is used as the primary loss metric, which measures the dissimilarity between the predicted segmentation mask and the ground truth mask.</w:t>
      </w:r>
    </w:p>
    <w:p>
      <w:pPr>
        <w:pStyle w:val="Body"/>
        <w:numPr>
          <w:ilvl w:val="1"/>
          <w:numId w:val="2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Additionally, the dice coefficient loss is implemented, which is defined as 1 minus the dice coefficient metric. The dice coefficient measures the overlap between the predicted and ground truth masks.</w:t>
      </w:r>
    </w:p>
    <w:p>
      <w:pPr>
        <w:pStyle w:val="Body"/>
        <w:numPr>
          <w:ilvl w:val="0"/>
          <w:numId w:val="21"/>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Optimization Algorithm:</w:t>
      </w:r>
    </w:p>
    <w:p>
      <w:pPr>
        <w:pStyle w:val="Body"/>
        <w:numPr>
          <w:ilvl w:val="1"/>
          <w:numId w:val="2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optimization algorithm used is Adam, a popular variant of stochastic gradient descent (SGD). It adapts the learning rate during training to update the model parameters efficiently.</w:t>
      </w:r>
    </w:p>
    <w:p>
      <w:pPr>
        <w:pStyle w:val="Body"/>
        <w:numPr>
          <w:ilvl w:val="0"/>
          <w:numId w:val="21"/>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Learning Rate and Batch Size:</w:t>
      </w:r>
    </w:p>
    <w:p>
      <w:pPr>
        <w:pStyle w:val="Body"/>
        <w:numPr>
          <w:ilvl w:val="1"/>
          <w:numId w:val="2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initial learning rate is set to 1e-4 (0.0001).</w:t>
      </w:r>
    </w:p>
    <w:p>
      <w:pPr>
        <w:pStyle w:val="Body"/>
        <w:numPr>
          <w:ilvl w:val="1"/>
          <w:numId w:val="2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batch size is set to 8, meaning that the model is trained on batches of 8 images at a time.</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Training Process: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training process consists of the following steps:</w:t>
      </w:r>
    </w:p>
    <w:p>
      <w:pPr>
        <w:pStyle w:val="Body"/>
        <w:numPr>
          <w:ilvl w:val="0"/>
          <w:numId w:val="25"/>
        </w:numPr>
        <w:bidi w:val="0"/>
        <w:ind w:right="0"/>
        <w:jc w:val="both"/>
        <w:rPr>
          <w:rFonts w:ascii="Times New Roman" w:hAnsi="Times New Roman"/>
          <w:b w:val="1"/>
          <w:bCs w:val="1"/>
          <w:sz w:val="24"/>
          <w:szCs w:val="24"/>
          <w:rtl w:val="0"/>
          <w:lang w:val="it-IT"/>
        </w:rPr>
      </w:pPr>
      <w:r>
        <w:rPr>
          <w:rFonts w:ascii="Times New Roman" w:hAnsi="Times New Roman"/>
          <w:b w:val="1"/>
          <w:bCs w:val="1"/>
          <w:sz w:val="24"/>
          <w:szCs w:val="24"/>
          <w:rtl w:val="0"/>
          <w:lang w:val="it-IT"/>
        </w:rPr>
        <w:t>Dataset Preparation:</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dataset is divided into training, validation, and testing sets.</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images and their corresponding masks are loaded from the specified dataset path.</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dataset is split using a specified split ratio (0.2) to create training, validation, and testing subsets.</w:t>
      </w:r>
    </w:p>
    <w:p>
      <w:pPr>
        <w:pStyle w:val="Body"/>
        <w:numPr>
          <w:ilvl w:val="0"/>
          <w:numId w:val="25"/>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Data Augmentation and Preprocessing:</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augmentation techniques such as rotation, scaling, and flipping are not explicitly present in the given code.</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and validation datasets are shuffled using the "shuffle" function.</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images and masks are resized to a fixed size (256x256) and normalized to the range [0, 1].</w:t>
      </w:r>
    </w:p>
    <w:p>
      <w:pPr>
        <w:pStyle w:val="Body"/>
        <w:numPr>
          <w:ilvl w:val="0"/>
          <w:numId w:val="25"/>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Creation and Compilation:</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RESUNET model is instantiated using the "ResUNet()" function.</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model is compiled with the binary cross-entropy loss function, Adam optimizer with a specified learning rate, and evaluation metrics (dice coefficient, IoU, recall, and precision).</w:t>
      </w:r>
    </w:p>
    <w:p>
      <w:pPr>
        <w:pStyle w:val="Body"/>
        <w:numPr>
          <w:ilvl w:val="0"/>
          <w:numId w:val="25"/>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Callbacks:</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Several callbacks are employed during training to monitor the model's performance and save the best model based on validation loss.</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callbacks include ModelCheckpoint, ReduceLROnPlateau, CSVLogger, and EarlyStopping.</w:t>
      </w:r>
    </w:p>
    <w:p>
      <w:pPr>
        <w:pStyle w:val="Body"/>
        <w:numPr>
          <w:ilvl w:val="0"/>
          <w:numId w:val="25"/>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Training:</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model.fit() function is called to train the RESUNET model.</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dataset, validation dataset, and the number of steps per epoch for both are provided.</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number of epochs for training is set to 10.</w:t>
      </w:r>
    </w:p>
    <w:p>
      <w:pPr>
        <w:pStyle w:val="Body"/>
        <w:numPr>
          <w:ilvl w:val="1"/>
          <w:numId w:val="2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callbacks defined earlier are utilized during the training process.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model is trained using the Adam optimizer and the binary cross-entropy loss function. During training, various metrics such as dice coefficient, IoU, recall, and precision are computed to evaluate the model's performance. The training process saves the best model based on the validation loss, reduces the learning rate if the validation loss plateaus, and early stops if the validation loss does not improve for a specified number of epochs.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outline w:val="0"/>
          <w:color w:val="c586c0"/>
          <w:kern w:val="0"/>
          <w:sz w:val="24"/>
          <w:szCs w:val="24"/>
          <w:u w:color="c586c0"/>
          <w14:textFill>
            <w14:solidFill>
              <w14:srgbClr w14:val="C586C0"/>
            </w14:solidFill>
          </w14:textFill>
        </w:rPr>
      </w:pPr>
      <w:r>
        <w:rPr>
          <w:rFonts w:ascii="Times New Roman" w:hAnsi="Times New Roman"/>
          <w:b w:val="1"/>
          <w:bCs w:val="1"/>
          <w:sz w:val="28"/>
          <w:szCs w:val="28"/>
          <w:u w:val="single"/>
          <w:rtl w:val="0"/>
          <w:lang w:val="en-US"/>
        </w:rPr>
        <w:t xml:space="preserve">Metrics Selection: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os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pt-PT"/>
          <w14:textFill>
            <w14:solidFill>
              <w14:srgbClr w14:val="D4D4D4"/>
            </w14:solidFill>
          </w14:textFill>
        </w:rPr>
        <w:t>os.environ</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"TF_CPP_MIN_LOG_LEVEL"</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ru-RU"/>
          <w14:textFill>
            <w14:solidFill>
              <w14:srgbClr w14:val="CE9178"/>
            </w14:solidFill>
          </w14:textFill>
        </w:rPr>
        <w:t>"2"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numpy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np</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cv2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pt-PT"/>
          <w14:textFill>
            <w14:solidFill>
              <w14:srgbClr w14:val="D4D4D4"/>
            </w14:solidFill>
          </w14:textFill>
        </w:rPr>
        <w:t xml:space="preserve"> pandas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pd</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glob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glob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tqdm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fr-FR"/>
          <w14:textFill>
            <w14:solidFill>
              <w14:srgbClr w14:val="D4D4D4"/>
            </w14:solidFill>
          </w14:textFill>
        </w:rPr>
        <w:t xml:space="preserve"> tqdm</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tensorflow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tf</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tensorflow.keras.utils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CustomObjectScope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sklearn.metrics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accuracy_score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f1_score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jaccard_score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recall_score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precision_score</w:t>
      </w:r>
    </w:p>
    <w:p>
      <w:pPr>
        <w:pStyle w:val="Body"/>
        <w:shd w:val="clear" w:color="auto" w:fill="1e1e1e"/>
        <w:spacing w:after="24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de-DE"/>
          <w14:textFill>
            <w14:solidFill>
              <w14:srgbClr w14:val="D4D4D4"/>
            </w14:solidFill>
          </w14:textFill>
        </w:rPr>
        <w:t xml:space="preserve">H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14:textFill>
            <w14:solidFill>
              <w14:srgbClr w14:val="D4D4D4"/>
            </w14:solidFill>
          </w14:textFill>
        </w:rPr>
        <w:t xml:space="preserve">W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create_dir</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82c6ff"/>
          <w:kern w:val="0"/>
          <w:sz w:val="21"/>
          <w:szCs w:val="21"/>
          <w:u w:color="82c6ff"/>
          <w:rtl w:val="0"/>
          <w:lang w:val="en-US"/>
          <w14:textFill>
            <w14:solidFill>
              <w14:srgbClr w14:val="82C6FF"/>
            </w14:solidFill>
          </w14:textFill>
        </w:rPr>
        <w:t>not</w:t>
      </w:r>
      <w:r>
        <w:rPr>
          <w:rFonts w:ascii="Courier New" w:hAnsi="Courier New"/>
          <w:outline w:val="0"/>
          <w:color w:val="d4d4d4"/>
          <w:kern w:val="0"/>
          <w:sz w:val="21"/>
          <w:szCs w:val="21"/>
          <w:u w:color="d4d4d4"/>
          <w:rtl w:val="0"/>
          <w:lang w:val="pt-PT"/>
          <w14:textFill>
            <w14:solidFill>
              <w14:srgbClr w14:val="D4D4D4"/>
            </w14:solidFill>
          </w14:textFill>
        </w:rPr>
        <w:t xml:space="preserve"> os.path.exists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os.makedirs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read_image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cv2.IMREAD_COLOR</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ori_x =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(1, 256, 256, 3)</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n-US"/>
          <w14:textFill>
            <w14:solidFill>
              <w14:srgbClr w14:val="D4D4D4"/>
            </w14:solidFill>
          </w14:textFill>
        </w:rPr>
        <w:t xml:space="preserve"> 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read_mask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cv2.IMREAD_GRAYSCALE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ori_x =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x = x &gt; </w:t>
      </w:r>
      <w:r>
        <w:rPr>
          <w:rFonts w:ascii="Courier New" w:hAnsi="Courier New"/>
          <w:outline w:val="0"/>
          <w:color w:val="b5cea8"/>
          <w:kern w:val="0"/>
          <w:sz w:val="21"/>
          <w:szCs w:val="21"/>
          <w:u w:color="b5cea8"/>
          <w:rtl w:val="0"/>
          <w14:textFill>
            <w14:solidFill>
              <w14:srgbClr w14:val="B5CEA8"/>
            </w14:solidFill>
          </w14:textFill>
        </w:rPr>
        <w:t>0.5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np.int32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n-US"/>
          <w14:textFill>
            <w14:solidFill>
              <w14:srgbClr w14:val="D4D4D4"/>
            </w14:solidFill>
          </w14:textFill>
        </w:rPr>
        <w:t xml:space="preserve"> 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save_result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ori_x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ori_y</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y_pred</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save_path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line = np.ones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b5cea8"/>
          <w:kern w:val="0"/>
          <w:sz w:val="21"/>
          <w:szCs w:val="21"/>
          <w:u w:color="b5cea8"/>
          <w:rtl w:val="0"/>
          <w14:textFill>
            <w14:solidFill>
              <w14:srgbClr w14:val="B5CEA8"/>
            </w14:solidFill>
          </w14:textFill>
        </w:rPr>
        <w:t>255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ori_y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(256, 256, 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ori_y = np.concatenate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ori_y</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(256, 256, 3)</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y_pred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y_pred = np.concatenate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cat_images = np.concatenate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line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line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cv2.imwrite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save_path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cat_images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create_dir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"results"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Load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with</w:t>
      </w:r>
      <w:r>
        <w:rPr>
          <w:rFonts w:ascii="Courier New" w:hAnsi="Courier New"/>
          <w:outline w:val="0"/>
          <w:color w:val="d4d4d4"/>
          <w:kern w:val="0"/>
          <w:sz w:val="21"/>
          <w:szCs w:val="21"/>
          <w:u w:color="d4d4d4"/>
          <w:rtl w:val="0"/>
          <w:lang w:val="en-US"/>
          <w14:textFill>
            <w14:solidFill>
              <w14:srgbClr w14:val="D4D4D4"/>
            </w14:solidFill>
          </w14:textFill>
        </w:rPr>
        <w:t xml:space="preserve"> CustomObjectScope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'iou'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 xml:space="preserve"> iou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nl-NL"/>
          <w14:textFill>
            <w14:solidFill>
              <w14:srgbClr w14:val="CE9178"/>
            </w14:solidFill>
          </w14:textFill>
        </w:rPr>
        <w:t>'dice_coef'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dice_coef</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 = tf.keras.models.load_model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pt-PT"/>
          <w14:textFill>
            <w14:solidFill>
              <w14:srgbClr w14:val="CE9178"/>
            </w14:solidFill>
          </w14:textFill>
        </w:rPr>
        <w:t>"files/model.h5"</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Dataset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path= </w:t>
      </w:r>
      <w:r>
        <w:rPr>
          <w:rFonts w:ascii="Courier New" w:hAnsi="Courier New"/>
          <w:outline w:val="0"/>
          <w:color w:val="ce9178"/>
          <w:kern w:val="0"/>
          <w:sz w:val="21"/>
          <w:szCs w:val="21"/>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load_data</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Prediction and metrics values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 xml:space="preserve">SCORE = </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for</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 </w:t>
      </w:r>
      <w:r>
        <w:rPr>
          <w:rFonts w:ascii="Courier New" w:hAnsi="Courier New"/>
          <w:outline w:val="0"/>
          <w:color w:val="82c6ff"/>
          <w:kern w:val="0"/>
          <w:sz w:val="21"/>
          <w:szCs w:val="21"/>
          <w:u w:color="82c6ff"/>
          <w:rtl w:val="0"/>
          <w14:textFill>
            <w14:solidFill>
              <w14:srgbClr w14:val="82C6FF"/>
            </w14:solidFill>
          </w14:textFill>
        </w:rPr>
        <w:t>in</w:t>
      </w:r>
      <w:r>
        <w:rPr>
          <w:rFonts w:ascii="Courier New" w:hAnsi="Courier New"/>
          <w:outline w:val="0"/>
          <w:color w:val="d4d4d4"/>
          <w:kern w:val="0"/>
          <w:sz w:val="21"/>
          <w:szCs w:val="21"/>
          <w:u w:color="d4d4d4"/>
          <w:rtl w:val="0"/>
          <w:lang w:val="fr-FR"/>
          <w14:textFill>
            <w14:solidFill>
              <w14:srgbClr w14:val="D4D4D4"/>
            </w14:solidFill>
          </w14:textFill>
        </w:rPr>
        <w:t xml:space="preserve"> tqdm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lang w:val="de-DE"/>
          <w14:textFill>
            <w14:solidFill>
              <w14:srgbClr w14:val="DCDCAA"/>
            </w14:solidFill>
          </w14:textFill>
        </w:rPr>
        <w:t>zip</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 xml:space="preserve"> total=</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name = x.split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Reading the image and mask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x = read_image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 = read_mask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Prediction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y_pred = model.predict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&gt; </w:t>
      </w:r>
      <w:r>
        <w:rPr>
          <w:rFonts w:ascii="Courier New" w:hAnsi="Courier New"/>
          <w:outline w:val="0"/>
          <w:color w:val="b5cea8"/>
          <w:kern w:val="0"/>
          <w:sz w:val="21"/>
          <w:szCs w:val="21"/>
          <w:u w:color="b5cea8"/>
          <w:rtl w:val="0"/>
          <w14:textFill>
            <w14:solidFill>
              <w14:srgbClr w14:val="B5CEA8"/>
            </w14:solidFill>
          </w14:textFill>
        </w:rPr>
        <w:t>0.5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y_pred = np.squeeze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y_pred = y_pred.astype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np.int32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save_path = </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"results/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save_result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save_path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Flattening the numpy arrays.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 = y.flatten</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y_pred = y_pred.flatten</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Calculating metrics values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acc_value = accuracy_score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f1_value = f1_score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labels=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average=</w:t>
      </w:r>
      <w:r>
        <w:rPr>
          <w:rFonts w:ascii="Courier New" w:hAnsi="Courier New"/>
          <w:outline w:val="0"/>
          <w:color w:val="ce9178"/>
          <w:kern w:val="0"/>
          <w:sz w:val="21"/>
          <w:szCs w:val="21"/>
          <w:u w:color="ce9178"/>
          <w:rtl w:val="0"/>
          <w:lang w:val="en-US"/>
          <w14:textFill>
            <w14:solidFill>
              <w14:srgbClr w14:val="CE9178"/>
            </w14:solidFill>
          </w14:textFill>
        </w:rPr>
        <w:t>"binary"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jac_value = jaccard_score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labels=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average=</w:t>
      </w:r>
      <w:r>
        <w:rPr>
          <w:rFonts w:ascii="Courier New" w:hAnsi="Courier New"/>
          <w:outline w:val="0"/>
          <w:color w:val="ce9178"/>
          <w:kern w:val="0"/>
          <w:sz w:val="21"/>
          <w:szCs w:val="21"/>
          <w:u w:color="ce9178"/>
          <w:rtl w:val="0"/>
          <w:lang w:val="en-US"/>
          <w14:textFill>
            <w14:solidFill>
              <w14:srgbClr w14:val="CE9178"/>
            </w14:solidFill>
          </w14:textFill>
        </w:rPr>
        <w:t>"binary"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recall_value = recall_score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labels=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average=</w:t>
      </w:r>
      <w:r>
        <w:rPr>
          <w:rFonts w:ascii="Courier New" w:hAnsi="Courier New"/>
          <w:outline w:val="0"/>
          <w:color w:val="ce9178"/>
          <w:kern w:val="0"/>
          <w:sz w:val="21"/>
          <w:szCs w:val="21"/>
          <w:u w:color="ce9178"/>
          <w:rtl w:val="0"/>
          <w:lang w:val="en-US"/>
          <w14:textFill>
            <w14:solidFill>
              <w14:srgbClr w14:val="CE9178"/>
            </w14:solidFill>
          </w14:textFill>
        </w:rPr>
        <w:t>"binary"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precision_value = precision_score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labels=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average=</w:t>
      </w:r>
      <w:r>
        <w:rPr>
          <w:rFonts w:ascii="Courier New" w:hAnsi="Courier New"/>
          <w:outline w:val="0"/>
          <w:color w:val="ce9178"/>
          <w:kern w:val="0"/>
          <w:sz w:val="21"/>
          <w:szCs w:val="21"/>
          <w:u w:color="ce9178"/>
          <w:rtl w:val="0"/>
          <w:lang w:val="en-US"/>
          <w14:textFill>
            <w14:solidFill>
              <w14:srgbClr w14:val="CE9178"/>
            </w14:solidFill>
          </w14:textFill>
        </w:rPr>
        <w:t>"binary"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SCORE.append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acc_value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f1_value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jac_value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recall_value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precision_value</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Metrics values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score =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586c0"/>
          <w:kern w:val="0"/>
          <w:sz w:val="21"/>
          <w:szCs w:val="21"/>
          <w:u w:color="c586c0"/>
          <w:rtl w:val="0"/>
          <w:lang w:val="en-US"/>
          <w14:textFill>
            <w14:solidFill>
              <w14:srgbClr w14:val="C586C0"/>
            </w14:solidFill>
          </w14:textFill>
        </w:rPr>
        <w:t>for</w:t>
      </w:r>
      <w:r>
        <w:rPr>
          <w:rFonts w:ascii="Courier New" w:hAnsi="Courier New"/>
          <w:outline w:val="0"/>
          <w:color w:val="d4d4d4"/>
          <w:kern w:val="0"/>
          <w:sz w:val="21"/>
          <w:szCs w:val="21"/>
          <w:u w:color="d4d4d4"/>
          <w:rtl w:val="0"/>
          <w14:textFill>
            <w14:solidFill>
              <w14:srgbClr w14:val="D4D4D4"/>
            </w14:solidFill>
          </w14:textFill>
        </w:rPr>
        <w:t xml:space="preserve"> s </w:t>
      </w:r>
      <w:r>
        <w:rPr>
          <w:rFonts w:ascii="Courier New" w:hAnsi="Courier New"/>
          <w:outline w:val="0"/>
          <w:color w:val="82c6ff"/>
          <w:kern w:val="0"/>
          <w:sz w:val="21"/>
          <w:szCs w:val="21"/>
          <w:u w:color="82c6ff"/>
          <w:rtl w:val="0"/>
          <w14:textFill>
            <w14:solidFill>
              <w14:srgbClr w14:val="82C6FF"/>
            </w14:solidFill>
          </w14:textFill>
        </w:rPr>
        <w:t>in</w:t>
      </w:r>
      <w:r>
        <w:rPr>
          <w:rFonts w:ascii="Courier New" w:hAnsi="Courier New"/>
          <w:outline w:val="0"/>
          <w:color w:val="d4d4d4"/>
          <w:kern w:val="0"/>
          <w:sz w:val="21"/>
          <w:szCs w:val="21"/>
          <w:u w:color="d4d4d4"/>
          <w:rtl w:val="0"/>
          <w:lang w:val="de-DE"/>
          <w14:textFill>
            <w14:solidFill>
              <w14:srgbClr w14:val="D4D4D4"/>
            </w14:solidFill>
          </w14:textFill>
        </w:rPr>
        <w:t xml:space="preserve"> SCORE</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score = np.mean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"Accuracy: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ru-RU"/>
          <w14:textFill>
            <w14:solidFill>
              <w14:srgbClr w14:val="CE9178"/>
            </w14:solidFill>
          </w14:textFill>
        </w:rPr>
        <w:t xml:space="preserve">"F1: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it-IT"/>
          <w14:textFill>
            <w14:solidFill>
              <w14:srgbClr w14:val="CE9178"/>
            </w14:solidFill>
          </w14:textFill>
        </w:rPr>
        <w:t xml:space="preserve">"Jaccard: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"Recall: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"Precision: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Saving all the results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df = pd.DataFrame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columns=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"Image"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"Accuracy"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ru-RU"/>
          <w14:textFill>
            <w14:solidFill>
              <w14:srgbClr w14:val="CE9178"/>
            </w14:solidFill>
          </w14:textFill>
        </w:rPr>
        <w:t>"F1"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it-IT"/>
          <w14:textFill>
            <w14:solidFill>
              <w14:srgbClr w14:val="CE9178"/>
            </w14:solidFill>
          </w14:textFill>
        </w:rPr>
        <w:t>"Jaccard"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"Recall"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it-IT"/>
          <w14:textFill>
            <w14:solidFill>
              <w14:srgbClr w14:val="CE9178"/>
            </w14:solidFill>
          </w14:textFill>
        </w:rPr>
        <w:t>"Precision"</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df.to_csv</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"files/score.csv"</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78803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943600" cy="78803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code utilizes the following evaluation metrics to assess algorithm performance: accuracy, F1 score, Jaccard score, recall, and precision. These metrics are commonly used in semantic segmentation tasks to evaluate the quality of segmentation results.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Relevance:</w:t>
      </w:r>
    </w:p>
    <w:p>
      <w:pPr>
        <w:pStyle w:val="Body"/>
        <w:numPr>
          <w:ilvl w:val="0"/>
          <w:numId w:val="29"/>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Accuracy:</w:t>
      </w:r>
      <w:r>
        <w:rPr>
          <w:rFonts w:ascii="Times New Roman" w:hAnsi="Times New Roman"/>
          <w:sz w:val="24"/>
          <w:szCs w:val="24"/>
          <w:rtl w:val="0"/>
          <w:lang w:val="en-US"/>
        </w:rPr>
        <w:t xml:space="preserve"> This metric measures the proportion of correctly classified pixels, providing a general assessment of overall correctness. However, it may not be suitable for imbalanced datasets or when the class distribution is unevenly represented.</w:t>
      </w:r>
    </w:p>
    <w:p>
      <w:pPr>
        <w:pStyle w:val="Body"/>
        <w:numPr>
          <w:ilvl w:val="0"/>
          <w:numId w:val="29"/>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F1 Score</w:t>
      </w:r>
      <w:r>
        <w:rPr>
          <w:rFonts w:ascii="Times New Roman" w:hAnsi="Times New Roman"/>
          <w:sz w:val="24"/>
          <w:szCs w:val="24"/>
          <w:rtl w:val="0"/>
          <w:lang w:val="en-US"/>
        </w:rPr>
        <w:t>: The F1 score combines precision and recall into a single metric, providing a balanced measure of overall performance. It is particularly useful when dealing with imbalanced datasets.</w:t>
      </w:r>
    </w:p>
    <w:p>
      <w:pPr>
        <w:pStyle w:val="Body"/>
        <w:numPr>
          <w:ilvl w:val="0"/>
          <w:numId w:val="29"/>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Jaccard Score (IoU):</w:t>
      </w:r>
      <w:r>
        <w:rPr>
          <w:rFonts w:ascii="Times New Roman" w:hAnsi="Times New Roman"/>
          <w:sz w:val="24"/>
          <w:szCs w:val="24"/>
          <w:rtl w:val="0"/>
          <w:lang w:val="en-US"/>
        </w:rPr>
        <w:t xml:space="preserve"> The Jaccard score, or Intersection over Union (IoU), quantifies the overlap between the predicted and ground truth segmentation masks. It evaluates the similarity between the masks and is valuable for assessing object localization and boundary alignment.</w:t>
      </w:r>
    </w:p>
    <w:p>
      <w:pPr>
        <w:pStyle w:val="Body"/>
        <w:numPr>
          <w:ilvl w:val="0"/>
          <w:numId w:val="29"/>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Recall:</w:t>
      </w:r>
      <w:r>
        <w:rPr>
          <w:rFonts w:ascii="Times New Roman" w:hAnsi="Times New Roman"/>
          <w:sz w:val="24"/>
          <w:szCs w:val="24"/>
          <w:rtl w:val="0"/>
          <w:lang w:val="en-US"/>
        </w:rPr>
        <w:t xml:space="preserve"> Recall, also known as sensitivity or true positive rate, measures the proportion of actual positive instances correctly identified by the model. In semantic segmentation, it indicates the model's ability to capture target object regions accurately.</w:t>
      </w:r>
    </w:p>
    <w:p>
      <w:pPr>
        <w:pStyle w:val="Body"/>
        <w:numPr>
          <w:ilvl w:val="0"/>
          <w:numId w:val="29"/>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Precision:</w:t>
      </w:r>
      <w:r>
        <w:rPr>
          <w:rFonts w:ascii="Times New Roman" w:hAnsi="Times New Roman"/>
          <w:sz w:val="24"/>
          <w:szCs w:val="24"/>
          <w:rtl w:val="0"/>
          <w:lang w:val="en-US"/>
        </w:rPr>
        <w:t xml:space="preserve"> Precision measures the proportion of correctly identified positive instances out of all instances predicted as positive. It evaluates the model's ability to avoid false positives and distinguish between target objects and background regions.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collectively provide a comprehensive evaluation of the algorithm's performance in terms of accuracy, object localization, boundary alignment, and discrimination between object and background regions. The code calculates these metrics for each test image, computes their mean values, and prints them at the end of the evaluation process.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Quantitative Results: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achieved the following quantitative results on the dataset: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1705213" cy="847844"/>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1705213" cy="847844"/>
                    </a:xfrm>
                    <a:prstGeom prst="rect">
                      <a:avLst/>
                    </a:prstGeom>
                    <a:ln w="12700" cap="flat">
                      <a:noFill/>
                      <a:miter lim="400000"/>
                    </a:ln>
                    <a:effectLst/>
                  </pic:spPr>
                </pic:pic>
              </a:graphicData>
            </a:graphic>
          </wp:inline>
        </w:drawing>
      </w:r>
    </w:p>
    <w:p>
      <w:pPr>
        <w:pStyle w:val="Body"/>
        <w:numPr>
          <w:ilvl w:val="0"/>
          <w:numId w:val="3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Accuracy: 0.94851</w:t>
      </w:r>
    </w:p>
    <w:p>
      <w:pPr>
        <w:pStyle w:val="Body"/>
        <w:numPr>
          <w:ilvl w:val="0"/>
          <w:numId w:val="31"/>
        </w:numPr>
        <w:bidi w:val="0"/>
        <w:ind w:right="0"/>
        <w:jc w:val="both"/>
        <w:rPr>
          <w:rFonts w:ascii="Times New Roman" w:hAnsi="Times New Roman"/>
          <w:sz w:val="24"/>
          <w:szCs w:val="24"/>
          <w:rtl w:val="0"/>
          <w:lang w:val="it-IT"/>
        </w:rPr>
      </w:pPr>
      <w:r>
        <w:rPr>
          <w:rFonts w:ascii="Times New Roman" w:hAnsi="Times New Roman"/>
          <w:sz w:val="24"/>
          <w:szCs w:val="24"/>
          <w:rtl w:val="0"/>
          <w:lang w:val="it-IT"/>
        </w:rPr>
        <w:t>F1 Score: 0.81549</w:t>
      </w:r>
    </w:p>
    <w:p>
      <w:pPr>
        <w:pStyle w:val="Body"/>
        <w:numPr>
          <w:ilvl w:val="0"/>
          <w:numId w:val="31"/>
        </w:numPr>
        <w:bidi w:val="0"/>
        <w:ind w:right="0"/>
        <w:jc w:val="both"/>
        <w:rPr>
          <w:rFonts w:ascii="Times New Roman" w:hAnsi="Times New Roman"/>
          <w:sz w:val="24"/>
          <w:szCs w:val="24"/>
          <w:rtl w:val="0"/>
          <w:lang w:val="it-IT"/>
        </w:rPr>
      </w:pPr>
      <w:r>
        <w:rPr>
          <w:rFonts w:ascii="Times New Roman" w:hAnsi="Times New Roman"/>
          <w:sz w:val="24"/>
          <w:szCs w:val="24"/>
          <w:rtl w:val="0"/>
          <w:lang w:val="it-IT"/>
        </w:rPr>
        <w:t>Jaccard Score: 0.71774</w:t>
      </w:r>
    </w:p>
    <w:p>
      <w:pPr>
        <w:pStyle w:val="Body"/>
        <w:numPr>
          <w:ilvl w:val="0"/>
          <w:numId w:val="3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Recall: 0.81011</w:t>
      </w:r>
    </w:p>
    <w:p>
      <w:pPr>
        <w:pStyle w:val="Body"/>
        <w:numPr>
          <w:ilvl w:val="0"/>
          <w:numId w:val="31"/>
        </w:numPr>
        <w:bidi w:val="0"/>
        <w:ind w:right="0"/>
        <w:jc w:val="both"/>
        <w:rPr>
          <w:rFonts w:ascii="Times New Roman" w:hAnsi="Times New Roman"/>
          <w:sz w:val="24"/>
          <w:szCs w:val="24"/>
          <w:rtl w:val="0"/>
          <w:lang w:val="it-IT"/>
        </w:rPr>
      </w:pPr>
      <w:r>
        <w:rPr>
          <w:rFonts w:ascii="Times New Roman" w:hAnsi="Times New Roman"/>
          <w:sz w:val="24"/>
          <w:szCs w:val="24"/>
          <w:rtl w:val="0"/>
          <w:lang w:val="it-IT"/>
        </w:rPr>
        <w:t>Precision: 0.85114</w:t>
      </w:r>
    </w:p>
    <w:p>
      <w:pPr>
        <w:pStyle w:val="Body"/>
        <w:jc w:val="both"/>
        <w:rPr>
          <w:rFonts w:ascii="Times New Roman" w:cs="Times New Roman" w:hAnsi="Times New Roman" w:eastAsia="Times New Roman"/>
          <w:sz w:val="28"/>
          <w:szCs w:val="28"/>
        </w:rPr>
      </w:pPr>
      <w:r>
        <w:rPr>
          <w:rFonts w:ascii="Times New Roman" w:hAnsi="Times New Roman"/>
          <w:sz w:val="24"/>
          <w:szCs w:val="24"/>
          <w:rtl w:val="0"/>
          <w:lang w:val="en-US"/>
        </w:rPr>
        <w:t>These metrics indicate that the algorithm has achieved a high level of accuracy and precision in segmenting the medical images in the dataset. The F1 score and Jaccard score also reflect a good balance between precision and recall, indicating the algorithm's effectiveness in capturing both true positives and true negatives</w:t>
      </w:r>
      <w:r>
        <w:rPr>
          <w:rFonts w:ascii="Times New Roman" w:hAnsi="Times New Roman"/>
          <w:sz w:val="28"/>
          <w:szCs w:val="28"/>
          <w:rtl w:val="0"/>
        </w:rPr>
        <w:t>.</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Visual Results:</w:t>
      </w:r>
    </w:p>
    <w:p>
      <w:pPr>
        <w:pStyle w:val="Body"/>
        <w:jc w:val="both"/>
        <w:rPr>
          <w:rFonts w:ascii="Times New Roman" w:cs="Times New Roman" w:hAnsi="Times New Roman" w:eastAsia="Times New Roman"/>
          <w:sz w:val="24"/>
          <w:szCs w:val="24"/>
        </w:rPr>
      </w:pPr>
      <w:r>
        <w:drawing xmlns:a="http://schemas.openxmlformats.org/drawingml/2006/main">
          <wp:inline distT="0" distB="0" distL="0" distR="0">
            <wp:extent cx="5943600" cy="1931036"/>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943600" cy="1931036"/>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1.Real Image (LEFT MOST)</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2.Mask (MIDDLE)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3.Predicted Mask (RIGHT MOST)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Advantages: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Strengths:</w:t>
      </w:r>
    </w:p>
    <w:p>
      <w:pPr>
        <w:pStyle w:val="List Paragraph"/>
        <w:numPr>
          <w:ilvl w:val="1"/>
          <w:numId w:val="3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RESUNET algorithm demonstrates high accuracy and precision in medical image segmentation tasks, as evidenced by the achieved quantitative results.</w:t>
      </w:r>
    </w:p>
    <w:p>
      <w:pPr>
        <w:pStyle w:val="List Paragraph"/>
        <w:numPr>
          <w:ilvl w:val="1"/>
          <w:numId w:val="3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utilization of deep residual learning and U-Net architecture allows for capturing intricate features and precise localization of objects in medical images.</w:t>
      </w:r>
    </w:p>
    <w:p>
      <w:pPr>
        <w:pStyle w:val="List Paragraph"/>
        <w:numPr>
          <w:ilvl w:val="1"/>
          <w:numId w:val="3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incorporation of dense connectivity facilitates feature reuse and enhances overall performance by promoting information flow throughout the network.</w:t>
      </w:r>
    </w:p>
    <w:p>
      <w:pPr>
        <w:pStyle w:val="List Paragraph"/>
        <w:numPr>
          <w:ilvl w:val="1"/>
          <w:numId w:val="3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algorithm's use of skip connections enables the direct propagation of information, mitigating the vanishing gradient problem and improving gradient flow during training.</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Unique Features:</w:t>
      </w:r>
    </w:p>
    <w:p>
      <w:pPr>
        <w:pStyle w:val="List Paragraph"/>
        <w:numPr>
          <w:ilvl w:val="1"/>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RESUNET combines the power of residual learning and U-Net architecture, making it specifically tailored for semantic segmentation in medical imaging.</w:t>
      </w:r>
    </w:p>
    <w:p>
      <w:pPr>
        <w:pStyle w:val="List Paragraph"/>
        <w:numPr>
          <w:ilvl w:val="1"/>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algorithm's dense connectivity and skip connections contribute to improved feature learning, localization accuracy, and segmentation quality.</w:t>
      </w:r>
    </w:p>
    <w:p>
      <w:pPr>
        <w:pStyle w:val="List Paragraph"/>
        <w:numPr>
          <w:ilvl w:val="1"/>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inclusion of custom-defined metrics such as dice coefficient and IoU provides a comprehensive evaluation of the algorithm's performance.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Limitations:</w:t>
      </w:r>
    </w:p>
    <w:p>
      <w:pPr>
        <w:pStyle w:val="List Paragraph"/>
        <w:numPr>
          <w:ilvl w:val="1"/>
          <w:numId w:val="3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provided code lacks details on data augmentation techniques, which can affect the algorithm's generalization capabilities and performance on unseen data.</w:t>
      </w:r>
    </w:p>
    <w:p>
      <w:pPr>
        <w:pStyle w:val="List Paragraph"/>
        <w:numPr>
          <w:ilvl w:val="1"/>
          <w:numId w:val="3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algorithm's performance heavily relies on the quality and diversity of the training dataset, as well as the choice of hyperparameters and optimization strategy.</w:t>
      </w:r>
    </w:p>
    <w:p>
      <w:pPr>
        <w:pStyle w:val="List Paragraph"/>
        <w:numPr>
          <w:ilvl w:val="1"/>
          <w:numId w:val="3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code does not mention any specific handling of class imbalance, which can be challenging in medical image segmentation where the target class may be less prevalent.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s-ES_tradnl"/>
        </w:rPr>
        <w:t>Scenarios:</w:t>
      </w:r>
    </w:p>
    <w:p>
      <w:pPr>
        <w:pStyle w:val="List Paragraph"/>
        <w:numPr>
          <w:ilvl w:val="1"/>
          <w:numId w:val="39"/>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 may not perform well in scenarios where the training dataset does not adequately represent the target population or lacks diversity in terms of variations in medical images.</w:t>
      </w:r>
    </w:p>
    <w:p>
      <w:pPr>
        <w:pStyle w:val="List Paragraph"/>
        <w:numPr>
          <w:ilvl w:val="1"/>
          <w:numId w:val="39"/>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Situations with severe class imbalance, where the target class is significantly underrepresented, may pose challenges for accurate segmentation.</w:t>
      </w:r>
    </w:p>
    <w:p>
      <w:pPr>
        <w:pStyle w:val="List Paragraph"/>
        <w:numPr>
          <w:ilvl w:val="1"/>
          <w:numId w:val="39"/>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algorithm's performance may be affected in cases where the medical images contain artifacts, noise, or other irregularities not well represented in the training data.</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RESUNET demonstrates strong performance in semantic segmentation of medical images, achieving high accuracy, precision, and overall segmentation quality. The combination of residual learning, U-Net architecture, and dense connectivity provides the algorithm with unique advantages in capturing detailed features and accurate localization.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Assessment: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Overall, RESUNET proves to be a powerful algorithm for medical image segmentation. It excels in scenarios where the training data is diverse, representative, and well-balanced. The achieved quantitative and qualitative results indicate its effectiveness and potential utility in medical imaging applications.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Future Research: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Potential areas for future research and improvement include:</w:t>
      </w:r>
    </w:p>
    <w:p>
      <w:pPr>
        <w:pStyle w:val="List Paragraph"/>
        <w:numPr>
          <w:ilvl w:val="1"/>
          <w:numId w:val="4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Exploration of data augmentation techniques to enhance generalization capabilities and improve performance on unseen data.</w:t>
      </w:r>
    </w:p>
    <w:p>
      <w:pPr>
        <w:pStyle w:val="List Paragraph"/>
        <w:numPr>
          <w:ilvl w:val="1"/>
          <w:numId w:val="4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Investigation of strategies to handle class imbalance effectively, such as incorporating weighted loss functions or specialized sampling techniques.</w:t>
      </w:r>
    </w:p>
    <w:p>
      <w:pPr>
        <w:pStyle w:val="List Paragraph"/>
        <w:numPr>
          <w:ilvl w:val="1"/>
          <w:numId w:val="4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Further evaluation and validation of the algorithm on larger and more diverse medical image datasets.</w:t>
      </w:r>
    </w:p>
    <w:p>
      <w:pPr>
        <w:pStyle w:val="List Paragraph"/>
        <w:numPr>
          <w:ilvl w:val="1"/>
          <w:numId w:val="4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Exploration of transfer learning approaches and pre-training on large-scale datasets to boost performance and enable the algorithm to adapt to different medical imaging modalities.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References:</w:t>
      </w:r>
    </w:p>
    <w:p>
      <w:pPr>
        <w:pStyle w:val="Body"/>
        <w:jc w:val="both"/>
        <w:rPr>
          <w:rFonts w:ascii="Times New Roman" w:cs="Times New Roman" w:hAnsi="Times New Roman" w:eastAsia="Times New Roman"/>
          <w:sz w:val="28"/>
          <w:szCs w:val="28"/>
          <w:u w:val="single"/>
        </w:rPr>
      </w:pPr>
      <w:r>
        <w:rPr>
          <w:rStyle w:val="Hyperlink.1"/>
        </w:rPr>
        <w:fldChar w:fldCharType="begin" w:fldLock="0"/>
      </w:r>
      <w:r>
        <w:rPr>
          <w:rStyle w:val="Hyperlink.1"/>
        </w:rPr>
        <w:instrText xml:space="preserve"> HYPERLINK "https://arxiv.org/abs/1904.00592"</w:instrText>
      </w:r>
      <w:r>
        <w:rPr>
          <w:rStyle w:val="Hyperlink.1"/>
        </w:rPr>
        <w:fldChar w:fldCharType="separate" w:fldLock="0"/>
      </w:r>
      <w:r>
        <w:rPr>
          <w:rStyle w:val="Hyperlink.1"/>
          <w:rtl w:val="0"/>
          <w:lang w:val="de-DE"/>
        </w:rPr>
        <w:t>https://arxiv.org/abs/1904.00592</w:t>
      </w:r>
      <w:r>
        <w:rPr/>
        <w:fldChar w:fldCharType="end" w:fldLock="0"/>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"https://github.com/nikhilroxtomar/Semantic-Segmentation-Architecture"</w:instrText>
      </w:r>
      <w:r>
        <w:rPr>
          <w:rStyle w:val="Hyperlink.0"/>
        </w:rPr>
        <w:fldChar w:fldCharType="separate" w:fldLock="0"/>
      </w:r>
      <w:r>
        <w:rPr>
          <w:rStyle w:val="Hyperlink.0"/>
          <w:rtl w:val="0"/>
          <w:lang w:val="en-US"/>
        </w:rPr>
        <w:t>https://github.com/nikhilroxtomar/Semantic-Segmentation-Architecture</w:t>
      </w:r>
      <w:r>
        <w:rPr/>
        <w:fldChar w:fldCharType="end" w:fldLock="0"/>
      </w:r>
    </w:p>
    <w:p>
      <w:pPr>
        <w:pStyle w:val="Body"/>
        <w:jc w:val="both"/>
      </w:pPr>
      <w:r>
        <w:rPr>
          <w:rFonts w:ascii="Times New Roman" w:cs="Times New Roman" w:hAnsi="Times New Roman" w:eastAsia="Times New Roman"/>
          <w:sz w:val="24"/>
          <w:szCs w:val="24"/>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0"/>
  </w:abstractNum>
  <w:abstractNum w:abstractNumId="19">
    <w:multiLevelType w:val="hybridMultilevel"/>
    <w:styleLink w:val="Imported Style 9.0"/>
    <w:lvl w:ilvl="0">
      <w:start w:val="1"/>
      <w:numFmt w:val="bullet"/>
      <w:suff w:val="tab"/>
      <w:lvlText w:val="•"/>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0.0"/>
  </w:abstractNum>
  <w:abstractNum w:abstractNumId="23">
    <w:multiLevelType w:val="hybridMultilevel"/>
    <w:styleLink w:val="Imported Style 10.0"/>
    <w:lvl w:ilvl="0">
      <w:start w:val="1"/>
      <w:numFmt w:val="bullet"/>
      <w:suff w:val="tab"/>
      <w:lvlText w:val="•"/>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1"/>
  </w:abstractNum>
  <w:abstractNum w:abstractNumId="25">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2"/>
  </w:abstractNum>
  <w:abstractNum w:abstractNumId="27">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3"/>
  </w:abstractNum>
  <w:abstractNum w:abstractNumId="29">
    <w:multiLevelType w:val="hybridMultilevel"/>
    <w:styleLink w:val="Imported Style 13"/>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multiLevelType w:val="hybridMultilevel"/>
    <w:numStyleLink w:val="Imported Style 14"/>
  </w:abstractNum>
  <w:abstractNum w:abstractNumId="31">
    <w:multiLevelType w:val="hybridMultilevel"/>
    <w:styleLink w:val="Imported Style 14"/>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2">
    <w:multiLevelType w:val="hybridMultilevel"/>
    <w:numStyleLink w:val="Imported Style 15"/>
  </w:abstractNum>
  <w:abstractNum w:abstractNumId="33">
    <w:multiLevelType w:val="hybridMultilevel"/>
    <w:styleLink w:val="Imported Style 15"/>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multiLevelType w:val="hybridMultilevel"/>
    <w:numStyleLink w:val="Imported Style 16"/>
  </w:abstractNum>
  <w:abstractNum w:abstractNumId="35">
    <w:multiLevelType w:val="hybridMultilevel"/>
    <w:styleLink w:val="Imported Style 16"/>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multiLevelType w:val="hybridMultilevel"/>
    <w:numStyleLink w:val="Imported Style 17"/>
  </w:abstractNum>
  <w:abstractNum w:abstractNumId="37">
    <w:multiLevelType w:val="hybridMultilevel"/>
    <w:styleLink w:val="Imported Style 17"/>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2"/>
    </w:lvlOverride>
  </w:num>
  <w:num w:numId="10">
    <w:abstractNumId w:val="9"/>
  </w:num>
  <w:num w:numId="11">
    <w:abstractNumId w:val="8"/>
  </w:num>
  <w:num w:numId="12">
    <w:abstractNumId w:val="11"/>
  </w:num>
  <w:num w:numId="13">
    <w:abstractNumId w:val="10"/>
  </w:num>
  <w:num w:numId="14">
    <w:abstractNumId w:val="10"/>
    <w:lvlOverride w:ilvl="0">
      <w:startOverride w:val="3"/>
    </w:lvlOverride>
  </w:num>
  <w:num w:numId="15">
    <w:abstractNumId w:val="13"/>
  </w:num>
  <w:num w:numId="16">
    <w:abstractNumId w:val="12"/>
  </w:num>
  <w:num w:numId="17">
    <w:abstractNumId w:val="15"/>
  </w:num>
  <w:num w:numId="18">
    <w:abstractNumId w:val="14"/>
  </w:num>
  <w:num w:numId="19">
    <w:abstractNumId w:val="14"/>
    <w:lvlOverride w:ilvl="0">
      <w:startOverride w:val="4"/>
    </w:lvlOverride>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25"/>
  </w:num>
  <w:num w:numId="29">
    <w:abstractNumId w:val="24"/>
  </w:num>
  <w:num w:numId="30">
    <w:abstractNumId w:val="27"/>
  </w:num>
  <w:num w:numId="31">
    <w:abstractNumId w:val="26"/>
  </w:num>
  <w:num w:numId="32">
    <w:abstractNumId w:val="29"/>
  </w:num>
  <w:num w:numId="33">
    <w:abstractNumId w:val="28"/>
  </w:num>
  <w:num w:numId="34">
    <w:abstractNumId w:val="31"/>
  </w:num>
  <w:num w:numId="35">
    <w:abstractNumId w:val="30"/>
  </w:num>
  <w:num w:numId="36">
    <w:abstractNumId w:val="33"/>
  </w:num>
  <w:num w:numId="37">
    <w:abstractNumId w:val="32"/>
  </w:num>
  <w:num w:numId="38">
    <w:abstractNumId w:val="35"/>
  </w:num>
  <w:num w:numId="39">
    <w:abstractNumId w:val="34"/>
  </w:num>
  <w:num w:numId="40">
    <w:abstractNumId w:val="37"/>
  </w:num>
  <w:num w:numId="41">
    <w:abstractNumId w:val="3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20"/>
      </w:numPr>
    </w:pPr>
  </w:style>
  <w:style w:type="numbering" w:styleId="Imported Style 9.0">
    <w:name w:val="Imported Style 9.0"/>
    <w:pPr>
      <w:numPr>
        <w:numId w:val="22"/>
      </w:numPr>
    </w:pPr>
  </w:style>
  <w:style w:type="numbering" w:styleId="Imported Style 10">
    <w:name w:val="Imported Style 10"/>
    <w:pPr>
      <w:numPr>
        <w:numId w:val="24"/>
      </w:numPr>
    </w:pPr>
  </w:style>
  <w:style w:type="numbering" w:styleId="Imported Style 10.0">
    <w:name w:val="Imported Style 10.0"/>
    <w:pPr>
      <w:numPr>
        <w:numId w:val="26"/>
      </w:numPr>
    </w:pPr>
  </w:style>
  <w:style w:type="numbering" w:styleId="Imported Style 11">
    <w:name w:val="Imported Style 11"/>
    <w:pPr>
      <w:numPr>
        <w:numId w:val="28"/>
      </w:numPr>
    </w:pPr>
  </w:style>
  <w:style w:type="numbering" w:styleId="Imported Style 12">
    <w:name w:val="Imported Style 12"/>
    <w:pPr>
      <w:numPr>
        <w:numId w:val="30"/>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3">
    <w:name w:val="Imported Style 13"/>
    <w:pPr>
      <w:numPr>
        <w:numId w:val="32"/>
      </w:numPr>
    </w:pPr>
  </w:style>
  <w:style w:type="numbering" w:styleId="Imported Style 14">
    <w:name w:val="Imported Style 14"/>
    <w:pPr>
      <w:numPr>
        <w:numId w:val="34"/>
      </w:numPr>
    </w:pPr>
  </w:style>
  <w:style w:type="numbering" w:styleId="Imported Style 15">
    <w:name w:val="Imported Style 15"/>
    <w:pPr>
      <w:numPr>
        <w:numId w:val="36"/>
      </w:numPr>
    </w:pPr>
  </w:style>
  <w:style w:type="numbering" w:styleId="Imported Style 16">
    <w:name w:val="Imported Style 16"/>
    <w:pPr>
      <w:numPr>
        <w:numId w:val="38"/>
      </w:numPr>
    </w:pPr>
  </w:style>
  <w:style w:type="numbering" w:styleId="Imported Style 17">
    <w:name w:val="Imported Style 17"/>
    <w:pPr>
      <w:numPr>
        <w:numId w:val="40"/>
      </w:numPr>
    </w:pPr>
  </w:style>
  <w:style w:type="character" w:styleId="Hyperlink.1">
    <w:name w:val="Hyperlink.1"/>
    <w:basedOn w:val="Link"/>
    <w:next w:val="Hyperlink.1"/>
    <w:rPr>
      <w:rFonts w:ascii="Times New Roman" w:cs="Times New Roman" w:hAnsi="Times New Roman" w:eastAsia="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