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AF7E3">
      <w:pPr>
        <w:spacing w:after="40" w:line="276" w:lineRule="auto"/>
        <w:jc w:val="center"/>
        <w:rPr>
          <w:rFonts w:hint="default" w:ascii="Aptos Display" w:hAnsi="Aptos Display"/>
          <w:b/>
          <w:kern w:val="0"/>
          <w:sz w:val="36"/>
          <w:szCs w:val="22"/>
          <w:lang w:val="en-US" w:eastAsia="en-US"/>
          <w14:ligatures w14:val="none"/>
        </w:rPr>
      </w:pPr>
      <w:r>
        <w:rPr>
          <w:rFonts w:hint="default" w:ascii="Aptos Display" w:hAnsi="Aptos Display"/>
          <w:b/>
          <w:kern w:val="0"/>
          <w:sz w:val="36"/>
          <w:szCs w:val="22"/>
          <w:lang w:val="en-US" w:eastAsia="en-US"/>
          <w14:ligatures w14:val="none"/>
        </w:rPr>
        <w:t>Projector Test Report</w:t>
      </w:r>
    </w:p>
    <w:p w14:paraId="4D433278">
      <w:pPr>
        <w:spacing w:after="40" w:line="276" w:lineRule="auto"/>
        <w:jc w:val="center"/>
        <w:rPr>
          <w:rFonts w:hint="default" w:ascii="Aptos Display" w:hAnsi="Aptos Display"/>
          <w:b/>
          <w:kern w:val="0"/>
          <w:sz w:val="36"/>
          <w:szCs w:val="22"/>
          <w:lang w:val="en-US" w:eastAsia="en-US"/>
          <w14:ligatures w14:val="none"/>
        </w:rPr>
      </w:pPr>
      <w:r>
        <w:rPr>
          <w:i/>
          <w:sz w:val="18"/>
        </w:rPr>
        <w:t>New Model / Factory Sample Assessment</w:t>
      </w:r>
    </w:p>
    <w:tbl>
      <w:tblPr>
        <w:tblStyle w:val="12"/>
        <w:tblW w:w="103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8E8E8" w:themeFill="background2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07A7BB4">
        <w:trPr>
          <w:jc w:val="center"/>
        </w:trPr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79132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hint="default" w:asciiTheme="minorHAnsi" w:hAnsiTheme="minorHAnsi" w:eastAsiaTheme="minorEastAsia" w:cstheme="minorBidi"/>
                <w:b w:val="0"/>
                <w:color w:val="000000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color w:val="000000"/>
                <w:sz w:val="18"/>
              </w:rPr>
              <w:t>Factory / Supplier</w:t>
            </w:r>
          </w:p>
        </w:tc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68EE6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hint="default" w:ascii="Aptos" w:hAnsi="Aptos"/>
                <w:b w:val="0"/>
                <w:color w:val="000000"/>
                <w:sz w:val="18"/>
                <w:lang w:val="en-US"/>
              </w:rPr>
            </w:pPr>
            <w:r>
              <w:rPr>
                <w:rFonts w:hint="default" w:ascii="Aptos" w:hAnsi="Aptos"/>
                <w:b w:val="0"/>
                <w:color w:val="000000"/>
                <w:sz w:val="18"/>
                <w:lang w:val="en-US"/>
              </w:rPr>
              <w:t>{{supplier}}</w:t>
            </w:r>
          </w:p>
        </w:tc>
      </w:tr>
      <w:tr w14:paraId="105E11C8">
        <w:trPr>
          <w:jc w:val="center"/>
        </w:trPr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66CB7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asciiTheme="minorHAnsi" w:hAnsiTheme="minorHAnsi" w:eastAsiaTheme="minorEastAsia" w:cstheme="minorBidi"/>
                <w:b w:val="0"/>
                <w:color w:val="000000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color w:val="000000"/>
                <w:sz w:val="18"/>
              </w:rPr>
              <w:t>Factory Model No.</w:t>
            </w:r>
          </w:p>
        </w:tc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10A87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hint="default" w:ascii="Aptos" w:hAnsi="Aptos"/>
                <w:b w:val="0"/>
                <w:color w:val="000000"/>
                <w:sz w:val="18"/>
                <w:lang w:val="en-US"/>
              </w:rPr>
            </w:pPr>
            <w:r>
              <w:rPr>
                <w:rFonts w:hint="default" w:ascii="Aptos" w:hAnsi="Aptos"/>
                <w:b w:val="0"/>
                <w:color w:val="000000"/>
                <w:sz w:val="18"/>
                <w:lang w:val="en-US"/>
              </w:rPr>
              <w:t>{{factory_model}}</w:t>
            </w:r>
          </w:p>
        </w:tc>
      </w:tr>
      <w:tr w14:paraId="419AA7F8">
        <w:trPr>
          <w:jc w:val="center"/>
        </w:trPr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34C5FB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asciiTheme="minorHAnsi" w:hAnsiTheme="minorHAnsi" w:eastAsiaTheme="minorEastAsia" w:cstheme="minorBidi"/>
                <w:b w:val="0"/>
                <w:color w:val="000000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color w:val="000000"/>
                <w:sz w:val="18"/>
              </w:rPr>
              <w:t>Product Type</w:t>
            </w:r>
          </w:p>
        </w:tc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2FB75B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asciiTheme="minorHAnsi" w:hAnsiTheme="minorHAnsi" w:eastAsiaTheme="minorEastAsia" w:cstheme="minorBidi"/>
                <w:b w:val="0"/>
                <w:color w:val="000000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color w:val="000000"/>
                <w:sz w:val="18"/>
              </w:rPr>
              <w:sym w:font="Wingdings 2" w:char="{{SYM_1}}"/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{{lcd_option}}</w:t>
            </w:r>
            <w:r>
              <w:rPr>
                <w:rFonts w:ascii="Aptos" w:hAnsi="Aptos"/>
                <w:b w:val="0"/>
                <w:color w:val="000000"/>
                <w:sz w:val="18"/>
              </w:rPr>
              <w:sym w:font="Wingdings 2" w:char="{{SYM_2}}"/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{{dlp_option}}</w:t>
            </w:r>
            <w:r>
              <w:rPr>
                <w:rFonts w:ascii="Aptos" w:hAnsi="Aptos"/>
                <w:b w:val="0"/>
                <w:color w:val="000000"/>
                <w:sz w:val="18"/>
              </w:rPr>
              <w:sym w:font="Wingdings 2" w:char="{{SYM_3}}"/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{{other_option}}</w:t>
            </w:r>
          </w:p>
        </w:tc>
      </w:tr>
      <w:tr w14:paraId="7D97D33E">
        <w:trPr>
          <w:jc w:val="center"/>
        </w:trPr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1578D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asciiTheme="minorHAnsi" w:hAnsiTheme="minorHAnsi" w:eastAsiaTheme="minorEastAsia" w:cstheme="minorBidi"/>
                <w:b w:val="0"/>
                <w:color w:val="000000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color w:val="000000"/>
                <w:sz w:val="18"/>
              </w:rPr>
              <w:t>Target Segment</w:t>
            </w:r>
          </w:p>
        </w:tc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1178C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asciiTheme="minorHAnsi" w:hAnsiTheme="minorHAnsi" w:eastAsiaTheme="minorEastAsia" w:cstheme="minorBidi"/>
                <w:b w:val="0"/>
                <w:color w:val="000000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color w:val="000000"/>
                <w:sz w:val="18"/>
              </w:rPr>
              <w:sym w:font="Wingdings 2" w:char="{{SYM_4}}"/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{{entry_option}}</w:t>
            </w:r>
            <w:r>
              <w:rPr>
                <w:rFonts w:ascii="Aptos" w:hAnsi="Aptos"/>
                <w:b w:val="0"/>
                <w:color w:val="000000"/>
                <w:sz w:val="18"/>
              </w:rPr>
              <w:sym w:font="Wingdings 2" w:char="{{SYM_5}}"/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{{mid_option}} </w:t>
            </w:r>
            <w:r>
              <w:rPr>
                <w:rFonts w:ascii="Aptos" w:hAnsi="Aptos"/>
                <w:b w:val="0"/>
                <w:color w:val="000000"/>
                <w:sz w:val="18"/>
              </w:rPr>
              <w:sym w:font="Wingdings 2" w:char="{{SYM_6}}"/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{{premium_option}}</w:t>
            </w:r>
          </w:p>
        </w:tc>
      </w:tr>
      <w:tr w14:paraId="3B212BBC">
        <w:trPr>
          <w:jc w:val="center"/>
        </w:trPr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5498D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asciiTheme="minorHAnsi" w:hAnsiTheme="minorHAnsi" w:eastAsiaTheme="minorEastAsia" w:cstheme="minorBidi"/>
                <w:b w:val="0"/>
                <w:color w:val="000000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color w:val="000000"/>
                <w:sz w:val="18"/>
              </w:rPr>
              <w:t>MOQ</w:t>
            </w:r>
          </w:p>
        </w:tc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6F6A78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asciiTheme="minorHAnsi" w:hAnsiTheme="minorHAnsi" w:eastAsiaTheme="minorEastAsia" w:cstheme="minorBidi"/>
                <w:b w:val="0"/>
                <w:color w:val="000000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hint="default"/>
                <w:b w:val="0"/>
                <w:color w:val="000000"/>
                <w:sz w:val="18"/>
                <w:lang w:val="en-US"/>
              </w:rPr>
              <w:t>{{moq}}</w:t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 pcs</w:t>
            </w:r>
          </w:p>
        </w:tc>
      </w:tr>
      <w:tr w14:paraId="78FB11D7">
        <w:trPr>
          <w:jc w:val="center"/>
        </w:trPr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6BEB73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asciiTheme="minorHAnsi" w:hAnsiTheme="minorHAnsi" w:eastAsiaTheme="minorEastAsia" w:cstheme="minorBidi"/>
                <w:b w:val="0"/>
                <w:color w:val="000000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color w:val="000000"/>
                <w:sz w:val="18"/>
              </w:rPr>
              <w:t>Quoted FOB Price</w:t>
            </w:r>
          </w:p>
        </w:tc>
        <w:tc>
          <w:tcPr>
            <w:tcW w:w="5184" w:type="dxa"/>
            <w:tcBorders>
              <w:top w:val="single" w:color="737373" w:themeColor="background2" w:themeShade="7F" w:sz="4" w:space="0"/>
              <w:left w:val="single" w:color="737373" w:themeColor="background2" w:themeShade="7F" w:sz="4" w:space="0"/>
              <w:bottom w:val="single" w:color="737373" w:themeColor="background2" w:themeShade="7F" w:sz="4" w:space="0"/>
              <w:right w:val="single" w:color="737373" w:themeColor="background2" w:themeShade="7F" w:sz="4" w:space="0"/>
            </w:tcBorders>
            <w:shd w:val="clear" w:color="auto" w:fill="E8E8E8" w:themeFill="background2"/>
            <w:vAlign w:val="center"/>
          </w:tcPr>
          <w:p w14:paraId="48BEFB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both"/>
              <w:textAlignment w:val="auto"/>
              <w:rPr>
                <w:rFonts w:asciiTheme="minorHAnsi" w:hAnsiTheme="minorHAnsi" w:eastAsiaTheme="minorEastAsia" w:cstheme="minorBidi"/>
                <w:b w:val="0"/>
                <w:color w:val="000000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color w:val="000000"/>
                <w:sz w:val="18"/>
              </w:rPr>
              <w:t>{{currency}}</w:t>
            </w:r>
            <w:r>
              <w:rPr>
                <w:rFonts w:hint="default" w:ascii="Aptos" w:hAnsi="Aptos"/>
                <w:b w:val="0"/>
                <w:color w:val="000000"/>
                <w:sz w:val="18"/>
                <w:lang w:val="en-US"/>
              </w:rPr>
              <w:t xml:space="preserve"> {{fob_price}}</w:t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  / pc</w:t>
            </w:r>
          </w:p>
        </w:tc>
      </w:tr>
    </w:tbl>
    <w:p w14:paraId="3A7969C0">
      <w:pPr>
        <w:rPr>
          <w:lang w:val="en-US"/>
        </w:rPr>
      </w:pPr>
    </w:p>
    <w:tbl>
      <w:tblPr>
        <w:tblStyle w:val="14"/>
        <w:tblW w:w="5000" w:type="pct"/>
        <w:tblInd w:w="0" w:type="dxa"/>
        <w:tblBorders>
          <w:top w:val="single" w:color="ADADAD" w:themeColor="background2" w:themeShade="BF" w:sz="4" w:space="0"/>
          <w:left w:val="single" w:color="ADADAD" w:themeColor="background2" w:themeShade="BF" w:sz="4" w:space="0"/>
          <w:bottom w:val="single" w:color="ADADAD" w:themeColor="background2" w:themeShade="BF" w:sz="4" w:space="0"/>
          <w:right w:val="single" w:color="ADADAD" w:themeColor="background2" w:themeShade="BF" w:sz="4" w:space="0"/>
          <w:insideH w:val="single" w:color="ADADAD" w:themeColor="background2" w:themeShade="BF" w:sz="4" w:space="0"/>
          <w:insideV w:val="single" w:color="ADADAD" w:themeColor="background2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3820"/>
        <w:gridCol w:w="957"/>
        <w:gridCol w:w="3685"/>
      </w:tblGrid>
      <w:tr w14:paraId="5D9AB8D7">
        <w:trPr>
          <w:trHeight w:val="144" w:hRule="atLeast"/>
        </w:trPr>
        <w:tc>
          <w:tcPr>
            <w:tcW w:w="5000" w:type="pct"/>
            <w:gridSpan w:val="4"/>
            <w:tcBorders>
              <w:tl2br w:val="nil"/>
              <w:tr2bl w:val="nil"/>
            </w:tcBorders>
            <w:shd w:val="clear" w:color="auto" w:fill="E8E8E8" w:themeFill="background2"/>
            <w:vAlign w:val="center"/>
          </w:tcPr>
          <w:p w14:paraId="0F78B0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after="80" w:line="279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default" w:ascii="Aptos" w:hAnsi="Aptos"/>
                <w:b/>
                <w:color w:val="auto"/>
                <w:sz w:val="18"/>
                <w:shd w:val="clear"/>
                <w:lang w:val="en-US"/>
              </w:rPr>
              <w:t>Pictures</w:t>
            </w:r>
          </w:p>
        </w:tc>
      </w:tr>
      <w:tr w14:paraId="68AF0A48">
        <w:trPr>
          <w:trHeight w:val="2259" w:hRule="atLeast"/>
        </w:trPr>
        <w:tc>
          <w:tcPr>
            <w:tcW w:w="421" w:type="pct"/>
            <w:tcBorders>
              <w:tl2br w:val="nil"/>
              <w:tr2bl w:val="nil"/>
            </w:tcBorders>
            <w:shd w:val="clear" w:color="auto" w:fill="E8E8E8" w:themeFill="background2"/>
            <w:vAlign w:val="center"/>
          </w:tcPr>
          <w:p w14:paraId="1DBDCB78">
            <w:pPr>
              <w:jc w:val="center"/>
              <w:rPr>
                <w:sz w:val="16"/>
                <w:szCs w:val="16"/>
                <w:lang w:val="en-US"/>
              </w:rPr>
            </w:pPr>
          </w:p>
          <w:p w14:paraId="030CF423">
            <w:pPr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Front</w:t>
            </w:r>
          </w:p>
        </w:tc>
        <w:tc>
          <w:tcPr>
            <w:tcW w:w="2066" w:type="pct"/>
            <w:tcBorders>
              <w:tl2br w:val="nil"/>
              <w:tr2bl w:val="nil"/>
            </w:tcBorders>
            <w:vAlign w:val="center"/>
          </w:tcPr>
          <w:p w14:paraId="4E413247">
            <w:pPr>
              <w:jc w:val="center"/>
              <w:rPr>
                <w:sz w:val="16"/>
                <w:szCs w:val="16"/>
                <w:vertAlign w:val="baseline"/>
                <w:lang w:val="en-US"/>
              </w:rPr>
            </w:pPr>
            <w:r>
              <w:rPr>
                <w:sz w:val="16"/>
                <w:szCs w:val="16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29845</wp:posOffset>
                  </wp:positionV>
                  <wp:extent cx="2372360" cy="1134745"/>
                  <wp:effectExtent l="0" t="0" r="15240" b="8255"/>
                  <wp:wrapNone/>
                  <wp:docPr id="1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360" cy="113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7" w:type="pct"/>
            <w:tcBorders>
              <w:tl2br w:val="nil"/>
              <w:tr2bl w:val="nil"/>
            </w:tcBorders>
            <w:shd w:val="clear" w:color="auto" w:fill="E8E8E8" w:themeFill="background2"/>
            <w:vAlign w:val="center"/>
          </w:tcPr>
          <w:p w14:paraId="25EA204D">
            <w:pPr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Top</w:t>
            </w:r>
          </w:p>
        </w:tc>
        <w:tc>
          <w:tcPr>
            <w:tcW w:w="1993" w:type="pct"/>
            <w:tcBorders>
              <w:tl2br w:val="nil"/>
              <w:tr2bl w:val="nil"/>
            </w:tcBorders>
            <w:vAlign w:val="center"/>
          </w:tcPr>
          <w:p w14:paraId="5270DC26">
            <w:pPr>
              <w:jc w:val="center"/>
              <w:rPr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363855</wp:posOffset>
                  </wp:positionH>
                  <wp:positionV relativeFrom="paragraph">
                    <wp:posOffset>-18415</wp:posOffset>
                  </wp:positionV>
                  <wp:extent cx="1330960" cy="1430020"/>
                  <wp:effectExtent l="0" t="0" r="17780" b="15240"/>
                  <wp:wrapNone/>
                  <wp:docPr id="2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30960" cy="143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B049092">
        <w:trPr>
          <w:trHeight w:val="2259" w:hRule="atLeast"/>
        </w:trPr>
        <w:tc>
          <w:tcPr>
            <w:tcW w:w="421" w:type="pct"/>
            <w:tcBorders>
              <w:tl2br w:val="nil"/>
              <w:tr2bl w:val="nil"/>
            </w:tcBorders>
            <w:shd w:val="clear" w:color="auto" w:fill="E8E8E8" w:themeFill="background2"/>
            <w:vAlign w:val="center"/>
          </w:tcPr>
          <w:p w14:paraId="64152133">
            <w:pPr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Left</w:t>
            </w:r>
          </w:p>
        </w:tc>
        <w:tc>
          <w:tcPr>
            <w:tcW w:w="2066" w:type="pct"/>
            <w:tcBorders>
              <w:tl2br w:val="nil"/>
              <w:tr2bl w:val="nil"/>
            </w:tcBorders>
            <w:vAlign w:val="center"/>
          </w:tcPr>
          <w:p w14:paraId="2E3AF4F9">
            <w:pPr>
              <w:jc w:val="center"/>
              <w:rPr>
                <w:sz w:val="16"/>
                <w:szCs w:val="16"/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-154940</wp:posOffset>
                  </wp:positionV>
                  <wp:extent cx="2367915" cy="1227455"/>
                  <wp:effectExtent l="0" t="0" r="19685" b="17145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5" cy="1227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7" w:type="pct"/>
            <w:tcBorders>
              <w:tl2br w:val="nil"/>
              <w:tr2bl w:val="nil"/>
            </w:tcBorders>
            <w:shd w:val="clear" w:color="auto" w:fill="E8E8E8" w:themeFill="background2"/>
            <w:vAlign w:val="center"/>
          </w:tcPr>
          <w:p w14:paraId="6C1D6981">
            <w:pPr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Bottom</w:t>
            </w:r>
          </w:p>
        </w:tc>
        <w:tc>
          <w:tcPr>
            <w:tcW w:w="1993" w:type="pct"/>
            <w:tcBorders>
              <w:tl2br w:val="nil"/>
              <w:tr2bl w:val="nil"/>
            </w:tcBorders>
            <w:vAlign w:val="center"/>
          </w:tcPr>
          <w:p w14:paraId="749494C8">
            <w:pPr>
              <w:jc w:val="center"/>
              <w:rPr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-19685</wp:posOffset>
                  </wp:positionV>
                  <wp:extent cx="1375410" cy="1461770"/>
                  <wp:effectExtent l="0" t="0" r="11430" b="21590"/>
                  <wp:wrapNone/>
                  <wp:docPr id="2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75410" cy="146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D4168EE">
        <w:trPr>
          <w:trHeight w:val="2259" w:hRule="atLeast"/>
        </w:trPr>
        <w:tc>
          <w:tcPr>
            <w:tcW w:w="421" w:type="pct"/>
            <w:tcBorders>
              <w:tl2br w:val="nil"/>
              <w:tr2bl w:val="nil"/>
            </w:tcBorders>
            <w:shd w:val="clear" w:color="auto" w:fill="E8E8E8" w:themeFill="background2"/>
            <w:vAlign w:val="center"/>
          </w:tcPr>
          <w:p w14:paraId="3155D4CA">
            <w:pPr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Back</w:t>
            </w:r>
          </w:p>
        </w:tc>
        <w:tc>
          <w:tcPr>
            <w:tcW w:w="2066" w:type="pct"/>
            <w:tcBorders>
              <w:tl2br w:val="nil"/>
              <w:tr2bl w:val="nil"/>
            </w:tcBorders>
            <w:vAlign w:val="center"/>
          </w:tcPr>
          <w:p w14:paraId="0CC7773E">
            <w:pPr>
              <w:jc w:val="center"/>
              <w:rPr>
                <w:sz w:val="16"/>
                <w:szCs w:val="16"/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-35560</wp:posOffset>
                  </wp:positionV>
                  <wp:extent cx="2371090" cy="1140460"/>
                  <wp:effectExtent l="0" t="0" r="16510" b="2540"/>
                  <wp:wrapNone/>
                  <wp:docPr id="1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090" cy="114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7" w:type="pct"/>
            <w:tcBorders>
              <w:tl2br w:val="nil"/>
              <w:tr2bl w:val="nil"/>
            </w:tcBorders>
            <w:shd w:val="clear" w:color="auto" w:fill="E8E8E8" w:themeFill="background2"/>
            <w:vAlign w:val="center"/>
          </w:tcPr>
          <w:p w14:paraId="0DF98264">
            <w:pPr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Mounting</w:t>
            </w:r>
          </w:p>
        </w:tc>
        <w:tc>
          <w:tcPr>
            <w:tcW w:w="1993" w:type="pct"/>
            <w:tcBorders>
              <w:tl2br w:val="nil"/>
              <w:tr2bl w:val="nil"/>
            </w:tcBorders>
            <w:vAlign w:val="center"/>
          </w:tcPr>
          <w:p w14:paraId="61361A5F">
            <w:pPr>
              <w:jc w:val="center"/>
              <w:rPr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11430</wp:posOffset>
                  </wp:positionV>
                  <wp:extent cx="1785620" cy="1404620"/>
                  <wp:effectExtent l="0" t="0" r="17780" b="17780"/>
                  <wp:wrapNone/>
                  <wp:docPr id="2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620" cy="140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B042E4A">
        <w:trPr>
          <w:trHeight w:val="2259" w:hRule="atLeast"/>
        </w:trPr>
        <w:tc>
          <w:tcPr>
            <w:tcW w:w="421" w:type="pct"/>
            <w:tcBorders>
              <w:tl2br w:val="nil"/>
              <w:tr2bl w:val="nil"/>
            </w:tcBorders>
            <w:shd w:val="clear" w:color="auto" w:fill="E8E8E8" w:themeFill="background2"/>
            <w:vAlign w:val="center"/>
          </w:tcPr>
          <w:p w14:paraId="3107349A">
            <w:pPr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Right</w:t>
            </w:r>
          </w:p>
        </w:tc>
        <w:tc>
          <w:tcPr>
            <w:tcW w:w="2066" w:type="pct"/>
            <w:tcBorders>
              <w:tl2br w:val="nil"/>
              <w:tr2bl w:val="nil"/>
            </w:tcBorders>
            <w:vAlign w:val="center"/>
          </w:tcPr>
          <w:p w14:paraId="2AA31638">
            <w:pPr>
              <w:jc w:val="center"/>
              <w:rPr>
                <w:sz w:val="16"/>
                <w:szCs w:val="16"/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-78105</wp:posOffset>
                  </wp:positionV>
                  <wp:extent cx="2392680" cy="1249045"/>
                  <wp:effectExtent l="0" t="0" r="20320" b="20955"/>
                  <wp:wrapNone/>
                  <wp:docPr id="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80" cy="124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7" w:type="pct"/>
            <w:tcBorders>
              <w:tl2br w:val="nil"/>
              <w:tr2bl w:val="nil"/>
            </w:tcBorders>
            <w:shd w:val="clear" w:color="auto" w:fill="E8E8E8" w:themeFill="background2"/>
            <w:vAlign w:val="center"/>
          </w:tcPr>
          <w:p w14:paraId="2A8803D9">
            <w:pPr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Remote</w:t>
            </w:r>
          </w:p>
        </w:tc>
        <w:tc>
          <w:tcPr>
            <w:tcW w:w="1993" w:type="pct"/>
            <w:tcBorders>
              <w:tl2br w:val="nil"/>
              <w:tr2bl w:val="nil"/>
            </w:tcBorders>
            <w:vAlign w:val="center"/>
          </w:tcPr>
          <w:p w14:paraId="41C34A2D">
            <w:pPr>
              <w:jc w:val="center"/>
              <w:rPr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735330</wp:posOffset>
                  </wp:positionH>
                  <wp:positionV relativeFrom="paragraph">
                    <wp:posOffset>-764540</wp:posOffset>
                  </wp:positionV>
                  <wp:extent cx="678815" cy="2222500"/>
                  <wp:effectExtent l="0" t="0" r="12700" b="6985"/>
                  <wp:wrapNone/>
                  <wp:docPr id="2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678815" cy="222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tbl>
      <w:tblPr>
        <w:tblStyle w:val="12"/>
        <w:tblpPr w:leftFromText="180" w:rightFromText="180" w:vertAnchor="text" w:horzAnchor="page" w:tblpX="1268" w:tblpY="481"/>
        <w:tblOverlap w:val="never"/>
        <w:tblW w:w="4999" w:type="pct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1261"/>
        <w:gridCol w:w="3418"/>
        <w:gridCol w:w="3303"/>
      </w:tblGrid>
      <w:tr w14:paraId="005BA6AA">
        <w:tc>
          <w:tcPr>
            <w:tcW w:w="1363" w:type="pct"/>
            <w:gridSpan w:val="2"/>
            <w:shd w:val="clear" w:color="auto" w:fill="E8E8E8" w:themeFill="background2"/>
            <w:vAlign w:val="center"/>
          </w:tcPr>
          <w:p w14:paraId="64963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  <w:r>
              <w:rPr>
                <w:rFonts w:ascii="Aptos" w:hAnsi="Aptos"/>
                <w:b/>
                <w:sz w:val="18"/>
              </w:rPr>
              <w:t>Parameter</w:t>
            </w:r>
          </w:p>
        </w:tc>
        <w:tc>
          <w:tcPr>
            <w:tcW w:w="1849" w:type="pct"/>
            <w:shd w:val="clear" w:color="auto" w:fill="E8E8E8" w:themeFill="background2"/>
            <w:vAlign w:val="center"/>
          </w:tcPr>
          <w:p w14:paraId="210AF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  <w:r>
              <w:rPr>
                <w:rFonts w:ascii="Aptos" w:hAnsi="Aptos"/>
                <w:b/>
                <w:sz w:val="18"/>
              </w:rPr>
              <w:t>Sample Tested</w:t>
            </w:r>
          </w:p>
        </w:tc>
        <w:tc>
          <w:tcPr>
            <w:tcW w:w="1787" w:type="pct"/>
            <w:shd w:val="clear" w:color="auto" w:fill="E8E8E8" w:themeFill="background2"/>
            <w:vAlign w:val="center"/>
          </w:tcPr>
          <w:p w14:paraId="4636AB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  <w:r>
              <w:rPr>
                <w:rFonts w:ascii="Aptos" w:hAnsi="Aptos"/>
                <w:b/>
                <w:sz w:val="18"/>
              </w:rPr>
              <w:t>Remarks / Evidence</w:t>
            </w:r>
          </w:p>
        </w:tc>
      </w:tr>
      <w:tr w14:paraId="23634768">
        <w:tc>
          <w:tcPr>
            <w:tcW w:w="1363" w:type="pct"/>
            <w:gridSpan w:val="2"/>
            <w:vAlign w:val="center"/>
          </w:tcPr>
          <w:p w14:paraId="4F449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Native Resolution</w:t>
            </w:r>
          </w:p>
        </w:tc>
        <w:tc>
          <w:tcPr>
            <w:tcW w:w="1849" w:type="pct"/>
            <w:vAlign w:val="center"/>
          </w:tcPr>
          <w:p w14:paraId="03E4F0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{{native_resolution}}</w:t>
            </w:r>
          </w:p>
        </w:tc>
        <w:tc>
          <w:tcPr>
            <w:tcW w:w="1787" w:type="pct"/>
            <w:vAlign w:val="center"/>
          </w:tcPr>
          <w:p w14:paraId="7CA9A8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</w:p>
        </w:tc>
      </w:tr>
      <w:tr w14:paraId="617D974D">
        <w:tc>
          <w:tcPr>
            <w:tcW w:w="1363" w:type="pct"/>
            <w:gridSpan w:val="2"/>
            <w:vAlign w:val="center"/>
          </w:tcPr>
          <w:p w14:paraId="5EA8E6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LCD size</w:t>
            </w:r>
          </w:p>
        </w:tc>
        <w:tc>
          <w:tcPr>
            <w:tcW w:w="1849" w:type="pct"/>
            <w:vAlign w:val="center"/>
          </w:tcPr>
          <w:p w14:paraId="531EE1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{{lcd_size}}</w:t>
            </w:r>
          </w:p>
        </w:tc>
        <w:tc>
          <w:tcPr>
            <w:tcW w:w="1787" w:type="pct"/>
            <w:vAlign w:val="center"/>
          </w:tcPr>
          <w:p w14:paraId="5C86A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</w:p>
        </w:tc>
      </w:tr>
      <w:tr w14:paraId="6C2A1627">
        <w:tc>
          <w:tcPr>
            <w:tcW w:w="1363" w:type="pct"/>
            <w:gridSpan w:val="2"/>
            <w:vAlign w:val="center"/>
          </w:tcPr>
          <w:p w14:paraId="35240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Brightness (ANSI)</w:t>
            </w:r>
          </w:p>
        </w:tc>
        <w:tc>
          <w:tcPr>
            <w:tcW w:w="1849" w:type="pct"/>
            <w:vAlign w:val="center"/>
          </w:tcPr>
          <w:p w14:paraId="63CAF7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{{brightness_ansi}}</w:t>
            </w:r>
          </w:p>
        </w:tc>
        <w:tc>
          <w:tcPr>
            <w:tcW w:w="1787" w:type="pct"/>
            <w:vAlign w:val="center"/>
          </w:tcPr>
          <w:p w14:paraId="1B313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</w:p>
        </w:tc>
      </w:tr>
      <w:tr w14:paraId="4BBF6869">
        <w:tc>
          <w:tcPr>
            <w:tcW w:w="1363" w:type="pct"/>
            <w:gridSpan w:val="2"/>
            <w:vAlign w:val="center"/>
          </w:tcPr>
          <w:p w14:paraId="6F80A7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Throw Ratio (Distance/width)</w:t>
            </w:r>
          </w:p>
        </w:tc>
        <w:tc>
          <w:tcPr>
            <w:tcW w:w="1849" w:type="pct"/>
            <w:vAlign w:val="center"/>
          </w:tcPr>
          <w:p w14:paraId="53809C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highlight w:val="cyan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highlight w:val="none"/>
                <w:lang w:val="en-US" w:eastAsia="zh-CN"/>
              </w:rPr>
              <w:t>{{throw_ratio}}</w:t>
            </w:r>
          </w:p>
        </w:tc>
        <w:tc>
          <w:tcPr>
            <w:tcW w:w="1787" w:type="pct"/>
            <w:vAlign w:val="center"/>
          </w:tcPr>
          <w:p w14:paraId="2EBB4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</w:p>
        </w:tc>
      </w:tr>
      <w:tr w14:paraId="7F8EC87E">
        <w:tc>
          <w:tcPr>
            <w:tcW w:w="1363" w:type="pct"/>
            <w:gridSpan w:val="2"/>
            <w:vAlign w:val="center"/>
          </w:tcPr>
          <w:p w14:paraId="6EAB4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 xml:space="preserve">Projection Size </w:t>
            </w:r>
          </w:p>
        </w:tc>
        <w:tc>
          <w:tcPr>
            <w:tcW w:w="1849" w:type="pct"/>
            <w:vAlign w:val="center"/>
          </w:tcPr>
          <w:p w14:paraId="4A1E2C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highlight w:val="cyan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highlight w:val="none"/>
                <w:lang w:val="en-US" w:eastAsia="zh-CN"/>
              </w:rPr>
              <w:t>{{projection_size}}</w:t>
            </w:r>
          </w:p>
        </w:tc>
        <w:tc>
          <w:tcPr>
            <w:tcW w:w="1787" w:type="pct"/>
            <w:vAlign w:val="center"/>
          </w:tcPr>
          <w:p w14:paraId="5F07E1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</w:p>
        </w:tc>
      </w:tr>
      <w:tr w14:paraId="17A85299">
        <w:tc>
          <w:tcPr>
            <w:tcW w:w="1363" w:type="pct"/>
            <w:gridSpan w:val="2"/>
            <w:vAlign w:val="center"/>
          </w:tcPr>
          <w:p w14:paraId="686F2E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Keystone / Auto Focus</w:t>
            </w:r>
          </w:p>
        </w:tc>
        <w:tc>
          <w:tcPr>
            <w:tcW w:w="1849" w:type="pct"/>
            <w:vAlign w:val="center"/>
          </w:tcPr>
          <w:p w14:paraId="5AEE14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{{keystone_focus}}</w:t>
            </w:r>
          </w:p>
        </w:tc>
        <w:tc>
          <w:tcPr>
            <w:tcW w:w="1787" w:type="pct"/>
            <w:vAlign w:val="center"/>
          </w:tcPr>
          <w:p w14:paraId="2885C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</w:p>
        </w:tc>
      </w:tr>
      <w:tr w14:paraId="258306A7">
        <w:tc>
          <w:tcPr>
            <w:tcW w:w="1363" w:type="pct"/>
            <w:gridSpan w:val="2"/>
            <w:vAlign w:val="center"/>
          </w:tcPr>
          <w:p w14:paraId="3AB5C2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Mainboard</w:t>
            </w:r>
          </w:p>
        </w:tc>
        <w:tc>
          <w:tcPr>
            <w:tcW w:w="1849" w:type="pct"/>
            <w:vAlign w:val="center"/>
          </w:tcPr>
          <w:p w14:paraId="79ED1C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{{mainboard}}</w:t>
            </w:r>
          </w:p>
        </w:tc>
        <w:tc>
          <w:tcPr>
            <w:tcW w:w="1787" w:type="pct"/>
            <w:vAlign w:val="center"/>
          </w:tcPr>
          <w:p w14:paraId="0628C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</w:p>
        </w:tc>
      </w:tr>
      <w:tr w14:paraId="0699F4C4">
        <w:tc>
          <w:tcPr>
            <w:tcW w:w="1363" w:type="pct"/>
            <w:gridSpan w:val="2"/>
            <w:vAlign w:val="center"/>
          </w:tcPr>
          <w:p w14:paraId="5180A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RAM / ROM</w:t>
            </w:r>
          </w:p>
        </w:tc>
        <w:tc>
          <w:tcPr>
            <w:tcW w:w="1849" w:type="pct"/>
            <w:vAlign w:val="center"/>
          </w:tcPr>
          <w:p w14:paraId="35BA8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{{ram_rom}}</w:t>
            </w:r>
          </w:p>
        </w:tc>
        <w:tc>
          <w:tcPr>
            <w:tcW w:w="1787" w:type="pct"/>
            <w:vAlign w:val="center"/>
          </w:tcPr>
          <w:p w14:paraId="4D71B6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</w:p>
        </w:tc>
      </w:tr>
      <w:tr w14:paraId="62D7CCFC">
        <w:tc>
          <w:tcPr>
            <w:tcW w:w="1363" w:type="pct"/>
            <w:gridSpan w:val="2"/>
            <w:vAlign w:val="center"/>
          </w:tcPr>
          <w:p w14:paraId="246A40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CPU</w:t>
            </w:r>
          </w:p>
        </w:tc>
        <w:tc>
          <w:tcPr>
            <w:tcW w:w="1849" w:type="pct"/>
            <w:vAlign w:val="center"/>
          </w:tcPr>
          <w:p w14:paraId="17F2F4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{{cpu}}</w:t>
            </w:r>
          </w:p>
        </w:tc>
        <w:tc>
          <w:tcPr>
            <w:tcW w:w="1787" w:type="pct"/>
            <w:vAlign w:val="center"/>
          </w:tcPr>
          <w:p w14:paraId="360AD7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</w:p>
        </w:tc>
      </w:tr>
      <w:tr w14:paraId="14FBC485">
        <w:tc>
          <w:tcPr>
            <w:tcW w:w="1363" w:type="pct"/>
            <w:gridSpan w:val="2"/>
            <w:shd w:val="clear" w:color="auto" w:fill="auto"/>
            <w:vAlign w:val="center"/>
          </w:tcPr>
          <w:p w14:paraId="199CBB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GPU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7679E9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eastAsiaTheme="minorEastAsia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{{gpu}}</w:t>
            </w:r>
          </w:p>
        </w:tc>
        <w:tc>
          <w:tcPr>
            <w:tcW w:w="1787" w:type="pct"/>
            <w:vAlign w:val="center"/>
          </w:tcPr>
          <w:p w14:paraId="6F156D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</w:p>
        </w:tc>
      </w:tr>
      <w:tr w14:paraId="3F111A78">
        <w:tc>
          <w:tcPr>
            <w:tcW w:w="1363" w:type="pct"/>
            <w:gridSpan w:val="2"/>
            <w:shd w:val="clear" w:color="auto" w:fill="auto"/>
            <w:vAlign w:val="center"/>
          </w:tcPr>
          <w:p w14:paraId="7DDCC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sz w:val="18"/>
              </w:rPr>
              <w:t>OS / UI Version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58691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eastAsiaTheme="minorEastAsia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 xml:space="preserve">{{os_ui}}</w:t>
            </w:r>
          </w:p>
        </w:tc>
        <w:tc>
          <w:tcPr>
            <w:tcW w:w="1787" w:type="pct"/>
            <w:vAlign w:val="center"/>
          </w:tcPr>
          <w:p w14:paraId="3FAC49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</w:p>
        </w:tc>
      </w:tr>
      <w:tr w14:paraId="2F1D062C">
        <w:tc>
          <w:tcPr>
            <w:tcW w:w="1363" w:type="pct"/>
            <w:gridSpan w:val="2"/>
            <w:shd w:val="clear" w:color="auto" w:fill="auto"/>
            <w:vAlign w:val="center"/>
          </w:tcPr>
          <w:p w14:paraId="4D6D90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sz w:val="18"/>
              </w:rPr>
              <w:t>Wi-Fi / Bluetooth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0EEBB1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eastAsiaTheme="minorEastAsia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/>
                <w:b w:val="0"/>
                <w:sz w:val="18"/>
                <w:lang w:val="en-US"/>
              </w:rPr>
              <w:t>2.4Hz &amp; 5Hz</w:t>
            </w:r>
          </w:p>
        </w:tc>
        <w:tc>
          <w:tcPr>
            <w:tcW w:w="1787" w:type="pct"/>
            <w:vAlign w:val="center"/>
          </w:tcPr>
          <w:p w14:paraId="4631C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</w:p>
        </w:tc>
      </w:tr>
      <w:tr w14:paraId="34B6AD98">
        <w:tc>
          <w:tcPr>
            <w:tcW w:w="1363" w:type="pct"/>
            <w:gridSpan w:val="2"/>
            <w:shd w:val="clear" w:color="auto" w:fill="auto"/>
            <w:vAlign w:val="center"/>
          </w:tcPr>
          <w:p w14:paraId="107943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sz w:val="18"/>
              </w:rPr>
              <w:t>HDMI / USB / AV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1B48D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eastAsiaTheme="minorEastAsia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/>
                <w:b w:val="0"/>
                <w:sz w:val="18"/>
                <w:lang w:val="en-US"/>
              </w:rPr>
              <w:t>2 HDMI, 2 USB &amp; 1 Audio out</w:t>
            </w:r>
          </w:p>
        </w:tc>
        <w:tc>
          <w:tcPr>
            <w:tcW w:w="1787" w:type="pct"/>
            <w:vAlign w:val="center"/>
          </w:tcPr>
          <w:p w14:paraId="110A0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</w:p>
        </w:tc>
      </w:tr>
      <w:tr w14:paraId="23862475">
        <w:tc>
          <w:tcPr>
            <w:tcW w:w="1363" w:type="pct"/>
            <w:gridSpan w:val="2"/>
            <w:shd w:val="clear" w:color="auto" w:fill="auto"/>
            <w:vAlign w:val="center"/>
          </w:tcPr>
          <w:p w14:paraId="1AFC8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sz w:val="18"/>
              </w:rPr>
              <w:t>Speaker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21A663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eastAsiaTheme="minorEastAsia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/>
                <w:b w:val="0"/>
                <w:sz w:val="18"/>
                <w:lang w:val="en-US"/>
              </w:rPr>
              <w:t>{{speaker}}</w:t>
            </w:r>
          </w:p>
        </w:tc>
        <w:tc>
          <w:tcPr>
            <w:tcW w:w="1787" w:type="pct"/>
            <w:vAlign w:val="center"/>
          </w:tcPr>
          <w:p w14:paraId="34169D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</w:p>
        </w:tc>
      </w:tr>
      <w:tr w14:paraId="5CEDDCF9">
        <w:tc>
          <w:tcPr>
            <w:tcW w:w="1363" w:type="pct"/>
            <w:gridSpan w:val="2"/>
            <w:shd w:val="clear" w:color="auto" w:fill="auto"/>
            <w:vAlign w:val="center"/>
          </w:tcPr>
          <w:p w14:paraId="5B178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sz w:val="18"/>
              </w:rPr>
              <w:t>Power Consumption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34FDB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eastAsiaTheme="minorEastAsia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/>
                <w:b w:val="0"/>
                <w:sz w:val="18"/>
                <w:lang w:val="en-US"/>
              </w:rPr>
              <w:t>{{power_consumption}}</w:t>
            </w:r>
          </w:p>
        </w:tc>
        <w:tc>
          <w:tcPr>
            <w:tcW w:w="1787" w:type="pct"/>
            <w:vAlign w:val="center"/>
          </w:tcPr>
          <w:p w14:paraId="5157F4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</w:p>
        </w:tc>
      </w:tr>
      <w:tr w14:paraId="0B339FD5">
        <w:tc>
          <w:tcPr>
            <w:tcW w:w="1363" w:type="pct"/>
            <w:gridSpan w:val="2"/>
            <w:shd w:val="clear" w:color="auto" w:fill="auto"/>
            <w:vAlign w:val="center"/>
          </w:tcPr>
          <w:p w14:paraId="38D73A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IN" w:eastAsia="zh-CN" w:bidi="ar-SA"/>
                <w14:ligatures w14:val="standardContextual"/>
              </w:rPr>
            </w:pPr>
            <w:r>
              <w:rPr>
                <w:rFonts w:ascii="Aptos" w:hAnsi="Aptos"/>
                <w:b w:val="0"/>
                <w:sz w:val="18"/>
              </w:rPr>
              <w:t>Lens / Optical Structure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3D3E10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eastAsiaTheme="minorEastAsia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{{lens_optical}}</w:t>
            </w:r>
          </w:p>
        </w:tc>
        <w:tc>
          <w:tcPr>
            <w:tcW w:w="1787" w:type="pct"/>
            <w:vAlign w:val="center"/>
          </w:tcPr>
          <w:p w14:paraId="245DE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</w:p>
        </w:tc>
      </w:tr>
      <w:tr w14:paraId="297C30B0">
        <w:trPr>
          <w:trHeight w:val="140" w:hRule="atLeast"/>
        </w:trPr>
        <w:tc>
          <w:tcPr>
            <w:tcW w:w="681" w:type="pct"/>
            <w:vMerge w:val="restart"/>
            <w:shd w:val="clear" w:color="auto" w:fill="auto"/>
            <w:vAlign w:val="center"/>
          </w:tcPr>
          <w:p w14:paraId="036AF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jc w:val="center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Screen Cast</w:t>
            </w:r>
          </w:p>
        </w:tc>
        <w:tc>
          <w:tcPr>
            <w:tcW w:w="681" w:type="pct"/>
            <w:shd w:val="clear" w:color="auto" w:fill="auto"/>
            <w:vAlign w:val="center"/>
          </w:tcPr>
          <w:p w14:paraId="1D6F9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jc w:val="left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Android</w:t>
            </w:r>
          </w:p>
        </w:tc>
        <w:tc>
          <w:tcPr>
            <w:tcW w:w="1849" w:type="pct"/>
            <w:shd w:val="clear" w:color="auto" w:fill="auto"/>
            <w:vAlign w:val="top"/>
          </w:tcPr>
          <w:p w14:paraId="639F4F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jc w:val="both"/>
              <w:textAlignment w:val="auto"/>
              <w:rPr>
                <w:rFonts w:hint="default" w:ascii="Aptos" w:hAnsi="Aptos" w:eastAsiaTheme="minorEastAsia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Via TranScreen App</w:t>
            </w:r>
          </w:p>
        </w:tc>
        <w:tc>
          <w:tcPr>
            <w:tcW w:w="1787" w:type="pct"/>
            <w:vMerge w:val="restart"/>
            <w:vAlign w:val="center"/>
          </w:tcPr>
          <w:p w14:paraId="49B63D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/>
              </w:rPr>
            </w:pPr>
            <w:r>
              <w:rPr>
                <w:rFonts w:hint="default" w:ascii="Aptos" w:hAnsi="Aptos"/>
                <w:b w:val="0"/>
                <w:sz w:val="18"/>
                <w:lang w:val="en-US"/>
              </w:rPr>
              <w:t>Windows device not available for testing</w:t>
            </w:r>
          </w:p>
        </w:tc>
      </w:tr>
      <w:tr w14:paraId="5021EE99">
        <w:trPr>
          <w:trHeight w:val="140" w:hRule="atLeast"/>
        </w:trPr>
        <w:tc>
          <w:tcPr>
            <w:tcW w:w="681" w:type="pct"/>
            <w:vMerge w:val="continue"/>
            <w:shd w:val="clear" w:color="auto" w:fill="auto"/>
            <w:vAlign w:val="top"/>
          </w:tcPr>
          <w:p w14:paraId="372A3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ascii="Aptos" w:hAnsi="Aptos"/>
                <w:b w:val="0"/>
                <w:sz w:val="18"/>
              </w:rPr>
            </w:pPr>
          </w:p>
        </w:tc>
        <w:tc>
          <w:tcPr>
            <w:tcW w:w="681" w:type="pct"/>
            <w:shd w:val="clear" w:color="auto" w:fill="auto"/>
            <w:vAlign w:val="center"/>
          </w:tcPr>
          <w:p w14:paraId="0A843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jc w:val="left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IOS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47649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jc w:val="left"/>
              <w:textAlignment w:val="auto"/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Via TranScreen App</w:t>
            </w:r>
          </w:p>
        </w:tc>
        <w:tc>
          <w:tcPr>
            <w:tcW w:w="1787" w:type="pct"/>
            <w:vMerge w:val="continue"/>
            <w:vAlign w:val="center"/>
          </w:tcPr>
          <w:p w14:paraId="624A8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textAlignment w:val="auto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</w:tr>
      <w:tr w14:paraId="610B03F8">
        <w:trPr>
          <w:trHeight w:val="140" w:hRule="atLeast"/>
        </w:trPr>
        <w:tc>
          <w:tcPr>
            <w:tcW w:w="681" w:type="pct"/>
            <w:vMerge w:val="continue"/>
            <w:shd w:val="clear" w:color="auto" w:fill="auto"/>
            <w:vAlign w:val="top"/>
          </w:tcPr>
          <w:p w14:paraId="22594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</w:p>
        </w:tc>
        <w:tc>
          <w:tcPr>
            <w:tcW w:w="681" w:type="pct"/>
            <w:shd w:val="clear" w:color="auto" w:fill="auto"/>
            <w:vAlign w:val="center"/>
          </w:tcPr>
          <w:p w14:paraId="328DAD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jc w:val="left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Mac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155324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jc w:val="left"/>
              <w:textAlignment w:val="auto"/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Via TranScreen App</w:t>
            </w:r>
          </w:p>
        </w:tc>
        <w:tc>
          <w:tcPr>
            <w:tcW w:w="1787" w:type="pct"/>
            <w:vMerge w:val="continue"/>
            <w:vAlign w:val="center"/>
          </w:tcPr>
          <w:p w14:paraId="3B2B16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textAlignment w:val="auto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</w:tr>
      <w:tr w14:paraId="392E0E6F">
        <w:trPr>
          <w:trHeight w:val="140" w:hRule="atLeast"/>
        </w:trPr>
        <w:tc>
          <w:tcPr>
            <w:tcW w:w="681" w:type="pct"/>
            <w:vMerge w:val="continue"/>
            <w:shd w:val="clear" w:color="auto" w:fill="auto"/>
            <w:vAlign w:val="top"/>
          </w:tcPr>
          <w:p w14:paraId="339338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</w:p>
        </w:tc>
        <w:tc>
          <w:tcPr>
            <w:tcW w:w="681" w:type="pct"/>
            <w:shd w:val="clear" w:color="auto" w:fill="auto"/>
            <w:vAlign w:val="center"/>
          </w:tcPr>
          <w:p w14:paraId="705A3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jc w:val="left"/>
              <w:textAlignment w:val="auto"/>
              <w:rPr>
                <w:rFonts w:hint="default" w:ascii="Aptos" w:hAnsi="Aptos"/>
                <w:b w:val="0"/>
                <w:sz w:val="18"/>
                <w:lang w:val="en-US" w:eastAsia="zh-CN"/>
              </w:rPr>
            </w:pPr>
            <w:r>
              <w:rPr>
                <w:rFonts w:hint="default" w:ascii="Aptos" w:hAnsi="Aptos"/>
                <w:b w:val="0"/>
                <w:sz w:val="18"/>
                <w:lang w:val="en-US" w:eastAsia="zh-CN"/>
              </w:rPr>
              <w:t>Windows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69B81E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jc w:val="left"/>
              <w:textAlignment w:val="auto"/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NA</w:t>
            </w:r>
          </w:p>
        </w:tc>
        <w:tc>
          <w:tcPr>
            <w:tcW w:w="1787" w:type="pct"/>
            <w:vMerge w:val="continue"/>
            <w:vAlign w:val="center"/>
          </w:tcPr>
          <w:p w14:paraId="257C6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40" w:lineRule="auto"/>
              <w:textAlignment w:val="auto"/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</w:p>
        </w:tc>
      </w:tr>
      <w:tr w14:paraId="0693AF3D">
        <w:tc>
          <w:tcPr>
            <w:tcW w:w="1363" w:type="pct"/>
            <w:gridSpan w:val="2"/>
            <w:shd w:val="clear" w:color="auto" w:fill="auto"/>
            <w:vAlign w:val="center"/>
          </w:tcPr>
          <w:p w14:paraId="2F228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Video Support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03D1C5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eastAsiaTheme="minorEastAsia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{{video_support}}</w:t>
            </w:r>
          </w:p>
        </w:tc>
        <w:tc>
          <w:tcPr>
            <w:tcW w:w="1787" w:type="pct"/>
            <w:vAlign w:val="center"/>
          </w:tcPr>
          <w:p w14:paraId="34DFC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</w:p>
        </w:tc>
      </w:tr>
      <w:tr w14:paraId="1754AD5A">
        <w:tc>
          <w:tcPr>
            <w:tcW w:w="1363" w:type="pct"/>
            <w:gridSpan w:val="2"/>
            <w:shd w:val="clear" w:color="auto" w:fill="auto"/>
            <w:vAlign w:val="center"/>
          </w:tcPr>
          <w:p w14:paraId="4B0FC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BT remote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11CA95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eastAsiaTheme="minorEastAsia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{{bt_remote}}</w:t>
            </w:r>
          </w:p>
        </w:tc>
        <w:tc>
          <w:tcPr>
            <w:tcW w:w="1787" w:type="pct"/>
            <w:vAlign w:val="center"/>
          </w:tcPr>
          <w:p w14:paraId="02D5D2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</w:p>
        </w:tc>
      </w:tr>
      <w:tr w14:paraId="19763152">
        <w:tc>
          <w:tcPr>
            <w:tcW w:w="1363" w:type="pct"/>
            <w:gridSpan w:val="2"/>
            <w:shd w:val="clear" w:color="auto" w:fill="auto"/>
            <w:vAlign w:val="center"/>
          </w:tcPr>
          <w:p w14:paraId="1C13E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OTT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598BD8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{{ott_youtube}}</w:t>
            </w:r>
          </w:p>
        </w:tc>
        <w:tc>
          <w:tcPr>
            <w:tcW w:w="1787" w:type="pct"/>
            <w:vAlign w:val="center"/>
          </w:tcPr>
          <w:p w14:paraId="4F5838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{{ott_other}}</w:t>
            </w:r>
          </w:p>
        </w:tc>
      </w:tr>
      <w:tr w14:paraId="5472C33C">
        <w:tc>
          <w:tcPr>
            <w:tcW w:w="1363" w:type="pct"/>
            <w:gridSpan w:val="2"/>
            <w:shd w:val="clear" w:color="auto" w:fill="auto"/>
            <w:vAlign w:val="center"/>
          </w:tcPr>
          <w:p w14:paraId="49C2D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  <w:t>Firmware Version</w:t>
            </w:r>
          </w:p>
        </w:tc>
        <w:tc>
          <w:tcPr>
            <w:tcW w:w="1849" w:type="pct"/>
            <w:shd w:val="clear" w:color="auto" w:fill="auto"/>
            <w:vAlign w:val="center"/>
          </w:tcPr>
          <w:p w14:paraId="6290A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  <w:rPr>
                <w:rFonts w:hint="default" w:ascii="Aptos" w:hAnsi="Aptos" w:cstheme="minorBidi"/>
                <w:b w:val="0"/>
                <w:kern w:val="2"/>
                <w:sz w:val="18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sz w:val="18"/>
                <w:szCs w:val="18"/>
              </w:rPr>
              <w:t>{{firmware}}</w:t>
            </w:r>
          </w:p>
        </w:tc>
        <w:tc>
          <w:tcPr>
            <w:tcW w:w="1787" w:type="pct"/>
            <w:vAlign w:val="center"/>
          </w:tcPr>
          <w:p w14:paraId="76847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/>
              <w:textAlignment w:val="auto"/>
            </w:pPr>
          </w:p>
        </w:tc>
      </w:tr>
    </w:tbl>
    <w:p w14:paraId="6E0C4389">
      <w:pPr>
        <w:rPr>
          <w:lang w:val="en-US"/>
        </w:rPr>
      </w:pPr>
      <w:bookmarkStart w:id="0" w:name="_GoBack"/>
      <w:bookmarkEnd w:id="0"/>
    </w:p>
    <w:p w14:paraId="7DECF5BA">
      <w:pPr>
        <w:rPr>
          <w:lang w:val="en-US"/>
        </w:rPr>
      </w:pPr>
    </w:p>
    <w:p w14:paraId="48052A8D">
      <w:pPr>
        <w:rPr>
          <w:lang w:val="en-US"/>
        </w:rPr>
        <w:sectPr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08" w:num="1"/>
          <w:docGrid w:linePitch="360" w:charSpace="0"/>
        </w:sectPr>
      </w:pPr>
    </w:p>
    <w:p w14:paraId="381FF6A9">
      <w:pPr>
        <w:rPr>
          <w:lang w:val="en-US"/>
        </w:rPr>
      </w:pPr>
    </w:p>
    <w:tbl>
      <w:tblPr>
        <w:tblStyle w:val="14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5D6C882">
        <w:trPr>
          <w:trHeight w:val="576" w:hRule="atLeast"/>
        </w:trPr>
        <w:tc>
          <w:tcPr>
            <w:tcW w:w="9072" w:type="dxa"/>
            <w:vAlign w:val="top"/>
          </w:tcPr>
          <w:p w14:paraId="31E90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240" w:lineRule="auto"/>
              <w:textAlignment w:val="auto"/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sz w:val="18"/>
                <w:szCs w:val="18"/>
                <w:vertAlign w:val="baseline"/>
                <w:lang w:val="en-US"/>
              </w:rPr>
              <w:t>Ghosting: {{ghosting_remarks}}</w:t>
            </w:r>
          </w:p>
          <w:p w14:paraId="2F183B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240" w:lineRule="auto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sym w:font="Wingdings 2" w:char="{{SYM_7}}"/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  <w:lang w:val="en-US"/>
              </w:rPr>
              <w:t>{{PASS_1}}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sym w:font="Wingdings 2" w:char="{{SYM_8}}"/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  <w:lang w:val="en-US"/>
              </w:rPr>
              <w:t>{{FAIL_1}}</w:t>
            </w:r>
          </w:p>
        </w:tc>
      </w:tr>
      <w:tr w14:paraId="3007DFF5">
        <w:trPr>
          <w:trHeight w:val="5760" w:hRule="atLeast"/>
        </w:trPr>
        <w:tc>
          <w:tcPr>
            <w:tcW w:w="9072" w:type="dxa"/>
          </w:tcPr>
          <w:p w14:paraId="130AD2C2">
            <w:pPr>
              <w:rPr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94615</wp:posOffset>
                  </wp:positionV>
                  <wp:extent cx="5648960" cy="3327400"/>
                  <wp:effectExtent l="0" t="0" r="15240" b="0"/>
                  <wp:wrapNone/>
                  <wp:docPr id="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960" cy="332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06E7998">
      <w:pPr>
        <w:rPr>
          <w:lang w:val="en-US"/>
        </w:rPr>
      </w:pPr>
    </w:p>
    <w:tbl>
      <w:tblPr>
        <w:tblStyle w:val="14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0F925CE">
        <w:trPr>
          <w:trHeight w:val="720" w:hRule="atLeast"/>
        </w:trPr>
        <w:tc>
          <w:tcPr>
            <w:tcW w:w="9072" w:type="dxa"/>
          </w:tcPr>
          <w:p w14:paraId="2C5FA8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279" w:lineRule="auto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Focus Clarity Quality (VTOP): {{focus_remarks}}</w:t>
            </w:r>
          </w:p>
          <w:p w14:paraId="1155B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279" w:lineRule="auto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sym w:font="Wingdings 2" w:char="{{SYM_9}}"/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  <w:lang w:val="en-US"/>
              </w:rPr>
              <w:t>{{PASS_2}}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sym w:font="Wingdings 2" w:char="{{SYM_10}}"/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  <w:lang w:val="en-US"/>
              </w:rPr>
              <w:t>{{FAIL_2}}</w:t>
            </w:r>
          </w:p>
        </w:tc>
      </w:tr>
      <w:tr w14:paraId="0477B24A">
        <w:trPr>
          <w:trHeight w:val="5472" w:hRule="atLeast"/>
        </w:trPr>
        <w:tc>
          <w:tcPr>
            <w:tcW w:w="9072" w:type="dxa"/>
          </w:tcPr>
          <w:p w14:paraId="6E3E530A">
            <w:pPr>
              <w:rPr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631180" cy="3188970"/>
                  <wp:effectExtent l="0" t="0" r="7620" b="11430"/>
                  <wp:wrapNone/>
                  <wp:docPr id="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180" cy="318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5E3ACB9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14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AA8256F">
        <w:trPr>
          <w:trHeight w:val="720" w:hRule="atLeast"/>
        </w:trPr>
        <w:tc>
          <w:tcPr>
            <w:tcW w:w="9072" w:type="dxa"/>
          </w:tcPr>
          <w:p w14:paraId="5E46A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279" w:lineRule="auto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Resolution Test: {{resolution_remarks}}</w:t>
            </w:r>
          </w:p>
          <w:p w14:paraId="1BDB5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279" w:lineRule="auto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sym w:font="Wingdings 2" w:char="{{SYM_11}}"/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  <w:lang w:val="en-US"/>
              </w:rPr>
              <w:t>{{PASS_3}}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sym w:font="Wingdings 2" w:char="{{SYM_12}}"/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  <w:lang w:val="en-US"/>
              </w:rPr>
              <w:t>{{FAIL_3}}</w:t>
            </w:r>
          </w:p>
        </w:tc>
      </w:tr>
      <w:tr w14:paraId="60DDECEB">
        <w:trPr>
          <w:trHeight w:val="5472" w:hRule="atLeast"/>
        </w:trPr>
        <w:tc>
          <w:tcPr>
            <w:tcW w:w="9072" w:type="dxa"/>
          </w:tcPr>
          <w:p w14:paraId="004EDD01">
            <w:pPr>
              <w:rPr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2082165</wp:posOffset>
                  </wp:positionH>
                  <wp:positionV relativeFrom="paragraph">
                    <wp:posOffset>78105</wp:posOffset>
                  </wp:positionV>
                  <wp:extent cx="1951355" cy="2769235"/>
                  <wp:effectExtent l="0" t="0" r="4445" b="24765"/>
                  <wp:wrapNone/>
                  <wp:docPr id="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355" cy="276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48895</wp:posOffset>
                  </wp:positionV>
                  <wp:extent cx="2057400" cy="3056255"/>
                  <wp:effectExtent l="0" t="0" r="0" b="17145"/>
                  <wp:wrapNone/>
                  <wp:docPr id="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305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4074160</wp:posOffset>
                  </wp:positionH>
                  <wp:positionV relativeFrom="paragraph">
                    <wp:posOffset>19685</wp:posOffset>
                  </wp:positionV>
                  <wp:extent cx="1598295" cy="2778125"/>
                  <wp:effectExtent l="0" t="0" r="1905" b="15875"/>
                  <wp:wrapNone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277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EE84CC0">
      <w:pPr>
        <w:rPr>
          <w:lang w:val="en-US"/>
        </w:rPr>
      </w:pPr>
    </w:p>
    <w:tbl>
      <w:tblPr>
        <w:tblStyle w:val="14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9E59A55">
        <w:trPr>
          <w:trHeight w:val="720" w:hRule="atLeast"/>
        </w:trPr>
        <w:tc>
          <w:tcPr>
            <w:tcW w:w="9072" w:type="dxa"/>
          </w:tcPr>
          <w:p w14:paraId="658D0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279" w:lineRule="auto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Light Leakage / Bright spots: {{leakage_remarks}}</w:t>
            </w:r>
          </w:p>
          <w:p w14:paraId="3EC27D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279" w:lineRule="auto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sym w:font="Wingdings 2" w:char="{{SYM_13}}"/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  <w:lang w:val="en-US"/>
              </w:rPr>
              <w:t>{{PASS_4}}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sym w:font="Wingdings 2" w:char="{{SYM_14}}"/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</w:rPr>
              <w:t xml:space="preserve">  </w:t>
            </w:r>
            <w:r>
              <w:rPr>
                <w:rFonts w:hint="default" w:ascii="Arial Regular" w:hAnsi="Arial Regular" w:cs="Arial Regular"/>
                <w:b w:val="0"/>
                <w:sz w:val="18"/>
                <w:szCs w:val="18"/>
                <w:lang w:val="en-US"/>
              </w:rPr>
              <w:t>{{FAIL_4}}</w:t>
            </w:r>
          </w:p>
        </w:tc>
      </w:tr>
      <w:tr w14:paraId="6AD7B9A0">
        <w:trPr>
          <w:trHeight w:val="5472" w:hRule="atLeast"/>
        </w:trPr>
        <w:tc>
          <w:tcPr>
            <w:tcW w:w="9072" w:type="dxa"/>
          </w:tcPr>
          <w:p w14:paraId="2592A46D">
            <w:pPr>
              <w:rPr>
                <w:vertAlign w:val="baseline"/>
                <w:lang w:val="en-US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35560</wp:posOffset>
                  </wp:positionV>
                  <wp:extent cx="5632450" cy="3358515"/>
                  <wp:effectExtent l="0" t="0" r="6350" b="19685"/>
                  <wp:wrapNone/>
                  <wp:docPr id="1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0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19584B7">
      <w:pPr>
        <w:rPr>
          <w:lang w:val="en-US"/>
        </w:rPr>
        <w:sectPr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08" w:num="1"/>
          <w:docGrid w:linePitch="360" w:charSpace="0"/>
        </w:sectPr>
      </w:pPr>
    </w:p>
    <w:p w14:paraId="084EC566">
      <w:pPr>
        <w:rPr>
          <w:rFonts w:hint="default" w:ascii="Aptos Display" w:hAnsi="Aptos Display"/>
          <w:b/>
          <w:sz w:val="22"/>
          <w:lang w:val="en-US"/>
        </w:rPr>
      </w:pPr>
      <w:r>
        <w:rPr>
          <w:rFonts w:ascii="Aptos Display" w:hAnsi="Aptos Display"/>
          <w:b/>
          <w:sz w:val="22"/>
        </w:rPr>
        <w:t>FINAL EVALUATION</w:t>
      </w:r>
      <w:r>
        <w:rPr>
          <w:rFonts w:hint="default" w:ascii="Aptos Display" w:hAnsi="Aptos Display"/>
          <w:b/>
          <w:sz w:val="22"/>
          <w:lang w:val="en-US"/>
        </w:rPr>
        <w:t>:</w:t>
      </w:r>
    </w:p>
    <w:p w14:paraId="7AFDB2DB">
      <w:pPr>
        <w:rPr>
          <w:rFonts w:hint="default" w:ascii="Aptos Display" w:hAnsi="Aptos Display"/>
          <w:b w:val="0"/>
          <w:bCs/>
          <w:sz w:val="22"/>
          <w:lang w:val="en-US"/>
        </w:rPr>
      </w:pPr>
    </w:p>
    <w:p w14:paraId="3DFEFC4D">
      <w:pPr>
        <w:numPr>
          <w:ilvl w:val="0"/>
          <w:numId w:val="1"/>
        </w:numPr>
        <w:rPr>
          <w:rFonts w:hint="default" w:ascii="Aptos Display" w:hAnsi="Aptos Display"/>
          <w:b w:val="0"/>
          <w:bCs/>
          <w:sz w:val="22"/>
          <w:lang w:val="en-US"/>
        </w:rPr>
      </w:pPr>
      <w:r>
        <w:rPr>
          <w:rFonts w:hint="default" w:ascii="Aptos Display" w:hAnsi="Aptos Display"/>
          <w:b w:val="0"/>
          <w:bCs/>
          <w:sz w:val="22"/>
          <w:lang w:val="en-US"/>
        </w:rPr>
        <w:t>Speaker is loud enough, but noise is present at higher volumes. Supplier has been asked to improve the audio and check the possibility of replacing the current {{speaker}} speaker system with 8W*2.</w:t>
      </w:r>
    </w:p>
    <w:p w14:paraId="2A27A82C">
      <w:pPr>
        <w:numPr>
          <w:ilvl w:val="0"/>
          <w:numId w:val="1"/>
        </w:numPr>
        <w:rPr>
          <w:rFonts w:hint="default" w:ascii="Aptos Display" w:hAnsi="Aptos Display"/>
          <w:b w:val="0"/>
          <w:bCs/>
          <w:sz w:val="22"/>
          <w:lang w:val="en-US"/>
        </w:rPr>
      </w:pPr>
      <w:r>
        <w:rPr>
          <w:rFonts w:hint="default" w:ascii="Aptos Display" w:hAnsi="Aptos Display"/>
          <w:b w:val="0"/>
          <w:bCs/>
          <w:sz w:val="22"/>
          <w:lang w:val="en-US"/>
        </w:rPr>
        <w:t>{{final_eval2}}</w:t>
      </w:r>
    </w:p>
    <w:p w14:paraId="237D0B33">
      <w:pPr>
        <w:rPr>
          <w:rFonts w:hint="default"/>
          <w:lang w:val="en-US"/>
        </w:rPr>
      </w:pPr>
    </w:p>
    <w:p w14:paraId="270DB9DF">
      <w:pPr>
        <w:rPr>
          <w:rFonts w:hint="default"/>
          <w:lang w:val="en-US"/>
        </w:rPr>
      </w:pPr>
    </w:p>
    <w:p w14:paraId="1ACF6E19">
      <w:pPr>
        <w:rPr>
          <w:rFonts w:hint="default"/>
          <w:lang w:val="en-US"/>
        </w:rPr>
      </w:pPr>
    </w:p>
    <w:p w14:paraId="6804DF09">
      <w:pPr>
        <w:rPr>
          <w:rFonts w:hint="default"/>
          <w:lang w:val="en-US"/>
        </w:rPr>
      </w:pPr>
    </w:p>
    <w:p w14:paraId="3978FA54">
      <w:pPr>
        <w:rPr>
          <w:rFonts w:hint="default"/>
          <w:lang w:val="en-US"/>
        </w:rPr>
      </w:pPr>
    </w:p>
    <w:p w14:paraId="261A61B8">
      <w:pPr>
        <w:rPr>
          <w:rFonts w:hint="default"/>
          <w:lang w:val="en-US"/>
        </w:rPr>
      </w:pPr>
    </w:p>
    <w:p w14:paraId="1870B65E">
      <w:pPr>
        <w:rPr>
          <w:rFonts w:hint="default"/>
          <w:lang w:val="en-US"/>
        </w:rPr>
      </w:pPr>
    </w:p>
    <w:p w14:paraId="6BD1F2DB">
      <w:pPr>
        <w:rPr>
          <w:rFonts w:hint="default"/>
          <w:lang w:val="en-US"/>
        </w:rPr>
      </w:pPr>
    </w:p>
    <w:p w14:paraId="368861DD">
      <w:pPr>
        <w:rPr>
          <w:rFonts w:hint="default"/>
          <w:lang w:val="en-US"/>
        </w:rPr>
      </w:pPr>
    </w:p>
    <w:p w14:paraId="103A7A70">
      <w:pPr>
        <w:rPr>
          <w:rFonts w:hint="default"/>
          <w:lang w:val="en-US"/>
        </w:rPr>
      </w:pPr>
    </w:p>
    <w:p w14:paraId="4F8D784E">
      <w:pPr>
        <w:rPr>
          <w:rFonts w:hint="default"/>
          <w:lang w:val="en-US"/>
        </w:rPr>
      </w:pPr>
    </w:p>
    <w:p w14:paraId="08CFE02F">
      <w:pPr>
        <w:rPr>
          <w:rFonts w:hint="default"/>
          <w:lang w:val="en-US"/>
        </w:rPr>
      </w:pPr>
    </w:p>
    <w:p w14:paraId="52CA70A4">
      <w:pPr>
        <w:rPr>
          <w:rFonts w:hint="default"/>
          <w:lang w:val="en-US"/>
        </w:rPr>
      </w:pPr>
    </w:p>
    <w:p w14:paraId="3EE346F5">
      <w:pPr>
        <w:rPr>
          <w:rFonts w:hint="default"/>
          <w:lang w:val="en-US"/>
        </w:rPr>
      </w:pPr>
    </w:p>
    <w:p w14:paraId="0F8540AA">
      <w:pPr>
        <w:rPr>
          <w:rFonts w:hint="default"/>
          <w:lang w:val="en-US"/>
        </w:rPr>
      </w:pPr>
    </w:p>
    <w:p w14:paraId="7B30D780">
      <w:pPr>
        <w:rPr>
          <w:rFonts w:hint="default"/>
          <w:lang w:val="en-US"/>
        </w:rPr>
      </w:pPr>
    </w:p>
    <w:p w14:paraId="66A2EC8F">
      <w:pPr>
        <w:rPr>
          <w:rFonts w:hint="default"/>
          <w:lang w:val="en-US"/>
        </w:rPr>
      </w:pPr>
    </w:p>
    <w:p w14:paraId="7612EF1C">
      <w:pPr>
        <w:rPr>
          <w:rFonts w:hint="default"/>
          <w:lang w:val="en-US"/>
        </w:rPr>
      </w:pPr>
    </w:p>
    <w:p w14:paraId="3C3ACA88">
      <w:pPr>
        <w:rPr>
          <w:rFonts w:hint="default"/>
          <w:lang w:val="en-US"/>
        </w:rPr>
      </w:pPr>
    </w:p>
    <w:p w14:paraId="349BD49B">
      <w:pPr>
        <w:rPr>
          <w:rFonts w:hint="default"/>
          <w:lang w:val="en-US"/>
        </w:rPr>
      </w:pPr>
    </w:p>
    <w:p w14:paraId="167E592B">
      <w:pPr>
        <w:rPr>
          <w:rFonts w:hint="default"/>
          <w:lang w:val="en-US"/>
        </w:rPr>
      </w:pPr>
    </w:p>
    <w:p w14:paraId="7BD946C9">
      <w:pPr>
        <w:rPr>
          <w:rFonts w:hint="default"/>
          <w:lang w:val="en-US"/>
        </w:rPr>
      </w:pPr>
      <w:r>
        <w:rPr>
          <w:rFonts w:hint="default"/>
          <w:lang w:val="en-US"/>
        </w:rPr>
        <w:t>Tested By: {{tested_by}}</w:t>
      </w:r>
    </w:p>
    <w:p w14:paraId="2284C1FA">
      <w:pPr>
        <w:rPr>
          <w:rFonts w:hint="default"/>
          <w:lang w:val="en-US"/>
        </w:rPr>
      </w:pPr>
      <w:r>
        <w:rPr>
          <w:rFonts w:hint="default"/>
          <w:lang w:val="en-US"/>
        </w:rPr>
        <w:t>Date: {{test_date}}</w:t>
      </w: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39562F"/>
    <w:multiLevelType w:val="singleLevel"/>
    <w:tmpl w:val="BB39562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3A8"/>
    <w:rsid w:val="00104A5B"/>
    <w:rsid w:val="006A5773"/>
    <w:rsid w:val="00862F5B"/>
    <w:rsid w:val="00902560"/>
    <w:rsid w:val="00AC5BE1"/>
    <w:rsid w:val="00C46CAD"/>
    <w:rsid w:val="00DD23A8"/>
    <w:rsid w:val="1F7FF93D"/>
    <w:rsid w:val="373DDAAF"/>
    <w:rsid w:val="3FDACCA4"/>
    <w:rsid w:val="3FEC4EE7"/>
    <w:rsid w:val="3FFEEAAD"/>
    <w:rsid w:val="4F6B07F7"/>
    <w:rsid w:val="56FFA18D"/>
    <w:rsid w:val="57FC2D31"/>
    <w:rsid w:val="5FFF3A67"/>
    <w:rsid w:val="675DE9D8"/>
    <w:rsid w:val="6FFF75D2"/>
    <w:rsid w:val="7C999C64"/>
    <w:rsid w:val="7C9B0085"/>
    <w:rsid w:val="7DECA415"/>
    <w:rsid w:val="B96B5658"/>
    <w:rsid w:val="BF7B7C22"/>
    <w:rsid w:val="BFBB347F"/>
    <w:rsid w:val="D46BD985"/>
    <w:rsid w:val="EF8FD9C8"/>
    <w:rsid w:val="F57C94F1"/>
    <w:rsid w:val="F7F3A683"/>
    <w:rsid w:val="FEEF8EFD"/>
    <w:rsid w:val="FF2B5970"/>
    <w:rsid w:val="FFAF9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82</Words>
  <Characters>473</Characters>
  <Lines>3</Lines>
  <Paragraphs>1</Paragraphs>
  <TotalTime>3</TotalTime>
  <ScaleCrop>false</ScaleCrop>
  <LinksUpToDate>false</LinksUpToDate>
  <CharactersWithSpaces>554</CharactersWithSpaces>
  <Application>WPS Office_7.5.0.8993_F1E327BC-269C-435d-A152-05C5408002CA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2025-02-16T23:23:00Z</dcterms:created>
  <dc:creator>Kanishk Karhana</dc:creator>
  <cp:lastModifiedBy>Kanishk Karhana</cp:lastModifiedBy>
  <dcterms:modified xsi:type="dcterms:W3CDTF">2026-09-16T18:17:30Z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1033-7.5.0.8993</vt:lpwstr>
  </property>
  <property fmtid="{D5CDD505-2E9C-101B-9397-08002B2CF9AE}" pid="3" name="ICV">
    <vt:lpwstr>468F6EC6FAF497E016E82E685825C3DA_42</vt:lpwstr>
  </property>
</Properties>
</file>