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3AA42" w14:textId="35CF7276" w:rsidR="00EA56D9" w:rsidRPr="00B179A5" w:rsidRDefault="00B179A5" w:rsidP="00B179A5">
      <w:pPr>
        <w:spacing w:before="100" w:beforeAutospacing="1" w:after="100" w:afterAutospacing="1"/>
        <w:jc w:val="center"/>
        <w:rPr>
          <w:rFonts w:hint="cs"/>
        </w:rPr>
      </w:pPr>
      <w:r w:rsidRPr="00B179A5">
        <w:t>PART I</w:t>
      </w:r>
      <w:r w:rsidRPr="00B179A5">
        <w:t xml:space="preserve">    </w:t>
      </w:r>
    </w:p>
    <w:p w14:paraId="766D9435" w14:textId="64646F68" w:rsidR="00914727" w:rsidRPr="00B179A5" w:rsidRDefault="00516D38" w:rsidP="001B4745">
      <w:pPr>
        <w:pStyle w:val="ListParagraph"/>
        <w:numPr>
          <w:ilvl w:val="0"/>
          <w:numId w:val="4"/>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hAnsi="Times New Roman" w:cs="Times New Roman" w:hint="cs"/>
        </w:rPr>
        <w:t>Evaluate this report in detail following the Visual Analytics methodology for the report phase.</w:t>
      </w:r>
    </w:p>
    <w:p w14:paraId="275AD7C1" w14:textId="30FA2D60" w:rsidR="00914727" w:rsidRPr="00B179A5" w:rsidRDefault="00914727" w:rsidP="00B40613">
      <w:pPr>
        <w:spacing w:before="100" w:beforeAutospacing="1" w:after="100" w:afterAutospacing="1"/>
        <w:ind w:left="72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The SAS Visual Analytics report does a pretty good job of following the core ideas behind effective dashboard design. Each page focuses on one specific area, which keeps things clean and easy to follow. For example,</w:t>
      </w:r>
    </w:p>
    <w:p w14:paraId="290BFDE6" w14:textId="4DE3D1CC" w:rsidR="00914727" w:rsidRPr="00B179A5" w:rsidRDefault="00914727" w:rsidP="00B40613">
      <w:pPr>
        <w:spacing w:before="100" w:beforeAutospacing="1" w:after="100" w:afterAutospacing="1"/>
        <w:ind w:left="360" w:firstLine="36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The Customer</w:t>
      </w:r>
      <w:r w:rsidRPr="00B179A5">
        <w:rPr>
          <w:rFonts w:ascii="Times New Roman" w:eastAsia="Times New Roman" w:hAnsi="Times New Roman" w:cs="Times New Roman" w:hint="cs"/>
          <w:b/>
          <w:bCs/>
          <w:kern w:val="0"/>
          <w:lang w:eastAsia="en-GB"/>
          <w14:ligatures w14:val="none"/>
        </w:rPr>
        <w:t xml:space="preserve"> </w:t>
      </w:r>
      <w:r w:rsidRPr="00B179A5">
        <w:rPr>
          <w:rFonts w:ascii="Times New Roman" w:eastAsia="Times New Roman" w:hAnsi="Times New Roman" w:cs="Times New Roman" w:hint="cs"/>
          <w:kern w:val="0"/>
          <w:lang w:eastAsia="en-GB"/>
          <w14:ligatures w14:val="none"/>
        </w:rPr>
        <w:t>Analysis page focuses on customer behavio</w:t>
      </w:r>
      <w:r w:rsidRPr="00B179A5">
        <w:rPr>
          <w:rFonts w:ascii="Times New Roman" w:eastAsia="Times New Roman" w:hAnsi="Times New Roman" w:cs="Times New Roman" w:hint="cs"/>
          <w:kern w:val="0"/>
          <w:lang w:eastAsia="en-GB"/>
          <w14:ligatures w14:val="none"/>
        </w:rPr>
        <w:t>u</w:t>
      </w:r>
      <w:r w:rsidRPr="00B179A5">
        <w:rPr>
          <w:rFonts w:ascii="Times New Roman" w:eastAsia="Times New Roman" w:hAnsi="Times New Roman" w:cs="Times New Roman" w:hint="cs"/>
          <w:kern w:val="0"/>
          <w:lang w:eastAsia="en-GB"/>
          <w14:ligatures w14:val="none"/>
        </w:rPr>
        <w:t>r and profit trends.</w:t>
      </w:r>
    </w:p>
    <w:p w14:paraId="16187D6B" w14:textId="77777777" w:rsidR="00914727" w:rsidRPr="00B179A5" w:rsidRDefault="00914727" w:rsidP="00B40613">
      <w:pPr>
        <w:spacing w:before="100" w:beforeAutospacing="1" w:after="100" w:afterAutospacing="1"/>
        <w:ind w:left="360" w:firstLine="36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The Retail Analysis page highlights store performance and product categories.</w:t>
      </w:r>
    </w:p>
    <w:p w14:paraId="1416EB02" w14:textId="08AB877B" w:rsidR="00914727" w:rsidRPr="00B179A5" w:rsidRDefault="00914727" w:rsidP="00B40613">
      <w:pPr>
        <w:spacing w:before="100" w:beforeAutospacing="1" w:after="100" w:afterAutospacing="1"/>
        <w:ind w:left="72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The Customer Details section is smartly implemented as a pop-up to avoid clutter and maintain a clean layout.</w:t>
      </w:r>
      <w:r w:rsidRPr="00B179A5">
        <w:rPr>
          <w:rFonts w:ascii="Times New Roman" w:eastAsia="Times New Roman" w:hAnsi="Times New Roman" w:cs="Times New Roman" w:hint="cs"/>
          <w:kern w:val="0"/>
          <w:lang w:eastAsia="en-GB"/>
          <w14:ligatures w14:val="none"/>
        </w:rPr>
        <w:t xml:space="preserve"> T</w:t>
      </w:r>
      <w:r w:rsidRPr="00B179A5">
        <w:rPr>
          <w:rFonts w:ascii="Times New Roman" w:eastAsia="Times New Roman" w:hAnsi="Times New Roman" w:cs="Times New Roman" w:hint="cs"/>
          <w:kern w:val="0"/>
          <w:lang w:eastAsia="en-GB"/>
          <w14:ligatures w14:val="none"/>
        </w:rPr>
        <w:t>his avoids overcrowding the main dashboard and keeps the layout tidy.</w:t>
      </w:r>
    </w:p>
    <w:p w14:paraId="47A2AD27" w14:textId="54400F4D" w:rsidR="00121E8A" w:rsidRPr="00B179A5" w:rsidRDefault="00914727" w:rsidP="00B40613">
      <w:pPr>
        <w:spacing w:before="100" w:beforeAutospacing="1" w:after="100" w:afterAutospacing="1"/>
        <w:ind w:left="72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 xml:space="preserve">The button bar is another useful feature, letting users quickly filter data based on the order channel, which makes the report more interactive and personalized. </w:t>
      </w:r>
    </w:p>
    <w:p w14:paraId="347C9DF9" w14:textId="5237B45F" w:rsidR="00914727" w:rsidRPr="00B179A5" w:rsidRDefault="00914727" w:rsidP="00B40613">
      <w:pPr>
        <w:spacing w:before="100" w:beforeAutospacing="1" w:after="100" w:afterAutospacing="1"/>
        <w:ind w:left="720"/>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There’s also a drill-down feature that lets you go from yearly data to quarters or even months, which adds more depth to the analysis.</w:t>
      </w:r>
      <w:r w:rsidR="00121E8A" w:rsidRPr="00B179A5">
        <w:rPr>
          <w:rFonts w:ascii="Times New Roman" w:eastAsia="Times New Roman" w:hAnsi="Times New Roman" w:cs="Times New Roman" w:hint="cs"/>
          <w:kern w:val="0"/>
          <w:lang w:eastAsia="en-GB"/>
          <w14:ligatures w14:val="none"/>
        </w:rPr>
        <w:t xml:space="preserve">(Figure </w:t>
      </w:r>
      <w:r w:rsidR="00375B87" w:rsidRPr="00B179A5">
        <w:rPr>
          <w:rFonts w:ascii="Times New Roman" w:eastAsia="Times New Roman" w:hAnsi="Times New Roman" w:cs="Times New Roman" w:hint="cs"/>
          <w:kern w:val="0"/>
          <w:lang w:eastAsia="en-GB"/>
          <w14:ligatures w14:val="none"/>
        </w:rPr>
        <w:t>1</w:t>
      </w:r>
      <w:r w:rsidR="00121E8A" w:rsidRPr="00B179A5">
        <w:rPr>
          <w:rFonts w:ascii="Times New Roman" w:eastAsia="Times New Roman" w:hAnsi="Times New Roman" w:cs="Times New Roman" w:hint="cs"/>
          <w:kern w:val="0"/>
          <w:lang w:eastAsia="en-GB"/>
          <w14:ligatures w14:val="none"/>
        </w:rPr>
        <w:t>)</w:t>
      </w:r>
    </w:p>
    <w:p w14:paraId="1C8DE95F" w14:textId="4DDCF5D8" w:rsidR="001B4745" w:rsidRPr="00B179A5" w:rsidRDefault="00121E8A" w:rsidP="00B40613">
      <w:pPr>
        <w:spacing w:before="100" w:beforeAutospacing="1" w:after="100" w:afterAutospacing="1"/>
        <w:jc w:val="center"/>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noProof/>
          <w:kern w:val="0"/>
          <w:lang w:eastAsia="en-GB"/>
        </w:rPr>
        <w:drawing>
          <wp:inline distT="0" distB="0" distL="0" distR="0" wp14:anchorId="30D02C46" wp14:editId="69898B60">
            <wp:extent cx="5400000" cy="2714400"/>
            <wp:effectExtent l="0" t="0" r="0" b="3810"/>
            <wp:docPr id="78518330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83306" name="Picture 3"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00" cy="2714400"/>
                    </a:xfrm>
                    <a:prstGeom prst="rect">
                      <a:avLst/>
                    </a:prstGeom>
                  </pic:spPr>
                </pic:pic>
              </a:graphicData>
            </a:graphic>
          </wp:inline>
        </w:drawing>
      </w:r>
    </w:p>
    <w:p w14:paraId="19545691" w14:textId="72516650" w:rsidR="001B4745" w:rsidRPr="00B179A5" w:rsidRDefault="00121E8A" w:rsidP="00375B87">
      <w:pPr>
        <w:spacing w:before="100" w:beforeAutospacing="1" w:after="100" w:afterAutospacing="1"/>
        <w:ind w:left="360"/>
        <w:jc w:val="center"/>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 xml:space="preserve">Figure </w:t>
      </w:r>
      <w:r w:rsidR="00375B87" w:rsidRPr="00B179A5">
        <w:rPr>
          <w:rFonts w:ascii="Times New Roman" w:eastAsia="Times New Roman" w:hAnsi="Times New Roman" w:cs="Times New Roman" w:hint="cs"/>
          <w:kern w:val="0"/>
          <w:lang w:eastAsia="en-GB"/>
          <w14:ligatures w14:val="none"/>
        </w:rPr>
        <w:t>1</w:t>
      </w:r>
    </w:p>
    <w:p w14:paraId="328236A6" w14:textId="77777777" w:rsidR="001B4745" w:rsidRPr="00B179A5" w:rsidRDefault="00914727" w:rsidP="00B40613">
      <w:pPr>
        <w:spacing w:before="100" w:beforeAutospacing="1" w:after="100" w:afterAutospacing="1"/>
        <w:ind w:left="360" w:firstLine="360"/>
        <w:rPr>
          <w:rFonts w:ascii="Times New Roman" w:eastAsia="Times New Roman" w:hAnsi="Times New Roman" w:cs="Times New Roman"/>
          <w:kern w:val="0"/>
          <w:lang w:eastAsia="en-GB"/>
          <w14:ligatures w14:val="none"/>
        </w:rPr>
      </w:pPr>
      <w:r w:rsidRPr="00B179A5">
        <w:rPr>
          <w:rFonts w:ascii="Times New Roman" w:eastAsia="Times New Roman" w:hAnsi="Times New Roman" w:cs="Times New Roman" w:hint="cs"/>
          <w:kern w:val="0"/>
          <w:lang w:eastAsia="en-GB"/>
          <w14:ligatures w14:val="none"/>
        </w:rPr>
        <w:t xml:space="preserve">That said, there are definitely a few areas that could be improved. </w:t>
      </w:r>
    </w:p>
    <w:p w14:paraId="219789BC" w14:textId="1AF189FE" w:rsidR="00B179A5" w:rsidRPr="00B179A5" w:rsidRDefault="00B179A5" w:rsidP="00B40613">
      <w:pPr>
        <w:spacing w:before="100" w:beforeAutospacing="1" w:after="100" w:afterAutospacing="1"/>
        <w:ind w:left="360"/>
        <w:jc w:val="center"/>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noProof/>
          <w:kern w:val="0"/>
          <w:lang w:eastAsia="en-GB"/>
        </w:rPr>
        <w:drawing>
          <wp:inline distT="0" distB="0" distL="0" distR="0" wp14:anchorId="3F47A4EC" wp14:editId="0816B0CE">
            <wp:extent cx="3877200" cy="1800000"/>
            <wp:effectExtent l="0" t="0" r="0" b="3810"/>
            <wp:docPr id="757081613" name="Picture 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81613" name="Picture 2" descr="A screenshot of a web pag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7200" cy="1800000"/>
                    </a:xfrm>
                    <a:prstGeom prst="rect">
                      <a:avLst/>
                    </a:prstGeom>
                  </pic:spPr>
                </pic:pic>
              </a:graphicData>
            </a:graphic>
          </wp:inline>
        </w:drawing>
      </w:r>
    </w:p>
    <w:p w14:paraId="2124E72A" w14:textId="3E3D070C" w:rsidR="001B4745" w:rsidRPr="00B179A5" w:rsidRDefault="001B4745" w:rsidP="00B40613">
      <w:pPr>
        <w:spacing w:before="100" w:beforeAutospacing="1" w:after="100" w:afterAutospacing="1"/>
        <w:ind w:left="360"/>
        <w:jc w:val="center"/>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noProof/>
          <w:kern w:val="0"/>
          <w:lang w:eastAsia="en-GB"/>
        </w:rPr>
        <w:lastRenderedPageBreak/>
        <w:drawing>
          <wp:inline distT="0" distB="0" distL="0" distR="0" wp14:anchorId="6DF33815" wp14:editId="5389C46D">
            <wp:extent cx="6464300" cy="2808605"/>
            <wp:effectExtent l="0" t="0" r="0" b="0"/>
            <wp:docPr id="953691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1117"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4300" cy="2808605"/>
                    </a:xfrm>
                    <a:prstGeom prst="rect">
                      <a:avLst/>
                    </a:prstGeom>
                  </pic:spPr>
                </pic:pic>
              </a:graphicData>
            </a:graphic>
          </wp:inline>
        </w:drawing>
      </w:r>
    </w:p>
    <w:p w14:paraId="1E9CB686" w14:textId="4B426CAC" w:rsidR="00375B87" w:rsidRPr="00B179A5" w:rsidRDefault="00375B87" w:rsidP="00375B87">
      <w:pPr>
        <w:spacing w:before="100" w:beforeAutospacing="1" w:after="100" w:afterAutospacing="1"/>
        <w:ind w:left="360"/>
        <w:jc w:val="center"/>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Figure 2</w:t>
      </w:r>
    </w:p>
    <w:p w14:paraId="4E92399B" w14:textId="77777777" w:rsidR="007F50D9" w:rsidRDefault="00914727" w:rsidP="00B40613">
      <w:pPr>
        <w:spacing w:before="100" w:beforeAutospacing="1" w:after="100" w:afterAutospacing="1"/>
        <w:ind w:left="720"/>
        <w:rPr>
          <w:rFonts w:ascii="Times New Roman" w:eastAsia="Times New Roman" w:hAnsi="Times New Roman" w:cs="Times New Roman"/>
          <w:kern w:val="0"/>
          <w:lang w:eastAsia="en-GB"/>
          <w14:ligatures w14:val="none"/>
        </w:rPr>
      </w:pPr>
      <w:r w:rsidRPr="00B179A5">
        <w:rPr>
          <w:rFonts w:ascii="Times New Roman" w:eastAsia="Times New Roman" w:hAnsi="Times New Roman" w:cs="Times New Roman" w:hint="cs"/>
          <w:kern w:val="0"/>
          <w:lang w:eastAsia="en-GB"/>
          <w14:ligatures w14:val="none"/>
        </w:rPr>
        <w:t xml:space="preserve">Some charts and tables (like the ones shown in Figure </w:t>
      </w:r>
      <w:r w:rsidR="00375B87" w:rsidRPr="00B179A5">
        <w:rPr>
          <w:rFonts w:ascii="Times New Roman" w:eastAsia="Times New Roman" w:hAnsi="Times New Roman" w:cs="Times New Roman" w:hint="cs"/>
          <w:kern w:val="0"/>
          <w:lang w:eastAsia="en-GB"/>
          <w14:ligatures w14:val="none"/>
        </w:rPr>
        <w:t>2</w:t>
      </w:r>
      <w:r w:rsidRPr="00B179A5">
        <w:rPr>
          <w:rFonts w:ascii="Times New Roman" w:eastAsia="Times New Roman" w:hAnsi="Times New Roman" w:cs="Times New Roman" w:hint="cs"/>
          <w:kern w:val="0"/>
          <w:lang w:eastAsia="en-GB"/>
          <w14:ligatures w14:val="none"/>
        </w:rPr>
        <w:t xml:space="preserve">) don’t have titles, which can make it hard for users to immediately understand what they’re looking at. </w:t>
      </w:r>
    </w:p>
    <w:p w14:paraId="2BC535EC" w14:textId="7F233BCD" w:rsidR="00914727" w:rsidRPr="00B179A5" w:rsidRDefault="007F50D9" w:rsidP="00B40613">
      <w:pPr>
        <w:spacing w:before="100" w:beforeAutospacing="1" w:after="100" w:afterAutospacing="1"/>
        <w:ind w:left="720"/>
        <w:rPr>
          <w:rFonts w:ascii="Times New Roman" w:eastAsia="Times New Roman" w:hAnsi="Times New Roman" w:cs="Times New Roman" w:hint="cs"/>
          <w:kern w:val="0"/>
          <w:lang w:eastAsia="en-GB"/>
          <w14:ligatures w14:val="none"/>
        </w:rPr>
      </w:pPr>
      <w:r>
        <w:rPr>
          <w:rFonts w:ascii="Times New Roman" w:eastAsia="Times New Roman" w:hAnsi="Times New Roman" w:cs="Times New Roman"/>
          <w:kern w:val="0"/>
          <w:lang w:eastAsia="en-GB"/>
          <w14:ligatures w14:val="none"/>
        </w:rPr>
        <w:t>The</w:t>
      </w:r>
      <w:r w:rsidR="00914727" w:rsidRPr="00B179A5">
        <w:rPr>
          <w:rFonts w:ascii="Times New Roman" w:eastAsia="Times New Roman" w:hAnsi="Times New Roman" w:cs="Times New Roman" w:hint="cs"/>
          <w:kern w:val="0"/>
          <w:lang w:eastAsia="en-GB"/>
          <w14:ligatures w14:val="none"/>
        </w:rPr>
        <w:t xml:space="preserve"> bar chart</w:t>
      </w:r>
      <w:r>
        <w:rPr>
          <w:rFonts w:ascii="Times New Roman" w:eastAsia="Times New Roman" w:hAnsi="Times New Roman" w:cs="Times New Roman"/>
          <w:kern w:val="0"/>
          <w:lang w:eastAsia="en-GB"/>
          <w14:ligatures w14:val="none"/>
        </w:rPr>
        <w:t>s</w:t>
      </w:r>
      <w:r w:rsidR="00914727" w:rsidRPr="00B179A5">
        <w:rPr>
          <w:rFonts w:ascii="Times New Roman" w:eastAsia="Times New Roman" w:hAnsi="Times New Roman" w:cs="Times New Roman" w:hint="cs"/>
          <w:kern w:val="0"/>
          <w:lang w:eastAsia="en-GB"/>
          <w14:ligatures w14:val="none"/>
        </w:rPr>
        <w:t xml:space="preserve"> and their headers use the same colo</w:t>
      </w:r>
      <w:r w:rsidR="00914727" w:rsidRPr="00B179A5">
        <w:rPr>
          <w:rFonts w:ascii="Times New Roman" w:eastAsia="Times New Roman" w:hAnsi="Times New Roman" w:cs="Times New Roman" w:hint="cs"/>
          <w:kern w:val="0"/>
          <w:lang w:eastAsia="en-GB"/>
          <w14:ligatures w14:val="none"/>
        </w:rPr>
        <w:t>u</w:t>
      </w:r>
      <w:r w:rsidR="00914727" w:rsidRPr="00B179A5">
        <w:rPr>
          <w:rFonts w:ascii="Times New Roman" w:eastAsia="Times New Roman" w:hAnsi="Times New Roman" w:cs="Times New Roman" w:hint="cs"/>
          <w:kern w:val="0"/>
          <w:lang w:eastAsia="en-GB"/>
          <w14:ligatures w14:val="none"/>
        </w:rPr>
        <w:t>r, which reduces visibility. Adding better contrast and slightly larger fonts would really help, especially for people with vision difficulties. Overall, the report follows the right ideas it's interactive, focused, and informative but a few small changes in design and clarity would make it even stronger.</w:t>
      </w:r>
    </w:p>
    <w:p w14:paraId="5C0A5132" w14:textId="77777777" w:rsidR="00914727" w:rsidRPr="00B179A5" w:rsidRDefault="00914727" w:rsidP="00EA56D9">
      <w:pPr>
        <w:rPr>
          <w:rFonts w:ascii="Times New Roman" w:hAnsi="Times New Roman" w:cs="Times New Roman"/>
          <w:lang w:val="en-US"/>
        </w:rPr>
      </w:pPr>
    </w:p>
    <w:p w14:paraId="427C138D" w14:textId="77777777" w:rsidR="00B179A5" w:rsidRPr="00B179A5" w:rsidRDefault="00B179A5" w:rsidP="00EA56D9">
      <w:pPr>
        <w:rPr>
          <w:rFonts w:ascii="Times New Roman" w:hAnsi="Times New Roman" w:cs="Times New Roman" w:hint="cs"/>
          <w:lang w:val="en-US"/>
        </w:rPr>
      </w:pPr>
    </w:p>
    <w:p w14:paraId="4FBCEBBE" w14:textId="77777777" w:rsidR="006F51F7" w:rsidRPr="00B179A5" w:rsidRDefault="006F51F7" w:rsidP="00EA56D9">
      <w:pPr>
        <w:rPr>
          <w:rFonts w:ascii="Times New Roman" w:hAnsi="Times New Roman" w:cs="Times New Roman" w:hint="cs"/>
          <w:lang w:val="en-US"/>
        </w:rPr>
      </w:pPr>
    </w:p>
    <w:p w14:paraId="2D11F075" w14:textId="08844E36" w:rsidR="00516D38" w:rsidRPr="00B179A5" w:rsidRDefault="00516D38" w:rsidP="00EA56D9">
      <w:pPr>
        <w:pStyle w:val="ListParagraph"/>
        <w:numPr>
          <w:ilvl w:val="0"/>
          <w:numId w:val="4"/>
        </w:numPr>
        <w:rPr>
          <w:rFonts w:ascii="Times New Roman" w:hAnsi="Times New Roman" w:cs="Times New Roman" w:hint="cs"/>
        </w:rPr>
      </w:pPr>
      <w:r w:rsidRPr="00B179A5">
        <w:rPr>
          <w:rFonts w:ascii="Times New Roman" w:hAnsi="Times New Roman" w:cs="Times New Roman" w:hint="cs"/>
        </w:rPr>
        <w:t>On the Customer Analysis page, identify and describe any actions, prompts, and links used on it, and provide step-by-step instructions on how to create them in SAS Viya</w:t>
      </w:r>
    </w:p>
    <w:p w14:paraId="62A6877B" w14:textId="77777777" w:rsidR="00516D38" w:rsidRPr="00B179A5" w:rsidRDefault="00516D38" w:rsidP="00516D38">
      <w:pPr>
        <w:pStyle w:val="ListParagraph"/>
        <w:rPr>
          <w:rFonts w:ascii="Times New Roman" w:hAnsi="Times New Roman" w:cs="Times New Roman" w:hint="cs"/>
        </w:rPr>
      </w:pPr>
    </w:p>
    <w:p w14:paraId="6619C5C3" w14:textId="750A7406" w:rsidR="00F015B4" w:rsidRPr="00B179A5" w:rsidRDefault="00353535" w:rsidP="00516D38">
      <w:pPr>
        <w:pStyle w:val="ListParagraph"/>
        <w:rPr>
          <w:rFonts w:ascii="Times New Roman" w:hAnsi="Times New Roman" w:cs="Times New Roman" w:hint="cs"/>
        </w:rPr>
      </w:pPr>
      <w:r w:rsidRPr="00B179A5">
        <w:rPr>
          <w:rFonts w:ascii="Times New Roman" w:hAnsi="Times New Roman" w:cs="Times New Roman" w:hint="cs"/>
        </w:rPr>
        <w:t>The purpose of the report is to examine the purchasing habits and behavio</w:t>
      </w:r>
      <w:r w:rsidRPr="00B179A5">
        <w:rPr>
          <w:rFonts w:ascii="Times New Roman" w:hAnsi="Times New Roman" w:cs="Times New Roman" w:hint="cs"/>
        </w:rPr>
        <w:t>u</w:t>
      </w:r>
      <w:r w:rsidRPr="00B179A5">
        <w:rPr>
          <w:rFonts w:ascii="Times New Roman" w:hAnsi="Times New Roman" w:cs="Times New Roman" w:hint="cs"/>
        </w:rPr>
        <w:t>r of customers</w:t>
      </w:r>
      <w:r w:rsidRPr="00B179A5">
        <w:rPr>
          <w:rFonts w:ascii="Times New Roman" w:hAnsi="Times New Roman" w:cs="Times New Roman" w:hint="cs"/>
        </w:rPr>
        <w:t xml:space="preserve">. </w:t>
      </w:r>
      <w:r w:rsidR="00EA56D9" w:rsidRPr="00B179A5">
        <w:rPr>
          <w:rFonts w:ascii="Times New Roman" w:hAnsi="Times New Roman" w:cs="Times New Roman" w:hint="cs"/>
        </w:rPr>
        <w:t>It includes important analytics like Sales Channel Filters, Quantity Ordered by Age Group, and Profit by Order Date. The report makes use of links, actions, and prompts to enhance user involvement by enabling users to dynamically examine the data.</w:t>
      </w:r>
    </w:p>
    <w:p w14:paraId="70683BBD" w14:textId="77777777" w:rsidR="00BD20D2" w:rsidRDefault="00BD20D2" w:rsidP="00BD20D2">
      <w:pPr>
        <w:pStyle w:val="ListParagraph"/>
        <w:rPr>
          <w:rFonts w:ascii="Times New Roman" w:hAnsi="Times New Roman" w:cs="Times New Roman"/>
        </w:rPr>
      </w:pPr>
    </w:p>
    <w:p w14:paraId="78810A8F" w14:textId="6B7CCCAB" w:rsidR="00953C9B" w:rsidRDefault="00953C9B" w:rsidP="00BD20D2">
      <w:pPr>
        <w:pStyle w:val="ListParagraph"/>
        <w:rPr>
          <w:rFonts w:ascii="Times New Roman" w:hAnsi="Times New Roman" w:cs="Times New Roman"/>
        </w:rPr>
      </w:pPr>
      <w:r>
        <w:rPr>
          <w:rFonts w:ascii="Times New Roman" w:hAnsi="Times New Roman" w:cs="Times New Roman"/>
          <w:noProof/>
        </w:rPr>
        <w:drawing>
          <wp:inline distT="0" distB="0" distL="0" distR="0" wp14:anchorId="2DC4ABB1" wp14:editId="27A4B2CB">
            <wp:extent cx="5998210" cy="2755265"/>
            <wp:effectExtent l="0" t="0" r="0" b="635"/>
            <wp:docPr id="2054874965"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4965" name="Picture 9"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8210" cy="2755265"/>
                    </a:xfrm>
                    <a:prstGeom prst="rect">
                      <a:avLst/>
                    </a:prstGeom>
                  </pic:spPr>
                </pic:pic>
              </a:graphicData>
            </a:graphic>
          </wp:inline>
        </w:drawing>
      </w:r>
    </w:p>
    <w:p w14:paraId="6AC3B81A" w14:textId="77777777" w:rsidR="00953C9B" w:rsidRDefault="00953C9B" w:rsidP="00BD20D2">
      <w:pPr>
        <w:pStyle w:val="ListParagraph"/>
        <w:rPr>
          <w:rFonts w:ascii="Times New Roman" w:hAnsi="Times New Roman" w:cs="Times New Roman"/>
        </w:rPr>
      </w:pPr>
    </w:p>
    <w:p w14:paraId="0ADED118" w14:textId="77777777" w:rsidR="00953C9B" w:rsidRDefault="00953C9B" w:rsidP="00BD20D2">
      <w:pPr>
        <w:pStyle w:val="ListParagraph"/>
        <w:rPr>
          <w:rFonts w:ascii="Times New Roman" w:hAnsi="Times New Roman" w:cs="Times New Roman"/>
        </w:rPr>
      </w:pPr>
    </w:p>
    <w:p w14:paraId="0400317B" w14:textId="77777777" w:rsidR="00953C9B" w:rsidRDefault="00953C9B" w:rsidP="00BD20D2">
      <w:pPr>
        <w:pStyle w:val="ListParagraph"/>
        <w:rPr>
          <w:rFonts w:ascii="Times New Roman" w:hAnsi="Times New Roman" w:cs="Times New Roman"/>
        </w:rPr>
      </w:pPr>
    </w:p>
    <w:p w14:paraId="6A5C2F85" w14:textId="77777777" w:rsidR="00953C9B" w:rsidRPr="00B179A5" w:rsidRDefault="00953C9B" w:rsidP="00BD20D2">
      <w:pPr>
        <w:pStyle w:val="ListParagraph"/>
        <w:rPr>
          <w:rFonts w:ascii="Times New Roman" w:hAnsi="Times New Roman" w:cs="Times New Roman" w:hint="cs"/>
        </w:rPr>
      </w:pPr>
    </w:p>
    <w:p w14:paraId="7A8FF4D0" w14:textId="69C8C801" w:rsidR="00BD20D2" w:rsidRPr="00B179A5" w:rsidRDefault="00BD20D2" w:rsidP="00BD20D2">
      <w:pPr>
        <w:pStyle w:val="ListParagraph"/>
        <w:ind w:firstLine="360"/>
        <w:rPr>
          <w:rFonts w:ascii="Times New Roman" w:hAnsi="Times New Roman" w:cs="Times New Roman" w:hint="cs"/>
        </w:rPr>
      </w:pPr>
      <w:r w:rsidRPr="00B179A5">
        <w:rPr>
          <w:rFonts w:ascii="Times New Roman" w:hAnsi="Times New Roman" w:cs="Times New Roman" w:hint="cs"/>
        </w:rPr>
        <w:t>Actions allow users to interact with visuals by filtering, highlighting, or drilling down into data.</w:t>
      </w:r>
    </w:p>
    <w:p w14:paraId="221DE5C4" w14:textId="77777777" w:rsidR="00BD20D2" w:rsidRPr="00B179A5" w:rsidRDefault="00BD20D2" w:rsidP="00BD20D2">
      <w:pPr>
        <w:pStyle w:val="ListParagraph"/>
        <w:numPr>
          <w:ilvl w:val="0"/>
          <w:numId w:val="8"/>
        </w:numPr>
        <w:rPr>
          <w:rFonts w:ascii="Times New Roman" w:eastAsia="Times New Roman" w:hAnsi="Times New Roman" w:cs="Times New Roman" w:hint="cs"/>
          <w:kern w:val="0"/>
          <w:lang w:eastAsia="en-GB"/>
          <w14:ligatures w14:val="none"/>
        </w:rPr>
      </w:pPr>
      <w:r w:rsidRPr="00BD20D2">
        <w:rPr>
          <w:rFonts w:ascii="Times New Roman" w:eastAsia="Times New Roman" w:hAnsi="Times New Roman" w:cs="Times New Roman" w:hint="cs"/>
          <w:kern w:val="0"/>
          <w:lang w:eastAsia="en-GB"/>
          <w14:ligatures w14:val="none"/>
        </w:rPr>
        <w:t>Age Group Selection in Donut Chart</w:t>
      </w:r>
      <w:r w:rsidRPr="00B179A5">
        <w:rPr>
          <w:rFonts w:ascii="Times New Roman" w:eastAsia="Times New Roman" w:hAnsi="Times New Roman" w:cs="Times New Roman" w:hint="cs"/>
          <w:kern w:val="0"/>
          <w:lang w:eastAsia="en-GB"/>
          <w14:ligatures w14:val="none"/>
        </w:rPr>
        <w:t xml:space="preserve">: </w:t>
      </w:r>
      <w:r w:rsidRPr="00BD20D2">
        <w:rPr>
          <w:rFonts w:ascii="Times New Roman" w:eastAsia="Times New Roman" w:hAnsi="Times New Roman" w:cs="Times New Roman" w:hint="cs"/>
          <w:kern w:val="0"/>
          <w:lang w:eastAsia="en-GB"/>
          <w14:ligatures w14:val="none"/>
        </w:rPr>
        <w:t>Clicking on an age group in the Quantity Ordered by Age Group donut chart filters other charts to show only data for that group.</w:t>
      </w:r>
    </w:p>
    <w:p w14:paraId="7C57EC0A" w14:textId="33DA3D46" w:rsidR="00BD20D2" w:rsidRPr="00B179A5" w:rsidRDefault="007835DC" w:rsidP="00BD20D2">
      <w:pPr>
        <w:pStyle w:val="ListParagraph"/>
        <w:numPr>
          <w:ilvl w:val="0"/>
          <w:numId w:val="8"/>
        </w:numPr>
        <w:rPr>
          <w:rFonts w:ascii="Times New Roman" w:eastAsia="Times New Roman" w:hAnsi="Times New Roman" w:cs="Times New Roman" w:hint="cs"/>
          <w:kern w:val="0"/>
          <w:lang w:eastAsia="en-GB"/>
          <w14:ligatures w14:val="none"/>
        </w:rPr>
      </w:pPr>
      <w:r w:rsidRPr="00B179A5">
        <w:rPr>
          <w:rStyle w:val="Strong"/>
          <w:rFonts w:ascii="Times New Roman" w:hAnsi="Times New Roman" w:cs="Times New Roman" w:hint="cs"/>
          <w:b w:val="0"/>
          <w:bCs w:val="0"/>
        </w:rPr>
        <w:t>Key Value Object</w:t>
      </w:r>
      <w:r w:rsidRPr="00B179A5">
        <w:rPr>
          <w:rFonts w:ascii="Times New Roman" w:hAnsi="Times New Roman" w:cs="Times New Roman" w:hint="cs"/>
        </w:rPr>
        <w:t xml:space="preserve">: Displays total </w:t>
      </w:r>
      <w:r w:rsidRPr="00B179A5">
        <w:rPr>
          <w:rStyle w:val="Emphasis"/>
          <w:rFonts w:ascii="Times New Roman" w:hAnsi="Times New Roman" w:cs="Times New Roman" w:hint="cs"/>
          <w:i w:val="0"/>
          <w:iCs w:val="0"/>
        </w:rPr>
        <w:t>Profit</w:t>
      </w:r>
    </w:p>
    <w:p w14:paraId="6A13E582" w14:textId="08B9646A" w:rsidR="00BD20D2" w:rsidRPr="00B179A5" w:rsidRDefault="00BD20D2" w:rsidP="00BD20D2">
      <w:pPr>
        <w:pStyle w:val="ListParagraph"/>
        <w:numPr>
          <w:ilvl w:val="0"/>
          <w:numId w:val="8"/>
        </w:numPr>
        <w:rPr>
          <w:rFonts w:ascii="Times New Roman" w:eastAsia="Times New Roman" w:hAnsi="Times New Roman" w:cs="Times New Roman" w:hint="cs"/>
          <w:kern w:val="0"/>
          <w:lang w:eastAsia="en-GB"/>
          <w14:ligatures w14:val="none"/>
        </w:rPr>
      </w:pPr>
      <w:r w:rsidRPr="00BD20D2">
        <w:rPr>
          <w:rFonts w:ascii="Times New Roman" w:eastAsia="Times New Roman" w:hAnsi="Times New Roman" w:cs="Times New Roman" w:hint="cs"/>
          <w:kern w:val="0"/>
          <w:lang w:eastAsia="en-GB"/>
          <w14:ligatures w14:val="none"/>
        </w:rPr>
        <w:t>Profit by Order Date</w:t>
      </w:r>
      <w:r w:rsidRPr="00B179A5">
        <w:rPr>
          <w:rFonts w:ascii="Times New Roman" w:eastAsia="Times New Roman" w:hAnsi="Times New Roman" w:cs="Times New Roman" w:hint="cs"/>
          <w:kern w:val="0"/>
          <w:lang w:eastAsia="en-GB"/>
          <w14:ligatures w14:val="none"/>
        </w:rPr>
        <w:t xml:space="preserve">: </w:t>
      </w:r>
      <w:r w:rsidRPr="00BD20D2">
        <w:rPr>
          <w:rFonts w:ascii="Times New Roman" w:eastAsia="Times New Roman" w:hAnsi="Times New Roman" w:cs="Times New Roman" w:hint="cs"/>
          <w:kern w:val="0"/>
          <w:lang w:eastAsia="en-GB"/>
          <w14:ligatures w14:val="none"/>
        </w:rPr>
        <w:t>Clicking on a specific year in the Profit by Order Date bar chart opens a detailed breakdown of customer orders for that year.</w:t>
      </w:r>
    </w:p>
    <w:p w14:paraId="65A634CC" w14:textId="77777777" w:rsidR="00BD20D2" w:rsidRPr="00BD20D2" w:rsidRDefault="00BD20D2" w:rsidP="00BD20D2">
      <w:pPr>
        <w:pStyle w:val="ListParagraph"/>
        <w:ind w:left="1440"/>
        <w:rPr>
          <w:rFonts w:ascii="Times New Roman" w:eastAsia="Times New Roman" w:hAnsi="Times New Roman" w:cs="Times New Roman" w:hint="cs"/>
          <w:kern w:val="0"/>
          <w:lang w:eastAsia="en-GB"/>
          <w14:ligatures w14:val="none"/>
        </w:rPr>
      </w:pPr>
    </w:p>
    <w:p w14:paraId="24405675" w14:textId="77777777" w:rsidR="00BD20D2" w:rsidRPr="00B179A5" w:rsidRDefault="00BD20D2" w:rsidP="00065A51">
      <w:pPr>
        <w:pStyle w:val="ListParagraph"/>
        <w:ind w:firstLine="360"/>
        <w:rPr>
          <w:rFonts w:ascii="Times New Roman" w:hAnsi="Times New Roman" w:cs="Times New Roman" w:hint="cs"/>
        </w:rPr>
      </w:pPr>
      <w:r w:rsidRPr="00B179A5">
        <w:rPr>
          <w:rFonts w:ascii="Times New Roman" w:hAnsi="Times New Roman" w:cs="Times New Roman" w:hint="cs"/>
        </w:rPr>
        <w:t xml:space="preserve">Prompts act as </w:t>
      </w:r>
      <w:r w:rsidRPr="00B179A5">
        <w:rPr>
          <w:rStyle w:val="Strong"/>
          <w:rFonts w:ascii="Times New Roman" w:hAnsi="Times New Roman" w:cs="Times New Roman" w:hint="cs"/>
          <w:b w:val="0"/>
          <w:bCs w:val="0"/>
        </w:rPr>
        <w:t>interactive filters</w:t>
      </w:r>
      <w:r w:rsidRPr="00B179A5">
        <w:rPr>
          <w:rFonts w:ascii="Times New Roman" w:hAnsi="Times New Roman" w:cs="Times New Roman" w:hint="cs"/>
        </w:rPr>
        <w:t xml:space="preserve"> that let users control how data is displayed.</w:t>
      </w:r>
    </w:p>
    <w:p w14:paraId="63802F50" w14:textId="77777777" w:rsidR="00BD20D2" w:rsidRPr="00B179A5" w:rsidRDefault="00BD20D2" w:rsidP="00BD20D2">
      <w:pPr>
        <w:pStyle w:val="ListParagraph"/>
        <w:numPr>
          <w:ilvl w:val="0"/>
          <w:numId w:val="10"/>
        </w:numPr>
        <w:rPr>
          <w:rFonts w:ascii="Times New Roman" w:eastAsia="Times New Roman" w:hAnsi="Times New Roman" w:cs="Times New Roman" w:hint="cs"/>
          <w:kern w:val="0"/>
          <w:lang w:eastAsia="en-GB"/>
          <w14:ligatures w14:val="none"/>
        </w:rPr>
      </w:pPr>
      <w:r w:rsidRPr="00BD20D2">
        <w:rPr>
          <w:rFonts w:ascii="Times New Roman" w:eastAsia="Times New Roman" w:hAnsi="Times New Roman" w:cs="Times New Roman" w:hint="cs"/>
          <w:kern w:val="0"/>
          <w:lang w:eastAsia="en-GB"/>
          <w14:ligatures w14:val="none"/>
        </w:rPr>
        <w:t>Sales Channel Selection</w:t>
      </w:r>
      <w:r w:rsidRPr="00B179A5">
        <w:rPr>
          <w:rFonts w:ascii="Times New Roman" w:eastAsia="Times New Roman" w:hAnsi="Times New Roman" w:cs="Times New Roman" w:hint="cs"/>
          <w:kern w:val="0"/>
          <w:lang w:eastAsia="en-GB"/>
          <w14:ligatures w14:val="none"/>
        </w:rPr>
        <w:t xml:space="preserve">: </w:t>
      </w:r>
      <w:r w:rsidRPr="00BD20D2">
        <w:rPr>
          <w:rFonts w:ascii="Times New Roman" w:eastAsia="Times New Roman" w:hAnsi="Times New Roman" w:cs="Times New Roman" w:hint="cs"/>
          <w:kern w:val="0"/>
          <w:lang w:eastAsia="en-GB"/>
          <w14:ligatures w14:val="none"/>
        </w:rPr>
        <w:t xml:space="preserve">A drop-down allows users to switch between </w:t>
      </w:r>
      <w:proofErr w:type="spellStart"/>
      <w:r w:rsidRPr="00BD20D2">
        <w:rPr>
          <w:rFonts w:ascii="Times New Roman" w:eastAsia="Times New Roman" w:hAnsi="Times New Roman" w:cs="Times New Roman" w:hint="cs"/>
          <w:kern w:val="0"/>
          <w:lang w:eastAsia="en-GB"/>
          <w14:ligatures w14:val="none"/>
        </w:rPr>
        <w:t>Catalog</w:t>
      </w:r>
      <w:proofErr w:type="spellEnd"/>
      <w:r w:rsidRPr="00BD20D2">
        <w:rPr>
          <w:rFonts w:ascii="Times New Roman" w:eastAsia="Times New Roman" w:hAnsi="Times New Roman" w:cs="Times New Roman" w:hint="cs"/>
          <w:kern w:val="0"/>
          <w:lang w:eastAsia="en-GB"/>
          <w14:ligatures w14:val="none"/>
        </w:rPr>
        <w:t>, Internet, and Retail Store sales data.</w:t>
      </w:r>
    </w:p>
    <w:p w14:paraId="404A3B19" w14:textId="77777777" w:rsidR="008D471C" w:rsidRPr="00BD20D2" w:rsidRDefault="008D471C" w:rsidP="008D471C">
      <w:pPr>
        <w:pStyle w:val="ListParagraph"/>
        <w:ind w:left="1440"/>
        <w:rPr>
          <w:rFonts w:ascii="Times New Roman" w:hAnsi="Times New Roman" w:cs="Times New Roman" w:hint="cs"/>
        </w:rPr>
      </w:pPr>
    </w:p>
    <w:p w14:paraId="73B4DA16" w14:textId="77777777" w:rsidR="008D471C" w:rsidRPr="00B179A5" w:rsidRDefault="008D471C" w:rsidP="008D471C">
      <w:pPr>
        <w:pStyle w:val="ListParagraph"/>
        <w:ind w:firstLine="360"/>
        <w:rPr>
          <w:rFonts w:ascii="Times New Roman" w:hAnsi="Times New Roman" w:cs="Times New Roman" w:hint="cs"/>
        </w:rPr>
      </w:pPr>
      <w:r w:rsidRPr="00B179A5">
        <w:rPr>
          <w:rFonts w:ascii="Times New Roman" w:hAnsi="Times New Roman" w:cs="Times New Roman" w:hint="cs"/>
        </w:rPr>
        <w:t xml:space="preserve">Links provide </w:t>
      </w:r>
      <w:r w:rsidRPr="00B179A5">
        <w:rPr>
          <w:rStyle w:val="Strong"/>
          <w:rFonts w:ascii="Times New Roman" w:hAnsi="Times New Roman" w:cs="Times New Roman" w:hint="cs"/>
          <w:b w:val="0"/>
          <w:bCs w:val="0"/>
        </w:rPr>
        <w:t>navigation</w:t>
      </w:r>
      <w:r w:rsidRPr="00B179A5">
        <w:rPr>
          <w:rFonts w:ascii="Times New Roman" w:hAnsi="Times New Roman" w:cs="Times New Roman" w:hint="cs"/>
        </w:rPr>
        <w:t xml:space="preserve"> to other reports, pages, or external resources.</w:t>
      </w:r>
    </w:p>
    <w:p w14:paraId="061EE380" w14:textId="77777777" w:rsidR="008D471C" w:rsidRPr="00B179A5" w:rsidRDefault="008D471C" w:rsidP="008D471C">
      <w:pPr>
        <w:pStyle w:val="ListParagraph"/>
        <w:ind w:firstLine="360"/>
        <w:rPr>
          <w:rFonts w:ascii="Times New Roman" w:eastAsia="Times New Roman" w:hAnsi="Times New Roman" w:cs="Times New Roman" w:hint="cs"/>
          <w:kern w:val="0"/>
          <w:lang w:eastAsia="en-GB"/>
          <w14:ligatures w14:val="none"/>
        </w:rPr>
      </w:pPr>
    </w:p>
    <w:p w14:paraId="0B4B1E98" w14:textId="2D359611" w:rsidR="000A5DD0" w:rsidRPr="000A5DD0" w:rsidRDefault="000A5DD0" w:rsidP="000A5DD0">
      <w:pPr>
        <w:spacing w:before="100" w:beforeAutospacing="1" w:after="100" w:afterAutospacing="1"/>
        <w:outlineLvl w:val="2"/>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Add a Button Bar Prompt</w:t>
      </w:r>
    </w:p>
    <w:p w14:paraId="7D62AF4F" w14:textId="06FBE0F7" w:rsidR="00612274" w:rsidRPr="00B179A5" w:rsidRDefault="00612274" w:rsidP="00612274">
      <w:pPr>
        <w:pStyle w:val="ListParagraph"/>
        <w:numPr>
          <w:ilvl w:val="0"/>
          <w:numId w:val="10"/>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Go to the Objects pane on the left side of the screen.</w:t>
      </w:r>
    </w:p>
    <w:p w14:paraId="4DEC7045" w14:textId="56F62D94" w:rsidR="00612274" w:rsidRPr="00B179A5" w:rsidRDefault="00612274" w:rsidP="00612274">
      <w:pPr>
        <w:pStyle w:val="ListParagraph"/>
        <w:numPr>
          <w:ilvl w:val="0"/>
          <w:numId w:val="10"/>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Under the Controls section, drag and drop the Button Bar onto the canvas.</w:t>
      </w:r>
    </w:p>
    <w:p w14:paraId="029BE99A" w14:textId="679A1294" w:rsidR="00612274" w:rsidRPr="00B179A5" w:rsidRDefault="00612274" w:rsidP="00612274">
      <w:pPr>
        <w:pStyle w:val="ListParagraph"/>
        <w:numPr>
          <w:ilvl w:val="0"/>
          <w:numId w:val="10"/>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Double-click the button bar to open its configuration.</w:t>
      </w:r>
    </w:p>
    <w:p w14:paraId="6F5E88CF" w14:textId="5E9A3FB8" w:rsidR="000A5DD0" w:rsidRPr="00B179A5" w:rsidRDefault="000A5DD0" w:rsidP="00612274">
      <w:pPr>
        <w:pStyle w:val="ListParagraph"/>
        <w:numPr>
          <w:ilvl w:val="0"/>
          <w:numId w:val="10"/>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In the Roles pane, assign the Order Channel field to the Category role.</w:t>
      </w:r>
    </w:p>
    <w:p w14:paraId="060A7FC1" w14:textId="7BCAD28E" w:rsidR="000A5DD0" w:rsidRPr="000A5DD0" w:rsidRDefault="000A5DD0" w:rsidP="000A5DD0">
      <w:pPr>
        <w:spacing w:before="100" w:beforeAutospacing="1" w:after="100" w:afterAutospacing="1"/>
        <w:outlineLvl w:val="2"/>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Add Object Links for Interaction</w:t>
      </w:r>
    </w:p>
    <w:p w14:paraId="5BD3D552" w14:textId="77777777" w:rsidR="000A5DD0" w:rsidRPr="00B179A5" w:rsidRDefault="000A5DD0" w:rsidP="00612274">
      <w:pPr>
        <w:pStyle w:val="ListParagraph"/>
        <w:numPr>
          <w:ilvl w:val="0"/>
          <w:numId w:val="24"/>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Click on the Button Bar, then go to the Actions tab (right pane).</w:t>
      </w:r>
    </w:p>
    <w:p w14:paraId="68AB8C32" w14:textId="77777777" w:rsidR="000A5DD0" w:rsidRPr="00B179A5" w:rsidRDefault="000A5DD0" w:rsidP="00612274">
      <w:pPr>
        <w:pStyle w:val="ListParagraph"/>
        <w:numPr>
          <w:ilvl w:val="0"/>
          <w:numId w:val="24"/>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Under Object Links, select each visual object (e.g., pie chart, bar chart, key figure) to link with the Button Bar.</w:t>
      </w:r>
    </w:p>
    <w:p w14:paraId="182E391A" w14:textId="77777777" w:rsidR="000A5DD0" w:rsidRPr="00B179A5" w:rsidRDefault="000A5DD0" w:rsidP="00612274">
      <w:pPr>
        <w:pStyle w:val="ListParagraph"/>
        <w:numPr>
          <w:ilvl w:val="0"/>
          <w:numId w:val="24"/>
        </w:numPr>
        <w:spacing w:before="100" w:beforeAutospacing="1" w:after="100" w:afterAutospacing="1"/>
        <w:rPr>
          <w:rFonts w:ascii="Times New Roman" w:eastAsia="Times New Roman" w:hAnsi="Times New Roman" w:cs="Times New Roman" w:hint="cs"/>
          <w:kern w:val="0"/>
          <w:lang w:eastAsia="en-GB"/>
          <w14:ligatures w14:val="none"/>
        </w:rPr>
      </w:pPr>
      <w:r w:rsidRPr="00B179A5">
        <w:rPr>
          <w:rFonts w:ascii="Times New Roman" w:eastAsia="Times New Roman" w:hAnsi="Times New Roman" w:cs="Times New Roman" w:hint="cs"/>
          <w:kern w:val="0"/>
          <w:lang w:eastAsia="en-GB"/>
          <w14:ligatures w14:val="none"/>
        </w:rPr>
        <w:t>This ensures that selecting a sales channel will filter all linked visuals accordingly.</w:t>
      </w:r>
    </w:p>
    <w:p w14:paraId="1A665005" w14:textId="2EFC7D42" w:rsidR="000A5DD0" w:rsidRPr="000A5DD0" w:rsidRDefault="000A5DD0" w:rsidP="000A5DD0">
      <w:pPr>
        <w:spacing w:before="100" w:beforeAutospacing="1" w:after="100" w:afterAutospacing="1"/>
        <w:outlineLvl w:val="2"/>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Create a Date Hierarchy</w:t>
      </w:r>
    </w:p>
    <w:p w14:paraId="62189785" w14:textId="77777777" w:rsidR="000A5DD0" w:rsidRPr="000A5DD0" w:rsidRDefault="000A5DD0" w:rsidP="000A5DD0">
      <w:pPr>
        <w:numPr>
          <w:ilvl w:val="0"/>
          <w:numId w:val="16"/>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Right-click the Order Date field in the Data pane.</w:t>
      </w:r>
    </w:p>
    <w:p w14:paraId="6479C300" w14:textId="77777777" w:rsidR="000A5DD0" w:rsidRPr="000A5DD0" w:rsidRDefault="000A5DD0" w:rsidP="000A5DD0">
      <w:pPr>
        <w:numPr>
          <w:ilvl w:val="0"/>
          <w:numId w:val="16"/>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Select New Date Hierarchy.</w:t>
      </w:r>
    </w:p>
    <w:p w14:paraId="2E3AB03E" w14:textId="693D5BA7" w:rsidR="000A5DD0" w:rsidRPr="000A5DD0" w:rsidRDefault="000A5DD0" w:rsidP="000A5DD0">
      <w:pPr>
        <w:numPr>
          <w:ilvl w:val="0"/>
          <w:numId w:val="16"/>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Include levels such as Year, Quarter, and Month.</w:t>
      </w:r>
    </w:p>
    <w:p w14:paraId="1C87FAD0" w14:textId="77777777" w:rsidR="000A5DD0" w:rsidRPr="000A5DD0" w:rsidRDefault="000A5DD0" w:rsidP="000A5DD0">
      <w:pPr>
        <w:numPr>
          <w:ilvl w:val="0"/>
          <w:numId w:val="16"/>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Use this hierarchy in a bar chart to enable drill-down analysis from Year → Month → Day.</w:t>
      </w:r>
    </w:p>
    <w:p w14:paraId="77420CA0" w14:textId="77777777" w:rsidR="000A5DD0" w:rsidRPr="000A5DD0" w:rsidRDefault="000A5DD0" w:rsidP="000A5DD0">
      <w:p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When a user selects a value (e.g., “Retail Store”) in the Button Bar:</w:t>
      </w:r>
    </w:p>
    <w:p w14:paraId="3BEB3D01" w14:textId="77777777" w:rsidR="000A5DD0" w:rsidRPr="000A5DD0" w:rsidRDefault="000A5DD0" w:rsidP="000A5DD0">
      <w:pPr>
        <w:numPr>
          <w:ilvl w:val="0"/>
          <w:numId w:val="17"/>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The Pie Chart updates to show item quantity by age group for that channel.</w:t>
      </w:r>
    </w:p>
    <w:p w14:paraId="4A9011F9" w14:textId="77777777" w:rsidR="000A5DD0" w:rsidRPr="000A5DD0" w:rsidRDefault="000A5DD0" w:rsidP="000A5DD0">
      <w:pPr>
        <w:numPr>
          <w:ilvl w:val="0"/>
          <w:numId w:val="17"/>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The Bar Chart reflects profits by order year, filtered by that channel.</w:t>
      </w:r>
    </w:p>
    <w:p w14:paraId="140E69A8" w14:textId="77777777" w:rsidR="000A5DD0" w:rsidRPr="000A5DD0" w:rsidRDefault="000A5DD0" w:rsidP="000A5DD0">
      <w:pPr>
        <w:numPr>
          <w:ilvl w:val="0"/>
          <w:numId w:val="17"/>
        </w:numPr>
        <w:spacing w:before="100" w:beforeAutospacing="1" w:after="100" w:afterAutospacing="1"/>
        <w:rPr>
          <w:rFonts w:ascii="Times New Roman" w:eastAsia="Times New Roman" w:hAnsi="Times New Roman" w:cs="Times New Roman" w:hint="cs"/>
          <w:kern w:val="0"/>
          <w:lang w:eastAsia="en-GB"/>
          <w14:ligatures w14:val="none"/>
        </w:rPr>
      </w:pPr>
      <w:r w:rsidRPr="000A5DD0">
        <w:rPr>
          <w:rFonts w:ascii="Times New Roman" w:eastAsia="Times New Roman" w:hAnsi="Times New Roman" w:cs="Times New Roman" w:hint="cs"/>
          <w:kern w:val="0"/>
          <w:lang w:eastAsia="en-GB"/>
          <w14:ligatures w14:val="none"/>
        </w:rPr>
        <w:t>The Key Figure dynamically updates to display profit for the selected channel.</w:t>
      </w:r>
    </w:p>
    <w:p w14:paraId="7C0CF221" w14:textId="74E4CB64" w:rsidR="00B179A5" w:rsidRDefault="000A5DD0" w:rsidP="000A5DD0">
      <w:pPr>
        <w:spacing w:before="100" w:beforeAutospacing="1" w:after="100" w:afterAutospacing="1"/>
        <w:rPr>
          <w:rFonts w:ascii="Times New Roman" w:eastAsia="Times New Roman" w:hAnsi="Times New Roman" w:cs="Times New Roman"/>
          <w:kern w:val="0"/>
          <w:lang w:eastAsia="en-GB"/>
          <w14:ligatures w14:val="none"/>
        </w:rPr>
      </w:pPr>
      <w:r w:rsidRPr="000A5DD0">
        <w:rPr>
          <w:rFonts w:ascii="Times New Roman" w:eastAsia="Times New Roman" w:hAnsi="Times New Roman" w:cs="Times New Roman" w:hint="cs"/>
          <w:kern w:val="0"/>
          <w:lang w:eastAsia="en-GB"/>
          <w14:ligatures w14:val="none"/>
        </w:rPr>
        <w:t>This structure provides a dynamic, responsive dashboard experience without needing page reloads or manual filtering.</w:t>
      </w:r>
    </w:p>
    <w:p w14:paraId="319F9D5A" w14:textId="77777777" w:rsidR="00F15647" w:rsidRDefault="00F15647" w:rsidP="000A5DD0">
      <w:pPr>
        <w:spacing w:before="100" w:beforeAutospacing="1" w:after="100" w:afterAutospacing="1"/>
        <w:rPr>
          <w:rFonts w:ascii="Times New Roman" w:eastAsia="Times New Roman" w:hAnsi="Times New Roman" w:cs="Times New Roman"/>
          <w:kern w:val="0"/>
          <w:lang w:eastAsia="en-GB"/>
          <w14:ligatures w14:val="none"/>
        </w:rPr>
      </w:pPr>
    </w:p>
    <w:p w14:paraId="4C0B23F1" w14:textId="77777777" w:rsidR="00F15647" w:rsidRDefault="00F15647" w:rsidP="000A5DD0">
      <w:pPr>
        <w:spacing w:before="100" w:beforeAutospacing="1" w:after="100" w:afterAutospacing="1"/>
        <w:rPr>
          <w:rFonts w:ascii="Times New Roman" w:eastAsia="Times New Roman" w:hAnsi="Times New Roman" w:cs="Times New Roman"/>
          <w:kern w:val="0"/>
          <w:lang w:eastAsia="en-GB"/>
          <w14:ligatures w14:val="none"/>
        </w:rPr>
      </w:pPr>
    </w:p>
    <w:p w14:paraId="4C66F584" w14:textId="77777777" w:rsidR="00F15647" w:rsidRDefault="00F15647" w:rsidP="000A5DD0">
      <w:pPr>
        <w:spacing w:before="100" w:beforeAutospacing="1" w:after="100" w:afterAutospacing="1"/>
        <w:rPr>
          <w:rFonts w:ascii="Times New Roman" w:eastAsia="Times New Roman" w:hAnsi="Times New Roman" w:cs="Times New Roman"/>
          <w:kern w:val="0"/>
          <w:lang w:eastAsia="en-GB"/>
          <w14:ligatures w14:val="none"/>
        </w:rPr>
      </w:pPr>
    </w:p>
    <w:p w14:paraId="1863DA44" w14:textId="77777777" w:rsidR="00F15647" w:rsidRPr="00B179A5" w:rsidRDefault="00F15647" w:rsidP="000A5DD0">
      <w:pPr>
        <w:spacing w:before="100" w:beforeAutospacing="1" w:after="100" w:afterAutospacing="1"/>
        <w:rPr>
          <w:rFonts w:ascii="Times New Roman" w:eastAsia="Times New Roman" w:hAnsi="Times New Roman" w:cs="Times New Roman"/>
          <w:kern w:val="0"/>
          <w:lang w:eastAsia="en-GB"/>
          <w14:ligatures w14:val="none"/>
        </w:rPr>
      </w:pPr>
    </w:p>
    <w:p w14:paraId="1A9E94E7" w14:textId="77777777" w:rsidR="00B179A5" w:rsidRPr="000A5DD0" w:rsidRDefault="00B179A5" w:rsidP="000A5DD0">
      <w:pPr>
        <w:spacing w:before="100" w:beforeAutospacing="1" w:after="100" w:afterAutospacing="1"/>
        <w:rPr>
          <w:rFonts w:ascii="Times New Roman" w:eastAsia="Times New Roman" w:hAnsi="Times New Roman" w:cs="Times New Roman" w:hint="cs"/>
          <w:kern w:val="0"/>
          <w:lang w:eastAsia="en-GB"/>
          <w14:ligatures w14:val="none"/>
        </w:rPr>
      </w:pPr>
    </w:p>
    <w:p w14:paraId="789983CC" w14:textId="397AD303" w:rsidR="00C7364A" w:rsidRPr="00B179A5" w:rsidRDefault="00516D38" w:rsidP="00516D38">
      <w:pPr>
        <w:pStyle w:val="ListParagraph"/>
        <w:numPr>
          <w:ilvl w:val="0"/>
          <w:numId w:val="4"/>
        </w:numPr>
        <w:spacing w:before="100" w:beforeAutospacing="1" w:after="100" w:afterAutospacing="1"/>
        <w:outlineLvl w:val="2"/>
        <w:rPr>
          <w:rFonts w:ascii="Times New Roman" w:eastAsia="Times New Roman" w:hAnsi="Times New Roman" w:cs="Times New Roman" w:hint="cs"/>
          <w:kern w:val="0"/>
          <w:lang w:eastAsia="en-GB"/>
          <w14:ligatures w14:val="none"/>
        </w:rPr>
      </w:pPr>
      <w:r w:rsidRPr="00B179A5">
        <w:rPr>
          <w:rFonts w:ascii="Times New Roman" w:hAnsi="Times New Roman" w:cs="Times New Roman" w:hint="cs"/>
        </w:rPr>
        <w:lastRenderedPageBreak/>
        <w:t>Examine the rest of the Customer Analysis page. Identify all the objects presented on this page, except from the prompts or actions identified in I.(b). Describe how they are created and explain why they are included, which requires you to describe SAS report methodology (8 guidelines)</w:t>
      </w:r>
    </w:p>
    <w:p w14:paraId="4821814B" w14:textId="77777777" w:rsidR="00516D38" w:rsidRPr="00B179A5" w:rsidRDefault="00516D38" w:rsidP="00516D38">
      <w:pPr>
        <w:pStyle w:val="ListParagraph"/>
        <w:spacing w:before="100" w:beforeAutospacing="1" w:after="100" w:afterAutospacing="1"/>
        <w:outlineLvl w:val="2"/>
        <w:rPr>
          <w:rFonts w:ascii="Times New Roman" w:eastAsia="Times New Roman" w:hAnsi="Times New Roman" w:cs="Times New Roman" w:hint="cs"/>
          <w:kern w:val="0"/>
          <w:lang w:eastAsia="en-GB"/>
          <w14:ligatures w14:val="none"/>
        </w:rPr>
      </w:pPr>
    </w:p>
    <w:p w14:paraId="11E4C4DD" w14:textId="05AA7D67" w:rsidR="00C7364A" w:rsidRDefault="00C7364A" w:rsidP="00C7364A">
      <w:pPr>
        <w:pStyle w:val="ListParagraph"/>
        <w:spacing w:before="100" w:beforeAutospacing="1" w:after="100" w:afterAutospacing="1"/>
        <w:outlineLvl w:val="2"/>
        <w:rPr>
          <w:rFonts w:ascii="Times New Roman" w:eastAsia="Times New Roman" w:hAnsi="Times New Roman" w:cs="Times New Roman"/>
          <w:kern w:val="0"/>
          <w:lang w:eastAsia="en-GB"/>
          <w14:ligatures w14:val="none"/>
        </w:rPr>
      </w:pPr>
      <w:r w:rsidRPr="00B179A5">
        <w:rPr>
          <w:rFonts w:ascii="Times New Roman" w:eastAsia="Times New Roman" w:hAnsi="Times New Roman" w:cs="Times New Roman" w:hint="cs"/>
          <w:kern w:val="0"/>
          <w:lang w:eastAsia="en-GB"/>
          <w14:ligatures w14:val="none"/>
        </w:rPr>
        <w:t xml:space="preserve"> Key Value Object – Total Profit</w:t>
      </w:r>
    </w:p>
    <w:p w14:paraId="0FFC0B6F" w14:textId="2912A481" w:rsidR="00953C9B" w:rsidRPr="00B179A5" w:rsidRDefault="00953C9B" w:rsidP="00C7364A">
      <w:pPr>
        <w:pStyle w:val="ListParagraph"/>
        <w:spacing w:before="100" w:beforeAutospacing="1" w:after="100" w:afterAutospacing="1"/>
        <w:outlineLvl w:val="2"/>
        <w:rPr>
          <w:rFonts w:ascii="Times New Roman" w:eastAsia="Times New Roman" w:hAnsi="Times New Roman" w:cs="Times New Roman" w:hint="cs"/>
          <w:kern w:val="0"/>
          <w:lang w:eastAsia="en-GB"/>
          <w14:ligatures w14:val="none"/>
        </w:rPr>
      </w:pPr>
      <w:r>
        <w:rPr>
          <w:rFonts w:ascii="Times New Roman" w:eastAsia="Times New Roman" w:hAnsi="Times New Roman" w:cs="Times New Roman" w:hint="cs"/>
          <w:noProof/>
          <w:kern w:val="0"/>
          <w:lang w:eastAsia="en-GB"/>
        </w:rPr>
        <w:drawing>
          <wp:inline distT="0" distB="0" distL="0" distR="0" wp14:anchorId="4B3DABA0" wp14:editId="399483F8">
            <wp:extent cx="2895600" cy="1651000"/>
            <wp:effectExtent l="0" t="0" r="0" b="0"/>
            <wp:docPr id="486899203" name="Picture 7"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99203" name="Picture 7" descr="A screenshot of a web page&#10;&#10;AI-generated content may be incorrect."/>
                    <pic:cNvPicPr/>
                  </pic:nvPicPr>
                  <pic:blipFill rotWithShape="1">
                    <a:blip r:embed="rId7">
                      <a:extLst>
                        <a:ext uri="{28A0092B-C50C-407E-A947-70E740481C1C}">
                          <a14:useLocalDpi xmlns:a14="http://schemas.microsoft.com/office/drawing/2010/main" val="0"/>
                        </a:ext>
                      </a:extLst>
                    </a:blip>
                    <a:srcRect l="24145" t="48617" r="27137"/>
                    <a:stretch/>
                  </pic:blipFill>
                  <pic:spPr bwMode="auto">
                    <a:xfrm>
                      <a:off x="0" y="0"/>
                      <a:ext cx="2895600" cy="1651000"/>
                    </a:xfrm>
                    <a:prstGeom prst="rect">
                      <a:avLst/>
                    </a:prstGeom>
                    <a:ln>
                      <a:noFill/>
                    </a:ln>
                    <a:extLst>
                      <a:ext uri="{53640926-AAD7-44D8-BBD7-CCE9431645EC}">
                        <a14:shadowObscured xmlns:a14="http://schemas.microsoft.com/office/drawing/2010/main"/>
                      </a:ext>
                    </a:extLst>
                  </pic:spPr>
                </pic:pic>
              </a:graphicData>
            </a:graphic>
          </wp:inline>
        </w:drawing>
      </w:r>
    </w:p>
    <w:p w14:paraId="1061113A" w14:textId="77777777" w:rsidR="00C7364A" w:rsidRPr="00C7364A" w:rsidRDefault="00C7364A" w:rsidP="00C7364A">
      <w:pPr>
        <w:numPr>
          <w:ilvl w:val="0"/>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What it shows:</w:t>
      </w:r>
      <w:r w:rsidRPr="00C7364A">
        <w:rPr>
          <w:rFonts w:ascii="Times New Roman" w:eastAsia="Times New Roman" w:hAnsi="Times New Roman" w:cs="Times New Roman" w:hint="cs"/>
          <w:kern w:val="0"/>
          <w:lang w:eastAsia="en-GB"/>
          <w14:ligatures w14:val="none"/>
        </w:rPr>
        <w:br/>
        <w:t>A single numeric value representing the total profit for the selected order channel.</w:t>
      </w:r>
    </w:p>
    <w:p w14:paraId="76DEA7B9" w14:textId="77777777" w:rsidR="00C7364A" w:rsidRPr="00C7364A" w:rsidRDefault="00C7364A" w:rsidP="00C7364A">
      <w:pPr>
        <w:numPr>
          <w:ilvl w:val="0"/>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How it’s created:</w:t>
      </w:r>
    </w:p>
    <w:p w14:paraId="56D55340" w14:textId="77777777" w:rsidR="00C7364A" w:rsidRPr="00C7364A" w:rsidRDefault="00C7364A" w:rsidP="00C7364A">
      <w:pPr>
        <w:numPr>
          <w:ilvl w:val="1"/>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Drag the Key Value object from the Objects pane.</w:t>
      </w:r>
    </w:p>
    <w:p w14:paraId="50E79F6E" w14:textId="77777777" w:rsidR="00C7364A" w:rsidRPr="00C7364A" w:rsidRDefault="00C7364A" w:rsidP="00C7364A">
      <w:pPr>
        <w:numPr>
          <w:ilvl w:val="1"/>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Assign the Profit measure in the Roles tab.</w:t>
      </w:r>
    </w:p>
    <w:p w14:paraId="60DC2F5A" w14:textId="77777777" w:rsidR="00C7364A" w:rsidRPr="00C7364A" w:rsidRDefault="00C7364A" w:rsidP="00C7364A">
      <w:pPr>
        <w:numPr>
          <w:ilvl w:val="1"/>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Filtered dynamically via Object Links from the Button Bar.</w:t>
      </w:r>
    </w:p>
    <w:p w14:paraId="7A117B37" w14:textId="77777777" w:rsidR="00C7364A" w:rsidRPr="00C7364A" w:rsidRDefault="00C7364A" w:rsidP="00C7364A">
      <w:pPr>
        <w:numPr>
          <w:ilvl w:val="0"/>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Why it’s included:</w:t>
      </w:r>
      <w:r w:rsidRPr="00C7364A">
        <w:rPr>
          <w:rFonts w:ascii="Times New Roman" w:eastAsia="Times New Roman" w:hAnsi="Times New Roman" w:cs="Times New Roman" w:hint="cs"/>
          <w:kern w:val="0"/>
          <w:lang w:eastAsia="en-GB"/>
          <w14:ligatures w14:val="none"/>
        </w:rPr>
        <w:br/>
        <w:t>To provide an instant summary of overall profitability.</w:t>
      </w:r>
    </w:p>
    <w:p w14:paraId="0BB0DFED" w14:textId="77777777" w:rsidR="00C7364A" w:rsidRPr="00C7364A" w:rsidRDefault="00C7364A" w:rsidP="00C7364A">
      <w:pPr>
        <w:numPr>
          <w:ilvl w:val="0"/>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Related SAS Guideline:</w:t>
      </w:r>
    </w:p>
    <w:p w14:paraId="1B8B2CA4" w14:textId="77777777" w:rsidR="00C7364A" w:rsidRPr="00C7364A" w:rsidRDefault="00C7364A" w:rsidP="00C7364A">
      <w:pPr>
        <w:numPr>
          <w:ilvl w:val="1"/>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Guideline 2: Highlight key findings</w:t>
      </w:r>
    </w:p>
    <w:p w14:paraId="18E370D2" w14:textId="1DAF3EB7" w:rsidR="00953C9B" w:rsidRPr="00C7364A" w:rsidRDefault="00C7364A" w:rsidP="00953C9B">
      <w:pPr>
        <w:numPr>
          <w:ilvl w:val="1"/>
          <w:numId w:val="18"/>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Guideline 5: Use layout to tell a story</w:t>
      </w:r>
    </w:p>
    <w:p w14:paraId="6B5EF2C1" w14:textId="56E41EC7" w:rsidR="00C7364A" w:rsidRDefault="00C7364A" w:rsidP="00C7364A">
      <w:pPr>
        <w:spacing w:before="100" w:beforeAutospacing="1" w:after="100" w:afterAutospacing="1"/>
        <w:outlineLvl w:val="2"/>
        <w:rPr>
          <w:rFonts w:ascii="Times New Roman" w:eastAsia="Times New Roman" w:hAnsi="Times New Roman" w:cs="Times New Roman"/>
          <w:kern w:val="0"/>
          <w:lang w:eastAsia="en-GB"/>
          <w14:ligatures w14:val="none"/>
        </w:rPr>
      </w:pPr>
      <w:r w:rsidRPr="00C7364A">
        <w:rPr>
          <w:rFonts w:ascii="Times New Roman" w:eastAsia="Times New Roman" w:hAnsi="Times New Roman" w:cs="Times New Roman" w:hint="cs"/>
          <w:kern w:val="0"/>
          <w:lang w:eastAsia="en-GB"/>
          <w14:ligatures w14:val="none"/>
        </w:rPr>
        <w:t xml:space="preserve">Donut Chart </w:t>
      </w:r>
      <w:r w:rsidR="00953C9B">
        <w:rPr>
          <w:rFonts w:ascii="Times New Roman" w:eastAsia="Times New Roman" w:hAnsi="Times New Roman" w:cs="Times New Roman"/>
          <w:kern w:val="0"/>
          <w:lang w:eastAsia="en-GB"/>
          <w14:ligatures w14:val="none"/>
        </w:rPr>
        <w:t xml:space="preserve">: </w:t>
      </w:r>
      <w:r w:rsidRPr="00C7364A">
        <w:rPr>
          <w:rFonts w:ascii="Times New Roman" w:eastAsia="Times New Roman" w:hAnsi="Times New Roman" w:cs="Times New Roman" w:hint="cs"/>
          <w:kern w:val="0"/>
          <w:lang w:eastAsia="en-GB"/>
          <w14:ligatures w14:val="none"/>
        </w:rPr>
        <w:t>Quantity Ordered by Age Group</w:t>
      </w:r>
    </w:p>
    <w:p w14:paraId="5530AA74" w14:textId="18E0D546" w:rsidR="00953C9B" w:rsidRPr="00C7364A" w:rsidRDefault="00953C9B" w:rsidP="00C7364A">
      <w:pPr>
        <w:spacing w:before="100" w:beforeAutospacing="1" w:after="100" w:afterAutospacing="1"/>
        <w:outlineLvl w:val="2"/>
        <w:rPr>
          <w:rFonts w:ascii="Times New Roman" w:eastAsia="Times New Roman" w:hAnsi="Times New Roman" w:cs="Times New Roman" w:hint="cs"/>
          <w:kern w:val="0"/>
          <w:lang w:eastAsia="en-GB"/>
          <w14:ligatures w14:val="none"/>
        </w:rPr>
      </w:pPr>
      <w:r>
        <w:rPr>
          <w:rFonts w:ascii="Times New Roman" w:eastAsia="Times New Roman" w:hAnsi="Times New Roman" w:cs="Times New Roman" w:hint="cs"/>
          <w:noProof/>
          <w:kern w:val="0"/>
          <w:lang w:eastAsia="en-GB"/>
        </w:rPr>
        <w:drawing>
          <wp:inline distT="0" distB="0" distL="0" distR="0" wp14:anchorId="04628BC4" wp14:editId="5B128F55">
            <wp:extent cx="3360905" cy="2654300"/>
            <wp:effectExtent l="0" t="0" r="5080" b="0"/>
            <wp:docPr id="1259241456" name="Picture 6" descr="A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41456" name="Picture 6" descr="A chart with numbers and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371372" cy="2662566"/>
                    </a:xfrm>
                    <a:prstGeom prst="rect">
                      <a:avLst/>
                    </a:prstGeom>
                  </pic:spPr>
                </pic:pic>
              </a:graphicData>
            </a:graphic>
          </wp:inline>
        </w:drawing>
      </w:r>
    </w:p>
    <w:p w14:paraId="3493CB14" w14:textId="77777777" w:rsidR="00C7364A" w:rsidRPr="00C7364A" w:rsidRDefault="00C7364A" w:rsidP="00C7364A">
      <w:pPr>
        <w:numPr>
          <w:ilvl w:val="0"/>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What it shows:</w:t>
      </w:r>
      <w:r w:rsidRPr="00C7364A">
        <w:rPr>
          <w:rFonts w:ascii="Times New Roman" w:eastAsia="Times New Roman" w:hAnsi="Times New Roman" w:cs="Times New Roman" w:hint="cs"/>
          <w:kern w:val="0"/>
          <w:lang w:eastAsia="en-GB"/>
          <w14:ligatures w14:val="none"/>
        </w:rPr>
        <w:br/>
        <w:t>Proportional breakdown of total orders by customer age group.</w:t>
      </w:r>
    </w:p>
    <w:p w14:paraId="24E28693" w14:textId="77777777" w:rsidR="00C7364A" w:rsidRPr="00C7364A" w:rsidRDefault="00C7364A" w:rsidP="00C7364A">
      <w:pPr>
        <w:numPr>
          <w:ilvl w:val="0"/>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How it’s created:</w:t>
      </w:r>
    </w:p>
    <w:p w14:paraId="215173BF" w14:textId="77777777" w:rsidR="00C7364A" w:rsidRPr="00C7364A" w:rsidRDefault="00C7364A" w:rsidP="00C7364A">
      <w:pPr>
        <w:numPr>
          <w:ilvl w:val="1"/>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Drag the Donut Chart object onto the canvas.</w:t>
      </w:r>
    </w:p>
    <w:p w14:paraId="4CD21EA8" w14:textId="77777777" w:rsidR="00C7364A" w:rsidRPr="00C7364A" w:rsidRDefault="00C7364A" w:rsidP="00C7364A">
      <w:pPr>
        <w:numPr>
          <w:ilvl w:val="1"/>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Assign:</w:t>
      </w:r>
    </w:p>
    <w:p w14:paraId="33EEFCAE" w14:textId="77777777" w:rsidR="00C7364A" w:rsidRPr="00C7364A" w:rsidRDefault="00C7364A" w:rsidP="00C7364A">
      <w:pPr>
        <w:numPr>
          <w:ilvl w:val="2"/>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Category: Age Group</w:t>
      </w:r>
    </w:p>
    <w:p w14:paraId="72607D65" w14:textId="77777777" w:rsidR="00C7364A" w:rsidRPr="00C7364A" w:rsidRDefault="00C7364A" w:rsidP="00C7364A">
      <w:pPr>
        <w:numPr>
          <w:ilvl w:val="2"/>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Measure: Item Quantity</w:t>
      </w:r>
    </w:p>
    <w:p w14:paraId="7AB771E4" w14:textId="697E37E3" w:rsidR="00C7364A" w:rsidRPr="00C7364A" w:rsidRDefault="00C7364A" w:rsidP="00C7364A">
      <w:pPr>
        <w:numPr>
          <w:ilvl w:val="1"/>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 xml:space="preserve">Use </w:t>
      </w:r>
      <w:r w:rsidR="00D54C31">
        <w:rPr>
          <w:rFonts w:ascii="Times New Roman" w:eastAsia="Times New Roman" w:hAnsi="Times New Roman" w:cs="Times New Roman"/>
          <w:kern w:val="0"/>
          <w:lang w:eastAsia="en-GB"/>
          <w14:ligatures w14:val="none"/>
        </w:rPr>
        <w:t>Page</w:t>
      </w:r>
      <w:r w:rsidRPr="00C7364A">
        <w:rPr>
          <w:rFonts w:ascii="Times New Roman" w:eastAsia="Times New Roman" w:hAnsi="Times New Roman" w:cs="Times New Roman" w:hint="cs"/>
          <w:kern w:val="0"/>
          <w:lang w:eastAsia="en-GB"/>
          <w14:ligatures w14:val="none"/>
        </w:rPr>
        <w:t xml:space="preserve"> Links to apply interactivity with the </w:t>
      </w:r>
      <w:r w:rsidR="00D54C31">
        <w:rPr>
          <w:rFonts w:ascii="Times New Roman" w:eastAsia="Times New Roman" w:hAnsi="Times New Roman" w:cs="Times New Roman"/>
          <w:kern w:val="0"/>
          <w:lang w:eastAsia="en-GB"/>
          <w14:ligatures w14:val="none"/>
        </w:rPr>
        <w:t>Customer Detail page</w:t>
      </w:r>
    </w:p>
    <w:p w14:paraId="6A992EBD" w14:textId="77777777" w:rsidR="00C7364A" w:rsidRPr="00C7364A" w:rsidRDefault="00C7364A" w:rsidP="00C7364A">
      <w:pPr>
        <w:numPr>
          <w:ilvl w:val="0"/>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Why it’s included:</w:t>
      </w:r>
      <w:r w:rsidRPr="00C7364A">
        <w:rPr>
          <w:rFonts w:ascii="Times New Roman" w:eastAsia="Times New Roman" w:hAnsi="Times New Roman" w:cs="Times New Roman" w:hint="cs"/>
          <w:kern w:val="0"/>
          <w:lang w:eastAsia="en-GB"/>
          <w14:ligatures w14:val="none"/>
        </w:rPr>
        <w:br/>
        <w:t>Visualizes customer demographics contributing to order volume.</w:t>
      </w:r>
    </w:p>
    <w:p w14:paraId="11A2ECB1" w14:textId="77777777" w:rsidR="00C7364A" w:rsidRPr="00C7364A" w:rsidRDefault="00C7364A" w:rsidP="00C7364A">
      <w:pPr>
        <w:numPr>
          <w:ilvl w:val="0"/>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Related SAS Guideline:</w:t>
      </w:r>
    </w:p>
    <w:p w14:paraId="325F0896" w14:textId="77777777" w:rsidR="00C7364A" w:rsidRPr="00C7364A" w:rsidRDefault="00C7364A" w:rsidP="00C7364A">
      <w:pPr>
        <w:numPr>
          <w:ilvl w:val="1"/>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lastRenderedPageBreak/>
        <w:t>Guideline 1: Know your audience</w:t>
      </w:r>
    </w:p>
    <w:p w14:paraId="02D92482" w14:textId="77777777" w:rsidR="00C7364A" w:rsidRPr="00C7364A" w:rsidRDefault="00C7364A" w:rsidP="00C7364A">
      <w:pPr>
        <w:numPr>
          <w:ilvl w:val="1"/>
          <w:numId w:val="19"/>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Guideline 6: Use visuals to support insight</w:t>
      </w:r>
    </w:p>
    <w:p w14:paraId="38D147C9" w14:textId="7DC27DE7" w:rsidR="00C7364A" w:rsidRDefault="00C7364A" w:rsidP="00C7364A">
      <w:pPr>
        <w:spacing w:before="100" w:beforeAutospacing="1" w:after="100" w:afterAutospacing="1"/>
        <w:outlineLvl w:val="2"/>
        <w:rPr>
          <w:rFonts w:ascii="Times New Roman" w:eastAsia="Times New Roman" w:hAnsi="Times New Roman" w:cs="Times New Roman"/>
          <w:kern w:val="0"/>
          <w:lang w:eastAsia="en-GB"/>
          <w14:ligatures w14:val="none"/>
        </w:rPr>
      </w:pPr>
      <w:r w:rsidRPr="00C7364A">
        <w:rPr>
          <w:rFonts w:ascii="Times New Roman" w:eastAsia="Times New Roman" w:hAnsi="Times New Roman" w:cs="Times New Roman" w:hint="cs"/>
          <w:kern w:val="0"/>
          <w:lang w:eastAsia="en-GB"/>
          <w14:ligatures w14:val="none"/>
        </w:rPr>
        <w:t>Bar Chart – Profit by Order Date (with Hierarchy)</w:t>
      </w:r>
    </w:p>
    <w:p w14:paraId="01EB96D0" w14:textId="544E1725" w:rsidR="00953C9B" w:rsidRPr="00C7364A" w:rsidRDefault="00953C9B" w:rsidP="00C7364A">
      <w:pPr>
        <w:spacing w:before="100" w:beforeAutospacing="1" w:after="100" w:afterAutospacing="1"/>
        <w:outlineLvl w:val="2"/>
        <w:rPr>
          <w:rFonts w:ascii="Times New Roman" w:eastAsia="Times New Roman" w:hAnsi="Times New Roman" w:cs="Times New Roman" w:hint="cs"/>
          <w:kern w:val="0"/>
          <w:lang w:eastAsia="en-GB"/>
          <w14:ligatures w14:val="none"/>
        </w:rPr>
      </w:pPr>
      <w:r>
        <w:rPr>
          <w:rFonts w:ascii="Times New Roman" w:eastAsia="Times New Roman" w:hAnsi="Times New Roman" w:cs="Times New Roman" w:hint="cs"/>
          <w:noProof/>
          <w:kern w:val="0"/>
          <w:lang w:eastAsia="en-GB"/>
        </w:rPr>
        <w:drawing>
          <wp:inline distT="0" distB="0" distL="0" distR="0" wp14:anchorId="52DAD51C" wp14:editId="1DCB9F23">
            <wp:extent cx="4486910" cy="2234565"/>
            <wp:effectExtent l="0" t="0" r="0" b="635"/>
            <wp:docPr id="182616794"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794" name="Picture 8"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l="33876" t="22129"/>
                    <a:stretch/>
                  </pic:blipFill>
                  <pic:spPr bwMode="auto">
                    <a:xfrm>
                      <a:off x="0" y="0"/>
                      <a:ext cx="4486910" cy="2234565"/>
                    </a:xfrm>
                    <a:prstGeom prst="rect">
                      <a:avLst/>
                    </a:prstGeom>
                    <a:ln>
                      <a:noFill/>
                    </a:ln>
                    <a:extLst>
                      <a:ext uri="{53640926-AAD7-44D8-BBD7-CCE9431645EC}">
                        <a14:shadowObscured xmlns:a14="http://schemas.microsoft.com/office/drawing/2010/main"/>
                      </a:ext>
                    </a:extLst>
                  </pic:spPr>
                </pic:pic>
              </a:graphicData>
            </a:graphic>
          </wp:inline>
        </w:drawing>
      </w:r>
    </w:p>
    <w:p w14:paraId="4FBBB40C" w14:textId="77777777" w:rsidR="00C7364A" w:rsidRPr="00C7364A" w:rsidRDefault="00C7364A" w:rsidP="00C7364A">
      <w:pPr>
        <w:numPr>
          <w:ilvl w:val="0"/>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What it shows:</w:t>
      </w:r>
      <w:r w:rsidRPr="00C7364A">
        <w:rPr>
          <w:rFonts w:ascii="Times New Roman" w:eastAsia="Times New Roman" w:hAnsi="Times New Roman" w:cs="Times New Roman" w:hint="cs"/>
          <w:kern w:val="0"/>
          <w:lang w:eastAsia="en-GB"/>
          <w14:ligatures w14:val="none"/>
        </w:rPr>
        <w:br/>
        <w:t>Displays Profit over time, starting from Year, with drill-down to Quarter, Month, and Day.</w:t>
      </w:r>
    </w:p>
    <w:p w14:paraId="6EF71BE1" w14:textId="77777777" w:rsidR="00C7364A" w:rsidRPr="00C7364A" w:rsidRDefault="00C7364A" w:rsidP="00C7364A">
      <w:pPr>
        <w:numPr>
          <w:ilvl w:val="0"/>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How it’s created:</w:t>
      </w:r>
    </w:p>
    <w:p w14:paraId="18F579AE"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Right-click Order Date → Create Date Hierarchy.</w:t>
      </w:r>
    </w:p>
    <w:p w14:paraId="1C49D41E"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Drag a Bar Chart onto the canvas.</w:t>
      </w:r>
    </w:p>
    <w:p w14:paraId="575B3673"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Assign:</w:t>
      </w:r>
    </w:p>
    <w:p w14:paraId="6144B26A" w14:textId="77777777" w:rsidR="00C7364A" w:rsidRPr="00C7364A" w:rsidRDefault="00C7364A" w:rsidP="00C7364A">
      <w:pPr>
        <w:numPr>
          <w:ilvl w:val="2"/>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Category: Order Date Hierarchy</w:t>
      </w:r>
    </w:p>
    <w:p w14:paraId="237D8824" w14:textId="77777777" w:rsidR="00C7364A" w:rsidRPr="00C7364A" w:rsidRDefault="00C7364A" w:rsidP="00C7364A">
      <w:pPr>
        <w:numPr>
          <w:ilvl w:val="2"/>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Measure: Profit</w:t>
      </w:r>
    </w:p>
    <w:p w14:paraId="21DC9BAE"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Enable hierarchical drill-down in the chart.</w:t>
      </w:r>
    </w:p>
    <w:p w14:paraId="274D2A72"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Linked to Button Bar using Object Links.</w:t>
      </w:r>
    </w:p>
    <w:p w14:paraId="56620EC9" w14:textId="77777777" w:rsidR="00C7364A" w:rsidRPr="00C7364A" w:rsidRDefault="00C7364A" w:rsidP="00C7364A">
      <w:pPr>
        <w:numPr>
          <w:ilvl w:val="0"/>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Why it’s included:</w:t>
      </w:r>
      <w:r w:rsidRPr="00C7364A">
        <w:rPr>
          <w:rFonts w:ascii="Times New Roman" w:eastAsia="Times New Roman" w:hAnsi="Times New Roman" w:cs="Times New Roman" w:hint="cs"/>
          <w:kern w:val="0"/>
          <w:lang w:eastAsia="en-GB"/>
          <w14:ligatures w14:val="none"/>
        </w:rPr>
        <w:br/>
        <w:t>Enables time-based trend analysis and seasonal pattern detection.</w:t>
      </w:r>
    </w:p>
    <w:p w14:paraId="0ADE17C7" w14:textId="77777777" w:rsidR="00C7364A" w:rsidRPr="00C7364A" w:rsidRDefault="00C7364A" w:rsidP="00C7364A">
      <w:pPr>
        <w:numPr>
          <w:ilvl w:val="0"/>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Related SAS Guideline:</w:t>
      </w:r>
    </w:p>
    <w:p w14:paraId="0542F035"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Guideline 3: Use appropriate detail</w:t>
      </w:r>
    </w:p>
    <w:p w14:paraId="7405DC98" w14:textId="77777777" w:rsidR="00C7364A" w:rsidRPr="00C7364A" w:rsidRDefault="00C7364A" w:rsidP="00C7364A">
      <w:pPr>
        <w:numPr>
          <w:ilvl w:val="1"/>
          <w:numId w:val="20"/>
        </w:numPr>
        <w:spacing w:before="100" w:beforeAutospacing="1" w:after="100" w:afterAutospacing="1"/>
        <w:rPr>
          <w:rFonts w:ascii="Times New Roman" w:eastAsia="Times New Roman" w:hAnsi="Times New Roman" w:cs="Times New Roman" w:hint="cs"/>
          <w:kern w:val="0"/>
          <w:lang w:eastAsia="en-GB"/>
          <w14:ligatures w14:val="none"/>
        </w:rPr>
      </w:pPr>
      <w:r w:rsidRPr="00C7364A">
        <w:rPr>
          <w:rFonts w:ascii="Times New Roman" w:eastAsia="Times New Roman" w:hAnsi="Times New Roman" w:cs="Times New Roman" w:hint="cs"/>
          <w:kern w:val="0"/>
          <w:lang w:eastAsia="en-GB"/>
          <w14:ligatures w14:val="none"/>
        </w:rPr>
        <w:t>Guideline 4: Allow interactivity (drill-downs)</w:t>
      </w:r>
    </w:p>
    <w:tbl>
      <w:tblPr>
        <w:tblStyle w:val="TableGrid"/>
        <w:tblW w:w="0" w:type="auto"/>
        <w:tblLook w:val="04A0" w:firstRow="1" w:lastRow="0" w:firstColumn="1" w:lastColumn="0" w:noHBand="0" w:noVBand="1"/>
      </w:tblPr>
      <w:tblGrid>
        <w:gridCol w:w="5089"/>
        <w:gridCol w:w="5089"/>
      </w:tblGrid>
      <w:tr w:rsidR="00A574C9" w:rsidRPr="00B179A5" w14:paraId="6D968C10" w14:textId="77777777" w:rsidTr="00A574C9">
        <w:trPr>
          <w:trHeight w:val="261"/>
        </w:trPr>
        <w:tc>
          <w:tcPr>
            <w:tcW w:w="5089" w:type="dxa"/>
          </w:tcPr>
          <w:p w14:paraId="7D08ACFC"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SAS Visual Analytics Guideline</w:t>
            </w:r>
          </w:p>
        </w:tc>
        <w:tc>
          <w:tcPr>
            <w:tcW w:w="5089" w:type="dxa"/>
          </w:tcPr>
          <w:p w14:paraId="50E14811"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How It’s Applied in the Report</w:t>
            </w:r>
          </w:p>
        </w:tc>
      </w:tr>
      <w:tr w:rsidR="00A574C9" w:rsidRPr="00B179A5" w14:paraId="009CFC69" w14:textId="77777777" w:rsidTr="00A574C9">
        <w:trPr>
          <w:trHeight w:val="805"/>
        </w:trPr>
        <w:tc>
          <w:tcPr>
            <w:tcW w:w="5089" w:type="dxa"/>
          </w:tcPr>
          <w:p w14:paraId="4388447D"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1. Know your audience</w:t>
            </w:r>
          </w:p>
        </w:tc>
        <w:tc>
          <w:tcPr>
            <w:tcW w:w="5089" w:type="dxa"/>
          </w:tcPr>
          <w:p w14:paraId="5DB840DB"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Focuses on sales and customer behavior — key for marketing and management decision-makers.</w:t>
            </w:r>
          </w:p>
        </w:tc>
      </w:tr>
      <w:tr w:rsidR="00A574C9" w:rsidRPr="00B179A5" w14:paraId="2AE2AE20" w14:textId="77777777" w:rsidTr="00A574C9">
        <w:trPr>
          <w:trHeight w:val="523"/>
        </w:trPr>
        <w:tc>
          <w:tcPr>
            <w:tcW w:w="5089" w:type="dxa"/>
          </w:tcPr>
          <w:p w14:paraId="218BFC5F"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2. Highlight key findings</w:t>
            </w:r>
          </w:p>
        </w:tc>
        <w:tc>
          <w:tcPr>
            <w:tcW w:w="5089" w:type="dxa"/>
          </w:tcPr>
          <w:p w14:paraId="125D9325"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Key Value object (Profit) surfaces core performance instantly.</w:t>
            </w:r>
          </w:p>
        </w:tc>
      </w:tr>
      <w:tr w:rsidR="00A574C9" w:rsidRPr="00B179A5" w14:paraId="2C0F5F6F" w14:textId="77777777" w:rsidTr="00A574C9">
        <w:trPr>
          <w:trHeight w:val="523"/>
        </w:trPr>
        <w:tc>
          <w:tcPr>
            <w:tcW w:w="5089" w:type="dxa"/>
          </w:tcPr>
          <w:p w14:paraId="553EBBE1"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3. Use appropriate detail</w:t>
            </w:r>
          </w:p>
        </w:tc>
        <w:tc>
          <w:tcPr>
            <w:tcW w:w="5089" w:type="dxa"/>
          </w:tcPr>
          <w:p w14:paraId="62BA9C69"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Date Hierarchy allows users to explore profit trends from Year to Day.</w:t>
            </w:r>
          </w:p>
        </w:tc>
      </w:tr>
      <w:tr w:rsidR="00A574C9" w:rsidRPr="00B179A5" w14:paraId="60E18535" w14:textId="77777777" w:rsidTr="00A574C9">
        <w:trPr>
          <w:trHeight w:val="543"/>
        </w:trPr>
        <w:tc>
          <w:tcPr>
            <w:tcW w:w="5089" w:type="dxa"/>
          </w:tcPr>
          <w:p w14:paraId="64CCDF64"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4. Enable interactivity</w:t>
            </w:r>
          </w:p>
        </w:tc>
        <w:tc>
          <w:tcPr>
            <w:tcW w:w="5089" w:type="dxa"/>
          </w:tcPr>
          <w:p w14:paraId="22A2F6C4"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 xml:space="preserve">Object Links and </w:t>
            </w:r>
            <w:proofErr w:type="gramStart"/>
            <w:r w:rsidRPr="00B179A5">
              <w:rPr>
                <w:rFonts w:ascii="Times New Roman" w:hAnsi="Times New Roman" w:cs="Times New Roman" w:hint="cs"/>
                <w:sz w:val="24"/>
                <w:szCs w:val="24"/>
              </w:rPr>
              <w:t>drill-downs</w:t>
            </w:r>
            <w:proofErr w:type="gramEnd"/>
            <w:r w:rsidRPr="00B179A5">
              <w:rPr>
                <w:rFonts w:ascii="Times New Roman" w:hAnsi="Times New Roman" w:cs="Times New Roman" w:hint="cs"/>
                <w:sz w:val="24"/>
                <w:szCs w:val="24"/>
              </w:rPr>
              <w:t xml:space="preserve"> make the dashboard dynamic and user-driven.</w:t>
            </w:r>
          </w:p>
        </w:tc>
      </w:tr>
      <w:tr w:rsidR="00A574C9" w:rsidRPr="00B179A5" w14:paraId="69B4368E" w14:textId="77777777" w:rsidTr="00A574C9">
        <w:trPr>
          <w:trHeight w:val="805"/>
        </w:trPr>
        <w:tc>
          <w:tcPr>
            <w:tcW w:w="5089" w:type="dxa"/>
          </w:tcPr>
          <w:p w14:paraId="46C03173"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5. Support storytelling layout</w:t>
            </w:r>
          </w:p>
        </w:tc>
        <w:tc>
          <w:tcPr>
            <w:tcW w:w="5089" w:type="dxa"/>
          </w:tcPr>
          <w:p w14:paraId="5635D188"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Top-to-bottom layout: from summary (profit) to segmentation (age group) to trends (time).</w:t>
            </w:r>
          </w:p>
        </w:tc>
      </w:tr>
      <w:tr w:rsidR="00A574C9" w:rsidRPr="00B179A5" w14:paraId="3C00138F" w14:textId="77777777" w:rsidTr="00A574C9">
        <w:trPr>
          <w:trHeight w:val="523"/>
        </w:trPr>
        <w:tc>
          <w:tcPr>
            <w:tcW w:w="5089" w:type="dxa"/>
          </w:tcPr>
          <w:p w14:paraId="419DD1DC"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6. Use effective visuals</w:t>
            </w:r>
          </w:p>
        </w:tc>
        <w:tc>
          <w:tcPr>
            <w:tcW w:w="5089" w:type="dxa"/>
          </w:tcPr>
          <w:p w14:paraId="5E88AA74"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Donut chart for category comparison; bar chart for time trends.</w:t>
            </w:r>
          </w:p>
        </w:tc>
      </w:tr>
      <w:tr w:rsidR="00A574C9" w:rsidRPr="00B179A5" w14:paraId="505483E6" w14:textId="77777777" w:rsidTr="00A574C9">
        <w:trPr>
          <w:trHeight w:val="523"/>
        </w:trPr>
        <w:tc>
          <w:tcPr>
            <w:tcW w:w="5089" w:type="dxa"/>
          </w:tcPr>
          <w:p w14:paraId="69FB329B"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7. Filter for relevance</w:t>
            </w:r>
          </w:p>
        </w:tc>
        <w:tc>
          <w:tcPr>
            <w:tcW w:w="5089" w:type="dxa"/>
          </w:tcPr>
          <w:p w14:paraId="64D16675"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All visuals filtered by the Order Channel using object-level interactions.</w:t>
            </w:r>
          </w:p>
        </w:tc>
      </w:tr>
      <w:tr w:rsidR="00A574C9" w:rsidRPr="00B179A5" w14:paraId="74EDF23D" w14:textId="77777777" w:rsidTr="00A574C9">
        <w:trPr>
          <w:trHeight w:val="805"/>
        </w:trPr>
        <w:tc>
          <w:tcPr>
            <w:tcW w:w="5089" w:type="dxa"/>
          </w:tcPr>
          <w:p w14:paraId="5554EFE3"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8. Keep the report clean</w:t>
            </w:r>
          </w:p>
        </w:tc>
        <w:tc>
          <w:tcPr>
            <w:tcW w:w="5089" w:type="dxa"/>
          </w:tcPr>
          <w:p w14:paraId="3683AF6E" w14:textId="77777777" w:rsidR="00A574C9" w:rsidRPr="00B179A5" w:rsidRDefault="00A574C9" w:rsidP="00085EA2">
            <w:pPr>
              <w:rPr>
                <w:rFonts w:ascii="Times New Roman" w:hAnsi="Times New Roman" w:cs="Times New Roman" w:hint="cs"/>
                <w:sz w:val="24"/>
                <w:szCs w:val="24"/>
              </w:rPr>
            </w:pPr>
            <w:r w:rsidRPr="00B179A5">
              <w:rPr>
                <w:rFonts w:ascii="Times New Roman" w:hAnsi="Times New Roman" w:cs="Times New Roman" w:hint="cs"/>
                <w:sz w:val="24"/>
                <w:szCs w:val="24"/>
              </w:rPr>
              <w:t>Minimal clutter, focused visuals, limited color use, and organized structure across one page.</w:t>
            </w:r>
          </w:p>
        </w:tc>
      </w:tr>
    </w:tbl>
    <w:p w14:paraId="794316B9" w14:textId="77777777" w:rsidR="00953C9B" w:rsidRPr="00B179A5" w:rsidRDefault="00953C9B" w:rsidP="00F15647">
      <w:pPr>
        <w:rPr>
          <w:rFonts w:ascii="Times New Roman" w:hAnsi="Times New Roman" w:cs="Times New Roman"/>
        </w:rPr>
      </w:pPr>
    </w:p>
    <w:p w14:paraId="64B45C50" w14:textId="77777777" w:rsidR="00B179A5" w:rsidRPr="00B179A5" w:rsidRDefault="00B179A5" w:rsidP="00B179A5">
      <w:pPr>
        <w:jc w:val="center"/>
        <w:rPr>
          <w:rFonts w:ascii="Times New Roman" w:hAnsi="Times New Roman" w:cs="Times New Roman"/>
        </w:rPr>
      </w:pPr>
    </w:p>
    <w:p w14:paraId="0A98B911" w14:textId="5EFDC0D4" w:rsidR="00B179A5" w:rsidRPr="00B179A5" w:rsidRDefault="00B179A5" w:rsidP="00B179A5">
      <w:pPr>
        <w:jc w:val="center"/>
        <w:rPr>
          <w:rFonts w:ascii="Times New Roman" w:eastAsia="Times New Roman" w:hAnsi="Times New Roman" w:cs="Times New Roman" w:hint="cs"/>
          <w:kern w:val="0"/>
          <w:lang w:eastAsia="en-GB"/>
          <w14:ligatures w14:val="none"/>
        </w:rPr>
      </w:pPr>
      <w:r w:rsidRPr="00B179A5">
        <w:rPr>
          <w:rFonts w:ascii="Times New Roman" w:hAnsi="Times New Roman" w:cs="Times New Roman" w:hint="cs"/>
        </w:rPr>
        <w:t>PART II</w:t>
      </w:r>
    </w:p>
    <w:p w14:paraId="3515E458" w14:textId="7BFA8027" w:rsidR="00FE7535" w:rsidRPr="00B179A5" w:rsidRDefault="00FE7535" w:rsidP="00FE7535">
      <w:pPr>
        <w:pStyle w:val="ListParagraph"/>
        <w:numPr>
          <w:ilvl w:val="0"/>
          <w:numId w:val="4"/>
        </w:numPr>
        <w:rPr>
          <w:rFonts w:ascii="Times New Roman" w:hAnsi="Times New Roman" w:cs="Times New Roman" w:hint="cs"/>
        </w:rPr>
      </w:pPr>
      <w:r w:rsidRPr="00B179A5">
        <w:rPr>
          <w:rFonts w:ascii="Times New Roman" w:hAnsi="Times New Roman" w:cs="Times New Roman" w:hint="cs"/>
        </w:rPr>
        <w:t xml:space="preserve">Prepare to further </w:t>
      </w:r>
      <w:r w:rsidRPr="00B179A5">
        <w:rPr>
          <w:rFonts w:ascii="Times New Roman" w:hAnsi="Times New Roman" w:cs="Times New Roman"/>
        </w:rPr>
        <w:t>analyse</w:t>
      </w:r>
      <w:r w:rsidRPr="00B179A5">
        <w:rPr>
          <w:rFonts w:ascii="Times New Roman" w:hAnsi="Times New Roman" w:cs="Times New Roman" w:hint="cs"/>
        </w:rPr>
        <w:t xml:space="preserve"> the data set. Before starting your analysis for the tasks below, you should access and investigate the data set, including understanding its structure, data types, variables, dimensions, and possible data issues. Provide clear instructions on how you access and explore the data set, and write a detailed description of the data set.</w:t>
      </w:r>
    </w:p>
    <w:p w14:paraId="7E3D4549" w14:textId="7B137900" w:rsidR="00F46E77" w:rsidRPr="00B179A5" w:rsidRDefault="00F46E77" w:rsidP="00FE7535">
      <w:pPr>
        <w:pStyle w:val="ListParagraph"/>
        <w:rPr>
          <w:rFonts w:ascii="Times New Roman" w:hAnsi="Times New Roman" w:cs="Times New Roman" w:hint="cs"/>
        </w:rPr>
      </w:pPr>
      <w:r w:rsidRPr="00B179A5">
        <w:rPr>
          <w:rFonts w:ascii="Times New Roman" w:eastAsia="Times New Roman" w:hAnsi="Times New Roman" w:cs="Times New Roman" w:hint="cs"/>
          <w:kern w:val="0"/>
          <w:lang w:eastAsia="en-GB"/>
          <w14:ligatures w14:val="none"/>
        </w:rPr>
        <w:br/>
      </w:r>
      <w:r w:rsidRPr="00B179A5">
        <w:rPr>
          <w:rFonts w:ascii="Times New Roman" w:hAnsi="Times New Roman" w:cs="Times New Roman" w:hint="cs"/>
        </w:rPr>
        <w:t>Before beginning any data analysis, it is essential to first explore and understand the dataset. This process involves identifying the structure, data types, key variables, dimensions, and any potential data quality issues. Below are the step-by-step instructions to access and explore the dataset using SAS Visual Analytics, followed by a description of the dataset.</w:t>
      </w:r>
    </w:p>
    <w:p w14:paraId="0F980A1E" w14:textId="2DD37B60" w:rsidR="00F46E77" w:rsidRPr="00B179A5" w:rsidRDefault="00FE7535" w:rsidP="00FE7535">
      <w:pPr>
        <w:pStyle w:val="Heading2"/>
        <w:ind w:left="720"/>
        <w:rPr>
          <w:rFonts w:ascii="Times New Roman" w:hAnsi="Times New Roman" w:cs="Times New Roman" w:hint="cs"/>
          <w:color w:val="000000" w:themeColor="text1"/>
          <w:sz w:val="24"/>
          <w:szCs w:val="24"/>
        </w:rPr>
      </w:pPr>
      <w:r w:rsidRPr="00B179A5">
        <w:rPr>
          <w:rFonts w:ascii="Times New Roman" w:hAnsi="Times New Roman" w:cs="Times New Roman" w:hint="cs"/>
          <w:color w:val="000000" w:themeColor="text1"/>
          <w:sz w:val="24"/>
          <w:szCs w:val="24"/>
        </w:rPr>
        <w:t>Here are the steps</w:t>
      </w:r>
    </w:p>
    <w:p w14:paraId="56C8D978"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Step 1: Click on the data pane on the top left of the page.</w:t>
      </w:r>
    </w:p>
    <w:p w14:paraId="724BAFC0"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Step 2: In the data pane, click on the data source menu.</w:t>
      </w:r>
    </w:p>
    <w:p w14:paraId="5CA24CD0"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 xml:space="preserve">Step 3: Under that menu, click on 'View </w:t>
      </w:r>
      <w:proofErr w:type="spellStart"/>
      <w:r w:rsidRPr="00B179A5">
        <w:rPr>
          <w:rFonts w:ascii="Times New Roman" w:hAnsi="Times New Roman" w:cs="Times New Roman" w:hint="cs"/>
          <w:sz w:val="24"/>
          <w:szCs w:val="24"/>
        </w:rPr>
        <w:t>Dataset_name</w:t>
      </w:r>
      <w:proofErr w:type="spellEnd"/>
      <w:r w:rsidRPr="00B179A5">
        <w:rPr>
          <w:rFonts w:ascii="Times New Roman" w:hAnsi="Times New Roman" w:cs="Times New Roman" w:hint="cs"/>
          <w:sz w:val="24"/>
          <w:szCs w:val="24"/>
        </w:rPr>
        <w:t xml:space="preserve"> as source table'.</w:t>
      </w:r>
    </w:p>
    <w:p w14:paraId="5969AF56"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Step 4: The table that pops up displays the dataset being used.</w:t>
      </w:r>
    </w:p>
    <w:p w14:paraId="46786609"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 xml:space="preserve">Step 5: Hover over the column names to view the three dots </w:t>
      </w:r>
      <w:proofErr w:type="gramStart"/>
      <w:r w:rsidRPr="00B179A5">
        <w:rPr>
          <w:rFonts w:ascii="Times New Roman" w:hAnsi="Times New Roman" w:cs="Times New Roman" w:hint="cs"/>
          <w:sz w:val="24"/>
          <w:szCs w:val="24"/>
        </w:rPr>
        <w:t>menu, and</w:t>
      </w:r>
      <w:proofErr w:type="gramEnd"/>
      <w:r w:rsidRPr="00B179A5">
        <w:rPr>
          <w:rFonts w:ascii="Times New Roman" w:hAnsi="Times New Roman" w:cs="Times New Roman" w:hint="cs"/>
          <w:sz w:val="24"/>
          <w:szCs w:val="24"/>
        </w:rPr>
        <w:t xml:space="preserve"> click on them.</w:t>
      </w:r>
    </w:p>
    <w:p w14:paraId="13EF4169"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Step 6: With the menu open, click on 'View Properties' to see specific data type details.</w:t>
      </w:r>
    </w:p>
    <w:p w14:paraId="5CAD2053" w14:textId="77777777" w:rsidR="00F46E77" w:rsidRPr="00B179A5" w:rsidRDefault="00F46E77" w:rsidP="00FE7535">
      <w:pPr>
        <w:pStyle w:val="ListNumber"/>
        <w:tabs>
          <w:tab w:val="clear" w:pos="360"/>
          <w:tab w:val="num" w:pos="1080"/>
        </w:tabs>
        <w:ind w:left="1080"/>
        <w:rPr>
          <w:rFonts w:ascii="Times New Roman" w:hAnsi="Times New Roman" w:cs="Times New Roman" w:hint="cs"/>
          <w:sz w:val="24"/>
          <w:szCs w:val="24"/>
        </w:rPr>
      </w:pPr>
      <w:r w:rsidRPr="00B179A5">
        <w:rPr>
          <w:rFonts w:ascii="Times New Roman" w:hAnsi="Times New Roman" w:cs="Times New Roman" w:hint="cs"/>
          <w:sz w:val="24"/>
          <w:szCs w:val="24"/>
        </w:rPr>
        <w:t>Step 7: To identify missing values, filter the dataset for blank cells.</w:t>
      </w:r>
    </w:p>
    <w:p w14:paraId="2BFCA1F6" w14:textId="77777777" w:rsidR="00F46E77" w:rsidRPr="00B179A5" w:rsidRDefault="00F46E77" w:rsidP="00FE7535">
      <w:pPr>
        <w:ind w:left="720"/>
        <w:rPr>
          <w:rFonts w:ascii="Times New Roman" w:hAnsi="Times New Roman" w:cs="Times New Roman" w:hint="cs"/>
        </w:rPr>
      </w:pPr>
      <w:r w:rsidRPr="00B179A5">
        <w:rPr>
          <w:rFonts w:ascii="Times New Roman" w:hAnsi="Times New Roman" w:cs="Times New Roman" w:hint="cs"/>
        </w:rPr>
        <w:t>The dataset contains 38 columns with various data types and a total of 491,826 rows. Each variable plays a specific role in the analysis, and a snapshot of key variables is shown below:</w:t>
      </w:r>
    </w:p>
    <w:tbl>
      <w:tblPr>
        <w:tblStyle w:val="TableGrid"/>
        <w:tblW w:w="0" w:type="auto"/>
        <w:tblInd w:w="720" w:type="dxa"/>
        <w:tblLook w:val="04A0" w:firstRow="1" w:lastRow="0" w:firstColumn="1" w:lastColumn="0" w:noHBand="0" w:noVBand="1"/>
      </w:tblPr>
      <w:tblGrid>
        <w:gridCol w:w="2176"/>
        <w:gridCol w:w="2160"/>
        <w:gridCol w:w="2160"/>
        <w:gridCol w:w="2160"/>
      </w:tblGrid>
      <w:tr w:rsidR="00F46E77" w:rsidRPr="00B179A5" w14:paraId="3EA1EE3A" w14:textId="77777777" w:rsidTr="00FE7535">
        <w:tc>
          <w:tcPr>
            <w:tcW w:w="2160" w:type="dxa"/>
          </w:tcPr>
          <w:p w14:paraId="15DE1809"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Variable Name</w:t>
            </w:r>
          </w:p>
        </w:tc>
        <w:tc>
          <w:tcPr>
            <w:tcW w:w="2160" w:type="dxa"/>
          </w:tcPr>
          <w:p w14:paraId="044CD78E"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Type</w:t>
            </w:r>
          </w:p>
        </w:tc>
        <w:tc>
          <w:tcPr>
            <w:tcW w:w="2160" w:type="dxa"/>
          </w:tcPr>
          <w:p w14:paraId="12F6249A"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Missing Values</w:t>
            </w:r>
          </w:p>
        </w:tc>
        <w:tc>
          <w:tcPr>
            <w:tcW w:w="2160" w:type="dxa"/>
          </w:tcPr>
          <w:p w14:paraId="07E6DC66"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Format</w:t>
            </w:r>
          </w:p>
        </w:tc>
      </w:tr>
      <w:tr w:rsidR="00F46E77" w:rsidRPr="00B179A5" w14:paraId="52CFF7CD" w14:textId="77777777" w:rsidTr="00FE7535">
        <w:tc>
          <w:tcPr>
            <w:tcW w:w="2160" w:type="dxa"/>
          </w:tcPr>
          <w:p w14:paraId="653CF13F"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Transaction Id</w:t>
            </w:r>
          </w:p>
        </w:tc>
        <w:tc>
          <w:tcPr>
            <w:tcW w:w="2160" w:type="dxa"/>
          </w:tcPr>
          <w:p w14:paraId="6DFFF758"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32)</w:t>
            </w:r>
          </w:p>
        </w:tc>
        <w:tc>
          <w:tcPr>
            <w:tcW w:w="2160" w:type="dxa"/>
          </w:tcPr>
          <w:p w14:paraId="0FC0D5AB"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73D1CDC5" w14:textId="77777777" w:rsidR="00F46E77" w:rsidRPr="00B179A5" w:rsidRDefault="00F46E77" w:rsidP="00085EA2">
            <w:pPr>
              <w:rPr>
                <w:rFonts w:ascii="Times New Roman" w:hAnsi="Times New Roman" w:cs="Times New Roman" w:hint="cs"/>
                <w:sz w:val="24"/>
                <w:szCs w:val="24"/>
              </w:rPr>
            </w:pPr>
          </w:p>
        </w:tc>
      </w:tr>
      <w:tr w:rsidR="00F46E77" w:rsidRPr="00B179A5" w14:paraId="28C32F16" w14:textId="77777777" w:rsidTr="00FE7535">
        <w:tc>
          <w:tcPr>
            <w:tcW w:w="2160" w:type="dxa"/>
          </w:tcPr>
          <w:p w14:paraId="0F624945"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 xml:space="preserve">Transaction </w:t>
            </w:r>
            <w:proofErr w:type="gramStart"/>
            <w:r w:rsidRPr="00B179A5">
              <w:rPr>
                <w:rFonts w:ascii="Times New Roman" w:hAnsi="Times New Roman" w:cs="Times New Roman" w:hint="cs"/>
                <w:sz w:val="24"/>
                <w:szCs w:val="24"/>
              </w:rPr>
              <w:t>Line Item</w:t>
            </w:r>
            <w:proofErr w:type="gramEnd"/>
            <w:r w:rsidRPr="00B179A5">
              <w:rPr>
                <w:rFonts w:ascii="Times New Roman" w:hAnsi="Times New Roman" w:cs="Times New Roman" w:hint="cs"/>
                <w:sz w:val="24"/>
                <w:szCs w:val="24"/>
              </w:rPr>
              <w:t xml:space="preserve"> No</w:t>
            </w:r>
          </w:p>
        </w:tc>
        <w:tc>
          <w:tcPr>
            <w:tcW w:w="2160" w:type="dxa"/>
          </w:tcPr>
          <w:p w14:paraId="48A18EB8"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78ECFA96"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36565337" w14:textId="77777777" w:rsidR="00F46E77" w:rsidRPr="00B179A5" w:rsidRDefault="00F46E77" w:rsidP="00085EA2">
            <w:pPr>
              <w:rPr>
                <w:rFonts w:ascii="Times New Roman" w:hAnsi="Times New Roman" w:cs="Times New Roman" w:hint="cs"/>
                <w:sz w:val="24"/>
                <w:szCs w:val="24"/>
              </w:rPr>
            </w:pPr>
          </w:p>
        </w:tc>
      </w:tr>
      <w:tr w:rsidR="00F46E77" w:rsidRPr="00B179A5" w14:paraId="1D187312" w14:textId="77777777" w:rsidTr="00FE7535">
        <w:tc>
          <w:tcPr>
            <w:tcW w:w="2160" w:type="dxa"/>
          </w:tcPr>
          <w:p w14:paraId="62F22B1E"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Retail Transaction Type Code</w:t>
            </w:r>
          </w:p>
        </w:tc>
        <w:tc>
          <w:tcPr>
            <w:tcW w:w="2160" w:type="dxa"/>
          </w:tcPr>
          <w:p w14:paraId="7F6D0CB7"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3)</w:t>
            </w:r>
          </w:p>
        </w:tc>
        <w:tc>
          <w:tcPr>
            <w:tcW w:w="2160" w:type="dxa"/>
          </w:tcPr>
          <w:p w14:paraId="158DBB20"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79506AA7" w14:textId="77777777" w:rsidR="00F46E77" w:rsidRPr="00B179A5" w:rsidRDefault="00F46E77" w:rsidP="00085EA2">
            <w:pPr>
              <w:rPr>
                <w:rFonts w:ascii="Times New Roman" w:hAnsi="Times New Roman" w:cs="Times New Roman" w:hint="cs"/>
                <w:sz w:val="24"/>
                <w:szCs w:val="24"/>
              </w:rPr>
            </w:pPr>
          </w:p>
        </w:tc>
      </w:tr>
      <w:tr w:rsidR="00F46E77" w:rsidRPr="00B179A5" w14:paraId="2BEA61AE" w14:textId="77777777" w:rsidTr="00FE7535">
        <w:tc>
          <w:tcPr>
            <w:tcW w:w="2160" w:type="dxa"/>
          </w:tcPr>
          <w:p w14:paraId="4E032A51" w14:textId="77777777" w:rsidR="00F46E77" w:rsidRPr="00B179A5" w:rsidRDefault="00F46E77" w:rsidP="00085EA2">
            <w:pPr>
              <w:rPr>
                <w:rFonts w:ascii="Times New Roman" w:hAnsi="Times New Roman" w:cs="Times New Roman" w:hint="cs"/>
                <w:sz w:val="24"/>
                <w:szCs w:val="24"/>
              </w:rPr>
            </w:pPr>
            <w:proofErr w:type="spellStart"/>
            <w:r w:rsidRPr="00B179A5">
              <w:rPr>
                <w:rFonts w:ascii="Times New Roman" w:hAnsi="Times New Roman" w:cs="Times New Roman" w:hint="cs"/>
                <w:sz w:val="24"/>
                <w:szCs w:val="24"/>
              </w:rPr>
              <w:t>order_type</w:t>
            </w:r>
            <w:proofErr w:type="spellEnd"/>
          </w:p>
        </w:tc>
        <w:tc>
          <w:tcPr>
            <w:tcW w:w="2160" w:type="dxa"/>
          </w:tcPr>
          <w:p w14:paraId="6A7B48C7"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8)</w:t>
            </w:r>
          </w:p>
        </w:tc>
        <w:tc>
          <w:tcPr>
            <w:tcW w:w="2160" w:type="dxa"/>
          </w:tcPr>
          <w:p w14:paraId="16A3F4F4"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2AF8F561" w14:textId="77777777" w:rsidR="00F46E77" w:rsidRPr="00B179A5" w:rsidRDefault="00F46E77" w:rsidP="00085EA2">
            <w:pPr>
              <w:rPr>
                <w:rFonts w:ascii="Times New Roman" w:hAnsi="Times New Roman" w:cs="Times New Roman" w:hint="cs"/>
                <w:sz w:val="24"/>
                <w:szCs w:val="24"/>
              </w:rPr>
            </w:pPr>
          </w:p>
        </w:tc>
      </w:tr>
      <w:tr w:rsidR="00F46E77" w:rsidRPr="00B179A5" w14:paraId="33A8EE84" w14:textId="77777777" w:rsidTr="00FE7535">
        <w:tc>
          <w:tcPr>
            <w:tcW w:w="2160" w:type="dxa"/>
          </w:tcPr>
          <w:p w14:paraId="59B22913"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 xml:space="preserve">Total </w:t>
            </w:r>
            <w:proofErr w:type="gramStart"/>
            <w:r w:rsidRPr="00B179A5">
              <w:rPr>
                <w:rFonts w:ascii="Times New Roman" w:hAnsi="Times New Roman" w:cs="Times New Roman" w:hint="cs"/>
                <w:sz w:val="24"/>
                <w:szCs w:val="24"/>
              </w:rPr>
              <w:t>Line Item</w:t>
            </w:r>
            <w:proofErr w:type="gramEnd"/>
            <w:r w:rsidRPr="00B179A5">
              <w:rPr>
                <w:rFonts w:ascii="Times New Roman" w:hAnsi="Times New Roman" w:cs="Times New Roman" w:hint="cs"/>
                <w:sz w:val="24"/>
                <w:szCs w:val="24"/>
              </w:rPr>
              <w:t xml:space="preserve"> Sale Amount</w:t>
            </w:r>
          </w:p>
        </w:tc>
        <w:tc>
          <w:tcPr>
            <w:tcW w:w="2160" w:type="dxa"/>
          </w:tcPr>
          <w:p w14:paraId="22DEA814"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52E2C980"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61592337"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DOLLAR12.2</w:t>
            </w:r>
          </w:p>
        </w:tc>
      </w:tr>
      <w:tr w:rsidR="00F46E77" w:rsidRPr="00B179A5" w14:paraId="2E3A32D8" w14:textId="77777777" w:rsidTr="00FE7535">
        <w:tc>
          <w:tcPr>
            <w:tcW w:w="2160" w:type="dxa"/>
          </w:tcPr>
          <w:p w14:paraId="72D30941"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Item Quantity</w:t>
            </w:r>
          </w:p>
        </w:tc>
        <w:tc>
          <w:tcPr>
            <w:tcW w:w="2160" w:type="dxa"/>
          </w:tcPr>
          <w:p w14:paraId="2516F182"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7C3BDB78"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1F5F833B" w14:textId="77777777" w:rsidR="00F46E77" w:rsidRPr="00B179A5" w:rsidRDefault="00F46E77" w:rsidP="00085EA2">
            <w:pPr>
              <w:rPr>
                <w:rFonts w:ascii="Times New Roman" w:hAnsi="Times New Roman" w:cs="Times New Roman" w:hint="cs"/>
                <w:sz w:val="24"/>
                <w:szCs w:val="24"/>
              </w:rPr>
            </w:pPr>
          </w:p>
        </w:tc>
      </w:tr>
      <w:tr w:rsidR="00F46E77" w:rsidRPr="00B179A5" w14:paraId="79B986A4" w14:textId="77777777" w:rsidTr="00FE7535">
        <w:tc>
          <w:tcPr>
            <w:tcW w:w="2160" w:type="dxa"/>
          </w:tcPr>
          <w:p w14:paraId="09BD5C18"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List Price Amount</w:t>
            </w:r>
          </w:p>
        </w:tc>
        <w:tc>
          <w:tcPr>
            <w:tcW w:w="2160" w:type="dxa"/>
          </w:tcPr>
          <w:p w14:paraId="4082AD1B"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7037BAF9"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250CDE51"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DOLLAR 12.4</w:t>
            </w:r>
          </w:p>
        </w:tc>
      </w:tr>
      <w:tr w:rsidR="00F46E77" w:rsidRPr="00B179A5" w14:paraId="15BE34B3" w14:textId="77777777" w:rsidTr="00FE7535">
        <w:tc>
          <w:tcPr>
            <w:tcW w:w="2160" w:type="dxa"/>
          </w:tcPr>
          <w:p w14:paraId="5D6F2AC7"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Item Price Amount</w:t>
            </w:r>
          </w:p>
        </w:tc>
        <w:tc>
          <w:tcPr>
            <w:tcW w:w="2160" w:type="dxa"/>
          </w:tcPr>
          <w:p w14:paraId="0CC8EF09"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1386DE79"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38119642"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DOLLAR12.4</w:t>
            </w:r>
          </w:p>
        </w:tc>
      </w:tr>
      <w:tr w:rsidR="00F46E77" w:rsidRPr="00B179A5" w14:paraId="0D81FD62" w14:textId="77777777" w:rsidTr="00FE7535">
        <w:tc>
          <w:tcPr>
            <w:tcW w:w="2160" w:type="dxa"/>
          </w:tcPr>
          <w:p w14:paraId="3CF87EE2"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Item Key</w:t>
            </w:r>
          </w:p>
        </w:tc>
        <w:tc>
          <w:tcPr>
            <w:tcW w:w="2160" w:type="dxa"/>
          </w:tcPr>
          <w:p w14:paraId="2428855C"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4190EB6B"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6FA44F45"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F12.</w:t>
            </w:r>
          </w:p>
        </w:tc>
      </w:tr>
      <w:tr w:rsidR="00676E52" w:rsidRPr="00B179A5" w14:paraId="74C765C1" w14:textId="77777777" w:rsidTr="00FE7535">
        <w:tc>
          <w:tcPr>
            <w:tcW w:w="2160" w:type="dxa"/>
          </w:tcPr>
          <w:p w14:paraId="7D1BE078" w14:textId="4363BC1C" w:rsidR="00676E52" w:rsidRPr="00B179A5" w:rsidRDefault="00676E52" w:rsidP="00085EA2">
            <w:pPr>
              <w:rPr>
                <w:rFonts w:ascii="Times New Roman" w:hAnsi="Times New Roman" w:cs="Times New Roman" w:hint="cs"/>
                <w:sz w:val="24"/>
                <w:szCs w:val="24"/>
              </w:rPr>
            </w:pPr>
            <w:proofErr w:type="spellStart"/>
            <w:r w:rsidRPr="00B179A5">
              <w:rPr>
                <w:rFonts w:ascii="Times New Roman" w:hAnsi="Times New Roman" w:cs="Times New Roman"/>
                <w:sz w:val="24"/>
                <w:szCs w:val="24"/>
              </w:rPr>
              <w:t>store_id</w:t>
            </w:r>
            <w:proofErr w:type="spellEnd"/>
          </w:p>
        </w:tc>
        <w:tc>
          <w:tcPr>
            <w:tcW w:w="2160" w:type="dxa"/>
          </w:tcPr>
          <w:p w14:paraId="317F5594" w14:textId="4ABAD298" w:rsidR="00676E52" w:rsidRPr="00B179A5" w:rsidRDefault="00676E52" w:rsidP="00085EA2">
            <w:pPr>
              <w:rPr>
                <w:rFonts w:ascii="Times New Roman" w:hAnsi="Times New Roman" w:cs="Times New Roman" w:hint="cs"/>
                <w:sz w:val="24"/>
                <w:szCs w:val="24"/>
              </w:rPr>
            </w:pPr>
            <w:r w:rsidRPr="00B179A5">
              <w:rPr>
                <w:rFonts w:ascii="Times New Roman" w:hAnsi="Times New Roman" w:cs="Times New Roman"/>
                <w:sz w:val="24"/>
                <w:szCs w:val="24"/>
              </w:rPr>
              <w:t>DOUBLE</w:t>
            </w:r>
          </w:p>
        </w:tc>
        <w:tc>
          <w:tcPr>
            <w:tcW w:w="2160" w:type="dxa"/>
          </w:tcPr>
          <w:p w14:paraId="7D02DD83" w14:textId="77777777" w:rsidR="00676E52" w:rsidRPr="00B179A5" w:rsidRDefault="00676E52" w:rsidP="004D312B">
            <w:pPr>
              <w:jc w:val="center"/>
              <w:rPr>
                <w:rFonts w:ascii="Times New Roman" w:hAnsi="Times New Roman" w:cs="Times New Roman" w:hint="cs"/>
                <w:sz w:val="24"/>
                <w:szCs w:val="24"/>
              </w:rPr>
            </w:pPr>
          </w:p>
        </w:tc>
        <w:tc>
          <w:tcPr>
            <w:tcW w:w="2160" w:type="dxa"/>
          </w:tcPr>
          <w:p w14:paraId="71F8E71E" w14:textId="77777777" w:rsidR="00676E52" w:rsidRPr="00B179A5" w:rsidRDefault="00676E52" w:rsidP="00085EA2">
            <w:pPr>
              <w:rPr>
                <w:rFonts w:ascii="Times New Roman" w:hAnsi="Times New Roman" w:cs="Times New Roman" w:hint="cs"/>
                <w:sz w:val="24"/>
                <w:szCs w:val="24"/>
              </w:rPr>
            </w:pPr>
          </w:p>
        </w:tc>
      </w:tr>
      <w:tr w:rsidR="00F46E77" w:rsidRPr="00B179A5" w14:paraId="401C0658" w14:textId="77777777" w:rsidTr="00FE7535">
        <w:tc>
          <w:tcPr>
            <w:tcW w:w="2160" w:type="dxa"/>
          </w:tcPr>
          <w:p w14:paraId="4EE2610E"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Customer Key</w:t>
            </w:r>
          </w:p>
        </w:tc>
        <w:tc>
          <w:tcPr>
            <w:tcW w:w="2160" w:type="dxa"/>
          </w:tcPr>
          <w:p w14:paraId="5DB248BA"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DOUBLE</w:t>
            </w:r>
          </w:p>
        </w:tc>
        <w:tc>
          <w:tcPr>
            <w:tcW w:w="2160" w:type="dxa"/>
          </w:tcPr>
          <w:p w14:paraId="1B9CDDF7"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6BFC10C3"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E12</w:t>
            </w:r>
          </w:p>
        </w:tc>
      </w:tr>
      <w:tr w:rsidR="00F46E77" w:rsidRPr="00B179A5" w14:paraId="16ADD6EE" w14:textId="77777777" w:rsidTr="00FE7535">
        <w:tc>
          <w:tcPr>
            <w:tcW w:w="2160" w:type="dxa"/>
          </w:tcPr>
          <w:p w14:paraId="0E2C4167"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continent</w:t>
            </w:r>
          </w:p>
        </w:tc>
        <w:tc>
          <w:tcPr>
            <w:tcW w:w="2160" w:type="dxa"/>
          </w:tcPr>
          <w:p w14:paraId="52D5C151"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40)</w:t>
            </w:r>
          </w:p>
        </w:tc>
        <w:tc>
          <w:tcPr>
            <w:tcW w:w="2160" w:type="dxa"/>
          </w:tcPr>
          <w:p w14:paraId="6D662367"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0269249A" w14:textId="77777777" w:rsidR="00F46E77" w:rsidRPr="00B179A5" w:rsidRDefault="00F46E77" w:rsidP="00085EA2">
            <w:pPr>
              <w:rPr>
                <w:rFonts w:ascii="Times New Roman" w:hAnsi="Times New Roman" w:cs="Times New Roman" w:hint="cs"/>
                <w:sz w:val="24"/>
                <w:szCs w:val="24"/>
              </w:rPr>
            </w:pPr>
          </w:p>
        </w:tc>
      </w:tr>
      <w:tr w:rsidR="00F46E77" w:rsidRPr="00B179A5" w14:paraId="156AC7BA" w14:textId="77777777" w:rsidTr="00FE7535">
        <w:tc>
          <w:tcPr>
            <w:tcW w:w="2160" w:type="dxa"/>
          </w:tcPr>
          <w:p w14:paraId="261B17AC"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Country Code</w:t>
            </w:r>
          </w:p>
        </w:tc>
        <w:tc>
          <w:tcPr>
            <w:tcW w:w="2160" w:type="dxa"/>
          </w:tcPr>
          <w:p w14:paraId="7867D63B"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3)</w:t>
            </w:r>
          </w:p>
        </w:tc>
        <w:tc>
          <w:tcPr>
            <w:tcW w:w="2160" w:type="dxa"/>
          </w:tcPr>
          <w:p w14:paraId="429290D7"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0BCB683E" w14:textId="77777777" w:rsidR="00F46E77" w:rsidRPr="00B179A5" w:rsidRDefault="00F46E77" w:rsidP="00085EA2">
            <w:pPr>
              <w:rPr>
                <w:rFonts w:ascii="Times New Roman" w:hAnsi="Times New Roman" w:cs="Times New Roman" w:hint="cs"/>
                <w:sz w:val="24"/>
                <w:szCs w:val="24"/>
              </w:rPr>
            </w:pPr>
          </w:p>
        </w:tc>
      </w:tr>
      <w:tr w:rsidR="00F46E77" w:rsidRPr="00B179A5" w14:paraId="2FCD45DB" w14:textId="77777777" w:rsidTr="00FE7535">
        <w:tc>
          <w:tcPr>
            <w:tcW w:w="2160" w:type="dxa"/>
          </w:tcPr>
          <w:p w14:paraId="3C7CDCB3"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Country Name</w:t>
            </w:r>
          </w:p>
        </w:tc>
        <w:tc>
          <w:tcPr>
            <w:tcW w:w="2160" w:type="dxa"/>
          </w:tcPr>
          <w:p w14:paraId="1D2B865D"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50)</w:t>
            </w:r>
          </w:p>
        </w:tc>
        <w:tc>
          <w:tcPr>
            <w:tcW w:w="2160" w:type="dxa"/>
          </w:tcPr>
          <w:p w14:paraId="29CE4E44"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0</w:t>
            </w:r>
          </w:p>
        </w:tc>
        <w:tc>
          <w:tcPr>
            <w:tcW w:w="2160" w:type="dxa"/>
          </w:tcPr>
          <w:p w14:paraId="6A9D4E2F" w14:textId="77777777" w:rsidR="00F46E77" w:rsidRPr="00B179A5" w:rsidRDefault="00F46E77" w:rsidP="00085EA2">
            <w:pPr>
              <w:rPr>
                <w:rFonts w:ascii="Times New Roman" w:hAnsi="Times New Roman" w:cs="Times New Roman" w:hint="cs"/>
                <w:sz w:val="24"/>
                <w:szCs w:val="24"/>
              </w:rPr>
            </w:pPr>
          </w:p>
        </w:tc>
      </w:tr>
      <w:tr w:rsidR="00F46E77" w:rsidRPr="00B179A5" w14:paraId="0343E9DF" w14:textId="77777777" w:rsidTr="00FE7535">
        <w:tc>
          <w:tcPr>
            <w:tcW w:w="2160" w:type="dxa"/>
          </w:tcPr>
          <w:p w14:paraId="70FDA1CC"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State Region Code</w:t>
            </w:r>
          </w:p>
        </w:tc>
        <w:tc>
          <w:tcPr>
            <w:tcW w:w="2160" w:type="dxa"/>
          </w:tcPr>
          <w:p w14:paraId="4D34F4A3"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3)</w:t>
            </w:r>
          </w:p>
        </w:tc>
        <w:tc>
          <w:tcPr>
            <w:tcW w:w="2160" w:type="dxa"/>
          </w:tcPr>
          <w:p w14:paraId="0399EFDA"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31580</w:t>
            </w:r>
          </w:p>
        </w:tc>
        <w:tc>
          <w:tcPr>
            <w:tcW w:w="2160" w:type="dxa"/>
          </w:tcPr>
          <w:p w14:paraId="4393417B" w14:textId="77777777" w:rsidR="00F46E77" w:rsidRPr="00B179A5" w:rsidRDefault="00F46E77" w:rsidP="00085EA2">
            <w:pPr>
              <w:rPr>
                <w:rFonts w:ascii="Times New Roman" w:hAnsi="Times New Roman" w:cs="Times New Roman" w:hint="cs"/>
                <w:sz w:val="24"/>
                <w:szCs w:val="24"/>
              </w:rPr>
            </w:pPr>
          </w:p>
        </w:tc>
      </w:tr>
      <w:tr w:rsidR="00F46E77" w:rsidRPr="00B179A5" w14:paraId="6C75FF10" w14:textId="77777777" w:rsidTr="00FE7535">
        <w:tc>
          <w:tcPr>
            <w:tcW w:w="2160" w:type="dxa"/>
          </w:tcPr>
          <w:p w14:paraId="5F6FCFD9" w14:textId="77777777" w:rsidR="00F46E77" w:rsidRPr="00B179A5" w:rsidRDefault="00F46E77" w:rsidP="00085EA2">
            <w:pPr>
              <w:rPr>
                <w:rFonts w:ascii="Times New Roman" w:hAnsi="Times New Roman" w:cs="Times New Roman" w:hint="cs"/>
                <w:sz w:val="24"/>
                <w:szCs w:val="24"/>
              </w:rPr>
            </w:pPr>
            <w:proofErr w:type="spellStart"/>
            <w:r w:rsidRPr="00B179A5">
              <w:rPr>
                <w:rFonts w:ascii="Times New Roman" w:hAnsi="Times New Roman" w:cs="Times New Roman" w:hint="cs"/>
                <w:sz w:val="24"/>
                <w:szCs w:val="24"/>
              </w:rPr>
              <w:t>state_region_nm</w:t>
            </w:r>
            <w:proofErr w:type="spellEnd"/>
          </w:p>
        </w:tc>
        <w:tc>
          <w:tcPr>
            <w:tcW w:w="2160" w:type="dxa"/>
          </w:tcPr>
          <w:p w14:paraId="5F85AEBE" w14:textId="77777777" w:rsidR="00F46E77" w:rsidRPr="00B179A5" w:rsidRDefault="00F46E77" w:rsidP="00085EA2">
            <w:pPr>
              <w:rPr>
                <w:rFonts w:ascii="Times New Roman" w:hAnsi="Times New Roman" w:cs="Times New Roman" w:hint="cs"/>
                <w:sz w:val="24"/>
                <w:szCs w:val="24"/>
              </w:rPr>
            </w:pPr>
            <w:r w:rsidRPr="00B179A5">
              <w:rPr>
                <w:rFonts w:ascii="Times New Roman" w:hAnsi="Times New Roman" w:cs="Times New Roman" w:hint="cs"/>
                <w:sz w:val="24"/>
                <w:szCs w:val="24"/>
              </w:rPr>
              <w:t>CHAR (length 50)</w:t>
            </w:r>
          </w:p>
        </w:tc>
        <w:tc>
          <w:tcPr>
            <w:tcW w:w="2160" w:type="dxa"/>
          </w:tcPr>
          <w:p w14:paraId="268DA9FC" w14:textId="77777777" w:rsidR="00F46E77" w:rsidRPr="00B179A5" w:rsidRDefault="00F46E77" w:rsidP="004D312B">
            <w:pPr>
              <w:jc w:val="center"/>
              <w:rPr>
                <w:rFonts w:ascii="Times New Roman" w:hAnsi="Times New Roman" w:cs="Times New Roman" w:hint="cs"/>
                <w:sz w:val="24"/>
                <w:szCs w:val="24"/>
              </w:rPr>
            </w:pPr>
            <w:r w:rsidRPr="00B179A5">
              <w:rPr>
                <w:rFonts w:ascii="Times New Roman" w:hAnsi="Times New Roman" w:cs="Times New Roman" w:hint="cs"/>
                <w:sz w:val="24"/>
                <w:szCs w:val="24"/>
              </w:rPr>
              <w:t>31580</w:t>
            </w:r>
          </w:p>
        </w:tc>
        <w:tc>
          <w:tcPr>
            <w:tcW w:w="2160" w:type="dxa"/>
          </w:tcPr>
          <w:p w14:paraId="23BEDECC" w14:textId="77777777" w:rsidR="00F46E77" w:rsidRPr="00B179A5" w:rsidRDefault="00F46E77" w:rsidP="00085EA2">
            <w:pPr>
              <w:rPr>
                <w:rFonts w:ascii="Times New Roman" w:hAnsi="Times New Roman" w:cs="Times New Roman" w:hint="cs"/>
                <w:sz w:val="24"/>
                <w:szCs w:val="24"/>
              </w:rPr>
            </w:pPr>
          </w:p>
        </w:tc>
      </w:tr>
      <w:tr w:rsidR="009C5A6F" w:rsidRPr="00B179A5" w14:paraId="4B68DFF1" w14:textId="77777777" w:rsidTr="00FE7535">
        <w:tc>
          <w:tcPr>
            <w:tcW w:w="2160" w:type="dxa"/>
          </w:tcPr>
          <w:p w14:paraId="53A788B8" w14:textId="72C7B4B5"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County Name</w:t>
            </w:r>
          </w:p>
        </w:tc>
        <w:tc>
          <w:tcPr>
            <w:tcW w:w="2160" w:type="dxa"/>
          </w:tcPr>
          <w:p w14:paraId="5D34E83D" w14:textId="5741CD8D"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CHAR (length 100)</w:t>
            </w:r>
          </w:p>
        </w:tc>
        <w:tc>
          <w:tcPr>
            <w:tcW w:w="2160" w:type="dxa"/>
          </w:tcPr>
          <w:p w14:paraId="51BE4D7E" w14:textId="3C45D8C8"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0</w:t>
            </w:r>
          </w:p>
        </w:tc>
        <w:tc>
          <w:tcPr>
            <w:tcW w:w="2160" w:type="dxa"/>
          </w:tcPr>
          <w:p w14:paraId="0CAFB2BE" w14:textId="77777777" w:rsidR="009C5A6F" w:rsidRPr="00B179A5" w:rsidRDefault="009C5A6F" w:rsidP="00085EA2">
            <w:pPr>
              <w:rPr>
                <w:rFonts w:ascii="Times New Roman" w:hAnsi="Times New Roman" w:cs="Times New Roman" w:hint="cs"/>
                <w:sz w:val="24"/>
                <w:szCs w:val="24"/>
              </w:rPr>
            </w:pPr>
          </w:p>
        </w:tc>
      </w:tr>
      <w:tr w:rsidR="009C5A6F" w:rsidRPr="00B179A5" w14:paraId="5816DEF2" w14:textId="77777777" w:rsidTr="00FE7535">
        <w:tc>
          <w:tcPr>
            <w:tcW w:w="2160" w:type="dxa"/>
          </w:tcPr>
          <w:p w14:paraId="6958C9CB" w14:textId="34F31CA6"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C</w:t>
            </w:r>
            <w:r w:rsidRPr="00B179A5">
              <w:rPr>
                <w:rFonts w:ascii="Times New Roman" w:hAnsi="Times New Roman" w:cs="Times New Roman"/>
                <w:sz w:val="24"/>
                <w:szCs w:val="24"/>
              </w:rPr>
              <w:t>ity</w:t>
            </w:r>
            <w:r w:rsidRPr="00B179A5">
              <w:rPr>
                <w:rFonts w:ascii="Times New Roman" w:hAnsi="Times New Roman" w:cs="Times New Roman"/>
                <w:sz w:val="24"/>
                <w:szCs w:val="24"/>
              </w:rPr>
              <w:t xml:space="preserve"> Name</w:t>
            </w:r>
          </w:p>
        </w:tc>
        <w:tc>
          <w:tcPr>
            <w:tcW w:w="2160" w:type="dxa"/>
          </w:tcPr>
          <w:p w14:paraId="0E4255D4" w14:textId="1E4DEBFD"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CHAR (length 100)</w:t>
            </w:r>
          </w:p>
        </w:tc>
        <w:tc>
          <w:tcPr>
            <w:tcW w:w="2160" w:type="dxa"/>
          </w:tcPr>
          <w:p w14:paraId="21E35AC4" w14:textId="5E9A3284"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0</w:t>
            </w:r>
          </w:p>
        </w:tc>
        <w:tc>
          <w:tcPr>
            <w:tcW w:w="2160" w:type="dxa"/>
          </w:tcPr>
          <w:p w14:paraId="2A1DE640" w14:textId="77777777" w:rsidR="009C5A6F" w:rsidRPr="00B179A5" w:rsidRDefault="009C5A6F" w:rsidP="00085EA2">
            <w:pPr>
              <w:rPr>
                <w:rFonts w:ascii="Times New Roman" w:hAnsi="Times New Roman" w:cs="Times New Roman" w:hint="cs"/>
                <w:sz w:val="24"/>
                <w:szCs w:val="24"/>
              </w:rPr>
            </w:pPr>
          </w:p>
        </w:tc>
      </w:tr>
      <w:tr w:rsidR="009C5A6F" w:rsidRPr="00B179A5" w14:paraId="45B97B9A" w14:textId="77777777" w:rsidTr="00FE7535">
        <w:tc>
          <w:tcPr>
            <w:tcW w:w="2160" w:type="dxa"/>
          </w:tcPr>
          <w:p w14:paraId="63D65F50" w14:textId="4247E43F"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Postal Code</w:t>
            </w:r>
          </w:p>
        </w:tc>
        <w:tc>
          <w:tcPr>
            <w:tcW w:w="2160" w:type="dxa"/>
          </w:tcPr>
          <w:p w14:paraId="32135C4D" w14:textId="41D62E97" w:rsidR="009C5A6F" w:rsidRPr="00B179A5" w:rsidRDefault="009C5A6F" w:rsidP="00085EA2">
            <w:pPr>
              <w:rPr>
                <w:rFonts w:ascii="Times New Roman" w:hAnsi="Times New Roman" w:cs="Times New Roman" w:hint="cs"/>
                <w:sz w:val="24"/>
                <w:szCs w:val="24"/>
              </w:rPr>
            </w:pPr>
            <w:r w:rsidRPr="00B179A5">
              <w:rPr>
                <w:rFonts w:ascii="Times New Roman" w:hAnsi="Times New Roman" w:cs="Times New Roman"/>
                <w:sz w:val="24"/>
                <w:szCs w:val="24"/>
              </w:rPr>
              <w:t>CHAR (length 30)</w:t>
            </w:r>
          </w:p>
        </w:tc>
        <w:tc>
          <w:tcPr>
            <w:tcW w:w="2160" w:type="dxa"/>
          </w:tcPr>
          <w:p w14:paraId="2BC8C074" w14:textId="5C90E531"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0</w:t>
            </w:r>
          </w:p>
        </w:tc>
        <w:tc>
          <w:tcPr>
            <w:tcW w:w="2160" w:type="dxa"/>
          </w:tcPr>
          <w:p w14:paraId="4F8BEABF" w14:textId="77777777" w:rsidR="009C5A6F" w:rsidRPr="00B179A5" w:rsidRDefault="009C5A6F" w:rsidP="00085EA2">
            <w:pPr>
              <w:rPr>
                <w:rFonts w:ascii="Times New Roman" w:hAnsi="Times New Roman" w:cs="Times New Roman" w:hint="cs"/>
                <w:sz w:val="24"/>
                <w:szCs w:val="24"/>
              </w:rPr>
            </w:pPr>
          </w:p>
        </w:tc>
      </w:tr>
      <w:tr w:rsidR="009C5A6F" w:rsidRPr="00B179A5" w14:paraId="5245CD8F" w14:textId="77777777" w:rsidTr="00FE7535">
        <w:tc>
          <w:tcPr>
            <w:tcW w:w="2160" w:type="dxa"/>
          </w:tcPr>
          <w:p w14:paraId="045D470C" w14:textId="7090FCF5"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Retail Outlet Name</w:t>
            </w:r>
          </w:p>
        </w:tc>
        <w:tc>
          <w:tcPr>
            <w:tcW w:w="2160" w:type="dxa"/>
          </w:tcPr>
          <w:p w14:paraId="097B551B" w14:textId="2C3C83FF"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CHAR (length 40)</w:t>
            </w:r>
          </w:p>
        </w:tc>
        <w:tc>
          <w:tcPr>
            <w:tcW w:w="2160" w:type="dxa"/>
          </w:tcPr>
          <w:p w14:paraId="5B7C93B2" w14:textId="3DB57094"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0</w:t>
            </w:r>
          </w:p>
        </w:tc>
        <w:tc>
          <w:tcPr>
            <w:tcW w:w="2160" w:type="dxa"/>
          </w:tcPr>
          <w:p w14:paraId="553AF7EB" w14:textId="77777777" w:rsidR="009C5A6F" w:rsidRPr="00B179A5" w:rsidRDefault="009C5A6F" w:rsidP="00085EA2">
            <w:pPr>
              <w:rPr>
                <w:rFonts w:ascii="Times New Roman" w:hAnsi="Times New Roman" w:cs="Times New Roman" w:hint="cs"/>
                <w:sz w:val="24"/>
                <w:szCs w:val="24"/>
              </w:rPr>
            </w:pPr>
          </w:p>
        </w:tc>
      </w:tr>
      <w:tr w:rsidR="009C5A6F" w:rsidRPr="00B179A5" w14:paraId="08B58686" w14:textId="77777777" w:rsidTr="00FE7535">
        <w:tc>
          <w:tcPr>
            <w:tcW w:w="2160" w:type="dxa"/>
          </w:tcPr>
          <w:p w14:paraId="5C9DE49E" w14:textId="70F9E82F"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Total Size</w:t>
            </w:r>
          </w:p>
        </w:tc>
        <w:tc>
          <w:tcPr>
            <w:tcW w:w="2160" w:type="dxa"/>
          </w:tcPr>
          <w:p w14:paraId="3058594A" w14:textId="6D0C34CC"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DOUBLE</w:t>
            </w:r>
          </w:p>
        </w:tc>
        <w:tc>
          <w:tcPr>
            <w:tcW w:w="2160" w:type="dxa"/>
          </w:tcPr>
          <w:p w14:paraId="48664832" w14:textId="38E174AD"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16768</w:t>
            </w:r>
          </w:p>
        </w:tc>
        <w:tc>
          <w:tcPr>
            <w:tcW w:w="2160" w:type="dxa"/>
          </w:tcPr>
          <w:p w14:paraId="16EC779D" w14:textId="77777777" w:rsidR="009C5A6F" w:rsidRPr="00B179A5" w:rsidRDefault="009C5A6F" w:rsidP="00085EA2">
            <w:pPr>
              <w:rPr>
                <w:rFonts w:ascii="Times New Roman" w:hAnsi="Times New Roman" w:cs="Times New Roman" w:hint="cs"/>
                <w:sz w:val="24"/>
                <w:szCs w:val="24"/>
              </w:rPr>
            </w:pPr>
          </w:p>
        </w:tc>
      </w:tr>
      <w:tr w:rsidR="009C5A6F" w:rsidRPr="00B179A5" w14:paraId="28586B3C" w14:textId="77777777" w:rsidTr="00FE7535">
        <w:tc>
          <w:tcPr>
            <w:tcW w:w="2160" w:type="dxa"/>
          </w:tcPr>
          <w:p w14:paraId="7ABA21C9" w14:textId="09B994C0"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Address Line 1 Text</w:t>
            </w:r>
          </w:p>
        </w:tc>
        <w:tc>
          <w:tcPr>
            <w:tcW w:w="2160" w:type="dxa"/>
          </w:tcPr>
          <w:p w14:paraId="51AF225D" w14:textId="2FEF1F41" w:rsidR="009C5A6F" w:rsidRPr="00B179A5" w:rsidRDefault="004B45A8" w:rsidP="00085EA2">
            <w:pPr>
              <w:rPr>
                <w:rFonts w:ascii="Times New Roman" w:hAnsi="Times New Roman" w:cs="Times New Roman" w:hint="cs"/>
                <w:sz w:val="24"/>
                <w:szCs w:val="24"/>
              </w:rPr>
            </w:pPr>
            <w:proofErr w:type="gramStart"/>
            <w:r w:rsidRPr="00B179A5">
              <w:rPr>
                <w:rFonts w:ascii="Times New Roman" w:hAnsi="Times New Roman" w:cs="Times New Roman"/>
                <w:sz w:val="24"/>
                <w:szCs w:val="24"/>
              </w:rPr>
              <w:t>CHAR(</w:t>
            </w:r>
            <w:proofErr w:type="gramEnd"/>
            <w:r w:rsidRPr="00B179A5">
              <w:rPr>
                <w:rFonts w:ascii="Times New Roman" w:hAnsi="Times New Roman" w:cs="Times New Roman"/>
                <w:sz w:val="24"/>
                <w:szCs w:val="24"/>
              </w:rPr>
              <w:t>length 100)</w:t>
            </w:r>
          </w:p>
        </w:tc>
        <w:tc>
          <w:tcPr>
            <w:tcW w:w="2160" w:type="dxa"/>
          </w:tcPr>
          <w:p w14:paraId="46C63DD9" w14:textId="74ACA731" w:rsidR="009C5A6F" w:rsidRPr="00B179A5" w:rsidRDefault="004546CD"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0</w:t>
            </w:r>
          </w:p>
        </w:tc>
        <w:tc>
          <w:tcPr>
            <w:tcW w:w="2160" w:type="dxa"/>
          </w:tcPr>
          <w:p w14:paraId="3E3F9589" w14:textId="77777777" w:rsidR="009C5A6F" w:rsidRPr="00B179A5" w:rsidRDefault="009C5A6F" w:rsidP="00085EA2">
            <w:pPr>
              <w:rPr>
                <w:rFonts w:ascii="Times New Roman" w:hAnsi="Times New Roman" w:cs="Times New Roman" w:hint="cs"/>
                <w:sz w:val="24"/>
                <w:szCs w:val="24"/>
              </w:rPr>
            </w:pPr>
          </w:p>
        </w:tc>
      </w:tr>
      <w:tr w:rsidR="009C5A6F" w:rsidRPr="00B179A5" w14:paraId="318111C8" w14:textId="77777777" w:rsidTr="00FE7535">
        <w:tc>
          <w:tcPr>
            <w:tcW w:w="2160" w:type="dxa"/>
          </w:tcPr>
          <w:p w14:paraId="59514242" w14:textId="55230AEE" w:rsidR="009C5A6F" w:rsidRPr="00B179A5" w:rsidRDefault="004B45A8" w:rsidP="00085EA2">
            <w:pPr>
              <w:rPr>
                <w:rFonts w:ascii="Times New Roman" w:hAnsi="Times New Roman" w:cs="Times New Roman" w:hint="cs"/>
                <w:sz w:val="24"/>
                <w:szCs w:val="24"/>
              </w:rPr>
            </w:pPr>
            <w:proofErr w:type="spellStart"/>
            <w:r w:rsidRPr="00B179A5">
              <w:rPr>
                <w:rFonts w:ascii="Times New Roman" w:hAnsi="Times New Roman" w:cs="Times New Roman"/>
                <w:sz w:val="24"/>
                <w:szCs w:val="24"/>
              </w:rPr>
              <w:t>total_line_item_cost</w:t>
            </w:r>
            <w:proofErr w:type="spellEnd"/>
          </w:p>
        </w:tc>
        <w:tc>
          <w:tcPr>
            <w:tcW w:w="2160" w:type="dxa"/>
          </w:tcPr>
          <w:p w14:paraId="1D67BA71" w14:textId="27D10D14"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Double</w:t>
            </w:r>
          </w:p>
        </w:tc>
        <w:tc>
          <w:tcPr>
            <w:tcW w:w="2160" w:type="dxa"/>
          </w:tcPr>
          <w:p w14:paraId="2F683A13" w14:textId="3647C943" w:rsidR="009C5A6F"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4C88A725" w14:textId="77777777" w:rsidR="009C5A6F" w:rsidRPr="00B179A5" w:rsidRDefault="009C5A6F" w:rsidP="00085EA2">
            <w:pPr>
              <w:rPr>
                <w:rFonts w:ascii="Times New Roman" w:hAnsi="Times New Roman" w:cs="Times New Roman" w:hint="cs"/>
                <w:sz w:val="24"/>
                <w:szCs w:val="24"/>
              </w:rPr>
            </w:pPr>
          </w:p>
        </w:tc>
      </w:tr>
      <w:tr w:rsidR="009C5A6F" w:rsidRPr="00B179A5" w14:paraId="023D3112" w14:textId="77777777" w:rsidTr="00FE7535">
        <w:tc>
          <w:tcPr>
            <w:tcW w:w="2160" w:type="dxa"/>
          </w:tcPr>
          <w:p w14:paraId="6D7223CB" w14:textId="19C4FDA7"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Order Channel</w:t>
            </w:r>
          </w:p>
        </w:tc>
        <w:tc>
          <w:tcPr>
            <w:tcW w:w="2160" w:type="dxa"/>
          </w:tcPr>
          <w:p w14:paraId="4ED418E8" w14:textId="7EA0B5DA"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CHAR (length 32)</w:t>
            </w:r>
          </w:p>
        </w:tc>
        <w:tc>
          <w:tcPr>
            <w:tcW w:w="2160" w:type="dxa"/>
          </w:tcPr>
          <w:p w14:paraId="39CC675B" w14:textId="7B00E1AF" w:rsidR="009C5A6F"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71A5D730" w14:textId="77777777" w:rsidR="009C5A6F" w:rsidRPr="00B179A5" w:rsidRDefault="009C5A6F" w:rsidP="00085EA2">
            <w:pPr>
              <w:rPr>
                <w:rFonts w:ascii="Times New Roman" w:hAnsi="Times New Roman" w:cs="Times New Roman" w:hint="cs"/>
                <w:sz w:val="24"/>
                <w:szCs w:val="24"/>
              </w:rPr>
            </w:pPr>
          </w:p>
        </w:tc>
      </w:tr>
      <w:tr w:rsidR="009C5A6F" w:rsidRPr="00B179A5" w14:paraId="6E310130" w14:textId="77777777" w:rsidTr="00FE7535">
        <w:tc>
          <w:tcPr>
            <w:tcW w:w="2160" w:type="dxa"/>
          </w:tcPr>
          <w:p w14:paraId="7A34A922" w14:textId="6A3B81E6"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Retail Outlet Format Code</w:t>
            </w:r>
          </w:p>
        </w:tc>
        <w:tc>
          <w:tcPr>
            <w:tcW w:w="2160" w:type="dxa"/>
          </w:tcPr>
          <w:p w14:paraId="51498665" w14:textId="54120795"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CHAR (length 32)</w:t>
            </w:r>
          </w:p>
        </w:tc>
        <w:tc>
          <w:tcPr>
            <w:tcW w:w="2160" w:type="dxa"/>
          </w:tcPr>
          <w:p w14:paraId="0CB5B313" w14:textId="6BDEE850" w:rsidR="009C5A6F"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31A3A656" w14:textId="77777777" w:rsidR="009C5A6F" w:rsidRPr="00B179A5" w:rsidRDefault="009C5A6F" w:rsidP="00085EA2">
            <w:pPr>
              <w:rPr>
                <w:rFonts w:ascii="Times New Roman" w:hAnsi="Times New Roman" w:cs="Times New Roman" w:hint="cs"/>
                <w:sz w:val="24"/>
                <w:szCs w:val="24"/>
              </w:rPr>
            </w:pPr>
          </w:p>
        </w:tc>
      </w:tr>
      <w:tr w:rsidR="009C5A6F" w:rsidRPr="00B179A5" w14:paraId="2466266C" w14:textId="77777777" w:rsidTr="00FE7535">
        <w:tc>
          <w:tcPr>
            <w:tcW w:w="2160" w:type="dxa"/>
          </w:tcPr>
          <w:p w14:paraId="5AE7E82E" w14:textId="6BC9107E"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lastRenderedPageBreak/>
              <w:t>Retail Outlet Type Code</w:t>
            </w:r>
          </w:p>
        </w:tc>
        <w:tc>
          <w:tcPr>
            <w:tcW w:w="2160" w:type="dxa"/>
          </w:tcPr>
          <w:p w14:paraId="0DC31324" w14:textId="288F7BA4"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CHAR (length 32)</w:t>
            </w:r>
          </w:p>
        </w:tc>
        <w:tc>
          <w:tcPr>
            <w:tcW w:w="2160" w:type="dxa"/>
          </w:tcPr>
          <w:p w14:paraId="0FC20B2C" w14:textId="61833AEC" w:rsidR="009C5A6F"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22334837" w14:textId="77777777" w:rsidR="009C5A6F" w:rsidRPr="00B179A5" w:rsidRDefault="009C5A6F" w:rsidP="00085EA2">
            <w:pPr>
              <w:rPr>
                <w:rFonts w:ascii="Times New Roman" w:hAnsi="Times New Roman" w:cs="Times New Roman" w:hint="cs"/>
                <w:sz w:val="24"/>
                <w:szCs w:val="24"/>
              </w:rPr>
            </w:pPr>
          </w:p>
        </w:tc>
      </w:tr>
      <w:tr w:rsidR="009C5A6F" w:rsidRPr="00B179A5" w14:paraId="0F87A5E2" w14:textId="77777777" w:rsidTr="00FE7535">
        <w:tc>
          <w:tcPr>
            <w:tcW w:w="2160" w:type="dxa"/>
          </w:tcPr>
          <w:p w14:paraId="1442642A" w14:textId="444F6C40"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date</w:t>
            </w:r>
          </w:p>
        </w:tc>
        <w:tc>
          <w:tcPr>
            <w:tcW w:w="2160" w:type="dxa"/>
          </w:tcPr>
          <w:p w14:paraId="52096338" w14:textId="3FCC7BC2"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DOUBLE</w:t>
            </w:r>
          </w:p>
        </w:tc>
        <w:tc>
          <w:tcPr>
            <w:tcW w:w="2160" w:type="dxa"/>
          </w:tcPr>
          <w:p w14:paraId="4D302B84" w14:textId="0278654D" w:rsidR="009C5A6F"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4C024E6E" w14:textId="70C7378F" w:rsidR="009C5A6F" w:rsidRPr="00B179A5" w:rsidRDefault="004B45A8" w:rsidP="00085EA2">
            <w:pPr>
              <w:rPr>
                <w:rFonts w:ascii="Times New Roman" w:hAnsi="Times New Roman" w:cs="Times New Roman" w:hint="cs"/>
                <w:sz w:val="24"/>
                <w:szCs w:val="24"/>
              </w:rPr>
            </w:pPr>
            <w:r w:rsidRPr="00B179A5">
              <w:rPr>
                <w:rFonts w:ascii="Times New Roman" w:hAnsi="Times New Roman" w:cs="Times New Roman"/>
                <w:sz w:val="24"/>
                <w:szCs w:val="24"/>
              </w:rPr>
              <w:t>MMDDYY10.</w:t>
            </w:r>
          </w:p>
        </w:tc>
      </w:tr>
      <w:tr w:rsidR="004B45A8" w:rsidRPr="00B179A5" w14:paraId="5648E346" w14:textId="77777777" w:rsidTr="00FE7535">
        <w:tc>
          <w:tcPr>
            <w:tcW w:w="2160" w:type="dxa"/>
          </w:tcPr>
          <w:p w14:paraId="19BBB2AA" w14:textId="66C31200" w:rsidR="004B45A8" w:rsidRPr="00B179A5" w:rsidRDefault="004B45A8" w:rsidP="00085EA2">
            <w:pPr>
              <w:rPr>
                <w:rFonts w:ascii="Times New Roman" w:hAnsi="Times New Roman" w:cs="Times New Roman"/>
                <w:sz w:val="24"/>
                <w:szCs w:val="24"/>
              </w:rPr>
            </w:pPr>
            <w:proofErr w:type="spellStart"/>
            <w:r w:rsidRPr="00B179A5">
              <w:rPr>
                <w:rFonts w:ascii="Times New Roman" w:hAnsi="Times New Roman" w:cs="Times New Roman"/>
                <w:sz w:val="24"/>
                <w:szCs w:val="24"/>
              </w:rPr>
              <w:t>purchaseDt</w:t>
            </w:r>
            <w:proofErr w:type="spellEnd"/>
          </w:p>
        </w:tc>
        <w:tc>
          <w:tcPr>
            <w:tcW w:w="2160" w:type="dxa"/>
          </w:tcPr>
          <w:p w14:paraId="50C1EA44" w14:textId="588F958B"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DOUBLE</w:t>
            </w:r>
          </w:p>
        </w:tc>
        <w:tc>
          <w:tcPr>
            <w:tcW w:w="2160" w:type="dxa"/>
          </w:tcPr>
          <w:p w14:paraId="3A45099F" w14:textId="5FD2EE39"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058EE737" w14:textId="77777777" w:rsidR="004B45A8" w:rsidRPr="00B179A5" w:rsidRDefault="004B45A8" w:rsidP="00085EA2">
            <w:pPr>
              <w:rPr>
                <w:rFonts w:ascii="Times New Roman" w:hAnsi="Times New Roman" w:cs="Times New Roman"/>
                <w:sz w:val="24"/>
                <w:szCs w:val="24"/>
              </w:rPr>
            </w:pPr>
          </w:p>
        </w:tc>
      </w:tr>
      <w:tr w:rsidR="004B45A8" w:rsidRPr="00B179A5" w14:paraId="7D065006" w14:textId="77777777" w:rsidTr="00FE7535">
        <w:tc>
          <w:tcPr>
            <w:tcW w:w="2160" w:type="dxa"/>
          </w:tcPr>
          <w:p w14:paraId="2CAB9B3D" w14:textId="456149AA" w:rsidR="004B45A8" w:rsidRPr="00B179A5" w:rsidRDefault="004B45A8" w:rsidP="00085EA2">
            <w:pPr>
              <w:rPr>
                <w:rFonts w:ascii="Times New Roman" w:hAnsi="Times New Roman" w:cs="Times New Roman"/>
                <w:sz w:val="24"/>
                <w:szCs w:val="24"/>
              </w:rPr>
            </w:pPr>
            <w:proofErr w:type="spellStart"/>
            <w:r w:rsidRPr="00B179A5">
              <w:rPr>
                <w:rFonts w:ascii="Times New Roman" w:hAnsi="Times New Roman" w:cs="Times New Roman"/>
                <w:sz w:val="24"/>
                <w:szCs w:val="24"/>
              </w:rPr>
              <w:t>customer_name</w:t>
            </w:r>
            <w:proofErr w:type="spellEnd"/>
          </w:p>
        </w:tc>
        <w:tc>
          <w:tcPr>
            <w:tcW w:w="2160" w:type="dxa"/>
          </w:tcPr>
          <w:p w14:paraId="4E6F485A" w14:textId="63E39A32"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CHAR (length 26)</w:t>
            </w:r>
          </w:p>
        </w:tc>
        <w:tc>
          <w:tcPr>
            <w:tcW w:w="2160" w:type="dxa"/>
          </w:tcPr>
          <w:p w14:paraId="1E3792B1" w14:textId="3A09E3D7"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55035CA7" w14:textId="25F2C8A5"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$CHAR26.</w:t>
            </w:r>
          </w:p>
        </w:tc>
      </w:tr>
      <w:tr w:rsidR="004B45A8" w:rsidRPr="00B179A5" w14:paraId="7036B771" w14:textId="77777777" w:rsidTr="00FE7535">
        <w:tc>
          <w:tcPr>
            <w:tcW w:w="2160" w:type="dxa"/>
          </w:tcPr>
          <w:p w14:paraId="7B15440D" w14:textId="240DDBC4"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Email</w:t>
            </w:r>
          </w:p>
        </w:tc>
        <w:tc>
          <w:tcPr>
            <w:tcW w:w="2160" w:type="dxa"/>
          </w:tcPr>
          <w:p w14:paraId="79E08FC5" w14:textId="371F0143"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CHAR (length 41)</w:t>
            </w:r>
          </w:p>
        </w:tc>
        <w:tc>
          <w:tcPr>
            <w:tcW w:w="2160" w:type="dxa"/>
          </w:tcPr>
          <w:p w14:paraId="36F86BBB" w14:textId="792DE203" w:rsidR="004B45A8" w:rsidRPr="00B179A5" w:rsidRDefault="00BC2191" w:rsidP="004D312B">
            <w:pPr>
              <w:jc w:val="center"/>
              <w:rPr>
                <w:rFonts w:ascii="Times New Roman" w:hAnsi="Times New Roman" w:cs="Times New Roman" w:hint="cs"/>
                <w:sz w:val="24"/>
                <w:szCs w:val="24"/>
              </w:rPr>
            </w:pPr>
            <w:r w:rsidRPr="00B179A5">
              <w:rPr>
                <w:rFonts w:ascii="Times New Roman" w:hAnsi="Times New Roman" w:cs="Times New Roman"/>
                <w:sz w:val="24"/>
                <w:szCs w:val="24"/>
              </w:rPr>
              <w:t>51,064</w:t>
            </w:r>
          </w:p>
        </w:tc>
        <w:tc>
          <w:tcPr>
            <w:tcW w:w="2160" w:type="dxa"/>
          </w:tcPr>
          <w:p w14:paraId="7349C5D0" w14:textId="0FEB0AC6"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$CHAR41.</w:t>
            </w:r>
          </w:p>
        </w:tc>
      </w:tr>
      <w:tr w:rsidR="004B45A8" w:rsidRPr="00B179A5" w14:paraId="14C5A2A6" w14:textId="77777777" w:rsidTr="00FE7535">
        <w:tc>
          <w:tcPr>
            <w:tcW w:w="2160" w:type="dxa"/>
          </w:tcPr>
          <w:p w14:paraId="0CB9B962" w14:textId="1575E065"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Customer Self Description</w:t>
            </w:r>
          </w:p>
        </w:tc>
        <w:tc>
          <w:tcPr>
            <w:tcW w:w="2160" w:type="dxa"/>
          </w:tcPr>
          <w:p w14:paraId="4C09AF3B" w14:textId="6530EAE3" w:rsidR="004B45A8" w:rsidRPr="00B179A5" w:rsidRDefault="004B45A8" w:rsidP="00085EA2">
            <w:pPr>
              <w:rPr>
                <w:rFonts w:ascii="Times New Roman" w:hAnsi="Times New Roman" w:cs="Times New Roman"/>
                <w:sz w:val="24"/>
                <w:szCs w:val="24"/>
              </w:rPr>
            </w:pPr>
            <w:r w:rsidRPr="00B179A5">
              <w:rPr>
                <w:rFonts w:ascii="Times New Roman" w:hAnsi="Times New Roman" w:cs="Times New Roman"/>
                <w:sz w:val="24"/>
                <w:szCs w:val="24"/>
              </w:rPr>
              <w:t>CHAR (length 32)</w:t>
            </w:r>
          </w:p>
        </w:tc>
        <w:tc>
          <w:tcPr>
            <w:tcW w:w="2160" w:type="dxa"/>
          </w:tcPr>
          <w:p w14:paraId="2A9440FA" w14:textId="28768580"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148D88CB" w14:textId="77777777" w:rsidR="004B45A8" w:rsidRPr="00B179A5" w:rsidRDefault="004B45A8" w:rsidP="00085EA2">
            <w:pPr>
              <w:rPr>
                <w:rFonts w:ascii="Times New Roman" w:hAnsi="Times New Roman" w:cs="Times New Roman"/>
                <w:sz w:val="24"/>
                <w:szCs w:val="24"/>
              </w:rPr>
            </w:pPr>
          </w:p>
        </w:tc>
      </w:tr>
      <w:tr w:rsidR="004B45A8" w:rsidRPr="00B179A5" w14:paraId="2ECA5BC0" w14:textId="77777777" w:rsidTr="00FE7535">
        <w:tc>
          <w:tcPr>
            <w:tcW w:w="2160" w:type="dxa"/>
          </w:tcPr>
          <w:p w14:paraId="36B12434" w14:textId="179C3C4C"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card program membership</w:t>
            </w:r>
          </w:p>
        </w:tc>
        <w:tc>
          <w:tcPr>
            <w:tcW w:w="2160" w:type="dxa"/>
          </w:tcPr>
          <w:p w14:paraId="44C6A5B3" w14:textId="1CECB0C5"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CHAR (length 100)</w:t>
            </w:r>
          </w:p>
        </w:tc>
        <w:tc>
          <w:tcPr>
            <w:tcW w:w="2160" w:type="dxa"/>
          </w:tcPr>
          <w:p w14:paraId="13CF9075" w14:textId="65EC4388"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1CE59679" w14:textId="77777777" w:rsidR="004B45A8" w:rsidRPr="00B179A5" w:rsidRDefault="004B45A8" w:rsidP="00085EA2">
            <w:pPr>
              <w:rPr>
                <w:rFonts w:ascii="Times New Roman" w:hAnsi="Times New Roman" w:cs="Times New Roman"/>
                <w:sz w:val="24"/>
                <w:szCs w:val="24"/>
              </w:rPr>
            </w:pPr>
          </w:p>
        </w:tc>
      </w:tr>
      <w:tr w:rsidR="004B45A8" w:rsidRPr="00B179A5" w14:paraId="3F4CCF83" w14:textId="77777777" w:rsidTr="00FE7535">
        <w:tc>
          <w:tcPr>
            <w:tcW w:w="2160" w:type="dxa"/>
          </w:tcPr>
          <w:p w14:paraId="1886D7B9" w14:textId="726C589A" w:rsidR="004B45A8" w:rsidRPr="00B179A5" w:rsidRDefault="0004039C" w:rsidP="00085EA2">
            <w:pPr>
              <w:rPr>
                <w:rFonts w:ascii="Times New Roman" w:hAnsi="Times New Roman" w:cs="Times New Roman"/>
                <w:sz w:val="24"/>
                <w:szCs w:val="24"/>
              </w:rPr>
            </w:pPr>
            <w:proofErr w:type="spellStart"/>
            <w:r w:rsidRPr="00B179A5">
              <w:rPr>
                <w:rFonts w:ascii="Times New Roman" w:hAnsi="Times New Roman" w:cs="Times New Roman"/>
                <w:sz w:val="24"/>
                <w:szCs w:val="24"/>
              </w:rPr>
              <w:t>bday_month</w:t>
            </w:r>
            <w:proofErr w:type="spellEnd"/>
          </w:p>
        </w:tc>
        <w:tc>
          <w:tcPr>
            <w:tcW w:w="2160" w:type="dxa"/>
          </w:tcPr>
          <w:p w14:paraId="080E8FA1" w14:textId="7B4F06EB"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DOUBLE</w:t>
            </w:r>
          </w:p>
        </w:tc>
        <w:tc>
          <w:tcPr>
            <w:tcW w:w="2160" w:type="dxa"/>
          </w:tcPr>
          <w:p w14:paraId="31A8C88A" w14:textId="33E7B5EA"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332220B0" w14:textId="77777777" w:rsidR="004B45A8" w:rsidRPr="00B179A5" w:rsidRDefault="004B45A8" w:rsidP="00085EA2">
            <w:pPr>
              <w:rPr>
                <w:rFonts w:ascii="Times New Roman" w:hAnsi="Times New Roman" w:cs="Times New Roman"/>
                <w:sz w:val="24"/>
                <w:szCs w:val="24"/>
              </w:rPr>
            </w:pPr>
          </w:p>
        </w:tc>
      </w:tr>
      <w:tr w:rsidR="004B45A8" w:rsidRPr="00B179A5" w14:paraId="38E8D3AF" w14:textId="77777777" w:rsidTr="00FE7535">
        <w:tc>
          <w:tcPr>
            <w:tcW w:w="2160" w:type="dxa"/>
          </w:tcPr>
          <w:p w14:paraId="3E2A5E62" w14:textId="5FEFAAD9"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age</w:t>
            </w:r>
          </w:p>
        </w:tc>
        <w:tc>
          <w:tcPr>
            <w:tcW w:w="2160" w:type="dxa"/>
          </w:tcPr>
          <w:p w14:paraId="7A73BC53" w14:textId="53BCEC57"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DOUBLE</w:t>
            </w:r>
          </w:p>
        </w:tc>
        <w:tc>
          <w:tcPr>
            <w:tcW w:w="2160" w:type="dxa"/>
          </w:tcPr>
          <w:p w14:paraId="450CBD7B" w14:textId="5B3A8F00"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14CDDECB" w14:textId="77777777" w:rsidR="004B45A8" w:rsidRPr="00B179A5" w:rsidRDefault="004B45A8" w:rsidP="00085EA2">
            <w:pPr>
              <w:rPr>
                <w:rFonts w:ascii="Times New Roman" w:hAnsi="Times New Roman" w:cs="Times New Roman"/>
                <w:sz w:val="24"/>
                <w:szCs w:val="24"/>
              </w:rPr>
            </w:pPr>
          </w:p>
        </w:tc>
      </w:tr>
      <w:tr w:rsidR="004B45A8" w:rsidRPr="00B179A5" w14:paraId="23F236E8" w14:textId="77777777" w:rsidTr="00FE7535">
        <w:tc>
          <w:tcPr>
            <w:tcW w:w="2160" w:type="dxa"/>
          </w:tcPr>
          <w:p w14:paraId="365A5500" w14:textId="27ED205F"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Item Product Line</w:t>
            </w:r>
          </w:p>
        </w:tc>
        <w:tc>
          <w:tcPr>
            <w:tcW w:w="2160" w:type="dxa"/>
          </w:tcPr>
          <w:p w14:paraId="427BA808" w14:textId="71936368" w:rsidR="004B45A8" w:rsidRPr="00B179A5" w:rsidRDefault="0004039C" w:rsidP="00085EA2">
            <w:pPr>
              <w:rPr>
                <w:rFonts w:ascii="Times New Roman" w:hAnsi="Times New Roman" w:cs="Times New Roman"/>
                <w:sz w:val="24"/>
                <w:szCs w:val="24"/>
              </w:rPr>
            </w:pPr>
            <w:r w:rsidRPr="00B179A5">
              <w:rPr>
                <w:rFonts w:ascii="Times New Roman" w:hAnsi="Times New Roman" w:cs="Times New Roman"/>
                <w:sz w:val="24"/>
                <w:szCs w:val="24"/>
              </w:rPr>
              <w:t>CHAR (length 100)</w:t>
            </w:r>
          </w:p>
        </w:tc>
        <w:tc>
          <w:tcPr>
            <w:tcW w:w="2160" w:type="dxa"/>
          </w:tcPr>
          <w:p w14:paraId="1CEA1C3E" w14:textId="708CC74B" w:rsidR="004B45A8"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5C4A2820" w14:textId="77777777" w:rsidR="004B45A8" w:rsidRPr="00B179A5" w:rsidRDefault="004B45A8" w:rsidP="00085EA2">
            <w:pPr>
              <w:rPr>
                <w:rFonts w:ascii="Times New Roman" w:hAnsi="Times New Roman" w:cs="Times New Roman"/>
                <w:sz w:val="24"/>
                <w:szCs w:val="24"/>
              </w:rPr>
            </w:pPr>
          </w:p>
        </w:tc>
      </w:tr>
      <w:tr w:rsidR="0004039C" w:rsidRPr="00B179A5" w14:paraId="23689C7B" w14:textId="77777777" w:rsidTr="00FE7535">
        <w:tc>
          <w:tcPr>
            <w:tcW w:w="2160" w:type="dxa"/>
          </w:tcPr>
          <w:p w14:paraId="6680A552" w14:textId="386B0D10"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Item Category</w:t>
            </w:r>
          </w:p>
        </w:tc>
        <w:tc>
          <w:tcPr>
            <w:tcW w:w="2160" w:type="dxa"/>
          </w:tcPr>
          <w:p w14:paraId="70532123" w14:textId="6022FB12"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CHAR (length 100)</w:t>
            </w:r>
          </w:p>
        </w:tc>
        <w:tc>
          <w:tcPr>
            <w:tcW w:w="2160" w:type="dxa"/>
          </w:tcPr>
          <w:p w14:paraId="402B4090" w14:textId="63C66F58" w:rsidR="0004039C"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5658B019" w14:textId="77777777" w:rsidR="0004039C" w:rsidRPr="00B179A5" w:rsidRDefault="0004039C" w:rsidP="0004039C">
            <w:pPr>
              <w:rPr>
                <w:rFonts w:ascii="Times New Roman" w:hAnsi="Times New Roman" w:cs="Times New Roman"/>
                <w:sz w:val="24"/>
                <w:szCs w:val="24"/>
              </w:rPr>
            </w:pPr>
          </w:p>
        </w:tc>
      </w:tr>
      <w:tr w:rsidR="0004039C" w:rsidRPr="00B179A5" w14:paraId="0C1CD716" w14:textId="77777777" w:rsidTr="00FE7535">
        <w:tc>
          <w:tcPr>
            <w:tcW w:w="2160" w:type="dxa"/>
          </w:tcPr>
          <w:p w14:paraId="68FE431D" w14:textId="589EEA30"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Item Pacakge Type</w:t>
            </w:r>
          </w:p>
        </w:tc>
        <w:tc>
          <w:tcPr>
            <w:tcW w:w="2160" w:type="dxa"/>
          </w:tcPr>
          <w:p w14:paraId="7D6199DB" w14:textId="5409E498"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CHAR (length 32)</w:t>
            </w:r>
          </w:p>
        </w:tc>
        <w:tc>
          <w:tcPr>
            <w:tcW w:w="2160" w:type="dxa"/>
          </w:tcPr>
          <w:p w14:paraId="24585D19" w14:textId="4EAA80C6" w:rsidR="0004039C"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6CF84931" w14:textId="77777777" w:rsidR="0004039C" w:rsidRPr="00B179A5" w:rsidRDefault="0004039C" w:rsidP="0004039C">
            <w:pPr>
              <w:rPr>
                <w:rFonts w:ascii="Times New Roman" w:hAnsi="Times New Roman" w:cs="Times New Roman"/>
                <w:sz w:val="24"/>
                <w:szCs w:val="24"/>
              </w:rPr>
            </w:pPr>
          </w:p>
        </w:tc>
      </w:tr>
      <w:tr w:rsidR="0004039C" w:rsidRPr="00B179A5" w14:paraId="7852D954" w14:textId="77777777" w:rsidTr="00FE7535">
        <w:tc>
          <w:tcPr>
            <w:tcW w:w="2160" w:type="dxa"/>
          </w:tcPr>
          <w:p w14:paraId="2684092B" w14:textId="4C0A2371"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Item Description</w:t>
            </w:r>
          </w:p>
        </w:tc>
        <w:tc>
          <w:tcPr>
            <w:tcW w:w="2160" w:type="dxa"/>
          </w:tcPr>
          <w:p w14:paraId="32606B4C" w14:textId="0A4BC3D7" w:rsidR="0004039C" w:rsidRPr="00B179A5" w:rsidRDefault="0004039C" w:rsidP="0004039C">
            <w:pPr>
              <w:rPr>
                <w:rFonts w:ascii="Times New Roman" w:hAnsi="Times New Roman" w:cs="Times New Roman"/>
                <w:sz w:val="24"/>
                <w:szCs w:val="24"/>
              </w:rPr>
            </w:pPr>
            <w:r w:rsidRPr="00B179A5">
              <w:rPr>
                <w:rFonts w:ascii="Times New Roman" w:hAnsi="Times New Roman" w:cs="Times New Roman"/>
                <w:sz w:val="24"/>
                <w:szCs w:val="24"/>
              </w:rPr>
              <w:t>CHAR (length 100)</w:t>
            </w:r>
          </w:p>
        </w:tc>
        <w:tc>
          <w:tcPr>
            <w:tcW w:w="2160" w:type="dxa"/>
          </w:tcPr>
          <w:p w14:paraId="380110AF" w14:textId="7E1B04CB" w:rsidR="0004039C" w:rsidRPr="00B179A5" w:rsidRDefault="004D312B" w:rsidP="004D312B">
            <w:pPr>
              <w:jc w:val="center"/>
              <w:rPr>
                <w:rFonts w:ascii="Times New Roman" w:hAnsi="Times New Roman" w:cs="Times New Roman" w:hint="cs"/>
                <w:sz w:val="24"/>
                <w:szCs w:val="24"/>
              </w:rPr>
            </w:pPr>
            <w:r>
              <w:rPr>
                <w:rFonts w:ascii="Times New Roman" w:hAnsi="Times New Roman" w:cs="Times New Roman"/>
                <w:sz w:val="24"/>
                <w:szCs w:val="24"/>
              </w:rPr>
              <w:t>0</w:t>
            </w:r>
          </w:p>
        </w:tc>
        <w:tc>
          <w:tcPr>
            <w:tcW w:w="2160" w:type="dxa"/>
          </w:tcPr>
          <w:p w14:paraId="1BE9EDC2" w14:textId="77777777" w:rsidR="0004039C" w:rsidRPr="00B179A5" w:rsidRDefault="0004039C" w:rsidP="0004039C">
            <w:pPr>
              <w:rPr>
                <w:rFonts w:ascii="Times New Roman" w:hAnsi="Times New Roman" w:cs="Times New Roman"/>
                <w:sz w:val="24"/>
                <w:szCs w:val="24"/>
              </w:rPr>
            </w:pPr>
          </w:p>
        </w:tc>
      </w:tr>
    </w:tbl>
    <w:p w14:paraId="5C47A27E" w14:textId="05C7098B" w:rsidR="00C7364A" w:rsidRPr="00B179A5" w:rsidRDefault="00C7364A" w:rsidP="00FE7535">
      <w:pPr>
        <w:ind w:left="720"/>
        <w:rPr>
          <w:rFonts w:ascii="Times New Roman" w:eastAsia="Times New Roman" w:hAnsi="Times New Roman" w:cs="Times New Roman"/>
          <w:kern w:val="0"/>
          <w:lang w:eastAsia="en-GB"/>
          <w14:ligatures w14:val="none"/>
        </w:rPr>
      </w:pPr>
    </w:p>
    <w:p w14:paraId="4923FB9F" w14:textId="67355236" w:rsidR="00443097" w:rsidRPr="00B179A5" w:rsidRDefault="00443097" w:rsidP="00FE7535">
      <w:pPr>
        <w:ind w:left="720"/>
        <w:rPr>
          <w:rFonts w:ascii="Times New Roman" w:eastAsia="Times New Roman" w:hAnsi="Times New Roman" w:cs="Times New Roman"/>
          <w:kern w:val="0"/>
          <w:lang w:eastAsia="en-GB"/>
          <w14:ligatures w14:val="none"/>
        </w:rPr>
      </w:pPr>
    </w:p>
    <w:p w14:paraId="7A92DC4F" w14:textId="48E74844" w:rsidR="00443097" w:rsidRPr="00B179A5" w:rsidRDefault="00443097" w:rsidP="00443097">
      <w:pPr>
        <w:pStyle w:val="ListParagraph"/>
        <w:numPr>
          <w:ilvl w:val="0"/>
          <w:numId w:val="4"/>
        </w:numPr>
        <w:rPr>
          <w:rFonts w:ascii="Times New Roman" w:eastAsia="Times New Roman" w:hAnsi="Times New Roman" w:cs="Times New Roman" w:hint="cs"/>
          <w:kern w:val="0"/>
          <w:lang w:eastAsia="en-GB"/>
          <w14:ligatures w14:val="none"/>
        </w:rPr>
      </w:pPr>
      <w:r w:rsidRPr="00B179A5">
        <w:t>Produce a Location Analysis report page in SAS Viya to provide a summary of the global and regional profits for Chocolate Enterprise company’s senior management. These facts should include financial, marketing</w:t>
      </w:r>
      <w:r w:rsidRPr="00B179A5">
        <w:t>-</w:t>
      </w:r>
      <w:r w:rsidRPr="00B179A5">
        <w:t>related data, and/or efficient use of resources. Capture a screenshot of this page after you have created it, and include it in the coursework report. Describe how you have chosen the appropriate visualization tools. How did you choose the objects in your report (charts, tables, etc.)? What questions would they ask and what answers could they derive based on your report?</w:t>
      </w:r>
    </w:p>
    <w:p w14:paraId="585F4CED" w14:textId="22B3FC87" w:rsidR="00CB7C8B" w:rsidRPr="00B179A5" w:rsidRDefault="00333ED5" w:rsidP="00B40613">
      <w:pPr>
        <w:jc w:val="center"/>
        <w:rPr>
          <w:rFonts w:ascii="Times New Roman" w:hAnsi="Times New Roman" w:cs="Times New Roman" w:hint="cs"/>
          <w:noProof/>
        </w:rPr>
      </w:pPr>
      <w:r w:rsidRPr="00B179A5">
        <w:rPr>
          <w:rFonts w:ascii="Times New Roman" w:hAnsi="Times New Roman" w:cs="Times New Roman" w:hint="cs"/>
          <w:noProof/>
        </w:rPr>
        <w:drawing>
          <wp:inline distT="0" distB="0" distL="0" distR="0" wp14:anchorId="6DEB7ABE" wp14:editId="7E99EDB4">
            <wp:extent cx="6607810" cy="2847340"/>
            <wp:effectExtent l="0" t="0" r="0" b="0"/>
            <wp:docPr id="55337228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2280"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7810" cy="2847340"/>
                    </a:xfrm>
                    <a:prstGeom prst="rect">
                      <a:avLst/>
                    </a:prstGeom>
                  </pic:spPr>
                </pic:pic>
              </a:graphicData>
            </a:graphic>
          </wp:inline>
        </w:drawing>
      </w:r>
    </w:p>
    <w:p w14:paraId="08278DC0" w14:textId="77777777" w:rsidR="00333ED5" w:rsidRPr="00B179A5" w:rsidRDefault="00333ED5" w:rsidP="00333ED5">
      <w:pPr>
        <w:rPr>
          <w:rFonts w:ascii="Times New Roman" w:hAnsi="Times New Roman" w:cs="Times New Roman" w:hint="cs"/>
        </w:rPr>
      </w:pPr>
    </w:p>
    <w:p w14:paraId="6C494380" w14:textId="77777777" w:rsidR="00333ED5" w:rsidRPr="00B179A5" w:rsidRDefault="00333ED5" w:rsidP="00333ED5">
      <w:pPr>
        <w:rPr>
          <w:rFonts w:ascii="Times New Roman" w:hAnsi="Times New Roman" w:cs="Times New Roman" w:hint="cs"/>
          <w:noProof/>
        </w:rPr>
      </w:pPr>
    </w:p>
    <w:p w14:paraId="7D4AC4ED" w14:textId="77777777" w:rsidR="00333ED5" w:rsidRPr="00B179A5" w:rsidRDefault="00333ED5" w:rsidP="00333ED5">
      <w:pPr>
        <w:pStyle w:val="ListNumber"/>
        <w:numPr>
          <w:ilvl w:val="0"/>
          <w:numId w:val="0"/>
        </w:numPr>
        <w:ind w:left="360" w:hanging="360"/>
        <w:rPr>
          <w:sz w:val="24"/>
          <w:szCs w:val="24"/>
        </w:rPr>
      </w:pPr>
      <w:r w:rsidRPr="00B179A5">
        <w:rPr>
          <w:sz w:val="24"/>
          <w:szCs w:val="24"/>
        </w:rPr>
        <w:t>1. Geo Map: “Item Quantity by Country Name”</w:t>
      </w:r>
    </w:p>
    <w:p w14:paraId="3871A711" w14:textId="0CF6AB2C" w:rsidR="00333ED5" w:rsidRPr="00B179A5" w:rsidRDefault="00333ED5" w:rsidP="00333ED5">
      <w:r w:rsidRPr="00B179A5">
        <w:t>The geo map offers an intuitive way to visualize item sales across global regions. It immediately highlights which countries have the highest sales volumes based on Item Quantity.</w:t>
      </w:r>
    </w:p>
    <w:p w14:paraId="7B231176" w14:textId="2347C10A" w:rsidR="00333ED5" w:rsidRPr="00B179A5" w:rsidRDefault="00333ED5" w:rsidP="00333ED5">
      <w:r w:rsidRPr="00B179A5">
        <w:t>Senior leaders can identify countries where the product performs well and where performance is weak</w:t>
      </w:r>
      <w:r w:rsidRPr="00B179A5">
        <w:t xml:space="preserve"> </w:t>
      </w:r>
      <w:r w:rsidRPr="00B179A5">
        <w:t>helping plan market-specific strategies.</w:t>
      </w:r>
    </w:p>
    <w:p w14:paraId="2C0E8F79" w14:textId="77777777" w:rsidR="00333ED5" w:rsidRPr="00B179A5" w:rsidRDefault="00333ED5" w:rsidP="00333ED5"/>
    <w:p w14:paraId="0B61D75A" w14:textId="3B3C7EB1" w:rsidR="00333ED5" w:rsidRPr="00B179A5" w:rsidRDefault="00333ED5" w:rsidP="00333ED5">
      <w:pPr>
        <w:pStyle w:val="ListNumber"/>
        <w:numPr>
          <w:ilvl w:val="0"/>
          <w:numId w:val="0"/>
        </w:numPr>
        <w:ind w:left="360" w:hanging="360"/>
        <w:rPr>
          <w:sz w:val="24"/>
          <w:szCs w:val="24"/>
        </w:rPr>
      </w:pPr>
      <w:r w:rsidRPr="00B179A5">
        <w:rPr>
          <w:sz w:val="24"/>
          <w:szCs w:val="24"/>
        </w:rPr>
        <w:t xml:space="preserve">2. Crosstab Table: “Country-wise </w:t>
      </w:r>
      <w:r w:rsidRPr="00B179A5">
        <w:rPr>
          <w:sz w:val="24"/>
          <w:szCs w:val="24"/>
        </w:rPr>
        <w:t>Line-Item</w:t>
      </w:r>
      <w:r w:rsidRPr="00B179A5">
        <w:rPr>
          <w:sz w:val="24"/>
          <w:szCs w:val="24"/>
        </w:rPr>
        <w:t xml:space="preserve"> Sales Summary”</w:t>
      </w:r>
    </w:p>
    <w:p w14:paraId="438F585C" w14:textId="1AD51FEC" w:rsidR="00333ED5" w:rsidRPr="00B179A5" w:rsidRDefault="00333ED5" w:rsidP="00333ED5">
      <w:r w:rsidRPr="00B179A5">
        <w:t>Tables are perfect for precise comparisons. This cross-tabulation shows the Total Line Item Sale Amount per country in a clear, numerical format.</w:t>
      </w:r>
    </w:p>
    <w:p w14:paraId="54030319" w14:textId="24729EA5" w:rsidR="00333ED5" w:rsidRPr="00B179A5" w:rsidRDefault="00333ED5" w:rsidP="00333ED5">
      <w:r w:rsidRPr="00B179A5">
        <w:lastRenderedPageBreak/>
        <w:t>This view helps in financial decision-making, budget allocation, and assessing market performance by country.</w:t>
      </w:r>
    </w:p>
    <w:p w14:paraId="541C59BE" w14:textId="77777777" w:rsidR="00333ED5" w:rsidRPr="00B179A5" w:rsidRDefault="00333ED5" w:rsidP="00333ED5"/>
    <w:p w14:paraId="6E12DB2D" w14:textId="77777777" w:rsidR="00333ED5" w:rsidRPr="00B179A5" w:rsidRDefault="00333ED5" w:rsidP="00333ED5">
      <w:pPr>
        <w:pStyle w:val="ListNumber"/>
        <w:numPr>
          <w:ilvl w:val="0"/>
          <w:numId w:val="0"/>
        </w:numPr>
        <w:ind w:left="360" w:hanging="360"/>
        <w:rPr>
          <w:sz w:val="24"/>
          <w:szCs w:val="24"/>
        </w:rPr>
      </w:pPr>
      <w:r w:rsidRPr="00B179A5">
        <w:rPr>
          <w:sz w:val="24"/>
          <w:szCs w:val="24"/>
        </w:rPr>
        <w:t>3. Bar Chart: “Profit by Country Name” with Drill-Down</w:t>
      </w:r>
    </w:p>
    <w:p w14:paraId="646F3738" w14:textId="26CDAFB2" w:rsidR="00333ED5" w:rsidRPr="00B179A5" w:rsidRDefault="00333ED5" w:rsidP="00333ED5">
      <w:r w:rsidRPr="00B179A5">
        <w:t>A bar chart with a geographic hierarchy (Country &gt; State &gt; County &gt; City) enables drill-down analysis, revealing regional and sub-regional performance.</w:t>
      </w:r>
    </w:p>
    <w:p w14:paraId="17BC2F6A" w14:textId="5E470290" w:rsidR="00333ED5" w:rsidRPr="00B179A5" w:rsidRDefault="00333ED5" w:rsidP="00333ED5">
      <w:r w:rsidRPr="00B179A5">
        <w:t xml:space="preserve">Managers can </w:t>
      </w:r>
      <w:proofErr w:type="spellStart"/>
      <w:r w:rsidRPr="00B179A5">
        <w:t>analyze</w:t>
      </w:r>
      <w:proofErr w:type="spellEnd"/>
      <w:r w:rsidRPr="00B179A5">
        <w:t xml:space="preserve"> which cities or regions within a country contribute most to profit. For example, in the United States, Los Angeles &gt; Torrance shows the highest local profit. This also aids in resource optimi</w:t>
      </w:r>
      <w:r w:rsidR="00B40613">
        <w:t>s</w:t>
      </w:r>
      <w:r w:rsidRPr="00B179A5">
        <w:t>ation, distribution strategies, and localized marketing decisions</w:t>
      </w:r>
    </w:p>
    <w:p w14:paraId="7676B847" w14:textId="77777777" w:rsidR="00333ED5" w:rsidRPr="00B179A5" w:rsidRDefault="00333ED5" w:rsidP="00333ED5"/>
    <w:p w14:paraId="5AA295D6" w14:textId="61802BED" w:rsidR="00333ED5" w:rsidRPr="00B179A5" w:rsidRDefault="00333ED5" w:rsidP="00333ED5">
      <w:r w:rsidRPr="00B179A5">
        <w:t>Key Questions this report can answer:</w:t>
      </w:r>
    </w:p>
    <w:p w14:paraId="6DC02009" w14:textId="77777777" w:rsidR="00333ED5" w:rsidRPr="00B179A5" w:rsidRDefault="00333ED5" w:rsidP="00333ED5"/>
    <w:p w14:paraId="03F8904D" w14:textId="77777777" w:rsidR="00333ED5" w:rsidRDefault="00333ED5" w:rsidP="00333ED5">
      <w:r w:rsidRPr="00B179A5">
        <w:t>1. Where are we making the most profit globally?</w:t>
      </w:r>
      <w:r w:rsidRPr="00B179A5">
        <w:br/>
        <w:t xml:space="preserve">   - Answered using the Geo Map and Profit Bar Chart.</w:t>
      </w:r>
    </w:p>
    <w:p w14:paraId="430AD895" w14:textId="77777777" w:rsidR="00DF61FA" w:rsidRPr="00B179A5" w:rsidRDefault="00DF61FA" w:rsidP="00333ED5"/>
    <w:p w14:paraId="71C4874D" w14:textId="77777777" w:rsidR="00333ED5" w:rsidRDefault="00333ED5" w:rsidP="00333ED5">
      <w:r w:rsidRPr="00B179A5">
        <w:t>2. Which country or city should we target for marketing investments?</w:t>
      </w:r>
      <w:r w:rsidRPr="00B179A5">
        <w:br/>
        <w:t xml:space="preserve">   - Insights from the City-level drill-down.</w:t>
      </w:r>
    </w:p>
    <w:p w14:paraId="7DE7BE26" w14:textId="77777777" w:rsidR="00DF61FA" w:rsidRPr="00B179A5" w:rsidRDefault="00DF61FA" w:rsidP="00333ED5"/>
    <w:p w14:paraId="1B87910E" w14:textId="77777777" w:rsidR="00333ED5" w:rsidRDefault="00333ED5" w:rsidP="00333ED5">
      <w:r w:rsidRPr="00B179A5">
        <w:t>3. Are we utilizing our retail outlets efficiently across regions?</w:t>
      </w:r>
      <w:r w:rsidRPr="00B179A5">
        <w:br/>
        <w:t xml:space="preserve">   - Derived from the combination of quantity and profit distribution.</w:t>
      </w:r>
    </w:p>
    <w:p w14:paraId="6AA0A05B" w14:textId="77777777" w:rsidR="00DF61FA" w:rsidRPr="00B179A5" w:rsidRDefault="00DF61FA" w:rsidP="00333ED5"/>
    <w:p w14:paraId="3AD49822" w14:textId="77777777" w:rsidR="00333ED5" w:rsidRPr="00B179A5" w:rsidRDefault="00333ED5" w:rsidP="00333ED5">
      <w:r w:rsidRPr="00B179A5">
        <w:t>4. Which regions are underperforming?</w:t>
      </w:r>
      <w:r w:rsidRPr="00B179A5">
        <w:br/>
        <w:t xml:space="preserve">   - Can be easily spotted from the geo heatmap and sales summary table.</w:t>
      </w:r>
    </w:p>
    <w:p w14:paraId="675A082D" w14:textId="77777777" w:rsidR="00333ED5" w:rsidRPr="00B179A5" w:rsidRDefault="00333ED5" w:rsidP="00333ED5"/>
    <w:p w14:paraId="79CB70AC" w14:textId="77777777" w:rsidR="00B40613" w:rsidRDefault="00B935AD" w:rsidP="00333ED5">
      <w:pPr>
        <w:tabs>
          <w:tab w:val="left" w:pos="1340"/>
        </w:tabs>
      </w:pPr>
      <w:r w:rsidRPr="00B40613">
        <w:rPr>
          <w:rFonts w:ascii="Times New Roman" w:hAnsi="Times New Roman" w:cs="Times New Roman" w:hint="cs"/>
          <w:b/>
          <w:bCs/>
          <w:sz w:val="28"/>
          <w:szCs w:val="28"/>
        </w:rPr>
        <w:t>Bonus task:</w:t>
      </w:r>
      <w:r>
        <w:t xml:space="preserve"> </w:t>
      </w:r>
    </w:p>
    <w:p w14:paraId="2B23B354" w14:textId="0CAE70EC" w:rsidR="00B935AD" w:rsidRPr="00B40613" w:rsidRDefault="00B935AD" w:rsidP="00333ED5">
      <w:pPr>
        <w:tabs>
          <w:tab w:val="left" w:pos="1340"/>
        </w:tabs>
        <w:rPr>
          <w:rFonts w:ascii="Times New Roman" w:hAnsi="Times New Roman" w:cs="Times New Roman" w:hint="cs"/>
        </w:rPr>
      </w:pPr>
      <w:r w:rsidRPr="00B40613">
        <w:rPr>
          <w:rFonts w:ascii="Times New Roman" w:hAnsi="Times New Roman" w:cs="Times New Roman" w:hint="cs"/>
        </w:rPr>
        <w:t xml:space="preserve">Produce an Overview page as the first page that summarizes all three pages, using a variety of interactions such as links to connect with other report pages. </w:t>
      </w:r>
    </w:p>
    <w:p w14:paraId="74B2481D" w14:textId="79EAECF0" w:rsidR="00B935AD" w:rsidRDefault="00B935AD" w:rsidP="00333ED5">
      <w:pPr>
        <w:tabs>
          <w:tab w:val="left" w:pos="1340"/>
        </w:tabs>
        <w:rPr>
          <w:rFonts w:ascii="Times New Roman" w:hAnsi="Times New Roman" w:cs="Times New Roman"/>
        </w:rPr>
      </w:pPr>
      <w:r>
        <w:rPr>
          <w:rFonts w:ascii="Times New Roman" w:hAnsi="Times New Roman" w:cs="Times New Roman" w:hint="cs"/>
          <w:noProof/>
        </w:rPr>
        <w:drawing>
          <wp:inline distT="0" distB="0" distL="0" distR="0" wp14:anchorId="4490BD6E" wp14:editId="3A714E84">
            <wp:extent cx="6362700" cy="2816225"/>
            <wp:effectExtent l="0" t="0" r="0" b="3175"/>
            <wp:docPr id="16071826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82618"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2700" cy="2816225"/>
                    </a:xfrm>
                    <a:prstGeom prst="rect">
                      <a:avLst/>
                    </a:prstGeom>
                  </pic:spPr>
                </pic:pic>
              </a:graphicData>
            </a:graphic>
          </wp:inline>
        </w:drawing>
      </w:r>
    </w:p>
    <w:p w14:paraId="6E6A3CE0" w14:textId="77777777" w:rsidR="00B935AD" w:rsidRDefault="00B935AD" w:rsidP="00333ED5">
      <w:pPr>
        <w:tabs>
          <w:tab w:val="left" w:pos="1340"/>
        </w:tabs>
        <w:rPr>
          <w:rFonts w:ascii="Times New Roman" w:hAnsi="Times New Roman" w:cs="Times New Roman"/>
        </w:rPr>
      </w:pPr>
    </w:p>
    <w:p w14:paraId="067FCB68" w14:textId="77777777" w:rsidR="00B935AD" w:rsidRPr="00B179A5" w:rsidRDefault="00B935AD" w:rsidP="00B935AD">
      <w:pPr>
        <w:pStyle w:val="Heading2"/>
        <w:ind w:left="720"/>
        <w:rPr>
          <w:rFonts w:ascii="Times New Roman" w:hAnsi="Times New Roman" w:cs="Times New Roman" w:hint="cs"/>
          <w:color w:val="000000" w:themeColor="text1"/>
          <w:sz w:val="24"/>
          <w:szCs w:val="24"/>
        </w:rPr>
      </w:pPr>
      <w:r w:rsidRPr="00B179A5">
        <w:rPr>
          <w:rFonts w:ascii="Times New Roman" w:hAnsi="Times New Roman" w:cs="Times New Roman" w:hint="cs"/>
          <w:color w:val="000000" w:themeColor="text1"/>
          <w:sz w:val="24"/>
          <w:szCs w:val="24"/>
        </w:rPr>
        <w:t>Here are the steps</w:t>
      </w:r>
    </w:p>
    <w:p w14:paraId="6FAB1691" w14:textId="77777777" w:rsidR="00B935AD" w:rsidRPr="00B179A5" w:rsidRDefault="00B935AD" w:rsidP="00B935AD">
      <w:pPr>
        <w:pStyle w:val="ListNumber"/>
        <w:numPr>
          <w:ilvl w:val="0"/>
          <w:numId w:val="27"/>
        </w:numPr>
        <w:rPr>
          <w:rFonts w:ascii="Times New Roman" w:hAnsi="Times New Roman" w:cs="Times New Roman" w:hint="cs"/>
          <w:sz w:val="24"/>
          <w:szCs w:val="24"/>
        </w:rPr>
      </w:pPr>
      <w:r w:rsidRPr="00B179A5">
        <w:rPr>
          <w:rFonts w:ascii="Times New Roman" w:hAnsi="Times New Roman" w:cs="Times New Roman" w:hint="cs"/>
          <w:sz w:val="24"/>
          <w:szCs w:val="24"/>
        </w:rPr>
        <w:t>Step 1: Click on the data pane on the top left of the page.</w:t>
      </w:r>
    </w:p>
    <w:p w14:paraId="118DA4F3" w14:textId="1C28B0B1" w:rsidR="00B935AD" w:rsidRPr="00B179A5" w:rsidRDefault="00B935AD" w:rsidP="00B935AD">
      <w:pPr>
        <w:pStyle w:val="ListNumber"/>
        <w:numPr>
          <w:ilvl w:val="0"/>
          <w:numId w:val="27"/>
        </w:numPr>
        <w:rPr>
          <w:rFonts w:ascii="Times New Roman" w:hAnsi="Times New Roman" w:cs="Times New Roman" w:hint="cs"/>
          <w:sz w:val="24"/>
          <w:szCs w:val="24"/>
        </w:rPr>
      </w:pPr>
      <w:r w:rsidRPr="00B179A5">
        <w:rPr>
          <w:rFonts w:ascii="Times New Roman" w:hAnsi="Times New Roman" w:cs="Times New Roman" w:hint="cs"/>
          <w:sz w:val="24"/>
          <w:szCs w:val="24"/>
        </w:rPr>
        <w:t xml:space="preserve">Step 2: In the </w:t>
      </w:r>
      <w:r>
        <w:rPr>
          <w:rFonts w:ascii="Times New Roman" w:hAnsi="Times New Roman" w:cs="Times New Roman"/>
          <w:sz w:val="24"/>
          <w:szCs w:val="24"/>
        </w:rPr>
        <w:t xml:space="preserve">Objects </w:t>
      </w:r>
      <w:r w:rsidRPr="00B179A5">
        <w:rPr>
          <w:rFonts w:ascii="Times New Roman" w:hAnsi="Times New Roman" w:cs="Times New Roman" w:hint="cs"/>
          <w:sz w:val="24"/>
          <w:szCs w:val="24"/>
        </w:rPr>
        <w:t xml:space="preserve">pane, click on the </w:t>
      </w:r>
      <w:r>
        <w:rPr>
          <w:rFonts w:ascii="Times New Roman" w:hAnsi="Times New Roman" w:cs="Times New Roman"/>
          <w:sz w:val="24"/>
          <w:szCs w:val="24"/>
        </w:rPr>
        <w:t>Image</w:t>
      </w:r>
      <w:r w:rsidR="0085057C">
        <w:rPr>
          <w:rFonts w:ascii="Times New Roman" w:hAnsi="Times New Roman" w:cs="Times New Roman"/>
          <w:sz w:val="24"/>
          <w:szCs w:val="24"/>
        </w:rPr>
        <w:t xml:space="preserve"> and Text</w:t>
      </w:r>
    </w:p>
    <w:p w14:paraId="01FDC3E4" w14:textId="4341680E" w:rsidR="00B935AD" w:rsidRPr="00B179A5" w:rsidRDefault="00B935AD" w:rsidP="00B935AD">
      <w:pPr>
        <w:pStyle w:val="ListNumber"/>
        <w:numPr>
          <w:ilvl w:val="0"/>
          <w:numId w:val="27"/>
        </w:numPr>
        <w:rPr>
          <w:rFonts w:ascii="Times New Roman" w:hAnsi="Times New Roman" w:cs="Times New Roman" w:hint="cs"/>
          <w:sz w:val="24"/>
          <w:szCs w:val="24"/>
        </w:rPr>
      </w:pPr>
      <w:r w:rsidRPr="00B179A5">
        <w:rPr>
          <w:rFonts w:ascii="Times New Roman" w:hAnsi="Times New Roman" w:cs="Times New Roman" w:hint="cs"/>
          <w:sz w:val="24"/>
          <w:szCs w:val="24"/>
        </w:rPr>
        <w:t xml:space="preserve">Step 3: </w:t>
      </w:r>
      <w:r>
        <w:rPr>
          <w:rFonts w:ascii="Times New Roman" w:hAnsi="Times New Roman" w:cs="Times New Roman"/>
          <w:sz w:val="24"/>
          <w:szCs w:val="24"/>
        </w:rPr>
        <w:t>Upload the Image</w:t>
      </w:r>
      <w:r w:rsidR="0085057C">
        <w:rPr>
          <w:rFonts w:ascii="Times New Roman" w:hAnsi="Times New Roman" w:cs="Times New Roman"/>
          <w:sz w:val="24"/>
          <w:szCs w:val="24"/>
        </w:rPr>
        <w:t xml:space="preserve"> and insert the text</w:t>
      </w:r>
    </w:p>
    <w:p w14:paraId="7F50AB7C" w14:textId="75E693F2" w:rsidR="00B935AD" w:rsidRPr="00B935AD" w:rsidRDefault="00B935AD" w:rsidP="00B935AD">
      <w:pPr>
        <w:pStyle w:val="ListNumber"/>
        <w:numPr>
          <w:ilvl w:val="0"/>
          <w:numId w:val="27"/>
        </w:numPr>
        <w:rPr>
          <w:rFonts w:ascii="Times New Roman" w:hAnsi="Times New Roman" w:cs="Times New Roman" w:hint="cs"/>
          <w:sz w:val="24"/>
          <w:szCs w:val="24"/>
        </w:rPr>
      </w:pPr>
      <w:r w:rsidRPr="00B179A5">
        <w:rPr>
          <w:rFonts w:ascii="Times New Roman" w:hAnsi="Times New Roman" w:cs="Times New Roman" w:hint="cs"/>
          <w:sz w:val="24"/>
          <w:szCs w:val="24"/>
        </w:rPr>
        <w:t xml:space="preserve">Step 4: Click on the </w:t>
      </w:r>
      <w:r>
        <w:rPr>
          <w:rFonts w:ascii="Times New Roman" w:hAnsi="Times New Roman" w:cs="Times New Roman"/>
          <w:sz w:val="24"/>
          <w:szCs w:val="24"/>
        </w:rPr>
        <w:t>Actions</w:t>
      </w:r>
      <w:r w:rsidRPr="00B179A5">
        <w:rPr>
          <w:rFonts w:ascii="Times New Roman" w:hAnsi="Times New Roman" w:cs="Times New Roman" w:hint="cs"/>
          <w:sz w:val="24"/>
          <w:szCs w:val="24"/>
        </w:rPr>
        <w:t xml:space="preserve"> pane on the top </w:t>
      </w:r>
      <w:r>
        <w:rPr>
          <w:rFonts w:ascii="Times New Roman" w:hAnsi="Times New Roman" w:cs="Times New Roman"/>
          <w:sz w:val="24"/>
          <w:szCs w:val="24"/>
        </w:rPr>
        <w:t>right</w:t>
      </w:r>
      <w:r w:rsidRPr="00B179A5">
        <w:rPr>
          <w:rFonts w:ascii="Times New Roman" w:hAnsi="Times New Roman" w:cs="Times New Roman" w:hint="cs"/>
          <w:sz w:val="24"/>
          <w:szCs w:val="24"/>
        </w:rPr>
        <w:t xml:space="preserve"> of the page.</w:t>
      </w:r>
    </w:p>
    <w:p w14:paraId="4440D6DE" w14:textId="6DEED771" w:rsidR="00B935AD" w:rsidRPr="002B3A3B" w:rsidRDefault="00B935AD" w:rsidP="002B3A3B">
      <w:pPr>
        <w:pStyle w:val="ListNumber"/>
        <w:numPr>
          <w:ilvl w:val="0"/>
          <w:numId w:val="27"/>
        </w:numPr>
        <w:rPr>
          <w:rFonts w:ascii="Times New Roman" w:hAnsi="Times New Roman" w:cs="Times New Roman" w:hint="cs"/>
          <w:sz w:val="24"/>
          <w:szCs w:val="24"/>
        </w:rPr>
      </w:pPr>
      <w:r w:rsidRPr="00B179A5">
        <w:rPr>
          <w:rFonts w:ascii="Times New Roman" w:hAnsi="Times New Roman" w:cs="Times New Roman" w:hint="cs"/>
          <w:sz w:val="24"/>
          <w:szCs w:val="24"/>
        </w:rPr>
        <w:t xml:space="preserve">Step 5: </w:t>
      </w:r>
      <w:r>
        <w:rPr>
          <w:rFonts w:ascii="Times New Roman" w:hAnsi="Times New Roman" w:cs="Times New Roman"/>
          <w:sz w:val="24"/>
          <w:szCs w:val="24"/>
        </w:rPr>
        <w:t>Click on Page Links and select the page</w:t>
      </w:r>
    </w:p>
    <w:sectPr w:rsidR="00B935AD" w:rsidRPr="002B3A3B" w:rsidSect="00183D5C">
      <w:type w:val="continuous"/>
      <w:pgSz w:w="11906" w:h="16838"/>
      <w:pgMar w:top="860" w:right="600" w:bottom="280" w:left="620" w:header="0" w:footer="0" w:gutter="0"/>
      <w:cols w:space="708"/>
      <w:docGrid w:linePitch="312"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4C663DA"/>
    <w:lvl w:ilvl="0">
      <w:start w:val="1"/>
      <w:numFmt w:val="decimal"/>
      <w:pStyle w:val="ListNumber"/>
      <w:lvlText w:val="%1."/>
      <w:lvlJc w:val="left"/>
      <w:pPr>
        <w:tabs>
          <w:tab w:val="num" w:pos="360"/>
        </w:tabs>
        <w:ind w:left="360" w:hanging="360"/>
      </w:pPr>
    </w:lvl>
  </w:abstractNum>
  <w:abstractNum w:abstractNumId="1" w15:restartNumberingAfterBreak="0">
    <w:nsid w:val="000B6251"/>
    <w:multiLevelType w:val="multilevel"/>
    <w:tmpl w:val="2F5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47B5B"/>
    <w:multiLevelType w:val="hybridMultilevel"/>
    <w:tmpl w:val="575849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9D3262"/>
    <w:multiLevelType w:val="multilevel"/>
    <w:tmpl w:val="363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9299D"/>
    <w:multiLevelType w:val="multilevel"/>
    <w:tmpl w:val="486C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215D7"/>
    <w:multiLevelType w:val="multilevel"/>
    <w:tmpl w:val="1D8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02365"/>
    <w:multiLevelType w:val="multilevel"/>
    <w:tmpl w:val="490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D56B2"/>
    <w:multiLevelType w:val="multilevel"/>
    <w:tmpl w:val="59D8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80BBC"/>
    <w:multiLevelType w:val="multilevel"/>
    <w:tmpl w:val="A816E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363206"/>
    <w:multiLevelType w:val="hybridMultilevel"/>
    <w:tmpl w:val="9502FC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B40802"/>
    <w:multiLevelType w:val="hybridMultilevel"/>
    <w:tmpl w:val="DF7A0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283862"/>
    <w:multiLevelType w:val="multilevel"/>
    <w:tmpl w:val="7DD0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E81499"/>
    <w:multiLevelType w:val="hybridMultilevel"/>
    <w:tmpl w:val="F1389A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A887EB8"/>
    <w:multiLevelType w:val="hybridMultilevel"/>
    <w:tmpl w:val="43B863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AD046BD"/>
    <w:multiLevelType w:val="multilevel"/>
    <w:tmpl w:val="0A2A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94BA3"/>
    <w:multiLevelType w:val="multilevel"/>
    <w:tmpl w:val="F678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344C3"/>
    <w:multiLevelType w:val="multilevel"/>
    <w:tmpl w:val="6B62F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D1394"/>
    <w:multiLevelType w:val="hybridMultilevel"/>
    <w:tmpl w:val="74B82C80"/>
    <w:lvl w:ilvl="0" w:tplc="342CE93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1C536D"/>
    <w:multiLevelType w:val="hybridMultilevel"/>
    <w:tmpl w:val="5EF65B7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5C743C"/>
    <w:multiLevelType w:val="hybridMultilevel"/>
    <w:tmpl w:val="C024D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D75BE1"/>
    <w:multiLevelType w:val="multilevel"/>
    <w:tmpl w:val="0322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12917"/>
    <w:multiLevelType w:val="multilevel"/>
    <w:tmpl w:val="277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F0F7A"/>
    <w:multiLevelType w:val="multilevel"/>
    <w:tmpl w:val="C728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337236"/>
    <w:multiLevelType w:val="hybridMultilevel"/>
    <w:tmpl w:val="07BABE34"/>
    <w:lvl w:ilvl="0" w:tplc="CFD49A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E7D7129"/>
    <w:multiLevelType w:val="hybridMultilevel"/>
    <w:tmpl w:val="1A7C6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023DF8"/>
    <w:multiLevelType w:val="multilevel"/>
    <w:tmpl w:val="365C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CD4B49"/>
    <w:multiLevelType w:val="hybridMultilevel"/>
    <w:tmpl w:val="F140B4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2104762926">
    <w:abstractNumId w:val="21"/>
  </w:num>
  <w:num w:numId="2" w16cid:durableId="1556620035">
    <w:abstractNumId w:val="24"/>
  </w:num>
  <w:num w:numId="3" w16cid:durableId="1720323313">
    <w:abstractNumId w:val="17"/>
  </w:num>
  <w:num w:numId="4" w16cid:durableId="1499231337">
    <w:abstractNumId w:val="18"/>
  </w:num>
  <w:num w:numId="5" w16cid:durableId="755974743">
    <w:abstractNumId w:val="5"/>
  </w:num>
  <w:num w:numId="6" w16cid:durableId="1419326424">
    <w:abstractNumId w:val="11"/>
  </w:num>
  <w:num w:numId="7" w16cid:durableId="894780372">
    <w:abstractNumId w:val="4"/>
  </w:num>
  <w:num w:numId="8" w16cid:durableId="1753310721">
    <w:abstractNumId w:val="2"/>
  </w:num>
  <w:num w:numId="9" w16cid:durableId="650642776">
    <w:abstractNumId w:val="8"/>
  </w:num>
  <w:num w:numId="10" w16cid:durableId="1929994468">
    <w:abstractNumId w:val="13"/>
  </w:num>
  <w:num w:numId="11" w16cid:durableId="592591432">
    <w:abstractNumId w:val="1"/>
  </w:num>
  <w:num w:numId="12" w16cid:durableId="1900554633">
    <w:abstractNumId w:val="6"/>
  </w:num>
  <w:num w:numId="13" w16cid:durableId="1148129623">
    <w:abstractNumId w:val="26"/>
  </w:num>
  <w:num w:numId="14" w16cid:durableId="1913924005">
    <w:abstractNumId w:val="20"/>
  </w:num>
  <w:num w:numId="15" w16cid:durableId="212695796">
    <w:abstractNumId w:val="7"/>
  </w:num>
  <w:num w:numId="16" w16cid:durableId="38558065">
    <w:abstractNumId w:val="15"/>
  </w:num>
  <w:num w:numId="17" w16cid:durableId="1845508231">
    <w:abstractNumId w:val="14"/>
  </w:num>
  <w:num w:numId="18" w16cid:durableId="499274622">
    <w:abstractNumId w:val="25"/>
  </w:num>
  <w:num w:numId="19" w16cid:durableId="1331760281">
    <w:abstractNumId w:val="16"/>
  </w:num>
  <w:num w:numId="20" w16cid:durableId="2076584481">
    <w:abstractNumId w:val="3"/>
  </w:num>
  <w:num w:numId="21" w16cid:durableId="2000960558">
    <w:abstractNumId w:val="23"/>
  </w:num>
  <w:num w:numId="22" w16cid:durableId="1839925794">
    <w:abstractNumId w:val="22"/>
  </w:num>
  <w:num w:numId="23" w16cid:durableId="147133228">
    <w:abstractNumId w:val="10"/>
  </w:num>
  <w:num w:numId="24" w16cid:durableId="44064721">
    <w:abstractNumId w:val="9"/>
  </w:num>
  <w:num w:numId="25" w16cid:durableId="494223144">
    <w:abstractNumId w:val="0"/>
  </w:num>
  <w:num w:numId="26" w16cid:durableId="1541626540">
    <w:abstractNumId w:val="12"/>
  </w:num>
  <w:num w:numId="27" w16cid:durableId="5239094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05"/>
  <w:drawingGridVerticalSpacing w:val="15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D9"/>
    <w:rsid w:val="0004039C"/>
    <w:rsid w:val="00065A51"/>
    <w:rsid w:val="000A5DD0"/>
    <w:rsid w:val="00121E8A"/>
    <w:rsid w:val="00183D5C"/>
    <w:rsid w:val="001B4745"/>
    <w:rsid w:val="00252D83"/>
    <w:rsid w:val="002A5638"/>
    <w:rsid w:val="002B3A3B"/>
    <w:rsid w:val="00333ED5"/>
    <w:rsid w:val="00353535"/>
    <w:rsid w:val="00375B87"/>
    <w:rsid w:val="00443097"/>
    <w:rsid w:val="004546CD"/>
    <w:rsid w:val="00496FBD"/>
    <w:rsid w:val="004B45A8"/>
    <w:rsid w:val="004D312B"/>
    <w:rsid w:val="00516D38"/>
    <w:rsid w:val="00612274"/>
    <w:rsid w:val="00676E52"/>
    <w:rsid w:val="006E6C6F"/>
    <w:rsid w:val="006F51F7"/>
    <w:rsid w:val="007835DC"/>
    <w:rsid w:val="007F50D9"/>
    <w:rsid w:val="0085057C"/>
    <w:rsid w:val="008745BD"/>
    <w:rsid w:val="008D471C"/>
    <w:rsid w:val="00914727"/>
    <w:rsid w:val="00953C9B"/>
    <w:rsid w:val="009C0D23"/>
    <w:rsid w:val="009C1B4C"/>
    <w:rsid w:val="009C5A6F"/>
    <w:rsid w:val="00A574C9"/>
    <w:rsid w:val="00B179A5"/>
    <w:rsid w:val="00B40613"/>
    <w:rsid w:val="00B935AD"/>
    <w:rsid w:val="00BC2191"/>
    <w:rsid w:val="00BD20D2"/>
    <w:rsid w:val="00C7364A"/>
    <w:rsid w:val="00CB7C8B"/>
    <w:rsid w:val="00CE138F"/>
    <w:rsid w:val="00D54C31"/>
    <w:rsid w:val="00DF61FA"/>
    <w:rsid w:val="00E328D3"/>
    <w:rsid w:val="00E575DE"/>
    <w:rsid w:val="00EA56D9"/>
    <w:rsid w:val="00EE5A7E"/>
    <w:rsid w:val="00F015B4"/>
    <w:rsid w:val="00F15647"/>
    <w:rsid w:val="00F361AF"/>
    <w:rsid w:val="00F46E77"/>
    <w:rsid w:val="00FA4023"/>
    <w:rsid w:val="00FE7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A83A"/>
  <w15:chartTrackingRefBased/>
  <w15:docId w15:val="{BA2921AA-AB97-034C-80A2-D4DF838D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6D9"/>
  </w:style>
  <w:style w:type="paragraph" w:styleId="Heading1">
    <w:name w:val="heading 1"/>
    <w:basedOn w:val="Normal"/>
    <w:next w:val="Normal"/>
    <w:link w:val="Heading1Char"/>
    <w:uiPriority w:val="9"/>
    <w:qFormat/>
    <w:rsid w:val="00EA5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5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5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5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5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56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6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6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6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5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5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5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5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5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6D9"/>
    <w:rPr>
      <w:rFonts w:eastAsiaTheme="majorEastAsia" w:cstheme="majorBidi"/>
      <w:color w:val="272727" w:themeColor="text1" w:themeTint="D8"/>
    </w:rPr>
  </w:style>
  <w:style w:type="paragraph" w:styleId="Title">
    <w:name w:val="Title"/>
    <w:basedOn w:val="Normal"/>
    <w:next w:val="Normal"/>
    <w:link w:val="TitleChar"/>
    <w:uiPriority w:val="10"/>
    <w:qFormat/>
    <w:rsid w:val="00EA56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6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6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56D9"/>
    <w:rPr>
      <w:i/>
      <w:iCs/>
      <w:color w:val="404040" w:themeColor="text1" w:themeTint="BF"/>
    </w:rPr>
  </w:style>
  <w:style w:type="paragraph" w:styleId="ListParagraph">
    <w:name w:val="List Paragraph"/>
    <w:basedOn w:val="Normal"/>
    <w:uiPriority w:val="34"/>
    <w:qFormat/>
    <w:rsid w:val="00EA56D9"/>
    <w:pPr>
      <w:ind w:left="720"/>
      <w:contextualSpacing/>
    </w:pPr>
  </w:style>
  <w:style w:type="character" w:styleId="IntenseEmphasis">
    <w:name w:val="Intense Emphasis"/>
    <w:basedOn w:val="DefaultParagraphFont"/>
    <w:uiPriority w:val="21"/>
    <w:qFormat/>
    <w:rsid w:val="00EA56D9"/>
    <w:rPr>
      <w:i/>
      <w:iCs/>
      <w:color w:val="0F4761" w:themeColor="accent1" w:themeShade="BF"/>
    </w:rPr>
  </w:style>
  <w:style w:type="paragraph" w:styleId="IntenseQuote">
    <w:name w:val="Intense Quote"/>
    <w:basedOn w:val="Normal"/>
    <w:next w:val="Normal"/>
    <w:link w:val="IntenseQuoteChar"/>
    <w:uiPriority w:val="30"/>
    <w:qFormat/>
    <w:rsid w:val="00EA5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56D9"/>
    <w:rPr>
      <w:i/>
      <w:iCs/>
      <w:color w:val="0F4761" w:themeColor="accent1" w:themeShade="BF"/>
    </w:rPr>
  </w:style>
  <w:style w:type="character" w:styleId="IntenseReference">
    <w:name w:val="Intense Reference"/>
    <w:basedOn w:val="DefaultParagraphFont"/>
    <w:uiPriority w:val="32"/>
    <w:qFormat/>
    <w:rsid w:val="00EA56D9"/>
    <w:rPr>
      <w:b/>
      <w:bCs/>
      <w:smallCaps/>
      <w:color w:val="0F4761" w:themeColor="accent1" w:themeShade="BF"/>
      <w:spacing w:val="5"/>
    </w:rPr>
  </w:style>
  <w:style w:type="character" w:styleId="Strong">
    <w:name w:val="Strong"/>
    <w:basedOn w:val="DefaultParagraphFont"/>
    <w:uiPriority w:val="22"/>
    <w:qFormat/>
    <w:rsid w:val="00BD20D2"/>
    <w:rPr>
      <w:b/>
      <w:bCs/>
    </w:rPr>
  </w:style>
  <w:style w:type="character" w:styleId="Emphasis">
    <w:name w:val="Emphasis"/>
    <w:basedOn w:val="DefaultParagraphFont"/>
    <w:uiPriority w:val="20"/>
    <w:qFormat/>
    <w:rsid w:val="007835DC"/>
    <w:rPr>
      <w:i/>
      <w:iCs/>
    </w:rPr>
  </w:style>
  <w:style w:type="character" w:styleId="HTMLCode">
    <w:name w:val="HTML Code"/>
    <w:basedOn w:val="DefaultParagraphFont"/>
    <w:uiPriority w:val="99"/>
    <w:semiHidden/>
    <w:unhideWhenUsed/>
    <w:rsid w:val="000A5DD0"/>
    <w:rPr>
      <w:rFonts w:ascii="Courier New" w:eastAsia="Times New Roman" w:hAnsi="Courier New" w:cs="Courier New"/>
      <w:sz w:val="20"/>
      <w:szCs w:val="20"/>
    </w:rPr>
  </w:style>
  <w:style w:type="table" w:styleId="TableGrid">
    <w:name w:val="Table Grid"/>
    <w:basedOn w:val="TableNormal"/>
    <w:uiPriority w:val="59"/>
    <w:rsid w:val="00A574C9"/>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F46E77"/>
    <w:pPr>
      <w:numPr>
        <w:numId w:val="25"/>
      </w:numPr>
      <w:spacing w:after="200" w:line="276" w:lineRule="auto"/>
      <w:contextualSpacing/>
    </w:pPr>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88581">
      <w:bodyDiv w:val="1"/>
      <w:marLeft w:val="0"/>
      <w:marRight w:val="0"/>
      <w:marTop w:val="0"/>
      <w:marBottom w:val="0"/>
      <w:divBdr>
        <w:top w:val="none" w:sz="0" w:space="0" w:color="auto"/>
        <w:left w:val="none" w:sz="0" w:space="0" w:color="auto"/>
        <w:bottom w:val="none" w:sz="0" w:space="0" w:color="auto"/>
        <w:right w:val="none" w:sz="0" w:space="0" w:color="auto"/>
      </w:divBdr>
    </w:div>
    <w:div w:id="114102823">
      <w:bodyDiv w:val="1"/>
      <w:marLeft w:val="0"/>
      <w:marRight w:val="0"/>
      <w:marTop w:val="0"/>
      <w:marBottom w:val="0"/>
      <w:divBdr>
        <w:top w:val="none" w:sz="0" w:space="0" w:color="auto"/>
        <w:left w:val="none" w:sz="0" w:space="0" w:color="auto"/>
        <w:bottom w:val="none" w:sz="0" w:space="0" w:color="auto"/>
        <w:right w:val="none" w:sz="0" w:space="0" w:color="auto"/>
      </w:divBdr>
    </w:div>
    <w:div w:id="165484223">
      <w:bodyDiv w:val="1"/>
      <w:marLeft w:val="0"/>
      <w:marRight w:val="0"/>
      <w:marTop w:val="0"/>
      <w:marBottom w:val="0"/>
      <w:divBdr>
        <w:top w:val="none" w:sz="0" w:space="0" w:color="auto"/>
        <w:left w:val="none" w:sz="0" w:space="0" w:color="auto"/>
        <w:bottom w:val="none" w:sz="0" w:space="0" w:color="auto"/>
        <w:right w:val="none" w:sz="0" w:space="0" w:color="auto"/>
      </w:divBdr>
    </w:div>
    <w:div w:id="298413937">
      <w:bodyDiv w:val="1"/>
      <w:marLeft w:val="0"/>
      <w:marRight w:val="0"/>
      <w:marTop w:val="0"/>
      <w:marBottom w:val="0"/>
      <w:divBdr>
        <w:top w:val="none" w:sz="0" w:space="0" w:color="auto"/>
        <w:left w:val="none" w:sz="0" w:space="0" w:color="auto"/>
        <w:bottom w:val="none" w:sz="0" w:space="0" w:color="auto"/>
        <w:right w:val="none" w:sz="0" w:space="0" w:color="auto"/>
      </w:divBdr>
    </w:div>
    <w:div w:id="426076799">
      <w:bodyDiv w:val="1"/>
      <w:marLeft w:val="0"/>
      <w:marRight w:val="0"/>
      <w:marTop w:val="0"/>
      <w:marBottom w:val="0"/>
      <w:divBdr>
        <w:top w:val="none" w:sz="0" w:space="0" w:color="auto"/>
        <w:left w:val="none" w:sz="0" w:space="0" w:color="auto"/>
        <w:bottom w:val="none" w:sz="0" w:space="0" w:color="auto"/>
        <w:right w:val="none" w:sz="0" w:space="0" w:color="auto"/>
      </w:divBdr>
    </w:div>
    <w:div w:id="436023325">
      <w:bodyDiv w:val="1"/>
      <w:marLeft w:val="0"/>
      <w:marRight w:val="0"/>
      <w:marTop w:val="0"/>
      <w:marBottom w:val="0"/>
      <w:divBdr>
        <w:top w:val="none" w:sz="0" w:space="0" w:color="auto"/>
        <w:left w:val="none" w:sz="0" w:space="0" w:color="auto"/>
        <w:bottom w:val="none" w:sz="0" w:space="0" w:color="auto"/>
        <w:right w:val="none" w:sz="0" w:space="0" w:color="auto"/>
      </w:divBdr>
    </w:div>
    <w:div w:id="1032145254">
      <w:bodyDiv w:val="1"/>
      <w:marLeft w:val="0"/>
      <w:marRight w:val="0"/>
      <w:marTop w:val="0"/>
      <w:marBottom w:val="0"/>
      <w:divBdr>
        <w:top w:val="none" w:sz="0" w:space="0" w:color="auto"/>
        <w:left w:val="none" w:sz="0" w:space="0" w:color="auto"/>
        <w:bottom w:val="none" w:sz="0" w:space="0" w:color="auto"/>
        <w:right w:val="none" w:sz="0" w:space="0" w:color="auto"/>
      </w:divBdr>
    </w:div>
    <w:div w:id="1179930701">
      <w:bodyDiv w:val="1"/>
      <w:marLeft w:val="0"/>
      <w:marRight w:val="0"/>
      <w:marTop w:val="0"/>
      <w:marBottom w:val="0"/>
      <w:divBdr>
        <w:top w:val="none" w:sz="0" w:space="0" w:color="auto"/>
        <w:left w:val="none" w:sz="0" w:space="0" w:color="auto"/>
        <w:bottom w:val="none" w:sz="0" w:space="0" w:color="auto"/>
        <w:right w:val="none" w:sz="0" w:space="0" w:color="auto"/>
      </w:divBdr>
    </w:div>
    <w:div w:id="1456564887">
      <w:bodyDiv w:val="1"/>
      <w:marLeft w:val="0"/>
      <w:marRight w:val="0"/>
      <w:marTop w:val="0"/>
      <w:marBottom w:val="0"/>
      <w:divBdr>
        <w:top w:val="none" w:sz="0" w:space="0" w:color="auto"/>
        <w:left w:val="none" w:sz="0" w:space="0" w:color="auto"/>
        <w:bottom w:val="none" w:sz="0" w:space="0" w:color="auto"/>
        <w:right w:val="none" w:sz="0" w:space="0" w:color="auto"/>
      </w:divBdr>
    </w:div>
    <w:div w:id="1462000155">
      <w:bodyDiv w:val="1"/>
      <w:marLeft w:val="0"/>
      <w:marRight w:val="0"/>
      <w:marTop w:val="0"/>
      <w:marBottom w:val="0"/>
      <w:divBdr>
        <w:top w:val="none" w:sz="0" w:space="0" w:color="auto"/>
        <w:left w:val="none" w:sz="0" w:space="0" w:color="auto"/>
        <w:bottom w:val="none" w:sz="0" w:space="0" w:color="auto"/>
        <w:right w:val="none" w:sz="0" w:space="0" w:color="auto"/>
      </w:divBdr>
    </w:div>
    <w:div w:id="1537740296">
      <w:bodyDiv w:val="1"/>
      <w:marLeft w:val="0"/>
      <w:marRight w:val="0"/>
      <w:marTop w:val="0"/>
      <w:marBottom w:val="0"/>
      <w:divBdr>
        <w:top w:val="none" w:sz="0" w:space="0" w:color="auto"/>
        <w:left w:val="none" w:sz="0" w:space="0" w:color="auto"/>
        <w:bottom w:val="none" w:sz="0" w:space="0" w:color="auto"/>
        <w:right w:val="none" w:sz="0" w:space="0" w:color="auto"/>
      </w:divBdr>
    </w:div>
    <w:div w:id="1618101514">
      <w:bodyDiv w:val="1"/>
      <w:marLeft w:val="0"/>
      <w:marRight w:val="0"/>
      <w:marTop w:val="0"/>
      <w:marBottom w:val="0"/>
      <w:divBdr>
        <w:top w:val="none" w:sz="0" w:space="0" w:color="auto"/>
        <w:left w:val="none" w:sz="0" w:space="0" w:color="auto"/>
        <w:bottom w:val="none" w:sz="0" w:space="0" w:color="auto"/>
        <w:right w:val="none" w:sz="0" w:space="0" w:color="auto"/>
      </w:divBdr>
    </w:div>
    <w:div w:id="1670667887">
      <w:bodyDiv w:val="1"/>
      <w:marLeft w:val="0"/>
      <w:marRight w:val="0"/>
      <w:marTop w:val="0"/>
      <w:marBottom w:val="0"/>
      <w:divBdr>
        <w:top w:val="none" w:sz="0" w:space="0" w:color="auto"/>
        <w:left w:val="none" w:sz="0" w:space="0" w:color="auto"/>
        <w:bottom w:val="none" w:sz="0" w:space="0" w:color="auto"/>
        <w:right w:val="none" w:sz="0" w:space="0" w:color="auto"/>
      </w:divBdr>
    </w:div>
    <w:div w:id="1797404039">
      <w:bodyDiv w:val="1"/>
      <w:marLeft w:val="0"/>
      <w:marRight w:val="0"/>
      <w:marTop w:val="0"/>
      <w:marBottom w:val="0"/>
      <w:divBdr>
        <w:top w:val="none" w:sz="0" w:space="0" w:color="auto"/>
        <w:left w:val="none" w:sz="0" w:space="0" w:color="auto"/>
        <w:bottom w:val="none" w:sz="0" w:space="0" w:color="auto"/>
        <w:right w:val="none" w:sz="0" w:space="0" w:color="auto"/>
      </w:divBdr>
    </w:div>
    <w:div w:id="1809980784">
      <w:bodyDiv w:val="1"/>
      <w:marLeft w:val="0"/>
      <w:marRight w:val="0"/>
      <w:marTop w:val="0"/>
      <w:marBottom w:val="0"/>
      <w:divBdr>
        <w:top w:val="none" w:sz="0" w:space="0" w:color="auto"/>
        <w:left w:val="none" w:sz="0" w:space="0" w:color="auto"/>
        <w:bottom w:val="none" w:sz="0" w:space="0" w:color="auto"/>
        <w:right w:val="none" w:sz="0" w:space="0" w:color="auto"/>
      </w:divBdr>
    </w:div>
    <w:div w:id="184590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C8176-E677-AB4E-A0D4-F22B13E9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 Bisen</dc:creator>
  <cp:keywords/>
  <dc:description/>
  <cp:lastModifiedBy>Kanishka Bisen</cp:lastModifiedBy>
  <cp:revision>42</cp:revision>
  <cp:lastPrinted>2025-04-02T15:31:00Z</cp:lastPrinted>
  <dcterms:created xsi:type="dcterms:W3CDTF">2025-03-26T15:58:00Z</dcterms:created>
  <dcterms:modified xsi:type="dcterms:W3CDTF">2025-04-02T15:35:00Z</dcterms:modified>
</cp:coreProperties>
</file>