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E9AD4" w14:textId="77777777" w:rsidR="00D239FB" w:rsidRDefault="00D239FB"/>
    <w:p w14:paraId="646C7DD1" w14:textId="77777777" w:rsidR="006263DA" w:rsidRDefault="006263DA"/>
    <w:p w14:paraId="3D0EF4E0" w14:textId="77777777" w:rsidR="006263DA" w:rsidRDefault="006263DA"/>
    <w:p w14:paraId="65A4436D" w14:textId="77777777" w:rsidR="006263DA" w:rsidRDefault="006263DA"/>
    <w:p w14:paraId="5DC4B576" w14:textId="77777777" w:rsidR="006263DA" w:rsidRDefault="006263DA"/>
    <w:p w14:paraId="6134D9EA" w14:textId="77777777" w:rsidR="006263DA" w:rsidRDefault="006263DA"/>
    <w:p w14:paraId="5B209EA9" w14:textId="77777777" w:rsidR="006263DA" w:rsidRDefault="006263DA"/>
    <w:p w14:paraId="26880F19" w14:textId="77777777" w:rsidR="006263DA" w:rsidRDefault="006263DA"/>
    <w:p w14:paraId="4AE7D754" w14:textId="77777777" w:rsidR="006263DA" w:rsidRDefault="006263DA"/>
    <w:p w14:paraId="1F083939" w14:textId="77777777" w:rsidR="006263DA" w:rsidRDefault="006263DA"/>
    <w:p w14:paraId="0F5845F3" w14:textId="77777777" w:rsidR="006263DA" w:rsidRDefault="006263DA"/>
    <w:p w14:paraId="777D6011" w14:textId="77777777" w:rsidR="006263DA" w:rsidRDefault="006263DA"/>
    <w:p w14:paraId="40F62A42" w14:textId="77777777" w:rsidR="006263DA" w:rsidRDefault="006263DA"/>
    <w:p w14:paraId="6524F959" w14:textId="77777777" w:rsidR="006263DA" w:rsidRDefault="006263DA"/>
    <w:p w14:paraId="56D21548" w14:textId="77777777" w:rsidR="006263DA" w:rsidRDefault="006263DA"/>
    <w:p w14:paraId="641B600F" w14:textId="77777777" w:rsidR="006263DA" w:rsidRDefault="006263DA"/>
    <w:p w14:paraId="65FE84CA" w14:textId="77777777" w:rsidR="006263DA" w:rsidRDefault="006263DA"/>
    <w:p w14:paraId="7B8678CD" w14:textId="77777777" w:rsidR="00D239FB" w:rsidRDefault="00000000">
      <w:pPr>
        <w:spacing w:after="200"/>
        <w:jc w:val="center"/>
      </w:pPr>
      <w:r>
        <w:rPr>
          <w:b/>
          <w:bCs/>
          <w:color w:val="1F3864"/>
          <w:sz w:val="52"/>
          <w:szCs w:val="52"/>
        </w:rPr>
        <w:t>ACTIVITY 2 – CYBER RANGE</w:t>
      </w:r>
    </w:p>
    <w:p w14:paraId="70D53CBE" w14:textId="77777777" w:rsidR="00D239FB" w:rsidRDefault="00000000">
      <w:pPr>
        <w:spacing w:after="160"/>
        <w:jc w:val="center"/>
      </w:pPr>
      <w:r>
        <w:rPr>
          <w:b/>
          <w:bCs/>
          <w:color w:val="2E74B5"/>
          <w:sz w:val="36"/>
          <w:szCs w:val="36"/>
        </w:rPr>
        <w:t>USB Attack Simulation vs Device Control Defense</w:t>
      </w:r>
    </w:p>
    <w:p w14:paraId="3F8830FF" w14:textId="09640E46" w:rsidR="00D239FB" w:rsidRPr="006263DA" w:rsidRDefault="00000000">
      <w:pPr>
        <w:spacing w:after="80"/>
        <w:jc w:val="center"/>
      </w:pPr>
      <w:r w:rsidRPr="006263DA">
        <w:rPr>
          <w:color w:val="606060"/>
          <w:sz w:val="24"/>
          <w:szCs w:val="24"/>
        </w:rPr>
        <w:t>Cyber Range as a Service – Attack-Defense Simulation</w:t>
      </w:r>
    </w:p>
    <w:p w14:paraId="66CC76BC" w14:textId="77777777" w:rsidR="00D239FB" w:rsidRDefault="00D239FB"/>
    <w:p w14:paraId="4FAEE370" w14:textId="77777777" w:rsidR="006263DA" w:rsidRDefault="00000000" w:rsidP="006263DA">
      <w:pPr>
        <w:jc w:val="center"/>
      </w:pPr>
      <w:r>
        <w:rPr>
          <w:color w:val="404040"/>
        </w:rPr>
        <w:t xml:space="preserve">Course: Cybersecurity | </w:t>
      </w:r>
      <w:r w:rsidR="006263DA">
        <w:rPr>
          <w:color w:val="404040"/>
        </w:rPr>
        <w:t>Language: Python 3 | GUI Framework: Tkinter</w:t>
      </w:r>
    </w:p>
    <w:p w14:paraId="4CF3EACE" w14:textId="035816FC" w:rsidR="00D239FB" w:rsidRDefault="00D239FB">
      <w:pPr>
        <w:jc w:val="center"/>
      </w:pPr>
    </w:p>
    <w:p w14:paraId="128842C5" w14:textId="05DB5DB3" w:rsidR="002077C2" w:rsidRDefault="002077C2">
      <w:pPr>
        <w:jc w:val="center"/>
      </w:pPr>
      <w:r>
        <w:t xml:space="preserve">Name: Kanishka S </w:t>
      </w:r>
    </w:p>
    <w:p w14:paraId="4483B8E0" w14:textId="77777777" w:rsidR="00D239FB" w:rsidRDefault="00D239FB"/>
    <w:p w14:paraId="4006841D" w14:textId="77777777" w:rsidR="00D239FB" w:rsidRDefault="00000000">
      <w:r>
        <w:br w:type="page"/>
      </w:r>
    </w:p>
    <w:p w14:paraId="55072014" w14:textId="77777777" w:rsidR="00D239FB" w:rsidRDefault="00000000">
      <w:pPr>
        <w:pStyle w:val="Heading1"/>
        <w:pBdr>
          <w:bottom w:val="single" w:sz="6" w:space="1" w:color="1F3864"/>
        </w:pBdr>
      </w:pPr>
      <w:r>
        <w:rPr>
          <w:color w:val="1F3864"/>
        </w:rPr>
        <w:lastRenderedPageBreak/>
        <w:t>1. Introduction</w:t>
      </w:r>
    </w:p>
    <w:p w14:paraId="0D668D6A" w14:textId="77777777" w:rsidR="00D239FB" w:rsidRDefault="00000000">
      <w:pPr>
        <w:spacing w:before="80" w:after="80"/>
      </w:pPr>
      <w:r>
        <w:t>Universal Serial Bus (USB) technology is one of the most ubiquitous data interfaces in modern computing. Its convenience, however, makes it one of the most exploited attack surfaces in cybersecurity. USB-based attacks range from software-level data theft to physical hardware destruction, posing significant threats to individuals, enterprises, and critical infrastructure.</w:t>
      </w:r>
    </w:p>
    <w:p w14:paraId="324BCF6F" w14:textId="77777777" w:rsidR="00D239FB" w:rsidRDefault="00D239FB"/>
    <w:p w14:paraId="2161AA72" w14:textId="2FDB6DE1" w:rsidR="00D239FB" w:rsidRDefault="00000000">
      <w:pPr>
        <w:spacing w:before="80" w:after="80"/>
      </w:pPr>
      <w:r>
        <w:t>This activity presents a GUI-based Python simulation of USB attack vectors and corresponding device control defense mechanisms, implemented as a Cyber Range as a Service () environment. The simulation allows users to experience and understand the interaction between offensive USB techniques and defensive countermeasures in a safe, controlled, and educational setting.</w:t>
      </w:r>
    </w:p>
    <w:p w14:paraId="3AD49814" w14:textId="77777777" w:rsidR="00D239FB" w:rsidRDefault="00D239FB"/>
    <w:p w14:paraId="08DB07BE" w14:textId="77777777" w:rsidR="00D239FB" w:rsidRDefault="00000000">
      <w:pPr>
        <w:spacing w:before="80" w:after="80"/>
      </w:pPr>
      <w:r>
        <w:t>The simulation is grounded in real-world threat intelligence, referencing the MITRE ATT&amp;CK framework, NIST SP 800-53, and CIS Critical Security Controls.</w:t>
      </w:r>
    </w:p>
    <w:p w14:paraId="55C4BAA5" w14:textId="77777777" w:rsidR="00D239FB" w:rsidRDefault="00000000">
      <w:pPr>
        <w:pStyle w:val="Heading1"/>
        <w:pBdr>
          <w:bottom w:val="single" w:sz="6" w:space="1" w:color="1F3864"/>
        </w:pBdr>
      </w:pPr>
      <w:r>
        <w:rPr>
          <w:color w:val="1F3864"/>
        </w:rPr>
        <w:t>2. Background and Concept</w:t>
      </w:r>
    </w:p>
    <w:p w14:paraId="773935BD" w14:textId="7D195763" w:rsidR="00D239FB" w:rsidRDefault="00000000">
      <w:pPr>
        <w:pStyle w:val="Heading2"/>
      </w:pPr>
      <w:r>
        <w:rPr>
          <w:color w:val="2E74B5"/>
        </w:rPr>
        <w:t xml:space="preserve">2.1 Cyber Range as a Service </w:t>
      </w:r>
    </w:p>
    <w:p w14:paraId="68CF7FC8" w14:textId="6B458543" w:rsidR="00D239FB" w:rsidRDefault="00000000">
      <w:pPr>
        <w:spacing w:before="80" w:after="80"/>
      </w:pPr>
      <w:r>
        <w:t xml:space="preserve">A Cyber Range is a controlled, virtual environment used to simulate real-world cyber attacks and defenses. As a </w:t>
      </w:r>
      <w:proofErr w:type="gramStart"/>
      <w:r>
        <w:t>service ,</w:t>
      </w:r>
      <w:proofErr w:type="gramEnd"/>
      <w:r>
        <w:t xml:space="preserve"> it provides on-demand access to these environments without requiring physical infrastructure. Key properties include:</w:t>
      </w:r>
    </w:p>
    <w:p w14:paraId="7B65F9B0" w14:textId="77777777" w:rsidR="00D239FB" w:rsidRDefault="00000000">
      <w:pPr>
        <w:pStyle w:val="ListParagraph"/>
        <w:numPr>
          <w:ilvl w:val="0"/>
          <w:numId w:val="2"/>
        </w:numPr>
        <w:spacing w:before="40" w:after="40"/>
      </w:pPr>
      <w:r>
        <w:t>Isolation: Simulated attacks do not affect real systems.</w:t>
      </w:r>
    </w:p>
    <w:p w14:paraId="1228D392" w14:textId="77777777" w:rsidR="00D239FB" w:rsidRDefault="00000000">
      <w:pPr>
        <w:pStyle w:val="ListParagraph"/>
        <w:numPr>
          <w:ilvl w:val="0"/>
          <w:numId w:val="2"/>
        </w:numPr>
        <w:spacing w:before="40" w:after="40"/>
      </w:pPr>
      <w:r>
        <w:t>Realism: Attack payloads and defense responses mirror actual techniques.</w:t>
      </w:r>
    </w:p>
    <w:p w14:paraId="43493A9E" w14:textId="77777777" w:rsidR="00D239FB" w:rsidRDefault="00000000">
      <w:pPr>
        <w:pStyle w:val="ListParagraph"/>
        <w:numPr>
          <w:ilvl w:val="0"/>
          <w:numId w:val="2"/>
        </w:numPr>
        <w:spacing w:before="40" w:after="40"/>
      </w:pPr>
      <w:r>
        <w:t>Observability: All events are logged and visible in real time.</w:t>
      </w:r>
    </w:p>
    <w:p w14:paraId="6B5A8A2D" w14:textId="77777777" w:rsidR="00D239FB" w:rsidRDefault="00000000">
      <w:pPr>
        <w:pStyle w:val="ListParagraph"/>
        <w:numPr>
          <w:ilvl w:val="0"/>
          <w:numId w:val="2"/>
        </w:numPr>
        <w:spacing w:before="40" w:after="40"/>
      </w:pPr>
      <w:r>
        <w:t>Repeatability: Scenarios can be run repeatedly to study patterns.</w:t>
      </w:r>
    </w:p>
    <w:p w14:paraId="0B73C4D4" w14:textId="77777777" w:rsidR="00D239FB" w:rsidRDefault="00D239FB"/>
    <w:p w14:paraId="7352C2D1" w14:textId="77777777" w:rsidR="00D239FB" w:rsidRDefault="00000000">
      <w:pPr>
        <w:pStyle w:val="Heading2"/>
      </w:pPr>
      <w:r>
        <w:rPr>
          <w:color w:val="2E74B5"/>
        </w:rPr>
        <w:t>2.2 USB as an Attack Vector</w:t>
      </w:r>
    </w:p>
    <w:p w14:paraId="4908C8E8" w14:textId="77777777" w:rsidR="00D239FB" w:rsidRDefault="00000000">
      <w:pPr>
        <w:spacing w:before="80" w:after="80"/>
      </w:pPr>
      <w:r>
        <w:t>USB devices bypass many traditional network-based security controls because they operate at the physical layer. Attackers exploit USB in several ways:</w:t>
      </w:r>
    </w:p>
    <w:p w14:paraId="71104538" w14:textId="77777777" w:rsidR="00D239FB" w:rsidRDefault="00000000">
      <w:pPr>
        <w:pStyle w:val="ListParagraph"/>
        <w:numPr>
          <w:ilvl w:val="0"/>
          <w:numId w:val="2"/>
        </w:numPr>
        <w:spacing w:before="40" w:after="40"/>
      </w:pPr>
      <w:r>
        <w:t>Social engineering: Dropping malicious USB drives in parking lots.</w:t>
      </w:r>
    </w:p>
    <w:p w14:paraId="183C667D" w14:textId="77777777" w:rsidR="00D239FB" w:rsidRDefault="00000000">
      <w:pPr>
        <w:pStyle w:val="ListParagraph"/>
        <w:numPr>
          <w:ilvl w:val="0"/>
          <w:numId w:val="2"/>
        </w:numPr>
        <w:spacing w:before="40" w:after="40"/>
      </w:pPr>
      <w:r>
        <w:t>Supply chain compromise: Pre-infected devices shipped to targets.</w:t>
      </w:r>
    </w:p>
    <w:p w14:paraId="603487AD" w14:textId="77777777" w:rsidR="00D239FB" w:rsidRDefault="00000000">
      <w:pPr>
        <w:pStyle w:val="ListParagraph"/>
        <w:numPr>
          <w:ilvl w:val="0"/>
          <w:numId w:val="2"/>
        </w:numPr>
        <w:spacing w:before="40" w:after="40"/>
      </w:pPr>
      <w:r>
        <w:t>Physical access attacks: Plugging a device while briefly unattended.</w:t>
      </w:r>
    </w:p>
    <w:p w14:paraId="5A45CF83" w14:textId="77777777" w:rsidR="00D239FB" w:rsidRDefault="00000000">
      <w:pPr>
        <w:pStyle w:val="ListParagraph"/>
        <w:numPr>
          <w:ilvl w:val="0"/>
          <w:numId w:val="2"/>
        </w:numPr>
        <w:spacing w:before="40" w:after="40"/>
      </w:pPr>
      <w:r>
        <w:t>Hardware implants: Weaponized cables or charging adapters.</w:t>
      </w:r>
    </w:p>
    <w:p w14:paraId="4336C25C" w14:textId="77777777" w:rsidR="00D239FB" w:rsidRDefault="00D239FB"/>
    <w:p w14:paraId="26CB213C" w14:textId="77777777" w:rsidR="00D239FB" w:rsidRDefault="00000000">
      <w:pPr>
        <w:pStyle w:val="Heading2"/>
      </w:pPr>
      <w:r>
        <w:rPr>
          <w:color w:val="2E74B5"/>
        </w:rPr>
        <w:t>2.3 Device Control Defense</w:t>
      </w:r>
    </w:p>
    <w:p w14:paraId="59C6BE28" w14:textId="77777777" w:rsidR="00D239FB" w:rsidRDefault="00000000">
      <w:pPr>
        <w:spacing w:before="80" w:after="80"/>
      </w:pPr>
      <w:r>
        <w:t>Device control refers to policies and mechanisms that govern which USB devices can interact with a host system. Effective device control combines technical controls (OS policies, endpoint agents), physical controls (port blockers), and procedural controls (employee training, audit logging).</w:t>
      </w:r>
    </w:p>
    <w:p w14:paraId="3879E9AF" w14:textId="77777777" w:rsidR="00D239FB" w:rsidRDefault="00000000">
      <w:pPr>
        <w:pStyle w:val="Heading1"/>
        <w:pBdr>
          <w:bottom w:val="single" w:sz="6" w:space="1" w:color="1F3864"/>
        </w:pBdr>
      </w:pPr>
      <w:r>
        <w:rPr>
          <w:color w:val="1F3864"/>
        </w:rPr>
        <w:t>3. USB Attack Types Simulated</w:t>
      </w:r>
    </w:p>
    <w:p w14:paraId="3806C0A8" w14:textId="77777777" w:rsidR="00D239FB" w:rsidRDefault="00000000">
      <w:pPr>
        <w:spacing w:before="80" w:after="80"/>
      </w:pPr>
      <w:r>
        <w:t>The simulation models six distinct USB attack categories, each representing a real-world threat class:</w:t>
      </w:r>
    </w:p>
    <w:p w14:paraId="7619BDF3" w14:textId="77777777" w:rsidR="00D239FB" w:rsidRDefault="00D239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7"/>
        <w:gridCol w:w="1192"/>
        <w:gridCol w:w="1734"/>
        <w:gridCol w:w="4277"/>
      </w:tblGrid>
      <w:tr w:rsidR="00D239FB" w14:paraId="479A0BCA"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4991A13" w14:textId="77777777" w:rsidR="00D239FB" w:rsidRDefault="00000000">
            <w:pPr>
              <w:jc w:val="center"/>
            </w:pPr>
            <w:r>
              <w:rPr>
                <w:b/>
                <w:bCs/>
                <w:color w:val="FFFFFF"/>
                <w:sz w:val="20"/>
                <w:szCs w:val="20"/>
              </w:rPr>
              <w:t>Attack Type</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08A1C0E" w14:textId="77777777" w:rsidR="00D239FB" w:rsidRDefault="00000000">
            <w:pPr>
              <w:jc w:val="center"/>
            </w:pPr>
            <w:r>
              <w:rPr>
                <w:b/>
                <w:bCs/>
                <w:color w:val="FFFFFF"/>
                <w:sz w:val="20"/>
                <w:szCs w:val="20"/>
              </w:rPr>
              <w:t>Severity</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D62EDB3" w14:textId="77777777" w:rsidR="00D239FB" w:rsidRDefault="00000000">
            <w:pPr>
              <w:jc w:val="center"/>
            </w:pPr>
            <w:r>
              <w:rPr>
                <w:b/>
                <w:bCs/>
                <w:color w:val="FFFFFF"/>
                <w:sz w:val="20"/>
                <w:szCs w:val="20"/>
              </w:rPr>
              <w:t>MITRE ATT&amp;CK</w:t>
            </w:r>
          </w:p>
        </w:tc>
        <w:tc>
          <w:tcPr>
            <w:tcW w:w="4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745B0BC" w14:textId="77777777" w:rsidR="00D239FB" w:rsidRDefault="00000000">
            <w:pPr>
              <w:jc w:val="center"/>
            </w:pPr>
            <w:r>
              <w:rPr>
                <w:b/>
                <w:bCs/>
                <w:color w:val="FFFFFF"/>
                <w:sz w:val="20"/>
                <w:szCs w:val="20"/>
              </w:rPr>
              <w:t>Description</w:t>
            </w:r>
          </w:p>
        </w:tc>
      </w:tr>
      <w:tr w:rsidR="00D239FB" w14:paraId="7E6EE325" w14:textId="77777777">
        <w:tc>
          <w:tcPr>
            <w:tcW w:w="0" w:type="auto"/>
            <w:tcBorders>
              <w:top w:val="single" w:sz="1" w:space="0" w:color="CCCCCC"/>
              <w:left w:val="single" w:sz="1" w:space="0" w:color="CCCCCC"/>
              <w:bottom w:val="single" w:sz="1" w:space="0" w:color="CCCCCC"/>
              <w:right w:val="single" w:sz="1" w:space="0" w:color="CCCCCC"/>
            </w:tcBorders>
            <w:shd w:val="clear" w:color="auto" w:fill="F2F6FC"/>
            <w:tcMar>
              <w:top w:w="100" w:type="dxa"/>
              <w:left w:w="140" w:type="dxa"/>
              <w:bottom w:w="100" w:type="dxa"/>
              <w:right w:w="140" w:type="dxa"/>
            </w:tcMar>
          </w:tcPr>
          <w:p w14:paraId="7BC32902" w14:textId="77777777" w:rsidR="00D239FB" w:rsidRDefault="00000000">
            <w:r>
              <w:rPr>
                <w:color w:val="000000"/>
                <w:sz w:val="20"/>
                <w:szCs w:val="20"/>
              </w:rPr>
              <w:t>BadUSB / HID Injection</w:t>
            </w:r>
          </w:p>
        </w:tc>
        <w:tc>
          <w:tcPr>
            <w:tcW w:w="0" w:type="auto"/>
            <w:tcBorders>
              <w:top w:val="single" w:sz="1" w:space="0" w:color="CCCCCC"/>
              <w:left w:val="single" w:sz="1" w:space="0" w:color="CCCCCC"/>
              <w:bottom w:val="single" w:sz="1" w:space="0" w:color="CCCCCC"/>
              <w:right w:val="single" w:sz="1" w:space="0" w:color="CCCCCC"/>
            </w:tcBorders>
            <w:shd w:val="clear" w:color="auto" w:fill="F2F6FC"/>
            <w:tcMar>
              <w:top w:w="100" w:type="dxa"/>
              <w:left w:w="140" w:type="dxa"/>
              <w:bottom w:w="100" w:type="dxa"/>
              <w:right w:w="140" w:type="dxa"/>
            </w:tcMar>
          </w:tcPr>
          <w:p w14:paraId="09092FC2" w14:textId="77777777" w:rsidR="00D239FB" w:rsidRDefault="00000000">
            <w:r>
              <w:rPr>
                <w:color w:val="C00000"/>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2F6FC"/>
            <w:tcMar>
              <w:top w:w="100" w:type="dxa"/>
              <w:left w:w="140" w:type="dxa"/>
              <w:bottom w:w="100" w:type="dxa"/>
              <w:right w:w="140" w:type="dxa"/>
            </w:tcMar>
          </w:tcPr>
          <w:p w14:paraId="4079ED09" w14:textId="77777777" w:rsidR="00D239FB" w:rsidRDefault="00000000">
            <w:r>
              <w:rPr>
                <w:color w:val="404040"/>
                <w:sz w:val="20"/>
                <w:szCs w:val="20"/>
              </w:rPr>
              <w:t>T1200, T1059.001</w:t>
            </w:r>
          </w:p>
        </w:tc>
        <w:tc>
          <w:tcPr>
            <w:tcW w:w="0" w:type="auto"/>
            <w:tcBorders>
              <w:top w:val="single" w:sz="1" w:space="0" w:color="CCCCCC"/>
              <w:left w:val="single" w:sz="1" w:space="0" w:color="CCCCCC"/>
              <w:bottom w:val="single" w:sz="1" w:space="0" w:color="CCCCCC"/>
              <w:right w:val="single" w:sz="1" w:space="0" w:color="CCCCCC"/>
            </w:tcBorders>
            <w:shd w:val="clear" w:color="auto" w:fill="F2F6FC"/>
            <w:tcMar>
              <w:top w:w="100" w:type="dxa"/>
              <w:left w:w="140" w:type="dxa"/>
              <w:bottom w:w="100" w:type="dxa"/>
              <w:right w:w="140" w:type="dxa"/>
            </w:tcMar>
          </w:tcPr>
          <w:p w14:paraId="208737A8" w14:textId="77777777" w:rsidR="00D239FB" w:rsidRDefault="00000000">
            <w:r>
              <w:rPr>
                <w:color w:val="000000"/>
                <w:sz w:val="20"/>
                <w:szCs w:val="20"/>
              </w:rPr>
              <w:t>Emulates HID keyboard to inject keystrokes and execute malicious commands silently.</w:t>
            </w:r>
          </w:p>
        </w:tc>
      </w:tr>
      <w:tr w:rsidR="00D239FB" w14:paraId="4E91B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0D0EB4" w14:textId="77777777" w:rsidR="00D239FB" w:rsidRDefault="00000000">
            <w:r>
              <w:rPr>
                <w:color w:val="000000"/>
                <w:sz w:val="20"/>
                <w:szCs w:val="20"/>
              </w:rPr>
              <w:t>Rubber Ducky Script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FA10CB" w14:textId="77777777" w:rsidR="00D239FB" w:rsidRDefault="00000000">
            <w:r>
              <w:rPr>
                <w:color w:val="7F4F00"/>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6309E6" w14:textId="77777777" w:rsidR="00D239FB" w:rsidRDefault="00000000">
            <w:r>
              <w:rPr>
                <w:color w:val="404040"/>
                <w:sz w:val="20"/>
                <w:szCs w:val="20"/>
              </w:rPr>
              <w:t>T1056.001, T1555.003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7F8156" w14:textId="77777777" w:rsidR="00D239FB" w:rsidRDefault="00000000">
            <w:r>
              <w:rPr>
                <w:color w:val="000000"/>
                <w:sz w:val="20"/>
                <w:szCs w:val="20"/>
              </w:rPr>
              <w:t>Automated keystroke injection via Ducky Script to steal credentials.</w:t>
            </w:r>
          </w:p>
        </w:tc>
      </w:tr>
      <w:tr w:rsidR="00D239FB" w14:paraId="25D09406" w14:textId="77777777">
        <w:tc>
          <w:tcPr>
            <w:tcW w:w="0" w:type="auto"/>
            <w:tcBorders>
              <w:top w:val="single" w:sz="1" w:space="0" w:color="CCCCCC"/>
              <w:left w:val="single" w:sz="1" w:space="0" w:color="CCCCCC"/>
              <w:bottom w:val="single" w:sz="1" w:space="0" w:color="CCCCCC"/>
              <w:right w:val="single" w:sz="1" w:space="0" w:color="CCCCCC"/>
            </w:tcBorders>
            <w:shd w:val="clear" w:color="auto" w:fill="F2F6FC"/>
            <w:tcMar>
              <w:top w:w="100" w:type="dxa"/>
              <w:left w:w="140" w:type="dxa"/>
              <w:bottom w:w="100" w:type="dxa"/>
              <w:right w:w="140" w:type="dxa"/>
            </w:tcMar>
          </w:tcPr>
          <w:p w14:paraId="471AF7F9" w14:textId="77777777" w:rsidR="00D239FB" w:rsidRDefault="00000000">
            <w:r>
              <w:rPr>
                <w:color w:val="000000"/>
                <w:sz w:val="20"/>
                <w:szCs w:val="20"/>
              </w:rPr>
              <w:t>USB Drop / Autorun Malware</w:t>
            </w:r>
          </w:p>
        </w:tc>
        <w:tc>
          <w:tcPr>
            <w:tcW w:w="0" w:type="auto"/>
            <w:tcBorders>
              <w:top w:val="single" w:sz="1" w:space="0" w:color="CCCCCC"/>
              <w:left w:val="single" w:sz="1" w:space="0" w:color="CCCCCC"/>
              <w:bottom w:val="single" w:sz="1" w:space="0" w:color="CCCCCC"/>
              <w:right w:val="single" w:sz="1" w:space="0" w:color="CCCCCC"/>
            </w:tcBorders>
            <w:shd w:val="clear" w:color="auto" w:fill="F2F6FC"/>
            <w:tcMar>
              <w:top w:w="100" w:type="dxa"/>
              <w:left w:w="140" w:type="dxa"/>
              <w:bottom w:w="100" w:type="dxa"/>
              <w:right w:w="140" w:type="dxa"/>
            </w:tcMar>
          </w:tcPr>
          <w:p w14:paraId="70A7EA77" w14:textId="77777777" w:rsidR="00D239FB" w:rsidRDefault="00000000">
            <w:r>
              <w:rPr>
                <w:color w:val="7F4F00"/>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2F6FC"/>
            <w:tcMar>
              <w:top w:w="100" w:type="dxa"/>
              <w:left w:w="140" w:type="dxa"/>
              <w:bottom w:w="100" w:type="dxa"/>
              <w:right w:w="140" w:type="dxa"/>
            </w:tcMar>
          </w:tcPr>
          <w:p w14:paraId="74DABD5B" w14:textId="77777777" w:rsidR="00D239FB" w:rsidRDefault="00000000">
            <w:r>
              <w:rPr>
                <w:color w:val="404040"/>
                <w:sz w:val="20"/>
                <w:szCs w:val="20"/>
              </w:rPr>
              <w:t>T1091</w:t>
            </w:r>
          </w:p>
        </w:tc>
        <w:tc>
          <w:tcPr>
            <w:tcW w:w="0" w:type="auto"/>
            <w:tcBorders>
              <w:top w:val="single" w:sz="1" w:space="0" w:color="CCCCCC"/>
              <w:left w:val="single" w:sz="1" w:space="0" w:color="CCCCCC"/>
              <w:bottom w:val="single" w:sz="1" w:space="0" w:color="CCCCCC"/>
              <w:right w:val="single" w:sz="1" w:space="0" w:color="CCCCCC"/>
            </w:tcBorders>
            <w:shd w:val="clear" w:color="auto" w:fill="F2F6FC"/>
            <w:tcMar>
              <w:top w:w="100" w:type="dxa"/>
              <w:left w:w="140" w:type="dxa"/>
              <w:bottom w:w="100" w:type="dxa"/>
              <w:right w:w="140" w:type="dxa"/>
            </w:tcMar>
          </w:tcPr>
          <w:p w14:paraId="069F3C15" w14:textId="77777777" w:rsidR="00D239FB" w:rsidRDefault="00000000">
            <w:r>
              <w:rPr>
                <w:color w:val="000000"/>
                <w:sz w:val="20"/>
                <w:szCs w:val="20"/>
              </w:rPr>
              <w:t>Auto-executing malware via autorun.inf dropped on USB drives.</w:t>
            </w:r>
          </w:p>
        </w:tc>
      </w:tr>
      <w:tr w:rsidR="00D239FB" w14:paraId="310B0C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CB6BF7" w14:textId="77777777" w:rsidR="00D239FB" w:rsidRDefault="00000000">
            <w:r>
              <w:rPr>
                <w:color w:val="000000"/>
                <w:sz w:val="20"/>
                <w:szCs w:val="20"/>
              </w:rPr>
              <w:t>USB Killer (Electrical)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F9CF01" w14:textId="77777777" w:rsidR="00D239FB" w:rsidRDefault="00000000">
            <w:r>
              <w:rPr>
                <w:color w:val="C00000"/>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871EE5" w14:textId="77777777" w:rsidR="00D239FB" w:rsidRDefault="00000000">
            <w:r>
              <w:rPr>
                <w:color w:val="404040"/>
                <w:sz w:val="20"/>
                <w:szCs w:val="20"/>
              </w:rPr>
              <w:t>T1485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B9269C" w14:textId="77777777" w:rsidR="00D239FB" w:rsidRDefault="00000000">
            <w:r>
              <w:rPr>
                <w:color w:val="000000"/>
                <w:sz w:val="20"/>
                <w:szCs w:val="20"/>
              </w:rPr>
              <w:t>Sends high-voltage surges to physically destroy USB controller and hardware.</w:t>
            </w:r>
          </w:p>
        </w:tc>
      </w:tr>
      <w:tr w:rsidR="00D239FB" w14:paraId="1FA2A16B" w14:textId="77777777">
        <w:tc>
          <w:tcPr>
            <w:tcW w:w="0" w:type="auto"/>
            <w:tcBorders>
              <w:top w:val="single" w:sz="1" w:space="0" w:color="CCCCCC"/>
              <w:left w:val="single" w:sz="1" w:space="0" w:color="CCCCCC"/>
              <w:bottom w:val="single" w:sz="1" w:space="0" w:color="CCCCCC"/>
              <w:right w:val="single" w:sz="1" w:space="0" w:color="CCCCCC"/>
            </w:tcBorders>
            <w:shd w:val="clear" w:color="auto" w:fill="F2F6FC"/>
            <w:tcMar>
              <w:top w:w="100" w:type="dxa"/>
              <w:left w:w="140" w:type="dxa"/>
              <w:bottom w:w="100" w:type="dxa"/>
              <w:right w:w="140" w:type="dxa"/>
            </w:tcMar>
          </w:tcPr>
          <w:p w14:paraId="0FE7D48A" w14:textId="77777777" w:rsidR="00D239FB" w:rsidRDefault="00000000">
            <w:r>
              <w:rPr>
                <w:color w:val="000000"/>
                <w:sz w:val="20"/>
                <w:szCs w:val="20"/>
              </w:rPr>
              <w:t>Data Exfiltration via USB</w:t>
            </w:r>
          </w:p>
        </w:tc>
        <w:tc>
          <w:tcPr>
            <w:tcW w:w="0" w:type="auto"/>
            <w:tcBorders>
              <w:top w:val="single" w:sz="1" w:space="0" w:color="CCCCCC"/>
              <w:left w:val="single" w:sz="1" w:space="0" w:color="CCCCCC"/>
              <w:bottom w:val="single" w:sz="1" w:space="0" w:color="CCCCCC"/>
              <w:right w:val="single" w:sz="1" w:space="0" w:color="CCCCCC"/>
            </w:tcBorders>
            <w:shd w:val="clear" w:color="auto" w:fill="F2F6FC"/>
            <w:tcMar>
              <w:top w:w="100" w:type="dxa"/>
              <w:left w:w="140" w:type="dxa"/>
              <w:bottom w:w="100" w:type="dxa"/>
              <w:right w:w="140" w:type="dxa"/>
            </w:tcMar>
          </w:tcPr>
          <w:p w14:paraId="4BD1750B" w14:textId="77777777" w:rsidR="00D239FB" w:rsidRDefault="00000000">
            <w:r>
              <w:rPr>
                <w:color w:val="7F4F00"/>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2F6FC"/>
            <w:tcMar>
              <w:top w:w="100" w:type="dxa"/>
              <w:left w:w="140" w:type="dxa"/>
              <w:bottom w:w="100" w:type="dxa"/>
              <w:right w:w="140" w:type="dxa"/>
            </w:tcMar>
          </w:tcPr>
          <w:p w14:paraId="3D8408B4" w14:textId="77777777" w:rsidR="00D239FB" w:rsidRDefault="00000000">
            <w:r>
              <w:rPr>
                <w:color w:val="404040"/>
                <w:sz w:val="20"/>
                <w:szCs w:val="20"/>
              </w:rPr>
              <w:t>T1052.001</w:t>
            </w:r>
          </w:p>
        </w:tc>
        <w:tc>
          <w:tcPr>
            <w:tcW w:w="0" w:type="auto"/>
            <w:tcBorders>
              <w:top w:val="single" w:sz="1" w:space="0" w:color="CCCCCC"/>
              <w:left w:val="single" w:sz="1" w:space="0" w:color="CCCCCC"/>
              <w:bottom w:val="single" w:sz="1" w:space="0" w:color="CCCCCC"/>
              <w:right w:val="single" w:sz="1" w:space="0" w:color="CCCCCC"/>
            </w:tcBorders>
            <w:shd w:val="clear" w:color="auto" w:fill="F2F6FC"/>
            <w:tcMar>
              <w:top w:w="100" w:type="dxa"/>
              <w:left w:w="140" w:type="dxa"/>
              <w:bottom w:w="100" w:type="dxa"/>
              <w:right w:w="140" w:type="dxa"/>
            </w:tcMar>
          </w:tcPr>
          <w:p w14:paraId="0D4EB5D7" w14:textId="77777777" w:rsidR="00D239FB" w:rsidRDefault="00000000">
            <w:r>
              <w:rPr>
                <w:color w:val="000000"/>
                <w:sz w:val="20"/>
                <w:szCs w:val="20"/>
              </w:rPr>
              <w:t>Covert copying of sensitive files to unauthorized mass storage devices.</w:t>
            </w:r>
          </w:p>
        </w:tc>
      </w:tr>
      <w:tr w:rsidR="00D239FB" w14:paraId="1C7435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175512" w14:textId="77777777" w:rsidR="00D239FB" w:rsidRDefault="00000000">
            <w:r>
              <w:rPr>
                <w:color w:val="000000"/>
                <w:sz w:val="20"/>
                <w:szCs w:val="20"/>
              </w:rPr>
              <w:t>Fake USB Charging Cable (O.MG)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276D27" w14:textId="77777777" w:rsidR="00D239FB" w:rsidRDefault="00000000">
            <w:r>
              <w:rPr>
                <w:color w:val="C00000"/>
                <w:sz w:val="20"/>
                <w:szCs w:val="20"/>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93544C" w14:textId="77777777" w:rsidR="00D239FB" w:rsidRDefault="00000000">
            <w:r>
              <w:rPr>
                <w:color w:val="404040"/>
                <w:sz w:val="20"/>
                <w:szCs w:val="20"/>
              </w:rPr>
              <w:t>T1200, T1021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15CD5C" w14:textId="77777777" w:rsidR="00D239FB" w:rsidRDefault="00000000">
            <w:r>
              <w:rPr>
                <w:color w:val="000000"/>
                <w:sz w:val="20"/>
                <w:szCs w:val="20"/>
              </w:rPr>
              <w:t>Weaponized cable with embedded WiFi implant for remote control.</w:t>
            </w:r>
          </w:p>
        </w:tc>
      </w:tr>
    </w:tbl>
    <w:p w14:paraId="31441BC9" w14:textId="77777777" w:rsidR="00D239FB" w:rsidRDefault="00D239FB"/>
    <w:p w14:paraId="1CEAAB17" w14:textId="77777777" w:rsidR="00D239FB" w:rsidRDefault="00000000">
      <w:pPr>
        <w:pStyle w:val="Heading3"/>
      </w:pPr>
      <w:r>
        <w:rPr>
          <w:color w:val="404040"/>
        </w:rPr>
        <w:t>3.1 BadUSB / HID Injection</w:t>
      </w:r>
    </w:p>
    <w:p w14:paraId="71B24641" w14:textId="77777777" w:rsidR="00D239FB" w:rsidRDefault="00000000">
      <w:pPr>
        <w:spacing w:before="80" w:after="80"/>
      </w:pPr>
      <w:r>
        <w:t>BadUSB exploits the USB specification's device class system. A malicious device re-programs its firmware to impersonate a Human Interface Device (HID), specifically a keyboard. Once connected, the operating system trusts it as a legitimate keyboard and accepts injected keystrokes without user interaction. This can be used to open terminals, download malware, and exfiltrate data within seconds.</w:t>
      </w:r>
    </w:p>
    <w:p w14:paraId="5F3E0E98" w14:textId="77777777" w:rsidR="00D239FB" w:rsidRDefault="00D239FB"/>
    <w:p w14:paraId="6AC2B51B" w14:textId="77777777" w:rsidR="00D239FB" w:rsidRDefault="00000000">
      <w:pPr>
        <w:pStyle w:val="Heading3"/>
      </w:pPr>
      <w:r>
        <w:rPr>
          <w:color w:val="404040"/>
        </w:rPr>
        <w:t>3.2 Rubber Ducky Script</w:t>
      </w:r>
    </w:p>
    <w:p w14:paraId="4AAACF7C" w14:textId="77777777" w:rsidR="00D239FB" w:rsidRDefault="00000000">
      <w:pPr>
        <w:spacing w:before="80" w:after="80"/>
      </w:pPr>
      <w:r>
        <w:t>The USB Rubber Ducky is a commercial penetration testing tool that executes pre-programmed Ducky Script payloads when plugged in. Like BadUSB, it enumerates as a keyboard. Ducky Script allows complex conditional keystroke sequences, enabling credential theft, browser history exfiltration, and privilege escalation.</w:t>
      </w:r>
    </w:p>
    <w:p w14:paraId="15E6997F" w14:textId="77777777" w:rsidR="00D239FB" w:rsidRDefault="00D239FB"/>
    <w:p w14:paraId="4A9B619F" w14:textId="77777777" w:rsidR="00D239FB" w:rsidRDefault="00000000">
      <w:pPr>
        <w:pStyle w:val="Heading3"/>
      </w:pPr>
      <w:r>
        <w:rPr>
          <w:color w:val="404040"/>
        </w:rPr>
        <w:t>3.3 USB Drop / Autorun Malware</w:t>
      </w:r>
    </w:p>
    <w:p w14:paraId="45FCEB5A" w14:textId="77777777" w:rsidR="00D239FB" w:rsidRDefault="00000000">
      <w:pPr>
        <w:spacing w:before="80" w:after="80"/>
      </w:pPr>
      <w:r>
        <w:t>This classic attack involves planting a USB drive containing malware with an autorun.inf file. On older or misconfigured systems, the OS automatically executes the payload upon device insertion. Even without autorun, social engineering leads victims to manually open what appears to be legitimate files.</w:t>
      </w:r>
    </w:p>
    <w:p w14:paraId="12DDA654" w14:textId="77777777" w:rsidR="00D239FB" w:rsidRDefault="00D239FB"/>
    <w:p w14:paraId="5C4294B1" w14:textId="77777777" w:rsidR="00D239FB" w:rsidRDefault="00000000">
      <w:pPr>
        <w:pStyle w:val="Heading3"/>
      </w:pPr>
      <w:r>
        <w:rPr>
          <w:color w:val="404040"/>
        </w:rPr>
        <w:t>3.4 USB Killer (Electrical Attack)</w:t>
      </w:r>
    </w:p>
    <w:p w14:paraId="014F42A4" w14:textId="77777777" w:rsidR="00D239FB" w:rsidRDefault="00000000">
      <w:pPr>
        <w:spacing w:before="80" w:after="80"/>
      </w:pPr>
      <w:r>
        <w:t>The USB Killer device charges internal capacitors to 200V DC and then discharges them repeatedly into the USB port's data and power lines. This surpasses the voltage tolerance of USB controllers, often destroying the USB controller IC, the motherboard, and connected peripherals. No software-based defense can prevent physical destruction.</w:t>
      </w:r>
    </w:p>
    <w:p w14:paraId="58BC361D" w14:textId="77777777" w:rsidR="00D239FB" w:rsidRDefault="00D239FB"/>
    <w:p w14:paraId="4774DAA4" w14:textId="77777777" w:rsidR="00D239FB" w:rsidRDefault="00000000">
      <w:pPr>
        <w:pStyle w:val="Heading3"/>
      </w:pPr>
      <w:r>
        <w:rPr>
          <w:color w:val="404040"/>
        </w:rPr>
        <w:t>3.5 Data Exfiltration via USB</w:t>
      </w:r>
    </w:p>
    <w:p w14:paraId="68F49E4B" w14:textId="77777777" w:rsidR="00D239FB" w:rsidRDefault="00000000">
      <w:pPr>
        <w:spacing w:before="80" w:after="80"/>
      </w:pPr>
      <w:r>
        <w:lastRenderedPageBreak/>
        <w:t>An attacker with brief physical access may mount a standard USB drive and copy sensitive files. Advanced variants throttle transfer speed to avoid triggering data rate anomaly alerts, use file-system timestamps manipulation to erase evidence, and target specific file types (credentials, financial documents, intellectual property).</w:t>
      </w:r>
    </w:p>
    <w:p w14:paraId="0B697F7D" w14:textId="77777777" w:rsidR="00D239FB" w:rsidRDefault="00D239FB"/>
    <w:p w14:paraId="694C8286" w14:textId="77777777" w:rsidR="00D239FB" w:rsidRDefault="00000000">
      <w:pPr>
        <w:pStyle w:val="Heading3"/>
      </w:pPr>
      <w:r>
        <w:rPr>
          <w:color w:val="404040"/>
        </w:rPr>
        <w:t>3.6 Fake USB Charging Cable (O.MG Cable)</w:t>
      </w:r>
    </w:p>
    <w:p w14:paraId="37383DA6" w14:textId="77777777" w:rsidR="00D239FB" w:rsidRDefault="00000000">
      <w:pPr>
        <w:spacing w:before="80" w:after="80"/>
      </w:pPr>
      <w:r>
        <w:t>The O.MG Cable is a USB cable with an embedded ARM processor and WiFi radio concealed within the cable head. It appears as a standard charging cable but allows an attacker to connect over WiFi and remotely inject keystrokes, effectively providing a persistent, hardware-level backdoor that survives OS reinstallation.</w:t>
      </w:r>
    </w:p>
    <w:p w14:paraId="03A1E386" w14:textId="77777777" w:rsidR="00D239FB" w:rsidRDefault="00000000">
      <w:pPr>
        <w:pStyle w:val="Heading1"/>
        <w:pBdr>
          <w:bottom w:val="single" w:sz="6" w:space="1" w:color="1F3864"/>
        </w:pBdr>
      </w:pPr>
      <w:r>
        <w:rPr>
          <w:color w:val="1F3864"/>
        </w:rPr>
        <w:t>4. Device Control Defense Mechanisms</w:t>
      </w:r>
    </w:p>
    <w:p w14:paraId="74A23377" w14:textId="77777777" w:rsidR="00D239FB" w:rsidRDefault="00000000">
      <w:pPr>
        <w:spacing w:before="80" w:after="80"/>
      </w:pPr>
      <w:r>
        <w:t>Six complementary defense mechanisms are simulated. Each addresses different attack vectors and operates at different layers of the security stack:</w:t>
      </w:r>
    </w:p>
    <w:p w14:paraId="0D9D4762" w14:textId="77777777" w:rsidR="00D239FB" w:rsidRDefault="00D239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9"/>
        <w:gridCol w:w="7041"/>
      </w:tblGrid>
      <w:tr w:rsidR="00D239FB" w14:paraId="2BBC8C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5C8247C" w14:textId="77777777" w:rsidR="00D239FB" w:rsidRDefault="00000000">
            <w:pPr>
              <w:jc w:val="center"/>
            </w:pPr>
            <w:r>
              <w:rPr>
                <w:b/>
                <w:bCs/>
                <w:color w:val="FFFFFF"/>
                <w:sz w:val="20"/>
                <w:szCs w:val="20"/>
              </w:rPr>
              <w:t>Defense Mechanism</w:t>
            </w:r>
          </w:p>
        </w:tc>
        <w:tc>
          <w:tcPr>
            <w:tcW w:w="6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A2C977E" w14:textId="77777777" w:rsidR="00D239FB" w:rsidRDefault="00000000">
            <w:pPr>
              <w:jc w:val="center"/>
            </w:pPr>
            <w:r>
              <w:rPr>
                <w:b/>
                <w:bCs/>
                <w:color w:val="FFFFFF"/>
                <w:sz w:val="20"/>
                <w:szCs w:val="20"/>
              </w:rPr>
              <w:t>Description</w:t>
            </w:r>
          </w:p>
        </w:tc>
      </w:tr>
      <w:tr w:rsidR="00D239FB" w14:paraId="4BFBD992"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7B69A809" w14:textId="77777777" w:rsidR="00D239FB" w:rsidRDefault="00000000">
            <w:r>
              <w:rPr>
                <w:color w:val="1F3864"/>
                <w:sz w:val="20"/>
                <w:szCs w:val="20"/>
              </w:rPr>
              <w:t>USB Port Blocking</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1F6049CC" w14:textId="77777777" w:rsidR="00D239FB" w:rsidRDefault="00000000">
            <w:r>
              <w:rPr>
                <w:color w:val="000000"/>
                <w:sz w:val="20"/>
                <w:szCs w:val="20"/>
              </w:rPr>
              <w:t>Disables USB storage class driver (USBSTOR) via OS Group Policy or registry. Prevents any USB storage from being mounted system-wide.</w:t>
            </w:r>
          </w:p>
        </w:tc>
      </w:tr>
      <w:tr w:rsidR="00D239FB" w14:paraId="1D9E09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D6944D" w14:textId="77777777" w:rsidR="00D239FB" w:rsidRDefault="00000000">
            <w:r>
              <w:rPr>
                <w:color w:val="1F3864"/>
                <w:sz w:val="20"/>
                <w:szCs w:val="20"/>
              </w:rPr>
              <w:t>Device Whitelisting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0414C8" w14:textId="77777777" w:rsidR="00D239FB" w:rsidRDefault="00000000">
            <w:r>
              <w:rPr>
                <w:color w:val="000000"/>
                <w:sz w:val="20"/>
                <w:szCs w:val="20"/>
              </w:rPr>
              <w:t>Maintains a database of approved VID/PID device identifiers. Only pre-registered devices are permitted; all others are blocked automatically.</w:t>
            </w:r>
          </w:p>
        </w:tc>
      </w:tr>
      <w:tr w:rsidR="00D239FB" w14:paraId="1C27CFCA"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52CF4EF5" w14:textId="77777777" w:rsidR="00D239FB" w:rsidRDefault="00000000">
            <w:r>
              <w:rPr>
                <w:color w:val="1F3864"/>
                <w:sz w:val="20"/>
                <w:szCs w:val="20"/>
              </w:rPr>
              <w:t>Endpoint DLP</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7614EF28" w14:textId="77777777" w:rsidR="00D239FB" w:rsidRDefault="00000000">
            <w:r>
              <w:rPr>
                <w:color w:val="000000"/>
                <w:sz w:val="20"/>
                <w:szCs w:val="20"/>
              </w:rPr>
              <w:t>Data Loss Prevention agent monitors file transfer events. Detects sensitive content and blocks unauthorized transfers to removable media.</w:t>
            </w:r>
          </w:p>
        </w:tc>
      </w:tr>
      <w:tr w:rsidR="00D239FB" w14:paraId="454978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5B2E68" w14:textId="77777777" w:rsidR="00D239FB" w:rsidRDefault="00000000">
            <w:r>
              <w:rPr>
                <w:color w:val="1F3864"/>
                <w:sz w:val="20"/>
                <w:szCs w:val="20"/>
              </w:rPr>
              <w:t>Physical USB Port Guard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102432" w14:textId="77777777" w:rsidR="00D239FB" w:rsidRDefault="00000000">
            <w:r>
              <w:rPr>
                <w:color w:val="000000"/>
                <w:sz w:val="20"/>
                <w:szCs w:val="20"/>
              </w:rPr>
              <w:t>Hardware port blockers physically prevent USB insertion. Paired with tamper sensors and camera triggers for physical-layer security.</w:t>
            </w:r>
          </w:p>
        </w:tc>
      </w:tr>
      <w:tr w:rsidR="00D239FB" w14:paraId="5516027F"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2EAF9DCB" w14:textId="77777777" w:rsidR="00D239FB" w:rsidRDefault="00000000">
            <w:r>
              <w:rPr>
                <w:color w:val="1F3864"/>
                <w:sz w:val="20"/>
                <w:szCs w:val="20"/>
              </w:rPr>
              <w:t>USB Data Blocker (USB Condom)</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22453BDB" w14:textId="77777777" w:rsidR="00D239FB" w:rsidRDefault="00000000">
            <w:r>
              <w:rPr>
                <w:color w:val="000000"/>
                <w:sz w:val="20"/>
                <w:szCs w:val="20"/>
              </w:rPr>
              <w:t>Hardware device that severs D+/D- data lines while passing power. Neutralizes all data-based USB attacks at the physical layer.</w:t>
            </w:r>
          </w:p>
        </w:tc>
      </w:tr>
      <w:tr w:rsidR="00D239FB" w14:paraId="32357E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6A95FB" w14:textId="77777777" w:rsidR="00D239FB" w:rsidRDefault="00000000">
            <w:r>
              <w:rPr>
                <w:color w:val="1F3864"/>
                <w:sz w:val="20"/>
                <w:szCs w:val="20"/>
              </w:rPr>
              <w:t>Autorun Disable + AV Scan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08A1D7" w14:textId="77777777" w:rsidR="00D239FB" w:rsidRDefault="00000000">
            <w:r>
              <w:rPr>
                <w:color w:val="000000"/>
                <w:sz w:val="20"/>
                <w:szCs w:val="20"/>
              </w:rPr>
              <w:t>Group Policy disables autorun.inf execution. On-demand antivirus scan triggered on USB mount detects and quarantines malware.</w:t>
            </w:r>
          </w:p>
        </w:tc>
      </w:tr>
    </w:tbl>
    <w:p w14:paraId="49528743" w14:textId="77777777" w:rsidR="00D239FB" w:rsidRDefault="00D239FB"/>
    <w:p w14:paraId="7E1BEE47" w14:textId="77777777" w:rsidR="00D239FB" w:rsidRDefault="00000000">
      <w:pPr>
        <w:pStyle w:val="Heading3"/>
      </w:pPr>
      <w:r>
        <w:rPr>
          <w:color w:val="404040"/>
        </w:rPr>
        <w:t>4.1 Defense-in-Depth Principle</w:t>
      </w:r>
    </w:p>
    <w:p w14:paraId="10910AF0" w14:textId="77777777" w:rsidR="00D239FB" w:rsidRDefault="00000000">
      <w:pPr>
        <w:spacing w:before="80" w:after="80"/>
      </w:pPr>
      <w:r>
        <w:t>No single defense mechanism covers all attack vectors. The simulation demonstrates that a layered security approach (Defense-in-Depth) is required. For example, USB Port Blocking prevents most data-based attacks but cannot stop a USB Killer. Physical port guards add hardware-layer protection. Combining multiple controls maximizes coverage.</w:t>
      </w:r>
    </w:p>
    <w:p w14:paraId="275D5774" w14:textId="77777777" w:rsidR="00D239FB" w:rsidRDefault="00000000">
      <w:pPr>
        <w:pStyle w:val="Heading1"/>
        <w:pBdr>
          <w:bottom w:val="single" w:sz="6" w:space="1" w:color="1F3864"/>
        </w:pBdr>
      </w:pPr>
      <w:r>
        <w:rPr>
          <w:color w:val="1F3864"/>
        </w:rPr>
        <w:t>5. Attack-Defense Effectiveness Matrix</w:t>
      </w:r>
    </w:p>
    <w:p w14:paraId="42F0D4CF" w14:textId="77777777" w:rsidR="00D239FB" w:rsidRDefault="00000000">
      <w:pPr>
        <w:spacing w:before="80" w:after="80"/>
      </w:pPr>
      <w:r>
        <w:t>The table below shows which defense mechanisms are effective against each attack type (✅ = Blocked, ✗ = Not covered):</w:t>
      </w:r>
    </w:p>
    <w:p w14:paraId="2C20D09B" w14:textId="77777777" w:rsidR="00D239FB" w:rsidRDefault="00D239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5"/>
        <w:gridCol w:w="1044"/>
        <w:gridCol w:w="1160"/>
        <w:gridCol w:w="986"/>
        <w:gridCol w:w="1062"/>
        <w:gridCol w:w="1150"/>
        <w:gridCol w:w="1453"/>
      </w:tblGrid>
      <w:tr w:rsidR="00D239FB" w14:paraId="1C6171BB"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1EFA81F" w14:textId="77777777" w:rsidR="00D239FB" w:rsidRDefault="00000000">
            <w:pPr>
              <w:jc w:val="center"/>
            </w:pPr>
            <w:r>
              <w:rPr>
                <w:b/>
                <w:bCs/>
                <w:color w:val="FFFFFF"/>
                <w:sz w:val="20"/>
                <w:szCs w:val="20"/>
              </w:rPr>
              <w:lastRenderedPageBreak/>
              <w:t>Attack \ Defense</w:t>
            </w:r>
          </w:p>
        </w:tc>
        <w:tc>
          <w:tcPr>
            <w:tcW w:w="119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211709F" w14:textId="77777777" w:rsidR="00D239FB" w:rsidRDefault="00000000">
            <w:pPr>
              <w:jc w:val="center"/>
            </w:pPr>
            <w:r>
              <w:rPr>
                <w:b/>
                <w:bCs/>
                <w:color w:val="FFFFFF"/>
                <w:sz w:val="20"/>
                <w:szCs w:val="20"/>
              </w:rPr>
              <w:t>Port Block</w:t>
            </w:r>
          </w:p>
        </w:tc>
        <w:tc>
          <w:tcPr>
            <w:tcW w:w="119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21A68EB" w14:textId="77777777" w:rsidR="00D239FB" w:rsidRDefault="00000000">
            <w:pPr>
              <w:jc w:val="center"/>
            </w:pPr>
            <w:r>
              <w:rPr>
                <w:b/>
                <w:bCs/>
                <w:color w:val="FFFFFF"/>
                <w:sz w:val="20"/>
                <w:szCs w:val="20"/>
              </w:rPr>
              <w:t>Whitelist</w:t>
            </w:r>
          </w:p>
        </w:tc>
        <w:tc>
          <w:tcPr>
            <w:tcW w:w="119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A37D217" w14:textId="77777777" w:rsidR="00D239FB" w:rsidRDefault="00000000">
            <w:pPr>
              <w:jc w:val="center"/>
            </w:pPr>
            <w:r>
              <w:rPr>
                <w:b/>
                <w:bCs/>
                <w:color w:val="FFFFFF"/>
                <w:sz w:val="20"/>
                <w:szCs w:val="20"/>
              </w:rPr>
              <w:t>DLP</w:t>
            </w:r>
          </w:p>
        </w:tc>
        <w:tc>
          <w:tcPr>
            <w:tcW w:w="119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A83AA94" w14:textId="77777777" w:rsidR="00D239FB" w:rsidRDefault="00000000">
            <w:pPr>
              <w:jc w:val="center"/>
            </w:pPr>
            <w:r>
              <w:rPr>
                <w:b/>
                <w:bCs/>
                <w:color w:val="FFFFFF"/>
                <w:sz w:val="20"/>
                <w:szCs w:val="20"/>
              </w:rPr>
              <w:t>Phys. Guard</w:t>
            </w:r>
          </w:p>
        </w:tc>
        <w:tc>
          <w:tcPr>
            <w:tcW w:w="119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833AAA9" w14:textId="77777777" w:rsidR="00D239FB" w:rsidRDefault="00000000">
            <w:pPr>
              <w:jc w:val="center"/>
            </w:pPr>
            <w:r>
              <w:rPr>
                <w:b/>
                <w:bCs/>
                <w:color w:val="FFFFFF"/>
                <w:sz w:val="20"/>
                <w:szCs w:val="20"/>
              </w:rPr>
              <w:t>USB Condom</w:t>
            </w:r>
          </w:p>
        </w:tc>
        <w:tc>
          <w:tcPr>
            <w:tcW w:w="121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126E665" w14:textId="77777777" w:rsidR="00D239FB" w:rsidRDefault="00000000">
            <w:pPr>
              <w:jc w:val="center"/>
            </w:pPr>
            <w:r>
              <w:rPr>
                <w:b/>
                <w:bCs/>
                <w:color w:val="FFFFFF"/>
                <w:sz w:val="20"/>
                <w:szCs w:val="20"/>
              </w:rPr>
              <w:t>AV+Autorun</w:t>
            </w:r>
          </w:p>
        </w:tc>
      </w:tr>
      <w:tr w:rsidR="00D239FB" w14:paraId="357084E0" w14:textId="77777777">
        <w:tc>
          <w:tcPr>
            <w:tcW w:w="0" w:type="auto"/>
            <w:tcBorders>
              <w:top w:val="single" w:sz="1" w:space="0" w:color="CCCCCC"/>
              <w:left w:val="single" w:sz="1" w:space="0" w:color="CCCCCC"/>
              <w:bottom w:val="single" w:sz="1" w:space="0" w:color="CCCCCC"/>
              <w:right w:val="single" w:sz="1" w:space="0" w:color="CCCCCC"/>
            </w:tcBorders>
            <w:shd w:val="clear" w:color="auto" w:fill="F2F6FC"/>
            <w:tcMar>
              <w:top w:w="100" w:type="dxa"/>
              <w:left w:w="140" w:type="dxa"/>
              <w:bottom w:w="100" w:type="dxa"/>
              <w:right w:w="140" w:type="dxa"/>
            </w:tcMar>
          </w:tcPr>
          <w:p w14:paraId="6154DFE2" w14:textId="77777777" w:rsidR="00D239FB" w:rsidRDefault="00000000">
            <w:r>
              <w:rPr>
                <w:color w:val="000000"/>
                <w:sz w:val="20"/>
                <w:szCs w:val="20"/>
              </w:rPr>
              <w:t>BadUSB / HID Injection</w:t>
            </w:r>
          </w:p>
        </w:tc>
        <w:tc>
          <w:tcPr>
            <w:tcW w:w="0" w:type="auto"/>
            <w:tcBorders>
              <w:top w:val="single" w:sz="1" w:space="0" w:color="CCCCCC"/>
              <w:left w:val="single" w:sz="1" w:space="0" w:color="CCCCCC"/>
              <w:bottom w:val="single" w:sz="1" w:space="0" w:color="CCCCCC"/>
              <w:right w:val="single" w:sz="1" w:space="0" w:color="CCCCCC"/>
            </w:tcBorders>
            <w:shd w:val="clear" w:color="auto" w:fill="E2F0D9"/>
            <w:tcMar>
              <w:top w:w="100" w:type="dxa"/>
              <w:left w:w="140" w:type="dxa"/>
              <w:bottom w:w="100" w:type="dxa"/>
              <w:right w:w="140" w:type="dxa"/>
            </w:tcMar>
          </w:tcPr>
          <w:p w14:paraId="101DCFD9" w14:textId="77777777" w:rsidR="00D239FB" w:rsidRDefault="00000000">
            <w:pPr>
              <w:jc w:val="center"/>
            </w:pPr>
            <w:r>
              <w:rPr>
                <w:b/>
                <w:bCs/>
                <w:color w:val="375623"/>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E2F0D9"/>
            <w:tcMar>
              <w:top w:w="100" w:type="dxa"/>
              <w:left w:w="140" w:type="dxa"/>
              <w:bottom w:w="100" w:type="dxa"/>
              <w:right w:w="140" w:type="dxa"/>
            </w:tcMar>
          </w:tcPr>
          <w:p w14:paraId="62BB7D24" w14:textId="77777777" w:rsidR="00D239FB" w:rsidRDefault="00000000">
            <w:pPr>
              <w:jc w:val="center"/>
            </w:pPr>
            <w:r>
              <w:rPr>
                <w:b/>
                <w:bCs/>
                <w:color w:val="375623"/>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14:paraId="4DBCA897" w14:textId="77777777" w:rsidR="00D239FB" w:rsidRDefault="00000000">
            <w:pPr>
              <w:jc w:val="center"/>
            </w:pPr>
            <w:r>
              <w:rPr>
                <w:b/>
                <w:bCs/>
                <w:color w:val="C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14:paraId="599C92E1" w14:textId="77777777" w:rsidR="00D239FB" w:rsidRDefault="00000000">
            <w:pPr>
              <w:jc w:val="center"/>
            </w:pPr>
            <w:r>
              <w:rPr>
                <w:b/>
                <w:bCs/>
                <w:color w:val="C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E2F0D9"/>
            <w:tcMar>
              <w:top w:w="100" w:type="dxa"/>
              <w:left w:w="140" w:type="dxa"/>
              <w:bottom w:w="100" w:type="dxa"/>
              <w:right w:w="140" w:type="dxa"/>
            </w:tcMar>
          </w:tcPr>
          <w:p w14:paraId="66BB9C66" w14:textId="77777777" w:rsidR="00D239FB" w:rsidRDefault="00000000">
            <w:pPr>
              <w:jc w:val="center"/>
            </w:pPr>
            <w:r>
              <w:rPr>
                <w:b/>
                <w:bCs/>
                <w:color w:val="375623"/>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14:paraId="466BED04" w14:textId="77777777" w:rsidR="00D239FB" w:rsidRDefault="00000000">
            <w:pPr>
              <w:jc w:val="center"/>
            </w:pPr>
            <w:r>
              <w:rPr>
                <w:b/>
                <w:bCs/>
                <w:color w:val="C00000"/>
                <w:sz w:val="20"/>
                <w:szCs w:val="20"/>
              </w:rPr>
              <w:t>✗</w:t>
            </w:r>
          </w:p>
        </w:tc>
      </w:tr>
      <w:tr w:rsidR="00D239FB" w14:paraId="6F58699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A657B9" w14:textId="77777777" w:rsidR="00D239FB" w:rsidRDefault="00000000">
            <w:r>
              <w:rPr>
                <w:color w:val="000000"/>
                <w:sz w:val="20"/>
                <w:szCs w:val="20"/>
              </w:rPr>
              <w:t>Rubber Ducky Script</w:t>
            </w:r>
          </w:p>
        </w:tc>
        <w:tc>
          <w:tcPr>
            <w:tcW w:w="0" w:type="auto"/>
            <w:tcBorders>
              <w:top w:val="single" w:sz="1" w:space="0" w:color="CCCCCC"/>
              <w:left w:val="single" w:sz="1" w:space="0" w:color="CCCCCC"/>
              <w:bottom w:val="single" w:sz="1" w:space="0" w:color="CCCCCC"/>
              <w:right w:val="single" w:sz="1" w:space="0" w:color="CCCCCC"/>
            </w:tcBorders>
            <w:shd w:val="clear" w:color="auto" w:fill="E2F0D9"/>
            <w:tcMar>
              <w:top w:w="100" w:type="dxa"/>
              <w:left w:w="140" w:type="dxa"/>
              <w:bottom w:w="100" w:type="dxa"/>
              <w:right w:w="140" w:type="dxa"/>
            </w:tcMar>
          </w:tcPr>
          <w:p w14:paraId="60801F95" w14:textId="77777777" w:rsidR="00D239FB" w:rsidRDefault="00000000">
            <w:pPr>
              <w:jc w:val="center"/>
            </w:pPr>
            <w:r>
              <w:rPr>
                <w:b/>
                <w:bCs/>
                <w:color w:val="375623"/>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E2F0D9"/>
            <w:tcMar>
              <w:top w:w="100" w:type="dxa"/>
              <w:left w:w="140" w:type="dxa"/>
              <w:bottom w:w="100" w:type="dxa"/>
              <w:right w:w="140" w:type="dxa"/>
            </w:tcMar>
          </w:tcPr>
          <w:p w14:paraId="2E488CFE" w14:textId="77777777" w:rsidR="00D239FB" w:rsidRDefault="00000000">
            <w:pPr>
              <w:jc w:val="center"/>
            </w:pPr>
            <w:r>
              <w:rPr>
                <w:b/>
                <w:bCs/>
                <w:color w:val="375623"/>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14:paraId="3055BB66" w14:textId="77777777" w:rsidR="00D239FB" w:rsidRDefault="00000000">
            <w:pPr>
              <w:jc w:val="center"/>
            </w:pPr>
            <w:r>
              <w:rPr>
                <w:b/>
                <w:bCs/>
                <w:color w:val="C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14:paraId="64030AB3" w14:textId="77777777" w:rsidR="00D239FB" w:rsidRDefault="00000000">
            <w:pPr>
              <w:jc w:val="center"/>
            </w:pPr>
            <w:r>
              <w:rPr>
                <w:b/>
                <w:bCs/>
                <w:color w:val="C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E2F0D9"/>
            <w:tcMar>
              <w:top w:w="100" w:type="dxa"/>
              <w:left w:w="140" w:type="dxa"/>
              <w:bottom w:w="100" w:type="dxa"/>
              <w:right w:w="140" w:type="dxa"/>
            </w:tcMar>
          </w:tcPr>
          <w:p w14:paraId="63BE5C47" w14:textId="77777777" w:rsidR="00D239FB" w:rsidRDefault="00000000">
            <w:pPr>
              <w:jc w:val="center"/>
            </w:pPr>
            <w:r>
              <w:rPr>
                <w:b/>
                <w:bCs/>
                <w:color w:val="375623"/>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14:paraId="18E6F52C" w14:textId="77777777" w:rsidR="00D239FB" w:rsidRDefault="00000000">
            <w:pPr>
              <w:jc w:val="center"/>
            </w:pPr>
            <w:r>
              <w:rPr>
                <w:b/>
                <w:bCs/>
                <w:color w:val="C00000"/>
                <w:sz w:val="20"/>
                <w:szCs w:val="20"/>
              </w:rPr>
              <w:t>✗</w:t>
            </w:r>
          </w:p>
        </w:tc>
      </w:tr>
      <w:tr w:rsidR="00D239FB" w14:paraId="545A5A25" w14:textId="77777777">
        <w:tc>
          <w:tcPr>
            <w:tcW w:w="0" w:type="auto"/>
            <w:tcBorders>
              <w:top w:val="single" w:sz="1" w:space="0" w:color="CCCCCC"/>
              <w:left w:val="single" w:sz="1" w:space="0" w:color="CCCCCC"/>
              <w:bottom w:val="single" w:sz="1" w:space="0" w:color="CCCCCC"/>
              <w:right w:val="single" w:sz="1" w:space="0" w:color="CCCCCC"/>
            </w:tcBorders>
            <w:shd w:val="clear" w:color="auto" w:fill="F2F6FC"/>
            <w:tcMar>
              <w:top w:w="100" w:type="dxa"/>
              <w:left w:w="140" w:type="dxa"/>
              <w:bottom w:w="100" w:type="dxa"/>
              <w:right w:w="140" w:type="dxa"/>
            </w:tcMar>
          </w:tcPr>
          <w:p w14:paraId="2DD84A3C" w14:textId="77777777" w:rsidR="00D239FB" w:rsidRDefault="00000000">
            <w:r>
              <w:rPr>
                <w:color w:val="000000"/>
                <w:sz w:val="20"/>
                <w:szCs w:val="20"/>
              </w:rPr>
              <w:t>USB Drop / Autorun Malware</w:t>
            </w:r>
          </w:p>
        </w:tc>
        <w:tc>
          <w:tcPr>
            <w:tcW w:w="0" w:type="auto"/>
            <w:tcBorders>
              <w:top w:val="single" w:sz="1" w:space="0" w:color="CCCCCC"/>
              <w:left w:val="single" w:sz="1" w:space="0" w:color="CCCCCC"/>
              <w:bottom w:val="single" w:sz="1" w:space="0" w:color="CCCCCC"/>
              <w:right w:val="single" w:sz="1" w:space="0" w:color="CCCCCC"/>
            </w:tcBorders>
            <w:shd w:val="clear" w:color="auto" w:fill="E2F0D9"/>
            <w:tcMar>
              <w:top w:w="100" w:type="dxa"/>
              <w:left w:w="140" w:type="dxa"/>
              <w:bottom w:w="100" w:type="dxa"/>
              <w:right w:w="140" w:type="dxa"/>
            </w:tcMar>
          </w:tcPr>
          <w:p w14:paraId="5DA49B10" w14:textId="77777777" w:rsidR="00D239FB" w:rsidRDefault="00000000">
            <w:pPr>
              <w:jc w:val="center"/>
            </w:pPr>
            <w:r>
              <w:rPr>
                <w:b/>
                <w:bCs/>
                <w:color w:val="375623"/>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E2F0D9"/>
            <w:tcMar>
              <w:top w:w="100" w:type="dxa"/>
              <w:left w:w="140" w:type="dxa"/>
              <w:bottom w:w="100" w:type="dxa"/>
              <w:right w:w="140" w:type="dxa"/>
            </w:tcMar>
          </w:tcPr>
          <w:p w14:paraId="0EDDA8A8" w14:textId="77777777" w:rsidR="00D239FB" w:rsidRDefault="00000000">
            <w:pPr>
              <w:jc w:val="center"/>
            </w:pPr>
            <w:r>
              <w:rPr>
                <w:b/>
                <w:bCs/>
                <w:color w:val="375623"/>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E2F0D9"/>
            <w:tcMar>
              <w:top w:w="100" w:type="dxa"/>
              <w:left w:w="140" w:type="dxa"/>
              <w:bottom w:w="100" w:type="dxa"/>
              <w:right w:w="140" w:type="dxa"/>
            </w:tcMar>
          </w:tcPr>
          <w:p w14:paraId="689BE176" w14:textId="77777777" w:rsidR="00D239FB" w:rsidRDefault="00000000">
            <w:pPr>
              <w:jc w:val="center"/>
            </w:pPr>
            <w:r>
              <w:rPr>
                <w:b/>
                <w:bCs/>
                <w:color w:val="375623"/>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14:paraId="3F25610E" w14:textId="77777777" w:rsidR="00D239FB" w:rsidRDefault="00000000">
            <w:pPr>
              <w:jc w:val="center"/>
            </w:pPr>
            <w:r>
              <w:rPr>
                <w:b/>
                <w:bCs/>
                <w:color w:val="C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14:paraId="18093339" w14:textId="77777777" w:rsidR="00D239FB" w:rsidRDefault="00000000">
            <w:pPr>
              <w:jc w:val="center"/>
            </w:pPr>
            <w:r>
              <w:rPr>
                <w:b/>
                <w:bCs/>
                <w:color w:val="C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E2F0D9"/>
            <w:tcMar>
              <w:top w:w="100" w:type="dxa"/>
              <w:left w:w="140" w:type="dxa"/>
              <w:bottom w:w="100" w:type="dxa"/>
              <w:right w:w="140" w:type="dxa"/>
            </w:tcMar>
          </w:tcPr>
          <w:p w14:paraId="33FEE315" w14:textId="77777777" w:rsidR="00D239FB" w:rsidRDefault="00000000">
            <w:pPr>
              <w:jc w:val="center"/>
            </w:pPr>
            <w:r>
              <w:rPr>
                <w:b/>
                <w:bCs/>
                <w:color w:val="375623"/>
                <w:sz w:val="20"/>
                <w:szCs w:val="20"/>
              </w:rPr>
              <w:t>✅</w:t>
            </w:r>
          </w:p>
        </w:tc>
      </w:tr>
      <w:tr w:rsidR="00D239FB" w14:paraId="0D7416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411C27" w14:textId="77777777" w:rsidR="00D239FB" w:rsidRDefault="00000000">
            <w:r>
              <w:rPr>
                <w:color w:val="000000"/>
                <w:sz w:val="20"/>
                <w:szCs w:val="20"/>
              </w:rPr>
              <w:t>USB Killer (Electrical)</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14:paraId="41E1CE6C" w14:textId="77777777" w:rsidR="00D239FB" w:rsidRDefault="00000000">
            <w:pPr>
              <w:jc w:val="center"/>
            </w:pPr>
            <w:r>
              <w:rPr>
                <w:b/>
                <w:bCs/>
                <w:color w:val="C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E2F0D9"/>
            <w:tcMar>
              <w:top w:w="100" w:type="dxa"/>
              <w:left w:w="140" w:type="dxa"/>
              <w:bottom w:w="100" w:type="dxa"/>
              <w:right w:w="140" w:type="dxa"/>
            </w:tcMar>
          </w:tcPr>
          <w:p w14:paraId="0EB8DF4D" w14:textId="77777777" w:rsidR="00D239FB" w:rsidRDefault="00000000">
            <w:pPr>
              <w:jc w:val="center"/>
            </w:pPr>
            <w:r>
              <w:rPr>
                <w:b/>
                <w:bCs/>
                <w:color w:val="375623"/>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14:paraId="655B4D2F" w14:textId="77777777" w:rsidR="00D239FB" w:rsidRDefault="00000000">
            <w:pPr>
              <w:jc w:val="center"/>
            </w:pPr>
            <w:r>
              <w:rPr>
                <w:b/>
                <w:bCs/>
                <w:color w:val="C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E2F0D9"/>
            <w:tcMar>
              <w:top w:w="100" w:type="dxa"/>
              <w:left w:w="140" w:type="dxa"/>
              <w:bottom w:w="100" w:type="dxa"/>
              <w:right w:w="140" w:type="dxa"/>
            </w:tcMar>
          </w:tcPr>
          <w:p w14:paraId="7AACF776" w14:textId="77777777" w:rsidR="00D239FB" w:rsidRDefault="00000000">
            <w:pPr>
              <w:jc w:val="center"/>
            </w:pPr>
            <w:r>
              <w:rPr>
                <w:b/>
                <w:bCs/>
                <w:color w:val="375623"/>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14:paraId="589E5F94" w14:textId="77777777" w:rsidR="00D239FB" w:rsidRDefault="00000000">
            <w:pPr>
              <w:jc w:val="center"/>
            </w:pPr>
            <w:r>
              <w:rPr>
                <w:b/>
                <w:bCs/>
                <w:color w:val="C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14:paraId="4EC59864" w14:textId="77777777" w:rsidR="00D239FB" w:rsidRDefault="00000000">
            <w:pPr>
              <w:jc w:val="center"/>
            </w:pPr>
            <w:r>
              <w:rPr>
                <w:b/>
                <w:bCs/>
                <w:color w:val="C00000"/>
                <w:sz w:val="20"/>
                <w:szCs w:val="20"/>
              </w:rPr>
              <w:t>✗</w:t>
            </w:r>
          </w:p>
        </w:tc>
      </w:tr>
      <w:tr w:rsidR="00D239FB" w14:paraId="0F096BBB" w14:textId="77777777">
        <w:tc>
          <w:tcPr>
            <w:tcW w:w="0" w:type="auto"/>
            <w:tcBorders>
              <w:top w:val="single" w:sz="1" w:space="0" w:color="CCCCCC"/>
              <w:left w:val="single" w:sz="1" w:space="0" w:color="CCCCCC"/>
              <w:bottom w:val="single" w:sz="1" w:space="0" w:color="CCCCCC"/>
              <w:right w:val="single" w:sz="1" w:space="0" w:color="CCCCCC"/>
            </w:tcBorders>
            <w:shd w:val="clear" w:color="auto" w:fill="F2F6FC"/>
            <w:tcMar>
              <w:top w:w="100" w:type="dxa"/>
              <w:left w:w="140" w:type="dxa"/>
              <w:bottom w:w="100" w:type="dxa"/>
              <w:right w:w="140" w:type="dxa"/>
            </w:tcMar>
          </w:tcPr>
          <w:p w14:paraId="3983EB75" w14:textId="77777777" w:rsidR="00D239FB" w:rsidRDefault="00000000">
            <w:r>
              <w:rPr>
                <w:color w:val="000000"/>
                <w:sz w:val="20"/>
                <w:szCs w:val="20"/>
              </w:rPr>
              <w:t>Data Exfiltration via USB</w:t>
            </w:r>
          </w:p>
        </w:tc>
        <w:tc>
          <w:tcPr>
            <w:tcW w:w="0" w:type="auto"/>
            <w:tcBorders>
              <w:top w:val="single" w:sz="1" w:space="0" w:color="CCCCCC"/>
              <w:left w:val="single" w:sz="1" w:space="0" w:color="CCCCCC"/>
              <w:bottom w:val="single" w:sz="1" w:space="0" w:color="CCCCCC"/>
              <w:right w:val="single" w:sz="1" w:space="0" w:color="CCCCCC"/>
            </w:tcBorders>
            <w:shd w:val="clear" w:color="auto" w:fill="E2F0D9"/>
            <w:tcMar>
              <w:top w:w="100" w:type="dxa"/>
              <w:left w:w="140" w:type="dxa"/>
              <w:bottom w:w="100" w:type="dxa"/>
              <w:right w:w="140" w:type="dxa"/>
            </w:tcMar>
          </w:tcPr>
          <w:p w14:paraId="14ECADF1" w14:textId="77777777" w:rsidR="00D239FB" w:rsidRDefault="00000000">
            <w:pPr>
              <w:jc w:val="center"/>
            </w:pPr>
            <w:r>
              <w:rPr>
                <w:b/>
                <w:bCs/>
                <w:color w:val="375623"/>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E2F0D9"/>
            <w:tcMar>
              <w:top w:w="100" w:type="dxa"/>
              <w:left w:w="140" w:type="dxa"/>
              <w:bottom w:w="100" w:type="dxa"/>
              <w:right w:w="140" w:type="dxa"/>
            </w:tcMar>
          </w:tcPr>
          <w:p w14:paraId="56D9A023" w14:textId="77777777" w:rsidR="00D239FB" w:rsidRDefault="00000000">
            <w:pPr>
              <w:jc w:val="center"/>
            </w:pPr>
            <w:r>
              <w:rPr>
                <w:b/>
                <w:bCs/>
                <w:color w:val="375623"/>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E2F0D9"/>
            <w:tcMar>
              <w:top w:w="100" w:type="dxa"/>
              <w:left w:w="140" w:type="dxa"/>
              <w:bottom w:w="100" w:type="dxa"/>
              <w:right w:w="140" w:type="dxa"/>
            </w:tcMar>
          </w:tcPr>
          <w:p w14:paraId="75E13148" w14:textId="77777777" w:rsidR="00D239FB" w:rsidRDefault="00000000">
            <w:pPr>
              <w:jc w:val="center"/>
            </w:pPr>
            <w:r>
              <w:rPr>
                <w:b/>
                <w:bCs/>
                <w:color w:val="375623"/>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14:paraId="5B2C9DCD" w14:textId="77777777" w:rsidR="00D239FB" w:rsidRDefault="00000000">
            <w:pPr>
              <w:jc w:val="center"/>
            </w:pPr>
            <w:r>
              <w:rPr>
                <w:b/>
                <w:bCs/>
                <w:color w:val="C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E2F0D9"/>
            <w:tcMar>
              <w:top w:w="100" w:type="dxa"/>
              <w:left w:w="140" w:type="dxa"/>
              <w:bottom w:w="100" w:type="dxa"/>
              <w:right w:w="140" w:type="dxa"/>
            </w:tcMar>
          </w:tcPr>
          <w:p w14:paraId="59AEAB0C" w14:textId="77777777" w:rsidR="00D239FB" w:rsidRDefault="00000000">
            <w:pPr>
              <w:jc w:val="center"/>
            </w:pPr>
            <w:r>
              <w:rPr>
                <w:b/>
                <w:bCs/>
                <w:color w:val="375623"/>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14:paraId="1CE4C294" w14:textId="77777777" w:rsidR="00D239FB" w:rsidRDefault="00000000">
            <w:pPr>
              <w:jc w:val="center"/>
            </w:pPr>
            <w:r>
              <w:rPr>
                <w:b/>
                <w:bCs/>
                <w:color w:val="C00000"/>
                <w:sz w:val="20"/>
                <w:szCs w:val="20"/>
              </w:rPr>
              <w:t>✗</w:t>
            </w:r>
          </w:p>
        </w:tc>
      </w:tr>
      <w:tr w:rsidR="00D239FB" w14:paraId="3AB334D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768EBE" w14:textId="77777777" w:rsidR="00D239FB" w:rsidRDefault="00000000">
            <w:r>
              <w:rPr>
                <w:color w:val="000000"/>
                <w:sz w:val="20"/>
                <w:szCs w:val="20"/>
              </w:rPr>
              <w:t>Fake USB Charging Cable (O.MG)</w:t>
            </w:r>
          </w:p>
        </w:tc>
        <w:tc>
          <w:tcPr>
            <w:tcW w:w="0" w:type="auto"/>
            <w:tcBorders>
              <w:top w:val="single" w:sz="1" w:space="0" w:color="CCCCCC"/>
              <w:left w:val="single" w:sz="1" w:space="0" w:color="CCCCCC"/>
              <w:bottom w:val="single" w:sz="1" w:space="0" w:color="CCCCCC"/>
              <w:right w:val="single" w:sz="1" w:space="0" w:color="CCCCCC"/>
            </w:tcBorders>
            <w:shd w:val="clear" w:color="auto" w:fill="E2F0D9"/>
            <w:tcMar>
              <w:top w:w="100" w:type="dxa"/>
              <w:left w:w="140" w:type="dxa"/>
              <w:bottom w:w="100" w:type="dxa"/>
              <w:right w:w="140" w:type="dxa"/>
            </w:tcMar>
          </w:tcPr>
          <w:p w14:paraId="1A4EF681" w14:textId="77777777" w:rsidR="00D239FB" w:rsidRDefault="00000000">
            <w:pPr>
              <w:jc w:val="center"/>
            </w:pPr>
            <w:r>
              <w:rPr>
                <w:b/>
                <w:bCs/>
                <w:color w:val="375623"/>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E2F0D9"/>
            <w:tcMar>
              <w:top w:w="100" w:type="dxa"/>
              <w:left w:w="140" w:type="dxa"/>
              <w:bottom w:w="100" w:type="dxa"/>
              <w:right w:w="140" w:type="dxa"/>
            </w:tcMar>
          </w:tcPr>
          <w:p w14:paraId="6253607E" w14:textId="77777777" w:rsidR="00D239FB" w:rsidRDefault="00000000">
            <w:pPr>
              <w:jc w:val="center"/>
            </w:pPr>
            <w:r>
              <w:rPr>
                <w:b/>
                <w:bCs/>
                <w:color w:val="375623"/>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14:paraId="33A9B35E" w14:textId="77777777" w:rsidR="00D239FB" w:rsidRDefault="00000000">
            <w:pPr>
              <w:jc w:val="center"/>
            </w:pPr>
            <w:r>
              <w:rPr>
                <w:b/>
                <w:bCs/>
                <w:color w:val="C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E2F0D9"/>
            <w:tcMar>
              <w:top w:w="100" w:type="dxa"/>
              <w:left w:w="140" w:type="dxa"/>
              <w:bottom w:w="100" w:type="dxa"/>
              <w:right w:w="140" w:type="dxa"/>
            </w:tcMar>
          </w:tcPr>
          <w:p w14:paraId="1052DEB7" w14:textId="77777777" w:rsidR="00D239FB" w:rsidRDefault="00000000">
            <w:pPr>
              <w:jc w:val="center"/>
            </w:pPr>
            <w:r>
              <w:rPr>
                <w:b/>
                <w:bCs/>
                <w:color w:val="375623"/>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E2F0D9"/>
            <w:tcMar>
              <w:top w:w="100" w:type="dxa"/>
              <w:left w:w="140" w:type="dxa"/>
              <w:bottom w:w="100" w:type="dxa"/>
              <w:right w:w="140" w:type="dxa"/>
            </w:tcMar>
          </w:tcPr>
          <w:p w14:paraId="5636C37C" w14:textId="77777777" w:rsidR="00D239FB" w:rsidRDefault="00000000">
            <w:pPr>
              <w:jc w:val="center"/>
            </w:pPr>
            <w:r>
              <w:rPr>
                <w:b/>
                <w:bCs/>
                <w:color w:val="375623"/>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14:paraId="0DF63DF2" w14:textId="77777777" w:rsidR="00D239FB" w:rsidRDefault="00000000">
            <w:pPr>
              <w:jc w:val="center"/>
            </w:pPr>
            <w:r>
              <w:rPr>
                <w:b/>
                <w:bCs/>
                <w:color w:val="C00000"/>
                <w:sz w:val="20"/>
                <w:szCs w:val="20"/>
              </w:rPr>
              <w:t>✗</w:t>
            </w:r>
          </w:p>
        </w:tc>
      </w:tr>
    </w:tbl>
    <w:p w14:paraId="07FF2AB3" w14:textId="77777777" w:rsidR="00D239FB" w:rsidRDefault="00000000">
      <w:pPr>
        <w:pStyle w:val="Heading1"/>
        <w:pBdr>
          <w:bottom w:val="single" w:sz="6" w:space="1" w:color="1F3864"/>
        </w:pBdr>
      </w:pPr>
      <w:r>
        <w:rPr>
          <w:color w:val="1F3864"/>
        </w:rPr>
        <w:t>6. Implementation</w:t>
      </w:r>
    </w:p>
    <w:p w14:paraId="6315BB8A" w14:textId="77777777" w:rsidR="00D239FB" w:rsidRDefault="00000000">
      <w:pPr>
        <w:pStyle w:val="Heading2"/>
      </w:pPr>
      <w:r>
        <w:rPr>
          <w:color w:val="2E74B5"/>
        </w:rPr>
        <w:t>6.1 Architecture Overview</w:t>
      </w:r>
    </w:p>
    <w:p w14:paraId="53C884E8" w14:textId="77777777" w:rsidR="00D239FB" w:rsidRDefault="00000000">
      <w:pPr>
        <w:spacing w:before="80" w:after="80"/>
      </w:pPr>
      <w:r>
        <w:t>The application follows a modular object-oriented design with four primary components:</w:t>
      </w:r>
    </w:p>
    <w:p w14:paraId="4E9FA813" w14:textId="77777777" w:rsidR="00D239FB" w:rsidRDefault="00000000">
      <w:pPr>
        <w:pStyle w:val="ListParagraph"/>
        <w:numPr>
          <w:ilvl w:val="0"/>
          <w:numId w:val="2"/>
        </w:numPr>
        <w:spacing w:before="40" w:after="40"/>
      </w:pPr>
      <w:r>
        <w:t>USBAttackEngine: Encapsulates all attack type definitions and simulation logic.</w:t>
      </w:r>
    </w:p>
    <w:p w14:paraId="5DFFBB0A" w14:textId="77777777" w:rsidR="00D239FB" w:rsidRDefault="00000000">
      <w:pPr>
        <w:pStyle w:val="ListParagraph"/>
        <w:numPr>
          <w:ilvl w:val="0"/>
          <w:numId w:val="2"/>
        </w:numPr>
        <w:spacing w:before="40" w:after="40"/>
      </w:pPr>
      <w:proofErr w:type="spellStart"/>
      <w:r>
        <w:t>DeviceControlDefense</w:t>
      </w:r>
      <w:proofErr w:type="spellEnd"/>
      <w:r>
        <w:t xml:space="preserve">: Encapsulates all </w:t>
      </w:r>
      <w:proofErr w:type="spellStart"/>
      <w:r>
        <w:t>defense</w:t>
      </w:r>
      <w:proofErr w:type="spellEnd"/>
      <w:r>
        <w:t xml:space="preserve"> policy definitions and simulation logic.</w:t>
      </w:r>
    </w:p>
    <w:p w14:paraId="36B75C2E" w14:textId="77777777" w:rsidR="00D239FB" w:rsidRDefault="00000000">
      <w:pPr>
        <w:pStyle w:val="ListParagraph"/>
        <w:numPr>
          <w:ilvl w:val="0"/>
          <w:numId w:val="2"/>
        </w:numPr>
        <w:spacing w:before="40" w:after="40"/>
      </w:pPr>
      <w:proofErr w:type="spellStart"/>
      <w:r>
        <w:t>SimulationStats</w:t>
      </w:r>
      <w:proofErr w:type="spellEnd"/>
      <w:r>
        <w:t>: Tracks session-level statistics (attacks launched, blocked, block rate).</w:t>
      </w:r>
    </w:p>
    <w:p w14:paraId="3358199E" w14:textId="77777777" w:rsidR="00D239FB" w:rsidRDefault="00000000">
      <w:pPr>
        <w:pStyle w:val="ListParagraph"/>
        <w:numPr>
          <w:ilvl w:val="0"/>
          <w:numId w:val="2"/>
        </w:numPr>
        <w:spacing w:before="40" w:after="40"/>
      </w:pPr>
      <w:proofErr w:type="spellStart"/>
      <w:r>
        <w:t>USBCyberRangeGUI</w:t>
      </w:r>
      <w:proofErr w:type="spellEnd"/>
      <w:r>
        <w:t xml:space="preserve">: Main </w:t>
      </w:r>
      <w:proofErr w:type="spellStart"/>
      <w:r>
        <w:t>Tkinter</w:t>
      </w:r>
      <w:proofErr w:type="spellEnd"/>
      <w:r>
        <w:t xml:space="preserve"> GUI class that integrates all components.</w:t>
      </w:r>
    </w:p>
    <w:p w14:paraId="55DB921F" w14:textId="77777777" w:rsidR="00D239FB" w:rsidRDefault="00D239FB"/>
    <w:p w14:paraId="6381934A" w14:textId="77777777" w:rsidR="00D239FB" w:rsidRDefault="00000000">
      <w:pPr>
        <w:pStyle w:val="Heading2"/>
      </w:pPr>
      <w:r>
        <w:rPr>
          <w:color w:val="2E74B5"/>
        </w:rPr>
        <w:t>6.2 Python Libraries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4"/>
        <w:gridCol w:w="3027"/>
        <w:gridCol w:w="4379"/>
      </w:tblGrid>
      <w:tr w:rsidR="00D239FB" w14:paraId="20F3FD0E"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CFC6A87" w14:textId="77777777" w:rsidR="00D239FB" w:rsidRDefault="00000000">
            <w:pPr>
              <w:jc w:val="center"/>
            </w:pPr>
            <w:r>
              <w:rPr>
                <w:b/>
                <w:bCs/>
                <w:color w:val="FFFFFF"/>
                <w:sz w:val="20"/>
                <w:szCs w:val="20"/>
              </w:rPr>
              <w:t>Library</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A8FA56A" w14:textId="77777777" w:rsidR="00D239FB" w:rsidRDefault="00000000">
            <w:pPr>
              <w:jc w:val="center"/>
            </w:pPr>
            <w:r>
              <w:rPr>
                <w:b/>
                <w:bCs/>
                <w:color w:val="FFFFFF"/>
                <w:sz w:val="20"/>
                <w:szCs w:val="20"/>
              </w:rPr>
              <w:t>Module</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3C9D4C2" w14:textId="77777777" w:rsidR="00D239FB" w:rsidRDefault="00000000">
            <w:pPr>
              <w:jc w:val="center"/>
            </w:pPr>
            <w:r>
              <w:rPr>
                <w:b/>
                <w:bCs/>
                <w:color w:val="FFFFFF"/>
                <w:sz w:val="20"/>
                <w:szCs w:val="20"/>
              </w:rPr>
              <w:t>Purpose</w:t>
            </w:r>
          </w:p>
        </w:tc>
      </w:tr>
      <w:tr w:rsidR="00D239FB" w14:paraId="61E76CC2"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4B3FCF30" w14:textId="77777777" w:rsidR="00D239FB" w:rsidRDefault="00000000">
            <w:proofErr w:type="spellStart"/>
            <w:r>
              <w:rPr>
                <w:color w:val="1F3864"/>
                <w:sz w:val="20"/>
                <w:szCs w:val="20"/>
              </w:rPr>
              <w:t>tkinter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69FC3AC1" w14:textId="77777777" w:rsidR="00D239FB" w:rsidRDefault="00000000">
            <w:proofErr w:type="spellStart"/>
            <w:r>
              <w:rPr>
                <w:color w:val="000000"/>
                <w:sz w:val="20"/>
                <w:szCs w:val="20"/>
              </w:rPr>
              <w:t>tk</w:t>
            </w:r>
            <w:proofErr w:type="spellEnd"/>
            <w:r>
              <w:rPr>
                <w:color w:val="000000"/>
                <w:sz w:val="20"/>
                <w:szCs w:val="20"/>
              </w:rPr>
              <w:t xml:space="preserve">, </w:t>
            </w:r>
            <w:proofErr w:type="spellStart"/>
            <w:r>
              <w:rPr>
                <w:color w:val="000000"/>
                <w:sz w:val="20"/>
                <w:szCs w:val="20"/>
              </w:rPr>
              <w:t>ttk</w:t>
            </w:r>
            <w:proofErr w:type="spellEnd"/>
            <w:r>
              <w:rPr>
                <w:color w:val="000000"/>
                <w:sz w:val="20"/>
                <w:szCs w:val="20"/>
              </w:rPr>
              <w:t xml:space="preserve">, </w:t>
            </w:r>
            <w:proofErr w:type="spellStart"/>
            <w:r>
              <w:rPr>
                <w:color w:val="000000"/>
                <w:sz w:val="20"/>
                <w:szCs w:val="20"/>
              </w:rPr>
              <w:t>scrolledtext</w:t>
            </w:r>
            <w:proofErr w:type="spellEnd"/>
            <w:r>
              <w:rPr>
                <w:color w:val="000000"/>
                <w:sz w:val="20"/>
                <w:szCs w:val="20"/>
              </w:rPr>
              <w:t xml:space="preserve">, </w:t>
            </w:r>
            <w:proofErr w:type="spellStart"/>
            <w:r>
              <w:rPr>
                <w:color w:val="000000"/>
                <w:sz w:val="20"/>
                <w:szCs w:val="20"/>
              </w:rPr>
              <w:t>messagebox</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0C66E18C" w14:textId="77777777" w:rsidR="00D239FB" w:rsidRDefault="00000000">
            <w:r>
              <w:rPr>
                <w:color w:val="000000"/>
                <w:sz w:val="20"/>
                <w:szCs w:val="20"/>
              </w:rPr>
              <w:t>GUI framework – windows, widgets, events</w:t>
            </w:r>
          </w:p>
        </w:tc>
      </w:tr>
      <w:tr w:rsidR="00D239FB" w14:paraId="4E2285E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443176" w14:textId="77777777" w:rsidR="00D239FB" w:rsidRDefault="00000000">
            <w:r>
              <w:rPr>
                <w:color w:val="1F3864"/>
                <w:sz w:val="20"/>
                <w:szCs w:val="20"/>
              </w:rPr>
              <w:t>threading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2A2D53" w14:textId="77777777" w:rsidR="00D239FB" w:rsidRDefault="00000000">
            <w:r>
              <w:rPr>
                <w:color w:val="000000"/>
                <w:sz w:val="20"/>
                <w:szCs w:val="20"/>
              </w:rPr>
              <w:t>Thread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197822" w14:textId="77777777" w:rsidR="00D239FB" w:rsidRDefault="00000000">
            <w:r>
              <w:rPr>
                <w:color w:val="000000"/>
                <w:sz w:val="20"/>
                <w:szCs w:val="20"/>
              </w:rPr>
              <w:t>Concurrent simulation without freezing the GUI</w:t>
            </w:r>
          </w:p>
        </w:tc>
      </w:tr>
      <w:tr w:rsidR="00D239FB" w14:paraId="458CD2B1"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1D787E50" w14:textId="77777777" w:rsidR="00D239FB" w:rsidRDefault="00000000">
            <w:r>
              <w:rPr>
                <w:color w:val="1F3864"/>
                <w:sz w:val="20"/>
                <w:szCs w:val="20"/>
              </w:rPr>
              <w:t>time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329272CB" w14:textId="77777777" w:rsidR="00D239FB" w:rsidRDefault="00000000">
            <w:r>
              <w:rPr>
                <w:color w:val="000000"/>
                <w:sz w:val="20"/>
                <w:szCs w:val="20"/>
              </w:rPr>
              <w:t>sleep</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374AA446" w14:textId="77777777" w:rsidR="00D239FB" w:rsidRDefault="00000000">
            <w:r>
              <w:rPr>
                <w:color w:val="000000"/>
                <w:sz w:val="20"/>
                <w:szCs w:val="20"/>
              </w:rPr>
              <w:t>Realistic timing delays between simulation steps</w:t>
            </w:r>
          </w:p>
        </w:tc>
      </w:tr>
      <w:tr w:rsidR="00D239FB" w14:paraId="2015340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7BB228" w14:textId="77777777" w:rsidR="00D239FB" w:rsidRDefault="00000000">
            <w:r>
              <w:rPr>
                <w:color w:val="1F3864"/>
                <w:sz w:val="20"/>
                <w:szCs w:val="20"/>
              </w:rPr>
              <w:t>random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6E8AEA" w14:textId="77777777" w:rsidR="00D239FB" w:rsidRDefault="00000000">
            <w:r>
              <w:rPr>
                <w:color w:val="000000"/>
                <w:sz w:val="20"/>
                <w:szCs w:val="20"/>
              </w:rPr>
              <w:t>uniform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D3F971" w14:textId="77777777" w:rsidR="00D239FB" w:rsidRDefault="00000000">
            <w:r>
              <w:rPr>
                <w:color w:val="000000"/>
                <w:sz w:val="20"/>
                <w:szCs w:val="20"/>
              </w:rPr>
              <w:t>Randomised step delays for authenticity</w:t>
            </w:r>
          </w:p>
        </w:tc>
      </w:tr>
      <w:tr w:rsidR="00D239FB" w14:paraId="01238523"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6878B692" w14:textId="77777777" w:rsidR="00D239FB" w:rsidRDefault="00000000">
            <w:r>
              <w:rPr>
                <w:color w:val="1F3864"/>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7A00DF52" w14:textId="77777777" w:rsidR="00D239FB" w:rsidRDefault="00000000">
            <w:r>
              <w:rPr>
                <w:color w:val="000000"/>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0E84364B" w14:textId="77777777" w:rsidR="00D239FB" w:rsidRDefault="00000000">
            <w:r>
              <w:rPr>
                <w:color w:val="000000"/>
                <w:sz w:val="20"/>
                <w:szCs w:val="20"/>
              </w:rPr>
              <w:t>Real-time timestamps on all log events</w:t>
            </w:r>
          </w:p>
        </w:tc>
      </w:tr>
      <w:tr w:rsidR="00D239FB" w14:paraId="19B45FC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B7316F" w14:textId="77777777" w:rsidR="00D239FB" w:rsidRDefault="00000000">
            <w:proofErr w:type="spellStart"/>
            <w:r>
              <w:rPr>
                <w:color w:val="1F3864"/>
                <w:sz w:val="20"/>
                <w:szCs w:val="20"/>
              </w:rPr>
              <w:t>hashlib</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F03F1F" w14:textId="77777777" w:rsidR="00D239FB" w:rsidRDefault="00000000">
            <w:r>
              <w:rPr>
                <w:color w:val="000000"/>
                <w:sz w:val="20"/>
                <w:szCs w:val="20"/>
              </w:rPr>
              <w:t>Built-in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B27EB9" w14:textId="77777777" w:rsidR="00D239FB" w:rsidRDefault="00000000">
            <w:r>
              <w:rPr>
                <w:color w:val="000000"/>
                <w:sz w:val="20"/>
                <w:szCs w:val="20"/>
              </w:rPr>
              <w:t>Available for hash-based device fingerprinting</w:t>
            </w:r>
          </w:p>
        </w:tc>
      </w:tr>
      <w:tr w:rsidR="00D239FB" w14:paraId="48708CB4"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37CBA765" w14:textId="77777777" w:rsidR="00D239FB" w:rsidRDefault="00000000">
            <w:proofErr w:type="spellStart"/>
            <w:r>
              <w:rPr>
                <w:color w:val="1F3864"/>
                <w:sz w:val="20"/>
                <w:szCs w:val="20"/>
              </w:rPr>
              <w:t>json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1AE18D75" w14:textId="77777777" w:rsidR="00D239FB" w:rsidRDefault="00000000">
            <w:r>
              <w:rPr>
                <w:color w:val="000000"/>
                <w:sz w:val="20"/>
                <w:szCs w:val="20"/>
              </w:rPr>
              <w:t>Built-in</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59FC8B15" w14:textId="77777777" w:rsidR="00D239FB" w:rsidRDefault="00000000">
            <w:r>
              <w:rPr>
                <w:color w:val="000000"/>
                <w:sz w:val="20"/>
                <w:szCs w:val="20"/>
              </w:rPr>
              <w:t>Structured data serialisation for policy configs</w:t>
            </w:r>
          </w:p>
        </w:tc>
      </w:tr>
      <w:tr w:rsidR="00D239FB" w14:paraId="3D6DAE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D2BAB2" w14:textId="77777777" w:rsidR="00D239FB" w:rsidRDefault="00000000">
            <w:r>
              <w:rPr>
                <w:color w:val="1F3864"/>
                <w:sz w:val="20"/>
                <w:szCs w:val="20"/>
              </w:rPr>
              <w:t>collections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510851" w14:textId="77777777" w:rsidR="00D239FB" w:rsidRDefault="00000000">
            <w:proofErr w:type="spellStart"/>
            <w:r>
              <w:rPr>
                <w:color w:val="000000"/>
                <w:sz w:val="20"/>
                <w:szCs w:val="20"/>
              </w:rPr>
              <w:t>defaultdict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B8FA77" w14:textId="77777777" w:rsidR="00D239FB" w:rsidRDefault="00000000">
            <w:r>
              <w:rPr>
                <w:color w:val="000000"/>
                <w:sz w:val="20"/>
                <w:szCs w:val="20"/>
              </w:rPr>
              <w:t>Statistics aggregation</w:t>
            </w:r>
          </w:p>
        </w:tc>
      </w:tr>
    </w:tbl>
    <w:p w14:paraId="33D6D266" w14:textId="77777777" w:rsidR="00D239FB" w:rsidRDefault="00D239FB"/>
    <w:p w14:paraId="53525F2E" w14:textId="77777777" w:rsidR="00D239FB" w:rsidRDefault="00000000">
      <w:pPr>
        <w:pStyle w:val="Heading2"/>
      </w:pPr>
      <w:r>
        <w:rPr>
          <w:color w:val="2E74B5"/>
        </w:rPr>
        <w:lastRenderedPageBreak/>
        <w:t>6.3 GUI Layout</w:t>
      </w:r>
    </w:p>
    <w:p w14:paraId="1A1A5688" w14:textId="77777777" w:rsidR="00D239FB" w:rsidRDefault="00000000">
      <w:pPr>
        <w:spacing w:before="80" w:after="80"/>
      </w:pPr>
      <w:r>
        <w:t>The GUI is organized into three major sections:</w:t>
      </w:r>
    </w:p>
    <w:p w14:paraId="7F766BAE" w14:textId="77777777" w:rsidR="00D239FB" w:rsidRDefault="00000000">
      <w:pPr>
        <w:pStyle w:val="ListParagraph"/>
        <w:numPr>
          <w:ilvl w:val="0"/>
          <w:numId w:val="2"/>
        </w:numPr>
        <w:spacing w:before="40" w:after="40"/>
      </w:pPr>
      <w:r>
        <w:t>Left Panel (340px): Two radio button groups for selecting the active attack vector and defense policy, with context-sensitive information labels, and action buttons (Launch Attack, Activate Defense, Run Full Scenario, Stop, Clear Log).</w:t>
      </w:r>
    </w:p>
    <w:p w14:paraId="7D0DEEF7" w14:textId="77777777" w:rsidR="00D239FB" w:rsidRDefault="00000000">
      <w:pPr>
        <w:pStyle w:val="ListParagraph"/>
        <w:numPr>
          <w:ilvl w:val="0"/>
          <w:numId w:val="2"/>
        </w:numPr>
        <w:spacing w:before="40" w:after="40"/>
      </w:pPr>
      <w:r>
        <w:t>Right Panel: A TTK Notebook with four tabs — Event Log (real-time timestamped console output), Statistics (session dashboard), Attack-Defense Matrix (interactive grid), and About (reference information).</w:t>
      </w:r>
    </w:p>
    <w:p w14:paraId="1A956435" w14:textId="77777777" w:rsidR="00D239FB" w:rsidRDefault="00000000">
      <w:pPr>
        <w:pStyle w:val="ListParagraph"/>
        <w:numPr>
          <w:ilvl w:val="0"/>
          <w:numId w:val="2"/>
        </w:numPr>
        <w:spacing w:before="40" w:after="40"/>
      </w:pPr>
      <w:r>
        <w:t>Status Bar: Persistent bottom bar showing simulation status with color-coded feedback and a progress bar.</w:t>
      </w:r>
    </w:p>
    <w:p w14:paraId="7031FD13" w14:textId="77777777" w:rsidR="00D239FB" w:rsidRDefault="00D239FB"/>
    <w:p w14:paraId="48C6A81B" w14:textId="77777777" w:rsidR="00D239FB" w:rsidRDefault="00000000">
      <w:pPr>
        <w:pStyle w:val="Heading2"/>
      </w:pPr>
      <w:r>
        <w:rPr>
          <w:color w:val="2E74B5"/>
        </w:rPr>
        <w:t>6.4 Simulation Workflow</w:t>
      </w:r>
    </w:p>
    <w:p w14:paraId="082BE45C" w14:textId="77777777" w:rsidR="00D239FB" w:rsidRDefault="00000000">
      <w:pPr>
        <w:spacing w:before="80" w:after="80"/>
      </w:pPr>
      <w:r>
        <w:t xml:space="preserve">Three simulation </w:t>
      </w:r>
      <w:proofErr w:type="spellStart"/>
      <w:r>
        <w:t>modes</w:t>
      </w:r>
      <w:proofErr w:type="spellEnd"/>
      <w:r>
        <w:t xml:space="preserve"> are available:</w:t>
      </w:r>
    </w:p>
    <w:p w14:paraId="16E45B04" w14:textId="77777777" w:rsidR="00D239FB" w:rsidRDefault="00000000">
      <w:pPr>
        <w:pStyle w:val="ListParagraph"/>
        <w:numPr>
          <w:ilvl w:val="0"/>
          <w:numId w:val="2"/>
        </w:numPr>
        <w:spacing w:before="40" w:after="40"/>
      </w:pPr>
      <w:r>
        <w:t>Launch Attack Only: Runs the selected attack simulation and displays step-by-step payload execution in the event log.</w:t>
      </w:r>
    </w:p>
    <w:p w14:paraId="518467C4" w14:textId="77777777" w:rsidR="00D239FB" w:rsidRDefault="00000000">
      <w:pPr>
        <w:pStyle w:val="ListParagraph"/>
        <w:numPr>
          <w:ilvl w:val="0"/>
          <w:numId w:val="2"/>
        </w:numPr>
        <w:spacing w:before="40" w:after="40"/>
      </w:pPr>
      <w:r>
        <w:t>Activate Defense Only: Runs the selected defense policy and displays enforcement steps.</w:t>
      </w:r>
    </w:p>
    <w:p w14:paraId="5F8DB6B3" w14:textId="77777777" w:rsidR="00D239FB" w:rsidRDefault="00000000">
      <w:pPr>
        <w:pStyle w:val="ListParagraph"/>
        <w:numPr>
          <w:ilvl w:val="0"/>
          <w:numId w:val="2"/>
        </w:numPr>
        <w:spacing w:before="40" w:after="40"/>
      </w:pPr>
      <w:r>
        <w:t>Run Full Scenario: Sequentially runs the attack, then the defense, evaluates effectiveness using the matrix, records the outcome to statistics, and displays a color-coded result (blocked / succeeded).</w:t>
      </w:r>
    </w:p>
    <w:p w14:paraId="5AA6CB77" w14:textId="77777777" w:rsidR="00D239FB" w:rsidRDefault="00D239FB"/>
    <w:p w14:paraId="4BD87749" w14:textId="77777777" w:rsidR="00D239FB" w:rsidRDefault="00000000">
      <w:pPr>
        <w:pStyle w:val="Heading2"/>
      </w:pPr>
      <w:r>
        <w:rPr>
          <w:color w:val="2E74B5"/>
        </w:rPr>
        <w:t>6.5 Concurrency</w:t>
      </w:r>
    </w:p>
    <w:p w14:paraId="4A650A4E" w14:textId="77777777" w:rsidR="00D239FB" w:rsidRDefault="00000000">
      <w:pPr>
        <w:spacing w:before="80" w:after="80"/>
      </w:pPr>
      <w:r>
        <w:t>All simulation tasks run in daemon threads to prevent the Tkinter main loop from blocking. GUI updates (log appending, status changes, progress updates) are dispatched safely via the Tkinter event queue using the widget's thread-safe methods.</w:t>
      </w:r>
    </w:p>
    <w:p w14:paraId="2149238F" w14:textId="77777777" w:rsidR="00D239FB" w:rsidRDefault="00000000">
      <w:pPr>
        <w:pStyle w:val="Heading1"/>
        <w:pBdr>
          <w:bottom w:val="single" w:sz="6" w:space="1" w:color="1F3864"/>
        </w:pBdr>
      </w:pPr>
      <w:r>
        <w:rPr>
          <w:color w:val="1F3864"/>
        </w:rPr>
        <w:t>7. How to Run the Application</w:t>
      </w:r>
    </w:p>
    <w:p w14:paraId="0DE5FAE5" w14:textId="77777777" w:rsidR="00D239FB" w:rsidRDefault="00000000">
      <w:pPr>
        <w:pStyle w:val="Heading2"/>
      </w:pPr>
      <w:r>
        <w:rPr>
          <w:color w:val="2E74B5"/>
        </w:rPr>
        <w:t>Prerequisites</w:t>
      </w:r>
    </w:p>
    <w:p w14:paraId="4AD6E3C7" w14:textId="77777777" w:rsidR="00D239FB" w:rsidRDefault="00000000">
      <w:pPr>
        <w:pStyle w:val="ListParagraph"/>
        <w:numPr>
          <w:ilvl w:val="0"/>
          <w:numId w:val="2"/>
        </w:numPr>
        <w:spacing w:before="40" w:after="40"/>
      </w:pPr>
      <w:r>
        <w:t>Python 3.8 or later installed on Windows, macOS, or Linux.</w:t>
      </w:r>
    </w:p>
    <w:p w14:paraId="30ED392A" w14:textId="77777777" w:rsidR="00D239FB" w:rsidRDefault="00000000">
      <w:pPr>
        <w:pStyle w:val="ListParagraph"/>
        <w:numPr>
          <w:ilvl w:val="0"/>
          <w:numId w:val="2"/>
        </w:numPr>
        <w:spacing w:before="40" w:after="40"/>
      </w:pPr>
      <w:r>
        <w:t xml:space="preserve">Tkinter must be available (included by default with standard Python installations on Windows and macOS; on Linux: </w:t>
      </w:r>
      <w:proofErr w:type="spellStart"/>
      <w:r>
        <w:t>sudo</w:t>
      </w:r>
      <w:proofErr w:type="spellEnd"/>
      <w:r>
        <w:t xml:space="preserve"> apt install python3-tk).</w:t>
      </w:r>
    </w:p>
    <w:p w14:paraId="17B6BB01" w14:textId="77777777" w:rsidR="00D239FB" w:rsidRDefault="00000000">
      <w:pPr>
        <w:pStyle w:val="ListParagraph"/>
        <w:numPr>
          <w:ilvl w:val="0"/>
          <w:numId w:val="2"/>
        </w:numPr>
        <w:spacing w:before="40" w:after="40"/>
      </w:pPr>
      <w:r>
        <w:t>No additional third-party packages are required.</w:t>
      </w:r>
    </w:p>
    <w:p w14:paraId="5830D86C" w14:textId="77777777" w:rsidR="00D239FB" w:rsidRDefault="00D239FB"/>
    <w:p w14:paraId="64EB96E0" w14:textId="77777777" w:rsidR="00D239FB" w:rsidRDefault="00000000">
      <w:pPr>
        <w:pStyle w:val="Heading2"/>
      </w:pPr>
      <w:r>
        <w:rPr>
          <w:color w:val="2E74B5"/>
        </w:rPr>
        <w:t>Execution Steps</w:t>
      </w:r>
    </w:p>
    <w:p w14:paraId="3D0801F1" w14:textId="77777777" w:rsidR="00D239FB" w:rsidRDefault="00000000">
      <w:pPr>
        <w:pStyle w:val="ListParagraph"/>
        <w:numPr>
          <w:ilvl w:val="0"/>
          <w:numId w:val="2"/>
        </w:numPr>
      </w:pPr>
      <w:r>
        <w:t>Clone or download the project repository.</w:t>
      </w:r>
    </w:p>
    <w:p w14:paraId="773F49F9" w14:textId="77777777" w:rsidR="00D239FB" w:rsidRDefault="00000000">
      <w:pPr>
        <w:pStyle w:val="ListParagraph"/>
        <w:numPr>
          <w:ilvl w:val="0"/>
          <w:numId w:val="2"/>
        </w:numPr>
      </w:pPr>
      <w:r>
        <w:t>Open a terminal or command prompt in the project directory.</w:t>
      </w:r>
    </w:p>
    <w:p w14:paraId="5205C3FA" w14:textId="77777777" w:rsidR="00D239FB" w:rsidRDefault="00000000">
      <w:pPr>
        <w:pStyle w:val="ListParagraph"/>
        <w:numPr>
          <w:ilvl w:val="0"/>
          <w:numId w:val="2"/>
        </w:numPr>
      </w:pPr>
      <w:r>
        <w:rPr>
          <w:rFonts w:ascii="Courier New" w:eastAsia="Courier New" w:hAnsi="Courier New" w:cs="Courier New"/>
        </w:rPr>
        <w:t>Run: python usb_attack_defense.py</w:t>
      </w:r>
    </w:p>
    <w:p w14:paraId="423C24AA" w14:textId="77777777" w:rsidR="00D239FB" w:rsidRDefault="00000000">
      <w:pPr>
        <w:pStyle w:val="ListParagraph"/>
        <w:numPr>
          <w:ilvl w:val="0"/>
          <w:numId w:val="2"/>
        </w:numPr>
      </w:pPr>
      <w:r>
        <w:t>The GUI window will launch immediately. No installation or configuration required.</w:t>
      </w:r>
    </w:p>
    <w:p w14:paraId="1857553E" w14:textId="77777777" w:rsidR="00D239FB" w:rsidRDefault="00D239FB"/>
    <w:p w14:paraId="696DE9F0" w14:textId="77777777" w:rsidR="00D239FB" w:rsidRDefault="00000000">
      <w:pPr>
        <w:pStyle w:val="Heading2"/>
      </w:pPr>
      <w:r>
        <w:rPr>
          <w:color w:val="2E74B5"/>
        </w:rPr>
        <w:t>Usage Guide</w:t>
      </w:r>
    </w:p>
    <w:p w14:paraId="38B481CB" w14:textId="77777777" w:rsidR="00D239FB" w:rsidRDefault="00000000">
      <w:pPr>
        <w:pStyle w:val="ListParagraph"/>
        <w:numPr>
          <w:ilvl w:val="0"/>
          <w:numId w:val="2"/>
        </w:numPr>
        <w:spacing w:before="40" w:after="40"/>
      </w:pPr>
      <w:r>
        <w:lastRenderedPageBreak/>
        <w:t>Select an attack vector from the left panel using the radio buttons.</w:t>
      </w:r>
    </w:p>
    <w:p w14:paraId="7FE407E8" w14:textId="77777777" w:rsidR="00D239FB" w:rsidRDefault="00000000">
      <w:pPr>
        <w:pStyle w:val="ListParagraph"/>
        <w:numPr>
          <w:ilvl w:val="0"/>
          <w:numId w:val="2"/>
        </w:numPr>
        <w:spacing w:before="40" w:after="40"/>
      </w:pPr>
      <w:r>
        <w:t>Select a defense policy using the radio buttons in the defense section.</w:t>
      </w:r>
    </w:p>
    <w:p w14:paraId="6A105434" w14:textId="77777777" w:rsidR="00D239FB" w:rsidRDefault="00000000">
      <w:pPr>
        <w:pStyle w:val="ListParagraph"/>
        <w:numPr>
          <w:ilvl w:val="0"/>
          <w:numId w:val="2"/>
        </w:numPr>
        <w:spacing w:before="40" w:after="40"/>
      </w:pPr>
      <w:r>
        <w:t>Click 'Launch Attack' to simulate the attack, 'Activate Defense' to simulate the defense, or 'Run Full Scenario' for the complete attack-vs-defense interaction.</w:t>
      </w:r>
    </w:p>
    <w:p w14:paraId="0F7B31B9" w14:textId="77777777" w:rsidR="00D239FB" w:rsidRDefault="00000000">
      <w:pPr>
        <w:pStyle w:val="ListParagraph"/>
        <w:numPr>
          <w:ilvl w:val="0"/>
          <w:numId w:val="2"/>
        </w:numPr>
        <w:spacing w:before="40" w:after="40"/>
      </w:pPr>
      <w:r>
        <w:t>Monitor the Event Log tab for real-time timestamped output.</w:t>
      </w:r>
    </w:p>
    <w:p w14:paraId="042F5017" w14:textId="77777777" w:rsidR="00D239FB" w:rsidRDefault="00000000">
      <w:pPr>
        <w:pStyle w:val="ListParagraph"/>
        <w:numPr>
          <w:ilvl w:val="0"/>
          <w:numId w:val="2"/>
        </w:numPr>
        <w:spacing w:before="40" w:after="40"/>
      </w:pPr>
      <w:r>
        <w:t>Switch to the Statistics tab to view session metrics, or the A-D Matrix tab to see the full effectiveness grid.</w:t>
      </w:r>
    </w:p>
    <w:p w14:paraId="26203994" w14:textId="77777777" w:rsidR="00D239FB" w:rsidRDefault="00000000">
      <w:pPr>
        <w:pStyle w:val="Heading1"/>
        <w:pBdr>
          <w:bottom w:val="single" w:sz="6" w:space="1" w:color="1F3864"/>
        </w:pBdr>
      </w:pPr>
      <w:r>
        <w:rPr>
          <w:color w:val="1F3864"/>
        </w:rPr>
        <w:t>8. Security Concepts and Frameworks</w:t>
      </w:r>
    </w:p>
    <w:p w14:paraId="3D4DB796" w14:textId="77777777" w:rsidR="00D239FB" w:rsidRDefault="00000000">
      <w:pPr>
        <w:pStyle w:val="Heading2"/>
      </w:pPr>
      <w:r>
        <w:rPr>
          <w:color w:val="2E74B5"/>
        </w:rPr>
        <w:t>8.1 MITRE ATT&amp;CK Framework</w:t>
      </w:r>
    </w:p>
    <w:p w14:paraId="6988C0A5" w14:textId="77777777" w:rsidR="00D239FB" w:rsidRDefault="00000000">
      <w:pPr>
        <w:spacing w:before="80" w:after="80"/>
      </w:pPr>
      <w:r>
        <w:t>The simulation maps each attack to the MITRE ATT&amp;CK framework techniques, providing real-world threat intelligence context:</w:t>
      </w:r>
    </w:p>
    <w:p w14:paraId="3E535AE6" w14:textId="77777777" w:rsidR="00D239FB" w:rsidRDefault="00000000">
      <w:pPr>
        <w:pStyle w:val="ListParagraph"/>
        <w:numPr>
          <w:ilvl w:val="0"/>
          <w:numId w:val="2"/>
        </w:numPr>
        <w:spacing w:before="40" w:after="40"/>
      </w:pPr>
      <w:r>
        <w:t>T1200 – Hardware Additions: Physical implantation of malicious devices.</w:t>
      </w:r>
    </w:p>
    <w:p w14:paraId="1ED3050B" w14:textId="77777777" w:rsidR="00D239FB" w:rsidRDefault="00000000">
      <w:pPr>
        <w:pStyle w:val="ListParagraph"/>
        <w:numPr>
          <w:ilvl w:val="0"/>
          <w:numId w:val="2"/>
        </w:numPr>
        <w:spacing w:before="40" w:after="40"/>
      </w:pPr>
      <w:r>
        <w:t>T1059.001 – PowerShell: Command execution via injected keystrokes.</w:t>
      </w:r>
    </w:p>
    <w:p w14:paraId="20754885" w14:textId="77777777" w:rsidR="00D239FB" w:rsidRDefault="00000000">
      <w:pPr>
        <w:pStyle w:val="ListParagraph"/>
        <w:numPr>
          <w:ilvl w:val="0"/>
          <w:numId w:val="2"/>
        </w:numPr>
        <w:spacing w:before="40" w:after="40"/>
      </w:pPr>
      <w:r>
        <w:t>T1091 – Replication Through Removable Media: Malware propagation via USB.</w:t>
      </w:r>
    </w:p>
    <w:p w14:paraId="4E6BE1C5" w14:textId="77777777" w:rsidR="00D239FB" w:rsidRDefault="00000000">
      <w:pPr>
        <w:pStyle w:val="ListParagraph"/>
        <w:numPr>
          <w:ilvl w:val="0"/>
          <w:numId w:val="2"/>
        </w:numPr>
        <w:spacing w:before="40" w:after="40"/>
      </w:pPr>
      <w:r>
        <w:t>T1052.001 – Exfiltration over Physical Medium: Data theft via USB storage.</w:t>
      </w:r>
    </w:p>
    <w:p w14:paraId="1BC11909" w14:textId="77777777" w:rsidR="00D239FB" w:rsidRDefault="00000000">
      <w:pPr>
        <w:pStyle w:val="ListParagraph"/>
        <w:numPr>
          <w:ilvl w:val="0"/>
          <w:numId w:val="2"/>
        </w:numPr>
        <w:spacing w:before="40" w:after="40"/>
      </w:pPr>
      <w:r>
        <w:t>T1485 – Data Destruction: Physical hardware damage (USB Killer).</w:t>
      </w:r>
    </w:p>
    <w:p w14:paraId="59EA3946" w14:textId="77777777" w:rsidR="00D239FB" w:rsidRDefault="00D239FB"/>
    <w:p w14:paraId="09A40574" w14:textId="77777777" w:rsidR="00D239FB" w:rsidRDefault="00000000">
      <w:pPr>
        <w:pStyle w:val="Heading2"/>
      </w:pPr>
      <w:r>
        <w:rPr>
          <w:color w:val="2E74B5"/>
        </w:rPr>
        <w:t>8.2 NIST SP 800-53 Controls</w:t>
      </w:r>
    </w:p>
    <w:p w14:paraId="7471F081" w14:textId="77777777" w:rsidR="00D239FB" w:rsidRDefault="00000000">
      <w:pPr>
        <w:spacing w:before="80" w:after="80"/>
      </w:pPr>
      <w:r>
        <w:t>The defense mechanisms implemented align with NIST SP 800-53 Rev 5 controls:</w:t>
      </w:r>
    </w:p>
    <w:p w14:paraId="52247C00" w14:textId="77777777" w:rsidR="00D239FB" w:rsidRDefault="00000000">
      <w:pPr>
        <w:pStyle w:val="ListParagraph"/>
        <w:numPr>
          <w:ilvl w:val="0"/>
          <w:numId w:val="2"/>
        </w:numPr>
        <w:spacing w:before="40" w:after="40"/>
      </w:pPr>
      <w:r>
        <w:t>MP-7 – Media Use: Prohibiting or restricting the use of portable storage.</w:t>
      </w:r>
    </w:p>
    <w:p w14:paraId="5CB5DEA5" w14:textId="77777777" w:rsidR="00D239FB" w:rsidRDefault="00000000">
      <w:pPr>
        <w:pStyle w:val="ListParagraph"/>
        <w:numPr>
          <w:ilvl w:val="0"/>
          <w:numId w:val="2"/>
        </w:numPr>
        <w:spacing w:before="40" w:after="40"/>
      </w:pPr>
      <w:r>
        <w:t>SI-3 – Malware Protection: Scanning removable media on connection.</w:t>
      </w:r>
    </w:p>
    <w:p w14:paraId="482B4731" w14:textId="77777777" w:rsidR="00D239FB" w:rsidRDefault="00000000">
      <w:pPr>
        <w:pStyle w:val="ListParagraph"/>
        <w:numPr>
          <w:ilvl w:val="0"/>
          <w:numId w:val="2"/>
        </w:numPr>
        <w:spacing w:before="40" w:after="40"/>
      </w:pPr>
      <w:r>
        <w:t>AC-19 – Access Control for Mobile Devices: Device authorization policies.</w:t>
      </w:r>
    </w:p>
    <w:p w14:paraId="3F57082E" w14:textId="77777777" w:rsidR="00D239FB" w:rsidRDefault="00D239FB"/>
    <w:p w14:paraId="08E19D56" w14:textId="77777777" w:rsidR="00D239FB" w:rsidRDefault="00000000">
      <w:pPr>
        <w:pStyle w:val="Heading2"/>
      </w:pPr>
      <w:r>
        <w:rPr>
          <w:color w:val="2E74B5"/>
        </w:rPr>
        <w:t>8.3 CIS Critical Security Controls</w:t>
      </w:r>
    </w:p>
    <w:p w14:paraId="525DB0CD" w14:textId="77777777" w:rsidR="00D239FB" w:rsidRDefault="00000000">
      <w:pPr>
        <w:pStyle w:val="ListParagraph"/>
        <w:numPr>
          <w:ilvl w:val="0"/>
          <w:numId w:val="2"/>
        </w:numPr>
        <w:spacing w:before="40" w:after="40"/>
      </w:pPr>
      <w:r>
        <w:t>CIS Control 10 – Malware Defenses: Autorun disable and AV scanning.</w:t>
      </w:r>
    </w:p>
    <w:p w14:paraId="6F548A07" w14:textId="77777777" w:rsidR="00D239FB" w:rsidRDefault="00000000">
      <w:pPr>
        <w:pStyle w:val="ListParagraph"/>
        <w:numPr>
          <w:ilvl w:val="0"/>
          <w:numId w:val="2"/>
        </w:numPr>
        <w:spacing w:before="40" w:after="40"/>
      </w:pPr>
      <w:r>
        <w:t>CIS Control 3 – Data Protection: DLP for USB-based data exfiltration.</w:t>
      </w:r>
    </w:p>
    <w:p w14:paraId="19401B6B" w14:textId="77777777" w:rsidR="00D239FB" w:rsidRDefault="00000000">
      <w:pPr>
        <w:pStyle w:val="Heading1"/>
        <w:pBdr>
          <w:bottom w:val="single" w:sz="6" w:space="1" w:color="1F3864"/>
        </w:pBdr>
      </w:pPr>
      <w:r>
        <w:rPr>
          <w:color w:val="1F3864"/>
        </w:rPr>
        <w:t>9. Conclusion</w:t>
      </w:r>
    </w:p>
    <w:p w14:paraId="4B688880" w14:textId="77777777" w:rsidR="00D239FB" w:rsidRDefault="00000000">
      <w:pPr>
        <w:spacing w:before="80" w:after="80"/>
      </w:pPr>
      <w:r>
        <w:t>This Cyber Range simulation effectively demonstrates the multifaceted nature of USB-based threats and the importance of layered device control defenses. The key findings are:</w:t>
      </w:r>
    </w:p>
    <w:p w14:paraId="04496BEC" w14:textId="77777777" w:rsidR="00D239FB" w:rsidRDefault="00000000">
      <w:pPr>
        <w:pStyle w:val="ListParagraph"/>
        <w:numPr>
          <w:ilvl w:val="0"/>
          <w:numId w:val="2"/>
        </w:numPr>
        <w:spacing w:before="40" w:after="40"/>
      </w:pPr>
      <w:r>
        <w:t>No single defense mechanism provides complete coverage. The Attack-Defense Matrix demonstrates that different attacks require different countermeasures.</w:t>
      </w:r>
    </w:p>
    <w:p w14:paraId="0FBDF2E9" w14:textId="77777777" w:rsidR="00D239FB" w:rsidRDefault="00000000">
      <w:pPr>
        <w:pStyle w:val="ListParagraph"/>
        <w:numPr>
          <w:ilvl w:val="0"/>
          <w:numId w:val="2"/>
        </w:numPr>
        <w:spacing w:before="40" w:after="40"/>
      </w:pPr>
      <w:r>
        <w:t>Physical attacks (USB Killer) bypass software defenses entirely, requiring hardware-level controls.</w:t>
      </w:r>
    </w:p>
    <w:p w14:paraId="051C94A3" w14:textId="77777777" w:rsidR="00D239FB" w:rsidRDefault="00000000">
      <w:pPr>
        <w:pStyle w:val="ListParagraph"/>
        <w:numPr>
          <w:ilvl w:val="0"/>
          <w:numId w:val="2"/>
        </w:numPr>
        <w:spacing w:before="40" w:after="40"/>
      </w:pPr>
      <w:r>
        <w:t>Data-based attacks (BadUSB, Rubber Ducky) are best countered by device whitelisting and HID blocking.</w:t>
      </w:r>
    </w:p>
    <w:p w14:paraId="347EE956" w14:textId="77777777" w:rsidR="00D239FB" w:rsidRDefault="00000000">
      <w:pPr>
        <w:pStyle w:val="ListParagraph"/>
        <w:numPr>
          <w:ilvl w:val="0"/>
          <w:numId w:val="2"/>
        </w:numPr>
        <w:spacing w:before="40" w:after="40"/>
      </w:pPr>
      <w:r>
        <w:t>Data exfiltration is most effectively countered by DLP agents combined with port blocking.</w:t>
      </w:r>
    </w:p>
    <w:p w14:paraId="03CA63F5" w14:textId="77777777" w:rsidR="00D239FB" w:rsidRDefault="00000000">
      <w:pPr>
        <w:pStyle w:val="ListParagraph"/>
        <w:numPr>
          <w:ilvl w:val="0"/>
          <w:numId w:val="2"/>
        </w:numPr>
        <w:spacing w:before="40" w:after="40"/>
      </w:pPr>
      <w:r>
        <w:t>A Defense-in-Depth strategy combining port blocking, whitelisting, DLP, and physical controls provides the most comprehensive protection.</w:t>
      </w:r>
    </w:p>
    <w:p w14:paraId="06696E12" w14:textId="77777777" w:rsidR="00D239FB" w:rsidRDefault="00D239FB"/>
    <w:p w14:paraId="15B067A2" w14:textId="77777777" w:rsidR="00D239FB" w:rsidRDefault="00000000">
      <w:pPr>
        <w:spacing w:before="80" w:after="80"/>
      </w:pPr>
      <w:r>
        <w:t>The GUI-based simulation provides an accessible and interactive platform for understanding these concepts, suitable for security awareness training, academic study, and cyber range exercises within a Cyber Range as a Service context.</w:t>
      </w:r>
    </w:p>
    <w:p w14:paraId="2B846315" w14:textId="77777777" w:rsidR="00D239FB" w:rsidRDefault="00000000">
      <w:pPr>
        <w:pStyle w:val="Heading1"/>
        <w:pBdr>
          <w:bottom w:val="single" w:sz="6" w:space="1" w:color="1F3864"/>
        </w:pBdr>
      </w:pPr>
      <w:r>
        <w:rPr>
          <w:color w:val="1F3864"/>
        </w:rPr>
        <w:t>References</w:t>
      </w:r>
    </w:p>
    <w:p w14:paraId="10D9DD12" w14:textId="77777777" w:rsidR="00D239FB" w:rsidRDefault="00000000">
      <w:pPr>
        <w:spacing w:before="80" w:after="80"/>
      </w:pPr>
      <w:r>
        <w:t>[1] MITRE ATT&amp;CK Framework. https://attack.mitre.org</w:t>
      </w:r>
    </w:p>
    <w:p w14:paraId="1102B71C" w14:textId="77777777" w:rsidR="00D239FB" w:rsidRDefault="00000000">
      <w:pPr>
        <w:spacing w:before="80" w:after="80"/>
      </w:pPr>
      <w:r>
        <w:t>[2] NIST Special Publication 800-53 Rev 5 – Security and Privacy Controls for Information Systems.</w:t>
      </w:r>
    </w:p>
    <w:p w14:paraId="30377029" w14:textId="77777777" w:rsidR="00D239FB" w:rsidRDefault="00000000">
      <w:pPr>
        <w:spacing w:before="80" w:after="80"/>
      </w:pPr>
      <w:r>
        <w:t xml:space="preserve">[3] CIS Critical Security Controls v8. </w:t>
      </w:r>
      <w:proofErr w:type="spellStart"/>
      <w:r>
        <w:t>Center</w:t>
      </w:r>
      <w:proofErr w:type="spellEnd"/>
      <w:r>
        <w:t xml:space="preserve"> for Internet Security.</w:t>
      </w:r>
    </w:p>
    <w:p w14:paraId="59D69734" w14:textId="77777777" w:rsidR="00D239FB" w:rsidRDefault="00000000">
      <w:pPr>
        <w:spacing w:before="80" w:after="80"/>
      </w:pPr>
      <w:r>
        <w:t>[4] USB Implementers Forum. USB 3.2 Specification. https://www.usb.org</w:t>
      </w:r>
    </w:p>
    <w:p w14:paraId="18739C94" w14:textId="77777777" w:rsidR="00D239FB" w:rsidRDefault="00000000">
      <w:pPr>
        <w:spacing w:before="80" w:after="80"/>
      </w:pPr>
      <w:r>
        <w:t>[5] Nohl, K. &amp; Lell, J. (2014). BadUSB – On Accessories that Turn Evil. Black Hat USA 2014.</w:t>
      </w:r>
    </w:p>
    <w:p w14:paraId="264AA8D1" w14:textId="77777777" w:rsidR="00D239FB" w:rsidRDefault="00000000">
      <w:pPr>
        <w:spacing w:before="80" w:after="80"/>
      </w:pPr>
      <w:r>
        <w:t xml:space="preserve">[6] </w:t>
      </w:r>
      <w:proofErr w:type="spellStart"/>
      <w:r>
        <w:t>Seytonic</w:t>
      </w:r>
      <w:proofErr w:type="spellEnd"/>
      <w:r>
        <w:t>. (2020). O.MG Cable Documentation and Technical Specs.</w:t>
      </w:r>
    </w:p>
    <w:p w14:paraId="193B259B" w14:textId="77777777" w:rsidR="00D239FB" w:rsidRDefault="00000000">
      <w:pPr>
        <w:spacing w:before="80" w:after="80"/>
      </w:pPr>
      <w:r>
        <w:t xml:space="preserve">[7] Python Software Foundation. </w:t>
      </w:r>
      <w:proofErr w:type="spellStart"/>
      <w:r>
        <w:t>tkinter</w:t>
      </w:r>
      <w:proofErr w:type="spellEnd"/>
      <w:r>
        <w:t xml:space="preserve"> – Python Interface to </w:t>
      </w:r>
      <w:proofErr w:type="spellStart"/>
      <w:r>
        <w:t>Tcl</w:t>
      </w:r>
      <w:proofErr w:type="spellEnd"/>
      <w:r>
        <w:t>/Tk. Python 3 Documentation.</w:t>
      </w:r>
    </w:p>
    <w:sectPr w:rsidR="00D239FB">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8D8C3" w14:textId="77777777" w:rsidR="00144A9F" w:rsidRDefault="00144A9F">
      <w:r>
        <w:separator/>
      </w:r>
    </w:p>
  </w:endnote>
  <w:endnote w:type="continuationSeparator" w:id="0">
    <w:p w14:paraId="016F8336" w14:textId="77777777" w:rsidR="00144A9F" w:rsidRDefault="00144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6C6BB" w14:textId="77777777" w:rsidR="00D239FB" w:rsidRDefault="00000000">
    <w:pPr>
      <w:pBdr>
        <w:top w:val="single" w:sz="4" w:space="1" w:color="1F3864"/>
      </w:pBdr>
      <w:jc w:val="center"/>
    </w:pPr>
    <w:r>
      <w:rPr>
        <w:color w:val="606060"/>
        <w:sz w:val="18"/>
        <w:szCs w:val="18"/>
      </w:rPr>
      <w:t xml:space="preserve">Page </w:t>
    </w:r>
    <w:r>
      <w:rPr>
        <w:color w:val="606060"/>
        <w:sz w:val="18"/>
        <w:szCs w:val="18"/>
      </w:rPr>
      <w:fldChar w:fldCharType="begin"/>
    </w:r>
    <w:r>
      <w:rPr>
        <w:color w:val="606060"/>
        <w:sz w:val="18"/>
        <w:szCs w:val="18"/>
      </w:rPr>
      <w:instrText>PAGE</w:instrText>
    </w:r>
    <w:r>
      <w:rPr>
        <w:color w:val="606060"/>
        <w:sz w:val="18"/>
        <w:szCs w:val="18"/>
      </w:rPr>
      <w:fldChar w:fldCharType="separate"/>
    </w:r>
    <w:r w:rsidR="006263DA">
      <w:rPr>
        <w:noProof/>
        <w:color w:val="606060"/>
        <w:sz w:val="18"/>
        <w:szCs w:val="18"/>
      </w:rPr>
      <w:t>1</w:t>
    </w:r>
    <w:r>
      <w:rPr>
        <w:color w:val="606060"/>
        <w:sz w:val="18"/>
        <w:szCs w:val="18"/>
      </w:rPr>
      <w:fldChar w:fldCharType="end"/>
    </w:r>
    <w:r>
      <w:rPr>
        <w:color w:val="606060"/>
        <w:sz w:val="18"/>
        <w:szCs w:val="18"/>
      </w:rPr>
      <w:t xml:space="preserve"> of </w:t>
    </w:r>
    <w:r>
      <w:rPr>
        <w:color w:val="606060"/>
        <w:sz w:val="18"/>
        <w:szCs w:val="18"/>
      </w:rPr>
      <w:fldChar w:fldCharType="begin"/>
    </w:r>
    <w:r>
      <w:rPr>
        <w:color w:val="606060"/>
        <w:sz w:val="18"/>
        <w:szCs w:val="18"/>
      </w:rPr>
      <w:instrText>NUMPAGES</w:instrText>
    </w:r>
    <w:r>
      <w:rPr>
        <w:color w:val="606060"/>
        <w:sz w:val="18"/>
        <w:szCs w:val="18"/>
      </w:rPr>
      <w:fldChar w:fldCharType="separate"/>
    </w:r>
    <w:r w:rsidR="006263DA">
      <w:rPr>
        <w:noProof/>
        <w:color w:val="606060"/>
        <w:sz w:val="18"/>
        <w:szCs w:val="18"/>
      </w:rPr>
      <w:t>2</w:t>
    </w:r>
    <w:r>
      <w:rPr>
        <w:color w:val="60606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253BC" w14:textId="77777777" w:rsidR="00144A9F" w:rsidRDefault="00144A9F">
      <w:r>
        <w:separator/>
      </w:r>
    </w:p>
  </w:footnote>
  <w:footnote w:type="continuationSeparator" w:id="0">
    <w:p w14:paraId="3137C4BC" w14:textId="77777777" w:rsidR="00144A9F" w:rsidRDefault="00144A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8CBC5" w14:textId="77777777" w:rsidR="00D239FB" w:rsidRDefault="00000000">
    <w:pPr>
      <w:pBdr>
        <w:bottom w:val="single" w:sz="4" w:space="1" w:color="1F3864"/>
      </w:pBdr>
    </w:pPr>
    <w:r>
      <w:rPr>
        <w:color w:val="404040"/>
        <w:sz w:val="18"/>
        <w:szCs w:val="18"/>
      </w:rPr>
      <w:t xml:space="preserve">Activity 2 – Cyber Range: USB Attack Simulation vs Device Control </w:t>
    </w:r>
    <w:proofErr w:type="spellStart"/>
    <w:r>
      <w:rPr>
        <w:color w:val="404040"/>
        <w:sz w:val="18"/>
        <w:szCs w:val="18"/>
      </w:rPr>
      <w:t>Defense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54166"/>
    <w:multiLevelType w:val="hybridMultilevel"/>
    <w:tmpl w:val="5C7440D6"/>
    <w:lvl w:ilvl="0" w:tplc="E4ECF3C8">
      <w:start w:val="1"/>
      <w:numFmt w:val="bullet"/>
      <w:lvlText w:val="●"/>
      <w:lvlJc w:val="left"/>
      <w:pPr>
        <w:ind w:left="720" w:hanging="360"/>
      </w:pPr>
    </w:lvl>
    <w:lvl w:ilvl="1" w:tplc="D24EAF26">
      <w:start w:val="1"/>
      <w:numFmt w:val="bullet"/>
      <w:lvlText w:val="○"/>
      <w:lvlJc w:val="left"/>
      <w:pPr>
        <w:ind w:left="1440" w:hanging="360"/>
      </w:pPr>
    </w:lvl>
    <w:lvl w:ilvl="2" w:tplc="F7588C20">
      <w:start w:val="1"/>
      <w:numFmt w:val="bullet"/>
      <w:lvlText w:val="■"/>
      <w:lvlJc w:val="left"/>
      <w:pPr>
        <w:ind w:left="2160" w:hanging="360"/>
      </w:pPr>
    </w:lvl>
    <w:lvl w:ilvl="3" w:tplc="119A9460">
      <w:start w:val="1"/>
      <w:numFmt w:val="bullet"/>
      <w:lvlText w:val="●"/>
      <w:lvlJc w:val="left"/>
      <w:pPr>
        <w:ind w:left="2880" w:hanging="360"/>
      </w:pPr>
    </w:lvl>
    <w:lvl w:ilvl="4" w:tplc="B0EA6DD2">
      <w:start w:val="1"/>
      <w:numFmt w:val="bullet"/>
      <w:lvlText w:val="○"/>
      <w:lvlJc w:val="left"/>
      <w:pPr>
        <w:ind w:left="3600" w:hanging="360"/>
      </w:pPr>
    </w:lvl>
    <w:lvl w:ilvl="5" w:tplc="83DE7046">
      <w:start w:val="1"/>
      <w:numFmt w:val="bullet"/>
      <w:lvlText w:val="■"/>
      <w:lvlJc w:val="left"/>
      <w:pPr>
        <w:ind w:left="4320" w:hanging="360"/>
      </w:pPr>
    </w:lvl>
    <w:lvl w:ilvl="6" w:tplc="A16AF7AC">
      <w:start w:val="1"/>
      <w:numFmt w:val="bullet"/>
      <w:lvlText w:val="●"/>
      <w:lvlJc w:val="left"/>
      <w:pPr>
        <w:ind w:left="5040" w:hanging="360"/>
      </w:pPr>
    </w:lvl>
    <w:lvl w:ilvl="7" w:tplc="4184BCF2">
      <w:start w:val="1"/>
      <w:numFmt w:val="bullet"/>
      <w:lvlText w:val="●"/>
      <w:lvlJc w:val="left"/>
      <w:pPr>
        <w:ind w:left="5760" w:hanging="360"/>
      </w:pPr>
    </w:lvl>
    <w:lvl w:ilvl="8" w:tplc="1E807150">
      <w:start w:val="1"/>
      <w:numFmt w:val="bullet"/>
      <w:lvlText w:val="●"/>
      <w:lvlJc w:val="left"/>
      <w:pPr>
        <w:ind w:left="6480" w:hanging="360"/>
      </w:pPr>
    </w:lvl>
  </w:abstractNum>
  <w:abstractNum w:abstractNumId="1" w15:restartNumberingAfterBreak="0">
    <w:nsid w:val="7DB15606"/>
    <w:multiLevelType w:val="hybridMultilevel"/>
    <w:tmpl w:val="F39A03DE"/>
    <w:lvl w:ilvl="0" w:tplc="B4BC3956">
      <w:start w:val="1"/>
      <w:numFmt w:val="bullet"/>
      <w:lvlText w:val="•"/>
      <w:lvlJc w:val="left"/>
      <w:pPr>
        <w:ind w:left="720" w:hanging="360"/>
      </w:pPr>
    </w:lvl>
    <w:lvl w:ilvl="1" w:tplc="F6407EBA">
      <w:numFmt w:val="decimal"/>
      <w:lvlText w:val=""/>
      <w:lvlJc w:val="left"/>
    </w:lvl>
    <w:lvl w:ilvl="2" w:tplc="39E44974">
      <w:numFmt w:val="decimal"/>
      <w:lvlText w:val=""/>
      <w:lvlJc w:val="left"/>
    </w:lvl>
    <w:lvl w:ilvl="3" w:tplc="3FC86024">
      <w:numFmt w:val="decimal"/>
      <w:lvlText w:val=""/>
      <w:lvlJc w:val="left"/>
    </w:lvl>
    <w:lvl w:ilvl="4" w:tplc="9F90C796">
      <w:numFmt w:val="decimal"/>
      <w:lvlText w:val=""/>
      <w:lvlJc w:val="left"/>
    </w:lvl>
    <w:lvl w:ilvl="5" w:tplc="62B2D58C">
      <w:numFmt w:val="decimal"/>
      <w:lvlText w:val=""/>
      <w:lvlJc w:val="left"/>
    </w:lvl>
    <w:lvl w:ilvl="6" w:tplc="FDC632BA">
      <w:numFmt w:val="decimal"/>
      <w:lvlText w:val=""/>
      <w:lvlJc w:val="left"/>
    </w:lvl>
    <w:lvl w:ilvl="7" w:tplc="8FD8BB42">
      <w:numFmt w:val="decimal"/>
      <w:lvlText w:val=""/>
      <w:lvlJc w:val="left"/>
    </w:lvl>
    <w:lvl w:ilvl="8" w:tplc="45625278">
      <w:numFmt w:val="decimal"/>
      <w:lvlText w:val=""/>
      <w:lvlJc w:val="left"/>
    </w:lvl>
  </w:abstractNum>
  <w:num w:numId="1" w16cid:durableId="1118792708">
    <w:abstractNumId w:val="0"/>
    <w:lvlOverride w:ilvl="0">
      <w:startOverride w:val="1"/>
    </w:lvlOverride>
  </w:num>
  <w:num w:numId="2" w16cid:durableId="19151173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9FB"/>
    <w:rsid w:val="00144A9F"/>
    <w:rsid w:val="002077C2"/>
    <w:rsid w:val="006263DA"/>
    <w:rsid w:val="00996C5E"/>
    <w:rsid w:val="00A40D2D"/>
    <w:rsid w:val="00C836A0"/>
    <w:rsid w:val="00D239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8126B"/>
  <w15:docId w15:val="{498E6B15-A484-4C43-A377-2F1A72556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unhideWhenUsed/>
    <w:qFormat/>
    <w:pPr>
      <w:spacing w:before="18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2017</Words>
  <Characters>11498</Characters>
  <Application>Microsoft Office Word</Application>
  <DocSecurity>0</DocSecurity>
  <Lines>95</Lines>
  <Paragraphs>26</Paragraphs>
  <ScaleCrop>false</ScaleCrop>
  <Company/>
  <LinksUpToDate>false</LinksUpToDate>
  <CharactersWithSpaces>13489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Vijay Ponnusamy</cp:lastModifiedBy>
  <cp:revision>3</cp:revision>
  <dcterms:created xsi:type="dcterms:W3CDTF">2026-04-21T18:08:00Z</dcterms:created>
  <dcterms:modified xsi:type="dcterms:W3CDTF">2026-04-21T19:29:00Z</dcterms:modified>
</cp:coreProperties>
</file>