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3EE31" w14:textId="433FBDE2" w:rsidR="005F6C5D" w:rsidRPr="005F6C5D" w:rsidRDefault="005F6C5D" w:rsidP="005F6C5D">
      <w:pPr>
        <w:pStyle w:val="Titre1"/>
        <w:jc w:val="center"/>
        <w:rPr>
          <w:sz w:val="40"/>
          <w:szCs w:val="40"/>
          <w:u w:val="single"/>
        </w:rPr>
      </w:pPr>
      <w:r w:rsidRPr="005F6C5D">
        <w:rPr>
          <w:sz w:val="40"/>
          <w:szCs w:val="40"/>
          <w:u w:val="single"/>
        </w:rPr>
        <w:t>Documentation IHM</w:t>
      </w:r>
    </w:p>
    <w:p w14:paraId="6F8714D3" w14:textId="20D3918F" w:rsidR="00772757" w:rsidRDefault="00772757" w:rsidP="00772757">
      <w:pPr>
        <w:pStyle w:val="Titre1"/>
        <w:jc w:val="center"/>
      </w:pPr>
      <w:r>
        <w:t>Contexte de l’application : PcParted</w:t>
      </w:r>
    </w:p>
    <w:p w14:paraId="2C36CE1A" w14:textId="77777777" w:rsidR="00772757" w:rsidRDefault="00772757" w:rsidP="00772757">
      <w:r>
        <w:t>Je souhaite créer une application qui me permettrait de facilement calculer le revenu que pourraient générer les diverses cartes graphiques que j’ai amassées au cours du temps. Simplement se dire qu’une carte plus récente sera meilleure pour du minage n’est pas forcément vrai et cela me semble être un sujet intéressant.</w:t>
      </w:r>
    </w:p>
    <w:p w14:paraId="4D8D8134" w14:textId="77777777" w:rsidR="00772757" w:rsidRDefault="00772757" w:rsidP="00772757">
      <w:r>
        <w:t>Dans cette application, il sera d’obtenir des informations utiles sur des cartes graphiques dans le cadre de minage de cryptomonnaie. PcParted dispose de nombreux filtres pour affiner votre recherche et trouver la carte qui vous correspond.</w:t>
      </w:r>
    </w:p>
    <w:p w14:paraId="48A285DA" w14:textId="77777777" w:rsidR="00772757" w:rsidRDefault="00772757" w:rsidP="00772757">
      <w:r>
        <w:t>Vous pourrez ainsi, entre-autres, choisir d’afficher les cartes d’un certain constructeur, d’une certaine série ou de les trier par hashrate (anglicisme signifiant la capacité d’une unité de calcul à « miner » une cryptomonnaie, donné en mégahash par secondes). Chaque carte qui semble répondre à vos besoins peut être ajoutée à une liste à droite de l’écran en la glissant ou en appuyant sur le bouton « ajouter » (mode détaillé).</w:t>
      </w:r>
    </w:p>
    <w:p w14:paraId="1DF5CD7F" w14:textId="7898FCC6" w:rsidR="00772757" w:rsidRDefault="00772757" w:rsidP="00772757">
      <w:r>
        <w:t>Pour chaque carte affichée il est possible d’obtenir plus de détails en cliquant dessus. Cela lance alors le mode détaillé qui contient toutes les informations techniques dont vous pourriez avoir besoin.</w:t>
      </w:r>
    </w:p>
    <w:p w14:paraId="20262F71" w14:textId="3581FF5A" w:rsidR="000C4F90" w:rsidRDefault="000C4F90" w:rsidP="00772757">
      <w:r>
        <w:t>Même si à la base cette application sera dédiée à des cartes graphiques, son mode de fonctionnement sera assez flexible pour permettre d’intégrer tout ce que l’on veut à sa liste. Tant qu’il existe un moyen d’extrapoler une puissance de hachage théorique de l’appareil, ou que l’entrée customisée dispose d’un fichier attaché précisant prix, consommation, et</w:t>
      </w:r>
      <w:r w:rsidR="008B367D">
        <w:t xml:space="preserve"> hashrate,</w:t>
      </w:r>
      <w:r w:rsidR="00C47703">
        <w:t xml:space="preserve"> l’application saura traiter ces données.</w:t>
      </w:r>
    </w:p>
    <w:p w14:paraId="572DDF9C" w14:textId="24D9CA05" w:rsidR="00A056CD" w:rsidRDefault="00A056CD" w:rsidP="00772757">
      <w:r>
        <w:t>Un mode de prédiction graphique sera disponible, pour mieux visualiser les chiffres et aider dans la prise de décision sur une certaine période.</w:t>
      </w:r>
    </w:p>
    <w:p w14:paraId="79D937AE" w14:textId="77777777" w:rsidR="00772757" w:rsidRDefault="00772757" w:rsidP="00772757">
      <w:r>
        <w:t>Enfin, chaque carte ajoutée à la liste de droite sera comptabilisée dans le prix, la consommation et la hashrate totale (avec notation en cas d’incompatibilité ou de blocage de minage par le constructeur).</w:t>
      </w:r>
    </w:p>
    <w:p w14:paraId="36355565" w14:textId="6B21E779" w:rsidR="009C10B1" w:rsidRDefault="00F25A14" w:rsidP="00F25A14">
      <w:pPr>
        <w:pStyle w:val="Titre1"/>
        <w:jc w:val="center"/>
      </w:pPr>
      <w:proofErr w:type="spellStart"/>
      <w:r>
        <w:lastRenderedPageBreak/>
        <w:t>Personas</w:t>
      </w:r>
      <w:proofErr w:type="spellEnd"/>
    </w:p>
    <w:p w14:paraId="0EB9F676" w14:textId="30793962" w:rsidR="00F25A14" w:rsidRDefault="00F25A14" w:rsidP="00F25A14">
      <w:r>
        <w:rPr>
          <w:noProof/>
        </w:rPr>
        <w:drawing>
          <wp:inline distT="0" distB="0" distL="0" distR="0" wp14:anchorId="43BA9628" wp14:editId="2DF5D4A2">
            <wp:extent cx="5760720" cy="62293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6229350"/>
                    </a:xfrm>
                    <a:prstGeom prst="rect">
                      <a:avLst/>
                    </a:prstGeom>
                    <a:noFill/>
                    <a:ln>
                      <a:noFill/>
                    </a:ln>
                  </pic:spPr>
                </pic:pic>
              </a:graphicData>
            </a:graphic>
          </wp:inline>
        </w:drawing>
      </w:r>
    </w:p>
    <w:p w14:paraId="661A93D3" w14:textId="77777777" w:rsidR="00270E53" w:rsidRDefault="00270E53" w:rsidP="00270E53">
      <w:pPr>
        <w:pStyle w:val="Titre1"/>
        <w:jc w:val="center"/>
      </w:pPr>
      <w:r>
        <w:t>User stories : Bill Turner</w:t>
      </w:r>
    </w:p>
    <w:p w14:paraId="24A5E44A" w14:textId="77777777" w:rsidR="00270E53" w:rsidRDefault="00270E53" w:rsidP="00270E53"/>
    <w:p w14:paraId="0B33AE2C" w14:textId="77777777" w:rsidR="00270E53" w:rsidRDefault="00270E53" w:rsidP="00270E53">
      <w:r>
        <w:t>En tant que responsable des services cloud dans une grande entreprise, je recherche une application qui me donne des informations utiles et détaillées, avec une option pour conserver une ou plusieures listes de mineurs afin de faire correspondre les données de l’application avec les mineurs dont je dispose déjà. Etant déjà bien versé dans l’art du minage, les données ne me feront pas peur.</w:t>
      </w:r>
    </w:p>
    <w:p w14:paraId="58AD85CE" w14:textId="77777777" w:rsidR="00270E53" w:rsidRDefault="00270E53" w:rsidP="00270E53">
      <w:r>
        <w:t>Une inclusion des cartes dédiées spécifiquement au minage (</w:t>
      </w:r>
      <w:proofErr w:type="spellStart"/>
      <w:r>
        <w:t>AntMiners</w:t>
      </w:r>
      <w:proofErr w:type="spellEnd"/>
      <w:r>
        <w:t>) serait une addition appréciable.</w:t>
      </w:r>
    </w:p>
    <w:p w14:paraId="13F3160B" w14:textId="77777777" w:rsidR="00270E53" w:rsidRDefault="00270E53" w:rsidP="00270E53">
      <w:r>
        <w:tab/>
      </w:r>
    </w:p>
    <w:p w14:paraId="6FA14E2E" w14:textId="77777777" w:rsidR="00270E53" w:rsidRDefault="00270E53" w:rsidP="00270E53">
      <w:pPr>
        <w:pStyle w:val="Titre1"/>
        <w:jc w:val="center"/>
      </w:pPr>
      <w:r>
        <w:lastRenderedPageBreak/>
        <w:t xml:space="preserve">User stories : Jean </w:t>
      </w:r>
      <w:proofErr w:type="spellStart"/>
      <w:r>
        <w:t>Durot</w:t>
      </w:r>
      <w:proofErr w:type="spellEnd"/>
    </w:p>
    <w:p w14:paraId="1A411EAB" w14:textId="77777777" w:rsidR="00270E53" w:rsidRDefault="00270E53" w:rsidP="00270E53">
      <w:r>
        <w:t>En tant que débutant dans le milieu du minage de cryptomonnaies et dans le milieu informatique, je veux une interface simple et intuitive, afin de rendre mon expérience plus facile. J’ai déjà essayé des outils de l’industrie plus complexes et ils m’ont rapidement découragé. Je n’ai pas besoin de grands détails mais d’une mise en évidence de ce qui est important.</w:t>
      </w:r>
    </w:p>
    <w:p w14:paraId="4F424596" w14:textId="77777777" w:rsidR="00270E53" w:rsidRDefault="00270E53" w:rsidP="00270E53">
      <w:r>
        <w:t xml:space="preserve">Je veux juste me lancer dans quelque chose de nouveau, et le monde </w:t>
      </w:r>
      <w:proofErr w:type="gramStart"/>
      <w:r>
        <w:t>de la crypto</w:t>
      </w:r>
      <w:proofErr w:type="gramEnd"/>
      <w:r>
        <w:t xml:space="preserve"> me paraît si mystérieux…</w:t>
      </w:r>
    </w:p>
    <w:p w14:paraId="359B1F7F" w14:textId="77777777" w:rsidR="0016363E" w:rsidRPr="00F25A14" w:rsidRDefault="0016363E" w:rsidP="0016363E">
      <w:pPr>
        <w:pStyle w:val="Titre1"/>
        <w:jc w:val="center"/>
      </w:pPr>
    </w:p>
    <w:p w14:paraId="7B73F5C3" w14:textId="2870D7D6" w:rsidR="008D6DF7" w:rsidRDefault="008D6DF7" w:rsidP="00582A33">
      <w:pPr>
        <w:pStyle w:val="Titre1"/>
        <w:jc w:val="center"/>
      </w:pPr>
      <w:r>
        <w:t>Sketchs/Storyboards (wireframe)</w:t>
      </w:r>
    </w:p>
    <w:p w14:paraId="7D1EBC0C" w14:textId="5C53258C" w:rsidR="001875C9" w:rsidRDefault="008D6DF7" w:rsidP="00582A33">
      <w:pPr>
        <w:jc w:val="center"/>
      </w:pPr>
      <w:r>
        <w:object w:dxaOrig="1540" w:dyaOrig="997" w14:anchorId="3F245E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50.25pt" o:ole="">
            <v:imagedata r:id="rId8" o:title=""/>
          </v:shape>
          <o:OLEObject Type="Embed" ProgID="Package" ShapeID="_x0000_i1025" DrawAspect="Icon" ObjectID="_1680971664" r:id="rId9"/>
        </w:object>
      </w:r>
    </w:p>
    <w:p w14:paraId="7CD4494B" w14:textId="5AE47037" w:rsidR="001D760E" w:rsidRDefault="001D760E" w:rsidP="001D760E">
      <w:pPr>
        <w:pStyle w:val="Titre1"/>
        <w:jc w:val="center"/>
      </w:pPr>
      <w:r>
        <w:t>Diagramme de Flux</w:t>
      </w:r>
      <w:r w:rsidR="0016027D">
        <w:rPr>
          <w:noProof/>
        </w:rPr>
        <w:drawing>
          <wp:inline distT="0" distB="0" distL="0" distR="0" wp14:anchorId="6E9A1145" wp14:editId="10F67B4A">
            <wp:extent cx="5752465" cy="3678555"/>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3678555"/>
                    </a:xfrm>
                    <a:prstGeom prst="rect">
                      <a:avLst/>
                    </a:prstGeom>
                    <a:noFill/>
                    <a:ln>
                      <a:noFill/>
                    </a:ln>
                  </pic:spPr>
                </pic:pic>
              </a:graphicData>
            </a:graphic>
          </wp:inline>
        </w:drawing>
      </w:r>
    </w:p>
    <w:p w14:paraId="31164D26" w14:textId="3F9A6613" w:rsidR="00582A33" w:rsidRDefault="00582A33" w:rsidP="00582A33">
      <w:pPr>
        <w:jc w:val="center"/>
      </w:pPr>
    </w:p>
    <w:p w14:paraId="214AB461" w14:textId="1EB7BAB0" w:rsidR="00582A33" w:rsidRDefault="00582A33" w:rsidP="00582A33">
      <w:pPr>
        <w:jc w:val="center"/>
      </w:pPr>
    </w:p>
    <w:p w14:paraId="0981BAFF" w14:textId="50EF7FEF" w:rsidR="00D31E80" w:rsidRDefault="00D31E80" w:rsidP="00582A33">
      <w:pPr>
        <w:jc w:val="center"/>
      </w:pPr>
    </w:p>
    <w:p w14:paraId="0F0BCF9D" w14:textId="53288111" w:rsidR="00D31E80" w:rsidRDefault="00D31E80" w:rsidP="00582A33">
      <w:pPr>
        <w:jc w:val="center"/>
      </w:pPr>
    </w:p>
    <w:p w14:paraId="0C81C1DE" w14:textId="68F7125A" w:rsidR="00D31E80" w:rsidRDefault="00D31E80" w:rsidP="00582A33">
      <w:pPr>
        <w:jc w:val="center"/>
      </w:pPr>
    </w:p>
    <w:p w14:paraId="6987E314" w14:textId="3E2AF5E7" w:rsidR="00D31E80" w:rsidRDefault="00D31E80" w:rsidP="00491609">
      <w:pPr>
        <w:pStyle w:val="Titre1"/>
        <w:jc w:val="center"/>
      </w:pPr>
      <w:r>
        <w:lastRenderedPageBreak/>
        <w:t>Diagramme de cas d’utilisation</w:t>
      </w:r>
    </w:p>
    <w:p w14:paraId="11287F6E" w14:textId="1DD7A484" w:rsidR="00491609" w:rsidRDefault="001F6AB7" w:rsidP="00491609">
      <w:r>
        <w:rPr>
          <w:noProof/>
        </w:rPr>
        <w:drawing>
          <wp:inline distT="0" distB="0" distL="0" distR="0" wp14:anchorId="7A2ABDED" wp14:editId="6F2466F4">
            <wp:extent cx="5760720" cy="64852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6485255"/>
                    </a:xfrm>
                    <a:prstGeom prst="rect">
                      <a:avLst/>
                    </a:prstGeom>
                    <a:noFill/>
                    <a:ln>
                      <a:noFill/>
                    </a:ln>
                  </pic:spPr>
                </pic:pic>
              </a:graphicData>
            </a:graphic>
          </wp:inline>
        </w:drawing>
      </w:r>
    </w:p>
    <w:p w14:paraId="74CF2B60" w14:textId="3218C283" w:rsidR="001F6AB7" w:rsidRPr="001F6AB7" w:rsidRDefault="001F6AB7" w:rsidP="00491609">
      <w:pPr>
        <w:rPr>
          <w:lang w:val="en-US"/>
        </w:rPr>
      </w:pPr>
      <w:r w:rsidRPr="001F6AB7">
        <w:rPr>
          <w:lang w:val="en-US"/>
        </w:rPr>
        <w:t>(</w:t>
      </w:r>
      <w:proofErr w:type="spellStart"/>
      <w:r w:rsidRPr="001F6AB7">
        <w:rPr>
          <w:lang w:val="en-US"/>
        </w:rPr>
        <w:t>voir</w:t>
      </w:r>
      <w:proofErr w:type="spellEnd"/>
      <w:r w:rsidRPr="001F6AB7">
        <w:rPr>
          <w:lang w:val="en-US"/>
        </w:rPr>
        <w:t xml:space="preserve"> </w:t>
      </w:r>
      <w:r w:rsidRPr="001F6AB7">
        <w:rPr>
          <w:lang w:val="en-US"/>
        </w:rPr>
        <w:t>UseCaseDiagram1</w:t>
      </w:r>
      <w:r w:rsidRPr="001F6AB7">
        <w:rPr>
          <w:lang w:val="en-US"/>
        </w:rPr>
        <w:t xml:space="preserve">.png </w:t>
      </w:r>
      <w:proofErr w:type="spellStart"/>
      <w:r w:rsidRPr="001F6AB7">
        <w:rPr>
          <w:lang w:val="en-US"/>
        </w:rPr>
        <w:t>ou</w:t>
      </w:r>
      <w:proofErr w:type="spellEnd"/>
      <w:r w:rsidRPr="001F6AB7">
        <w:rPr>
          <w:lang w:val="en-US"/>
        </w:rPr>
        <w:t xml:space="preserve"> </w:t>
      </w:r>
      <w:proofErr w:type="spellStart"/>
      <w:r w:rsidRPr="001F6AB7">
        <w:rPr>
          <w:lang w:val="en-US"/>
        </w:rPr>
        <w:t>s</w:t>
      </w:r>
      <w:r>
        <w:rPr>
          <w:lang w:val="en-US"/>
        </w:rPr>
        <w:t>vg</w:t>
      </w:r>
      <w:proofErr w:type="spellEnd"/>
      <w:r>
        <w:rPr>
          <w:lang w:val="en-US"/>
        </w:rPr>
        <w:t>)</w:t>
      </w:r>
    </w:p>
    <w:p w14:paraId="0CDE469B" w14:textId="77777777" w:rsidR="009C3BD4" w:rsidRDefault="009C3BD4" w:rsidP="009C3BD4">
      <w:pPr>
        <w:pStyle w:val="Titre2"/>
      </w:pPr>
      <w:r>
        <w:t>CAS « Choisir une base de données »</w:t>
      </w:r>
    </w:p>
    <w:p w14:paraId="46476334" w14:textId="77777777" w:rsidR="009C3BD4" w:rsidRDefault="009C3BD4" w:rsidP="009C3BD4"/>
    <w:tbl>
      <w:tblPr>
        <w:tblStyle w:val="Grilledutableau"/>
        <w:tblW w:w="0" w:type="auto"/>
        <w:tblLook w:val="04A0" w:firstRow="1" w:lastRow="0" w:firstColumn="1" w:lastColumn="0" w:noHBand="0" w:noVBand="1"/>
      </w:tblPr>
      <w:tblGrid>
        <w:gridCol w:w="2093"/>
        <w:gridCol w:w="7119"/>
      </w:tblGrid>
      <w:tr w:rsidR="009C3BD4" w14:paraId="4E751299" w14:textId="77777777" w:rsidTr="00AB6E11">
        <w:tc>
          <w:tcPr>
            <w:tcW w:w="2093" w:type="dxa"/>
          </w:tcPr>
          <w:p w14:paraId="3BB592E4" w14:textId="77777777" w:rsidR="009C3BD4" w:rsidRDefault="009C3BD4" w:rsidP="00AB6E11">
            <w:r>
              <w:t>Nom</w:t>
            </w:r>
          </w:p>
        </w:tc>
        <w:tc>
          <w:tcPr>
            <w:tcW w:w="7119" w:type="dxa"/>
          </w:tcPr>
          <w:p w14:paraId="3FD0F5DE" w14:textId="77777777" w:rsidR="009C3BD4" w:rsidRDefault="009C3BD4" w:rsidP="00AB6E11">
            <w:r>
              <w:t>Choisir une base de données</w:t>
            </w:r>
          </w:p>
        </w:tc>
      </w:tr>
      <w:tr w:rsidR="009C3BD4" w14:paraId="77D19E3D" w14:textId="77777777" w:rsidTr="00AB6E11">
        <w:tc>
          <w:tcPr>
            <w:tcW w:w="2093" w:type="dxa"/>
          </w:tcPr>
          <w:p w14:paraId="7C576653" w14:textId="77777777" w:rsidR="009C3BD4" w:rsidRDefault="009C3BD4" w:rsidP="00AB6E11">
            <w:r>
              <w:t>Objectif</w:t>
            </w:r>
          </w:p>
        </w:tc>
        <w:tc>
          <w:tcPr>
            <w:tcW w:w="7119" w:type="dxa"/>
          </w:tcPr>
          <w:p w14:paraId="3FFD69D3" w14:textId="77777777" w:rsidR="009C3BD4" w:rsidRDefault="009C3BD4" w:rsidP="00AB6E11">
            <w:r>
              <w:t>Choisir une BDD de cartes graphiques à charger dans l’application</w:t>
            </w:r>
          </w:p>
        </w:tc>
      </w:tr>
      <w:tr w:rsidR="009C3BD4" w14:paraId="4824E117" w14:textId="77777777" w:rsidTr="00AB6E11">
        <w:tc>
          <w:tcPr>
            <w:tcW w:w="2093" w:type="dxa"/>
          </w:tcPr>
          <w:p w14:paraId="3FB07B27" w14:textId="77777777" w:rsidR="009C3BD4" w:rsidRDefault="009C3BD4" w:rsidP="00AB6E11">
            <w:r>
              <w:t>Acteurs principaux</w:t>
            </w:r>
          </w:p>
        </w:tc>
        <w:tc>
          <w:tcPr>
            <w:tcW w:w="7119" w:type="dxa"/>
          </w:tcPr>
          <w:p w14:paraId="70715DB5" w14:textId="77777777" w:rsidR="009C3BD4" w:rsidRDefault="009C3BD4" w:rsidP="00AB6E11">
            <w:r>
              <w:t>Utilisateur</w:t>
            </w:r>
          </w:p>
        </w:tc>
      </w:tr>
      <w:tr w:rsidR="009C3BD4" w14:paraId="15141EE1" w14:textId="77777777" w:rsidTr="00AB6E11">
        <w:tc>
          <w:tcPr>
            <w:tcW w:w="2093" w:type="dxa"/>
          </w:tcPr>
          <w:p w14:paraId="49DBFE68" w14:textId="77777777" w:rsidR="009C3BD4" w:rsidRDefault="009C3BD4" w:rsidP="00AB6E11">
            <w:r>
              <w:t>Acteurs secondaires</w:t>
            </w:r>
          </w:p>
        </w:tc>
        <w:tc>
          <w:tcPr>
            <w:tcW w:w="7119" w:type="dxa"/>
          </w:tcPr>
          <w:p w14:paraId="17BBA776" w14:textId="77777777" w:rsidR="009C3BD4" w:rsidRDefault="009C3BD4" w:rsidP="00AB6E11">
            <w:r>
              <w:rPr>
                <w:rFonts w:ascii="Cambria Math" w:hAnsi="Cambria Math" w:cs="Cambria Math"/>
                <w:color w:val="4D5156"/>
                <w:sz w:val="21"/>
                <w:szCs w:val="21"/>
                <w:shd w:val="clear" w:color="auto" w:fill="FFFFFF"/>
              </w:rPr>
              <w:t>∅</w:t>
            </w:r>
          </w:p>
        </w:tc>
      </w:tr>
    </w:tbl>
    <w:p w14:paraId="3FF15C61" w14:textId="77777777" w:rsidR="009C3BD4" w:rsidRDefault="009C3BD4" w:rsidP="009C3BD4"/>
    <w:tbl>
      <w:tblPr>
        <w:tblStyle w:val="Grilledutableau"/>
        <w:tblW w:w="0" w:type="auto"/>
        <w:tblLook w:val="04A0" w:firstRow="1" w:lastRow="0" w:firstColumn="1" w:lastColumn="0" w:noHBand="0" w:noVBand="1"/>
      </w:tblPr>
      <w:tblGrid>
        <w:gridCol w:w="2096"/>
        <w:gridCol w:w="7130"/>
      </w:tblGrid>
      <w:tr w:rsidR="009C3BD4" w14:paraId="0D1677E4" w14:textId="77777777" w:rsidTr="00AB6E11">
        <w:trPr>
          <w:trHeight w:val="462"/>
        </w:trPr>
        <w:tc>
          <w:tcPr>
            <w:tcW w:w="2096" w:type="dxa"/>
          </w:tcPr>
          <w:p w14:paraId="2971C962" w14:textId="77777777" w:rsidR="009C3BD4" w:rsidRDefault="009C3BD4" w:rsidP="00AB6E11">
            <w:r>
              <w:lastRenderedPageBreak/>
              <w:t>Conditions initiales</w:t>
            </w:r>
          </w:p>
        </w:tc>
        <w:tc>
          <w:tcPr>
            <w:tcW w:w="7130" w:type="dxa"/>
          </w:tcPr>
          <w:p w14:paraId="0D478DC5" w14:textId="77777777" w:rsidR="009C3BD4" w:rsidRDefault="009C3BD4" w:rsidP="00AB6E11">
            <w:r>
              <w:t xml:space="preserve">-L’utilisateur dispose d’un fichier de </w:t>
            </w:r>
            <w:proofErr w:type="spellStart"/>
            <w:r>
              <w:t>Basxe</w:t>
            </w:r>
            <w:proofErr w:type="spellEnd"/>
            <w:r>
              <w:t xml:space="preserve"> De Données (BDD) compatible avec l’application (.</w:t>
            </w:r>
            <w:proofErr w:type="spellStart"/>
            <w:r>
              <w:t>pnm</w:t>
            </w:r>
            <w:proofErr w:type="spellEnd"/>
            <w:r>
              <w:t>)</w:t>
            </w:r>
          </w:p>
        </w:tc>
      </w:tr>
      <w:tr w:rsidR="009C3BD4" w14:paraId="013F9D50" w14:textId="77777777" w:rsidTr="00AB6E11">
        <w:trPr>
          <w:trHeight w:val="1650"/>
        </w:trPr>
        <w:tc>
          <w:tcPr>
            <w:tcW w:w="2096" w:type="dxa"/>
          </w:tcPr>
          <w:p w14:paraId="32021795" w14:textId="77777777" w:rsidR="009C3BD4" w:rsidRDefault="009C3BD4" w:rsidP="00AB6E11">
            <w:r>
              <w:t>Scénario d’utilisation</w:t>
            </w:r>
          </w:p>
        </w:tc>
        <w:tc>
          <w:tcPr>
            <w:tcW w:w="7130" w:type="dxa"/>
          </w:tcPr>
          <w:p w14:paraId="154F79FC" w14:textId="77777777" w:rsidR="009C3BD4" w:rsidRDefault="009C3BD4" w:rsidP="00AB6E11">
            <w:r>
              <w:t xml:space="preserve">-L’utilisateur précise un chemin dans la boîte de dialogue ou parcourt son disque vers le fichier </w:t>
            </w:r>
            <w:proofErr w:type="spellStart"/>
            <w:r>
              <w:t>pnm</w:t>
            </w:r>
            <w:proofErr w:type="spellEnd"/>
            <w:r>
              <w:t>.</w:t>
            </w:r>
          </w:p>
          <w:p w14:paraId="25077DA2" w14:textId="77777777" w:rsidR="009C3BD4" w:rsidRDefault="009C3BD4" w:rsidP="00AB6E11">
            <w:r>
              <w:t>-Le système vérifie l’intégrité du fichier (si corrompu ou incorrect, conditions de fin 2)</w:t>
            </w:r>
          </w:p>
          <w:p w14:paraId="2B6B7576" w14:textId="77777777" w:rsidR="009C3BD4" w:rsidRDefault="009C3BD4" w:rsidP="00AB6E11">
            <w:r>
              <w:t xml:space="preserve">-Le système charge le </w:t>
            </w:r>
            <w:proofErr w:type="gramStart"/>
            <w:r>
              <w:t>fichier .</w:t>
            </w:r>
            <w:proofErr w:type="spellStart"/>
            <w:r>
              <w:t>pem</w:t>
            </w:r>
            <w:proofErr w:type="spellEnd"/>
            <w:proofErr w:type="gramEnd"/>
            <w:r>
              <w:t xml:space="preserve"> (fichier de liens d’images) indiqué par le fichier .</w:t>
            </w:r>
            <w:proofErr w:type="spellStart"/>
            <w:r>
              <w:t>pnm</w:t>
            </w:r>
            <w:proofErr w:type="spellEnd"/>
            <w:r>
              <w:t xml:space="preserve"> (si absent, conditions de fin 3)</w:t>
            </w:r>
          </w:p>
          <w:p w14:paraId="5485FFE4" w14:textId="77777777" w:rsidR="009C3BD4" w:rsidRDefault="009C3BD4" w:rsidP="00AB6E11">
            <w:r>
              <w:t xml:space="preserve">-Le système charge le </w:t>
            </w:r>
            <w:proofErr w:type="gramStart"/>
            <w:r>
              <w:t>fichier .</w:t>
            </w:r>
            <w:proofErr w:type="spellStart"/>
            <w:r>
              <w:t>pwr</w:t>
            </w:r>
            <w:proofErr w:type="spellEnd"/>
            <w:proofErr w:type="gramEnd"/>
            <w:r>
              <w:t xml:space="preserve"> (fichier de données de consommation, de prix et de hashrate) (si absent, conditions de fin 4).</w:t>
            </w:r>
          </w:p>
          <w:p w14:paraId="33B6A75E" w14:textId="77777777" w:rsidR="009C3BD4" w:rsidRDefault="009C3BD4" w:rsidP="00AB6E11">
            <w:r>
              <w:t>-Le système affiche les données chargées (conditions de fin 1)</w:t>
            </w:r>
          </w:p>
        </w:tc>
      </w:tr>
      <w:tr w:rsidR="009C3BD4" w14:paraId="5074612A" w14:textId="77777777" w:rsidTr="00AB6E11">
        <w:trPr>
          <w:trHeight w:val="1887"/>
        </w:trPr>
        <w:tc>
          <w:tcPr>
            <w:tcW w:w="2096" w:type="dxa"/>
          </w:tcPr>
          <w:p w14:paraId="0082C994" w14:textId="77777777" w:rsidR="009C3BD4" w:rsidRDefault="009C3BD4" w:rsidP="00AB6E11">
            <w:r>
              <w:t>Conditions de fin</w:t>
            </w:r>
          </w:p>
        </w:tc>
        <w:tc>
          <w:tcPr>
            <w:tcW w:w="7130" w:type="dxa"/>
          </w:tcPr>
          <w:p w14:paraId="347BD922" w14:textId="77777777" w:rsidR="009C3BD4" w:rsidRDefault="009C3BD4" w:rsidP="009C3BD4">
            <w:pPr>
              <w:pStyle w:val="Paragraphedeliste"/>
              <w:numPr>
                <w:ilvl w:val="0"/>
                <w:numId w:val="2"/>
              </w:numPr>
            </w:pPr>
            <w:r>
              <w:t xml:space="preserve">Fichiers </w:t>
            </w:r>
            <w:proofErr w:type="spellStart"/>
            <w:r>
              <w:t>pnm</w:t>
            </w:r>
            <w:proofErr w:type="spellEnd"/>
            <w:r>
              <w:t xml:space="preserve">, </w:t>
            </w:r>
            <w:proofErr w:type="spellStart"/>
            <w:r>
              <w:t>pem</w:t>
            </w:r>
            <w:proofErr w:type="spellEnd"/>
            <w:r>
              <w:t xml:space="preserve"> et </w:t>
            </w:r>
            <w:proofErr w:type="spellStart"/>
            <w:r>
              <w:t>pwr</w:t>
            </w:r>
            <w:proofErr w:type="spellEnd"/>
            <w:r>
              <w:t xml:space="preserve"> corrects et intègres : la BDD est chargée dans l’application.</w:t>
            </w:r>
          </w:p>
          <w:p w14:paraId="0E45AC54" w14:textId="77777777" w:rsidR="009C3BD4" w:rsidRDefault="009C3BD4" w:rsidP="00AB6E11">
            <w:pPr>
              <w:ind w:left="360"/>
            </w:pPr>
            <w:r>
              <w:t xml:space="preserve">2)   </w:t>
            </w:r>
            <w:proofErr w:type="gramStart"/>
            <w:r>
              <w:t>Fichier .</w:t>
            </w:r>
            <w:proofErr w:type="spellStart"/>
            <w:r>
              <w:t>pnm</w:t>
            </w:r>
            <w:proofErr w:type="spellEnd"/>
            <w:proofErr w:type="gramEnd"/>
            <w:r>
              <w:t xml:space="preserve"> corrompu, introuvable ou ne peut pas être ouvert. Le système indique un code erreur et ne charge pas la base de données.</w:t>
            </w:r>
          </w:p>
          <w:p w14:paraId="21F0DBD6" w14:textId="77777777" w:rsidR="009C3BD4" w:rsidRDefault="009C3BD4" w:rsidP="00AB6E11"/>
          <w:p w14:paraId="302E5D40" w14:textId="77777777" w:rsidR="009C3BD4" w:rsidRDefault="009C3BD4" w:rsidP="009C3BD4">
            <w:pPr>
              <w:pStyle w:val="Paragraphedeliste"/>
              <w:numPr>
                <w:ilvl w:val="0"/>
                <w:numId w:val="1"/>
              </w:numPr>
            </w:pPr>
            <w:proofErr w:type="gramStart"/>
            <w:r>
              <w:t>Fichier .</w:t>
            </w:r>
            <w:proofErr w:type="spellStart"/>
            <w:r>
              <w:t>pem</w:t>
            </w:r>
            <w:proofErr w:type="spellEnd"/>
            <w:proofErr w:type="gramEnd"/>
            <w:r>
              <w:t xml:space="preserve"> manquant ou incorrect (nombre de lignes différent), la nouvelle base de données sera chargée mais avec des images d’espace réservé [</w:t>
            </w:r>
            <w:proofErr w:type="spellStart"/>
            <w:r>
              <w:t>placeholders</w:t>
            </w:r>
            <w:proofErr w:type="spellEnd"/>
            <w:r>
              <w:t xml:space="preserve"> basés sur la marque de la carte].</w:t>
            </w:r>
          </w:p>
          <w:p w14:paraId="7DBC1A6E" w14:textId="77777777" w:rsidR="009C3BD4" w:rsidRDefault="009C3BD4" w:rsidP="00AB6E11">
            <w:pPr>
              <w:pStyle w:val="Paragraphedeliste"/>
            </w:pPr>
          </w:p>
          <w:p w14:paraId="344EDCAB" w14:textId="77777777" w:rsidR="009C3BD4" w:rsidRDefault="009C3BD4" w:rsidP="009C3BD4">
            <w:pPr>
              <w:pStyle w:val="Paragraphedeliste"/>
              <w:numPr>
                <w:ilvl w:val="0"/>
                <w:numId w:val="1"/>
              </w:numPr>
            </w:pPr>
            <w:proofErr w:type="gramStart"/>
            <w:r>
              <w:t>Fichier .</w:t>
            </w:r>
            <w:proofErr w:type="spellStart"/>
            <w:r>
              <w:t>pwr</w:t>
            </w:r>
            <w:proofErr w:type="spellEnd"/>
            <w:proofErr w:type="gramEnd"/>
            <w:r>
              <w:t xml:space="preserve"> manquant ou incorrect (nombre de lignes différent), la nouvelle base de données sera chargée mais les données telles que le prix, la hashrate et la consommation seront extrapolées mathématiquement en fonction de la marque, de la date de sortie, du nombre de cœurs, de la fréquence, </w:t>
            </w:r>
            <w:proofErr w:type="spellStart"/>
            <w:r>
              <w:t>ect</w:t>
            </w:r>
            <w:proofErr w:type="spellEnd"/>
            <w:r>
              <w:t xml:space="preserve">… [un symbole </w:t>
            </w:r>
            <w:r>
              <w:rPr>
                <w:noProof/>
              </w:rPr>
              <w:drawing>
                <wp:inline distT="0" distB="0" distL="0" distR="0" wp14:anchorId="5C8DF1B8" wp14:editId="4C7F1495">
                  <wp:extent cx="488950" cy="488950"/>
                  <wp:effectExtent l="0" t="0" r="6350" b="6350"/>
                  <wp:docPr id="2" name="Image 2" descr="Ligne Noire Icône Pour Des Généralités, La Généralisation Et Le Verre  Illustration de Vecteur - Illustration du logotype, graphisme: 144077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ne Noire Icône Pour Des Généralités, La Généralisation Et Le Verre  Illustration de Vecteur - Illustration du logotype, graphisme: 14407794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504567" cy="504567"/>
                          </a:xfrm>
                          <a:prstGeom prst="rect">
                            <a:avLst/>
                          </a:prstGeom>
                          <a:noFill/>
                          <a:ln>
                            <a:noFill/>
                          </a:ln>
                        </pic:spPr>
                      </pic:pic>
                    </a:graphicData>
                  </a:graphic>
                </wp:inline>
              </w:drawing>
            </w:r>
            <w:r>
              <w:t xml:space="preserve">sera présent en haut à gauche des cartes extrapolées avec une </w:t>
            </w:r>
            <w:proofErr w:type="spellStart"/>
            <w:r>
              <w:t>tooltip</w:t>
            </w:r>
            <w:proofErr w:type="spellEnd"/>
            <w:r>
              <w:t xml:space="preserve"> expliquant sa signification].</w:t>
            </w:r>
          </w:p>
        </w:tc>
      </w:tr>
    </w:tbl>
    <w:p w14:paraId="1BC06852" w14:textId="77777777" w:rsidR="009C3BD4" w:rsidRDefault="009C3BD4" w:rsidP="009C3BD4"/>
    <w:p w14:paraId="3F6EC005" w14:textId="77777777" w:rsidR="009C3BD4" w:rsidRDefault="009C3BD4" w:rsidP="009C3BD4">
      <w:pPr>
        <w:pStyle w:val="Titre2"/>
      </w:pPr>
      <w:r>
        <w:t xml:space="preserve">Cas « Lister les </w:t>
      </w:r>
      <w:proofErr w:type="spellStart"/>
      <w:r>
        <w:t>GPUs</w:t>
      </w:r>
      <w:proofErr w:type="spellEnd"/>
      <w:r>
        <w:t xml:space="preserve"> dans la base de données »</w:t>
      </w:r>
    </w:p>
    <w:p w14:paraId="16C95C6E" w14:textId="77777777" w:rsidR="009C3BD4" w:rsidRDefault="009C3BD4" w:rsidP="009C3BD4"/>
    <w:tbl>
      <w:tblPr>
        <w:tblStyle w:val="Grilledutableau"/>
        <w:tblW w:w="0" w:type="auto"/>
        <w:tblLook w:val="04A0" w:firstRow="1" w:lastRow="0" w:firstColumn="1" w:lastColumn="0" w:noHBand="0" w:noVBand="1"/>
      </w:tblPr>
      <w:tblGrid>
        <w:gridCol w:w="2093"/>
        <w:gridCol w:w="7119"/>
      </w:tblGrid>
      <w:tr w:rsidR="009C3BD4" w14:paraId="55A6D362" w14:textId="77777777" w:rsidTr="00AB6E11">
        <w:tc>
          <w:tcPr>
            <w:tcW w:w="2093" w:type="dxa"/>
          </w:tcPr>
          <w:p w14:paraId="45EBAEEB" w14:textId="77777777" w:rsidR="009C3BD4" w:rsidRDefault="009C3BD4" w:rsidP="00AB6E11">
            <w:r>
              <w:t>Nom</w:t>
            </w:r>
          </w:p>
        </w:tc>
        <w:tc>
          <w:tcPr>
            <w:tcW w:w="7119" w:type="dxa"/>
          </w:tcPr>
          <w:p w14:paraId="7DA247BB" w14:textId="77777777" w:rsidR="009C3BD4" w:rsidRDefault="009C3BD4" w:rsidP="00AB6E11">
            <w:r>
              <w:t xml:space="preserve">Lister les </w:t>
            </w:r>
            <w:proofErr w:type="spellStart"/>
            <w:r>
              <w:t>GPUs</w:t>
            </w:r>
            <w:proofErr w:type="spellEnd"/>
            <w:r>
              <w:t xml:space="preserve"> dans la base de données </w:t>
            </w:r>
          </w:p>
        </w:tc>
      </w:tr>
      <w:tr w:rsidR="009C3BD4" w14:paraId="2AE37942" w14:textId="77777777" w:rsidTr="00AB6E11">
        <w:tc>
          <w:tcPr>
            <w:tcW w:w="2093" w:type="dxa"/>
          </w:tcPr>
          <w:p w14:paraId="7C083994" w14:textId="77777777" w:rsidR="009C3BD4" w:rsidRDefault="009C3BD4" w:rsidP="00AB6E11">
            <w:r>
              <w:t>Objectif</w:t>
            </w:r>
          </w:p>
        </w:tc>
        <w:tc>
          <w:tcPr>
            <w:tcW w:w="7119" w:type="dxa"/>
          </w:tcPr>
          <w:p w14:paraId="6295E0F1" w14:textId="77777777" w:rsidR="009C3BD4" w:rsidRDefault="009C3BD4" w:rsidP="00AB6E11">
            <w:r>
              <w:t xml:space="preserve">Lister les </w:t>
            </w:r>
            <w:proofErr w:type="spellStart"/>
            <w:r>
              <w:t>gpus</w:t>
            </w:r>
            <w:proofErr w:type="spellEnd"/>
            <w:r>
              <w:t xml:space="preserve"> présents dans la base de données actuellement chargée</w:t>
            </w:r>
          </w:p>
        </w:tc>
      </w:tr>
      <w:tr w:rsidR="009C3BD4" w14:paraId="530DAC47" w14:textId="77777777" w:rsidTr="00AB6E11">
        <w:tc>
          <w:tcPr>
            <w:tcW w:w="2093" w:type="dxa"/>
          </w:tcPr>
          <w:p w14:paraId="73AFAE8B" w14:textId="77777777" w:rsidR="009C3BD4" w:rsidRDefault="009C3BD4" w:rsidP="00AB6E11">
            <w:r>
              <w:t>Acteurs principaux</w:t>
            </w:r>
          </w:p>
        </w:tc>
        <w:tc>
          <w:tcPr>
            <w:tcW w:w="7119" w:type="dxa"/>
          </w:tcPr>
          <w:p w14:paraId="35C7F4F8" w14:textId="77777777" w:rsidR="009C3BD4" w:rsidRDefault="009C3BD4" w:rsidP="00AB6E11">
            <w:r>
              <w:t>Utilisateur</w:t>
            </w:r>
          </w:p>
        </w:tc>
      </w:tr>
      <w:tr w:rsidR="009C3BD4" w14:paraId="7DEB6706" w14:textId="77777777" w:rsidTr="00AB6E11">
        <w:tc>
          <w:tcPr>
            <w:tcW w:w="2093" w:type="dxa"/>
          </w:tcPr>
          <w:p w14:paraId="4E9705FF" w14:textId="77777777" w:rsidR="009C3BD4" w:rsidRDefault="009C3BD4" w:rsidP="00AB6E11">
            <w:r>
              <w:t>Acteurs secondaires</w:t>
            </w:r>
          </w:p>
        </w:tc>
        <w:tc>
          <w:tcPr>
            <w:tcW w:w="7119" w:type="dxa"/>
          </w:tcPr>
          <w:p w14:paraId="12CDD830" w14:textId="77777777" w:rsidR="009C3BD4" w:rsidRDefault="009C3BD4" w:rsidP="00AB6E11">
            <w:r>
              <w:rPr>
                <w:rFonts w:ascii="Cambria Math" w:hAnsi="Cambria Math" w:cs="Cambria Math"/>
                <w:color w:val="4D5156"/>
                <w:sz w:val="21"/>
                <w:szCs w:val="21"/>
                <w:shd w:val="clear" w:color="auto" w:fill="FFFFFF"/>
              </w:rPr>
              <w:t>∅</w:t>
            </w:r>
          </w:p>
        </w:tc>
      </w:tr>
    </w:tbl>
    <w:p w14:paraId="4ADC5D38" w14:textId="77777777" w:rsidR="009C3BD4" w:rsidRDefault="009C3BD4" w:rsidP="009C3BD4"/>
    <w:tbl>
      <w:tblPr>
        <w:tblStyle w:val="Grilledutableau"/>
        <w:tblW w:w="0" w:type="auto"/>
        <w:tblLook w:val="04A0" w:firstRow="1" w:lastRow="0" w:firstColumn="1" w:lastColumn="0" w:noHBand="0" w:noVBand="1"/>
      </w:tblPr>
      <w:tblGrid>
        <w:gridCol w:w="2093"/>
        <w:gridCol w:w="7119"/>
      </w:tblGrid>
      <w:tr w:rsidR="009C3BD4" w14:paraId="0F354C73" w14:textId="77777777" w:rsidTr="00AB6E11">
        <w:tc>
          <w:tcPr>
            <w:tcW w:w="2093" w:type="dxa"/>
          </w:tcPr>
          <w:p w14:paraId="02F119EB" w14:textId="77777777" w:rsidR="009C3BD4" w:rsidRDefault="009C3BD4" w:rsidP="00AB6E11">
            <w:r>
              <w:t>Conditions initiales</w:t>
            </w:r>
          </w:p>
        </w:tc>
        <w:tc>
          <w:tcPr>
            <w:tcW w:w="7119" w:type="dxa"/>
          </w:tcPr>
          <w:p w14:paraId="767C0769" w14:textId="77777777" w:rsidR="009C3BD4" w:rsidRDefault="009C3BD4" w:rsidP="00AB6E11">
            <w:r>
              <w:t>-Au moins une liste existe avec au moins un GPU</w:t>
            </w:r>
          </w:p>
        </w:tc>
      </w:tr>
      <w:tr w:rsidR="009C3BD4" w14:paraId="736196B7" w14:textId="77777777" w:rsidTr="00AB6E11">
        <w:tc>
          <w:tcPr>
            <w:tcW w:w="2093" w:type="dxa"/>
          </w:tcPr>
          <w:p w14:paraId="0AC28137" w14:textId="77777777" w:rsidR="009C3BD4" w:rsidRDefault="009C3BD4" w:rsidP="00AB6E11">
            <w:r>
              <w:t>Scénario d’utilisation</w:t>
            </w:r>
          </w:p>
        </w:tc>
        <w:tc>
          <w:tcPr>
            <w:tcW w:w="7119" w:type="dxa"/>
          </w:tcPr>
          <w:p w14:paraId="62E3DF9D" w14:textId="77777777" w:rsidR="009C3BD4" w:rsidRDefault="009C3BD4" w:rsidP="00AB6E11">
            <w:r>
              <w:t>-L’utilisateur ouvre l’onglet « vue générale » ou lance l’application (action par défaut au lancement de l’application) (conditions de fin 1)</w:t>
            </w:r>
          </w:p>
          <w:p w14:paraId="5B06728F" w14:textId="77777777" w:rsidR="009C3BD4" w:rsidRDefault="009C3BD4" w:rsidP="00AB6E11"/>
          <w:p w14:paraId="2165C0B3" w14:textId="77777777" w:rsidR="009C3BD4" w:rsidRDefault="009C3BD4" w:rsidP="00AB6E11">
            <w:r>
              <w:t>-L’utilisateur précise des filtres et / ou effectue une recherche (conditions de fin 2)</w:t>
            </w:r>
          </w:p>
          <w:p w14:paraId="579E6A51" w14:textId="77777777" w:rsidR="009C3BD4" w:rsidRDefault="009C3BD4" w:rsidP="00AB6E11"/>
        </w:tc>
      </w:tr>
      <w:tr w:rsidR="009C3BD4" w14:paraId="008F6499" w14:textId="77777777" w:rsidTr="00AB6E11">
        <w:tc>
          <w:tcPr>
            <w:tcW w:w="2093" w:type="dxa"/>
          </w:tcPr>
          <w:p w14:paraId="01DFDCE6" w14:textId="77777777" w:rsidR="009C3BD4" w:rsidRDefault="009C3BD4" w:rsidP="00AB6E11">
            <w:r>
              <w:t>Conditions de fin</w:t>
            </w:r>
          </w:p>
        </w:tc>
        <w:tc>
          <w:tcPr>
            <w:tcW w:w="7119" w:type="dxa"/>
          </w:tcPr>
          <w:p w14:paraId="042A251F" w14:textId="77777777" w:rsidR="009C3BD4" w:rsidRDefault="009C3BD4" w:rsidP="009C3BD4">
            <w:pPr>
              <w:pStyle w:val="Paragraphedeliste"/>
              <w:numPr>
                <w:ilvl w:val="0"/>
                <w:numId w:val="6"/>
              </w:numPr>
            </w:pPr>
            <w:r>
              <w:t xml:space="preserve">Tous les </w:t>
            </w:r>
            <w:proofErr w:type="spellStart"/>
            <w:r>
              <w:t>GPUs</w:t>
            </w:r>
            <w:proofErr w:type="spellEnd"/>
            <w:r>
              <w:t xml:space="preserve"> de la base de données choisie sont affichés, triés par </w:t>
            </w:r>
            <w:proofErr w:type="spellStart"/>
            <w:r>
              <w:t>hasrate</w:t>
            </w:r>
            <w:proofErr w:type="spellEnd"/>
            <w:r>
              <w:t xml:space="preserve"> par défaut. [Priorité aux non-extrapolés de ~10%]</w:t>
            </w:r>
          </w:p>
          <w:p w14:paraId="5FDEC744" w14:textId="77777777" w:rsidR="009C3BD4" w:rsidRDefault="009C3BD4" w:rsidP="009C3BD4">
            <w:pPr>
              <w:pStyle w:val="Paragraphedeliste"/>
              <w:numPr>
                <w:ilvl w:val="0"/>
                <w:numId w:val="6"/>
              </w:numPr>
            </w:pPr>
            <w:r>
              <w:t xml:space="preserve">Les </w:t>
            </w:r>
            <w:proofErr w:type="spellStart"/>
            <w:r>
              <w:t>GPUs</w:t>
            </w:r>
            <w:proofErr w:type="spellEnd"/>
            <w:r>
              <w:t xml:space="preserve"> remplissant les conditions des filtres et/ou de la recherche sont affichés, triés de la même façon que dans le cas 1)</w:t>
            </w:r>
          </w:p>
        </w:tc>
      </w:tr>
    </w:tbl>
    <w:p w14:paraId="1812F12A" w14:textId="77777777" w:rsidR="009C3BD4" w:rsidRDefault="009C3BD4" w:rsidP="009C3BD4"/>
    <w:p w14:paraId="29BA98D9" w14:textId="77777777" w:rsidR="009C3BD4" w:rsidRDefault="009C3BD4" w:rsidP="009C3BD4">
      <w:pPr>
        <w:pStyle w:val="Titre2"/>
      </w:pPr>
      <w:r>
        <w:t>Cas « Accéder aux détails d’un gpu »</w:t>
      </w:r>
    </w:p>
    <w:tbl>
      <w:tblPr>
        <w:tblStyle w:val="Grilledutableau"/>
        <w:tblW w:w="0" w:type="auto"/>
        <w:tblLook w:val="04A0" w:firstRow="1" w:lastRow="0" w:firstColumn="1" w:lastColumn="0" w:noHBand="0" w:noVBand="1"/>
      </w:tblPr>
      <w:tblGrid>
        <w:gridCol w:w="2093"/>
        <w:gridCol w:w="7119"/>
      </w:tblGrid>
      <w:tr w:rsidR="009C3BD4" w14:paraId="40542803" w14:textId="77777777" w:rsidTr="00AB6E11">
        <w:tc>
          <w:tcPr>
            <w:tcW w:w="2093" w:type="dxa"/>
          </w:tcPr>
          <w:p w14:paraId="768691D6" w14:textId="77777777" w:rsidR="009C3BD4" w:rsidRDefault="009C3BD4" w:rsidP="00AB6E11">
            <w:r>
              <w:t>Nom</w:t>
            </w:r>
          </w:p>
        </w:tc>
        <w:tc>
          <w:tcPr>
            <w:tcW w:w="7119" w:type="dxa"/>
          </w:tcPr>
          <w:p w14:paraId="2395AE80" w14:textId="77777777" w:rsidR="009C3BD4" w:rsidRDefault="009C3BD4" w:rsidP="00AB6E11">
            <w:r>
              <w:t>Accéder aux détails d’un gpu</w:t>
            </w:r>
          </w:p>
        </w:tc>
      </w:tr>
      <w:tr w:rsidR="009C3BD4" w14:paraId="07660EF4" w14:textId="77777777" w:rsidTr="00AB6E11">
        <w:tc>
          <w:tcPr>
            <w:tcW w:w="2093" w:type="dxa"/>
          </w:tcPr>
          <w:p w14:paraId="778FC7D0" w14:textId="77777777" w:rsidR="009C3BD4" w:rsidRDefault="009C3BD4" w:rsidP="00AB6E11">
            <w:r>
              <w:t>Objectif</w:t>
            </w:r>
          </w:p>
        </w:tc>
        <w:tc>
          <w:tcPr>
            <w:tcW w:w="7119" w:type="dxa"/>
          </w:tcPr>
          <w:p w14:paraId="61F176C3" w14:textId="77777777" w:rsidR="009C3BD4" w:rsidRDefault="009C3BD4" w:rsidP="00AB6E11">
            <w:r>
              <w:t>Obtenir plus d’informations sur un GPU en particulier, [et] l’ajouter à la liste courante</w:t>
            </w:r>
          </w:p>
        </w:tc>
      </w:tr>
      <w:tr w:rsidR="009C3BD4" w14:paraId="5B0B70FD" w14:textId="77777777" w:rsidTr="00AB6E11">
        <w:tc>
          <w:tcPr>
            <w:tcW w:w="2093" w:type="dxa"/>
          </w:tcPr>
          <w:p w14:paraId="715860A2" w14:textId="77777777" w:rsidR="009C3BD4" w:rsidRDefault="009C3BD4" w:rsidP="00AB6E11">
            <w:r>
              <w:t>Acteurs principaux</w:t>
            </w:r>
          </w:p>
        </w:tc>
        <w:tc>
          <w:tcPr>
            <w:tcW w:w="7119" w:type="dxa"/>
          </w:tcPr>
          <w:p w14:paraId="66801751" w14:textId="77777777" w:rsidR="009C3BD4" w:rsidRDefault="009C3BD4" w:rsidP="00AB6E11">
            <w:r>
              <w:t>Utilisateur</w:t>
            </w:r>
          </w:p>
        </w:tc>
      </w:tr>
      <w:tr w:rsidR="009C3BD4" w14:paraId="2AC677D8" w14:textId="77777777" w:rsidTr="00AB6E11">
        <w:tc>
          <w:tcPr>
            <w:tcW w:w="2093" w:type="dxa"/>
          </w:tcPr>
          <w:p w14:paraId="60FA8FB2" w14:textId="77777777" w:rsidR="009C3BD4" w:rsidRDefault="009C3BD4" w:rsidP="00AB6E11">
            <w:r>
              <w:t>Acteurs secondaires</w:t>
            </w:r>
          </w:p>
        </w:tc>
        <w:tc>
          <w:tcPr>
            <w:tcW w:w="7119" w:type="dxa"/>
          </w:tcPr>
          <w:p w14:paraId="07678E30" w14:textId="77777777" w:rsidR="009C3BD4" w:rsidRDefault="009C3BD4" w:rsidP="00AB6E11">
            <w:r>
              <w:rPr>
                <w:rFonts w:ascii="Cambria Math" w:hAnsi="Cambria Math" w:cs="Cambria Math"/>
                <w:color w:val="4D5156"/>
                <w:sz w:val="21"/>
                <w:szCs w:val="21"/>
                <w:shd w:val="clear" w:color="auto" w:fill="FFFFFF"/>
              </w:rPr>
              <w:t>∅</w:t>
            </w:r>
          </w:p>
        </w:tc>
      </w:tr>
    </w:tbl>
    <w:p w14:paraId="1AF059FC" w14:textId="77777777" w:rsidR="009C3BD4" w:rsidRDefault="009C3BD4" w:rsidP="009C3BD4"/>
    <w:tbl>
      <w:tblPr>
        <w:tblStyle w:val="Grilledutableau"/>
        <w:tblW w:w="0" w:type="auto"/>
        <w:tblLook w:val="04A0" w:firstRow="1" w:lastRow="0" w:firstColumn="1" w:lastColumn="0" w:noHBand="0" w:noVBand="1"/>
      </w:tblPr>
      <w:tblGrid>
        <w:gridCol w:w="2093"/>
        <w:gridCol w:w="7119"/>
      </w:tblGrid>
      <w:tr w:rsidR="009C3BD4" w14:paraId="160AE0A0" w14:textId="77777777" w:rsidTr="00AB6E11">
        <w:tc>
          <w:tcPr>
            <w:tcW w:w="2093" w:type="dxa"/>
          </w:tcPr>
          <w:p w14:paraId="11B8DB16" w14:textId="77777777" w:rsidR="009C3BD4" w:rsidRDefault="009C3BD4" w:rsidP="00AB6E11">
            <w:r>
              <w:t>Conditions initiales</w:t>
            </w:r>
          </w:p>
        </w:tc>
        <w:tc>
          <w:tcPr>
            <w:tcW w:w="7119" w:type="dxa"/>
          </w:tcPr>
          <w:p w14:paraId="7BB999DB" w14:textId="77777777" w:rsidR="009C3BD4" w:rsidRDefault="009C3BD4" w:rsidP="00AB6E11">
            <w:r>
              <w:t>-Au moins une liste existe avec au moins un GPU</w:t>
            </w:r>
          </w:p>
          <w:p w14:paraId="1A504F9C" w14:textId="77777777" w:rsidR="009C3BD4" w:rsidRDefault="009C3BD4" w:rsidP="00AB6E11">
            <w:r>
              <w:t xml:space="preserve">-Les </w:t>
            </w:r>
            <w:proofErr w:type="spellStart"/>
            <w:r>
              <w:t>GPUs</w:t>
            </w:r>
            <w:proofErr w:type="spellEnd"/>
            <w:r>
              <w:t xml:space="preserve"> ont été listés comme dans le cas précédent</w:t>
            </w:r>
          </w:p>
        </w:tc>
      </w:tr>
      <w:tr w:rsidR="009C3BD4" w14:paraId="17BD96CA" w14:textId="77777777" w:rsidTr="00AB6E11">
        <w:tc>
          <w:tcPr>
            <w:tcW w:w="2093" w:type="dxa"/>
          </w:tcPr>
          <w:p w14:paraId="3A582282" w14:textId="77777777" w:rsidR="009C3BD4" w:rsidRDefault="009C3BD4" w:rsidP="00AB6E11">
            <w:r>
              <w:t>Scénario d’utilisation</w:t>
            </w:r>
          </w:p>
        </w:tc>
        <w:tc>
          <w:tcPr>
            <w:tcW w:w="7119" w:type="dxa"/>
          </w:tcPr>
          <w:p w14:paraId="62309A89" w14:textId="77777777" w:rsidR="009C3BD4" w:rsidRDefault="009C3BD4" w:rsidP="00AB6E11">
            <w:r>
              <w:t>-L’utilisateur clique [clic gauche] sur le GPU qui l’intéresse, cela ouvre une version plus grande de la carte avec une description plus complexe contenant les spécifications de cette carte graphique OU l’utilisateur effectue un [clic droit] sur la carte du GPU, ce qui l’ajoute immédiatement à la liste (conditions de fin 1)</w:t>
            </w:r>
          </w:p>
          <w:p w14:paraId="7DA55448" w14:textId="77777777" w:rsidR="009C3BD4" w:rsidRDefault="009C3BD4" w:rsidP="00AB6E11"/>
          <w:p w14:paraId="4A9F382E" w14:textId="77777777" w:rsidR="009C3BD4" w:rsidRDefault="009C3BD4" w:rsidP="00AB6E11">
            <w:r>
              <w:t>-L’utilisateur clique sur le bouton « ajouter » dans la carte agrandie (conditions de fin 1)</w:t>
            </w:r>
          </w:p>
          <w:p w14:paraId="593B1773" w14:textId="77777777" w:rsidR="009C3BD4" w:rsidRDefault="009C3BD4" w:rsidP="00AB6E11"/>
          <w:p w14:paraId="4AFF6F58" w14:textId="77777777" w:rsidR="009C3BD4" w:rsidRDefault="009C3BD4" w:rsidP="00AB6E11">
            <w:r>
              <w:t>-L’utilisateur clique sur le bouton « retour » dans la carte agrandie (conditions de fin 2)</w:t>
            </w:r>
          </w:p>
          <w:p w14:paraId="445F5145" w14:textId="77777777" w:rsidR="009C3BD4" w:rsidRDefault="009C3BD4" w:rsidP="00AB6E11"/>
        </w:tc>
      </w:tr>
      <w:tr w:rsidR="009C3BD4" w14:paraId="47FAA50D" w14:textId="77777777" w:rsidTr="00AB6E11">
        <w:tc>
          <w:tcPr>
            <w:tcW w:w="2093" w:type="dxa"/>
          </w:tcPr>
          <w:p w14:paraId="5F4E8B3D" w14:textId="77777777" w:rsidR="009C3BD4" w:rsidRDefault="009C3BD4" w:rsidP="00AB6E11">
            <w:r>
              <w:t>Conditions de fin</w:t>
            </w:r>
          </w:p>
        </w:tc>
        <w:tc>
          <w:tcPr>
            <w:tcW w:w="7119" w:type="dxa"/>
          </w:tcPr>
          <w:p w14:paraId="6340846A" w14:textId="77777777" w:rsidR="009C3BD4" w:rsidRDefault="009C3BD4" w:rsidP="009C3BD4">
            <w:pPr>
              <w:pStyle w:val="Paragraphedeliste"/>
              <w:numPr>
                <w:ilvl w:val="0"/>
                <w:numId w:val="7"/>
              </w:numPr>
            </w:pPr>
            <w:r>
              <w:t>Le GPU sélectionné est ajouté à la liste courante</w:t>
            </w:r>
          </w:p>
          <w:p w14:paraId="3D24CDDE" w14:textId="77777777" w:rsidR="009C3BD4" w:rsidRDefault="009C3BD4" w:rsidP="009C3BD4">
            <w:pPr>
              <w:pStyle w:val="Paragraphedeliste"/>
              <w:numPr>
                <w:ilvl w:val="0"/>
                <w:numId w:val="7"/>
              </w:numPr>
            </w:pPr>
            <w:r>
              <w:t>Retour à la vue précédente, la carte reprend son aspect normal</w:t>
            </w:r>
          </w:p>
        </w:tc>
      </w:tr>
    </w:tbl>
    <w:p w14:paraId="759AB0AC" w14:textId="77777777" w:rsidR="009C3BD4" w:rsidRDefault="009C3BD4" w:rsidP="009C3BD4"/>
    <w:p w14:paraId="4A78A53A" w14:textId="77777777" w:rsidR="009C3BD4" w:rsidRDefault="009C3BD4" w:rsidP="009C3BD4">
      <w:pPr>
        <w:pStyle w:val="Titre2"/>
      </w:pPr>
      <w:r>
        <w:t>Cas « Gérer ses listes »</w:t>
      </w:r>
    </w:p>
    <w:p w14:paraId="11678DE5" w14:textId="77777777" w:rsidR="009C3BD4" w:rsidRPr="00905E4D" w:rsidRDefault="009C3BD4" w:rsidP="009C3BD4"/>
    <w:tbl>
      <w:tblPr>
        <w:tblStyle w:val="Grilledutableau"/>
        <w:tblW w:w="0" w:type="auto"/>
        <w:tblLook w:val="04A0" w:firstRow="1" w:lastRow="0" w:firstColumn="1" w:lastColumn="0" w:noHBand="0" w:noVBand="1"/>
      </w:tblPr>
      <w:tblGrid>
        <w:gridCol w:w="2093"/>
        <w:gridCol w:w="7119"/>
      </w:tblGrid>
      <w:tr w:rsidR="009C3BD4" w14:paraId="2A96DFD1" w14:textId="77777777" w:rsidTr="00AB6E11">
        <w:tc>
          <w:tcPr>
            <w:tcW w:w="2093" w:type="dxa"/>
          </w:tcPr>
          <w:p w14:paraId="4CBB4C47" w14:textId="77777777" w:rsidR="009C3BD4" w:rsidRDefault="009C3BD4" w:rsidP="00AB6E11">
            <w:r>
              <w:t>Nom</w:t>
            </w:r>
          </w:p>
        </w:tc>
        <w:tc>
          <w:tcPr>
            <w:tcW w:w="7119" w:type="dxa"/>
          </w:tcPr>
          <w:p w14:paraId="486A2193" w14:textId="77777777" w:rsidR="009C3BD4" w:rsidRDefault="009C3BD4" w:rsidP="00AB6E11">
            <w:r>
              <w:t>Gérer ses listes </w:t>
            </w:r>
          </w:p>
        </w:tc>
      </w:tr>
      <w:tr w:rsidR="009C3BD4" w14:paraId="631C9738" w14:textId="77777777" w:rsidTr="00AB6E11">
        <w:tc>
          <w:tcPr>
            <w:tcW w:w="2093" w:type="dxa"/>
          </w:tcPr>
          <w:p w14:paraId="79151F7A" w14:textId="77777777" w:rsidR="009C3BD4" w:rsidRDefault="009C3BD4" w:rsidP="00AB6E11">
            <w:r>
              <w:t>Objectif</w:t>
            </w:r>
          </w:p>
        </w:tc>
        <w:tc>
          <w:tcPr>
            <w:tcW w:w="7119" w:type="dxa"/>
          </w:tcPr>
          <w:p w14:paraId="3A658142" w14:textId="77777777" w:rsidR="009C3BD4" w:rsidRDefault="009C3BD4" w:rsidP="00AB6E11">
            <w:r>
              <w:t>Dupliquer, modifier, supprimer, exporter une liste existante ou créer une liste vide.</w:t>
            </w:r>
          </w:p>
        </w:tc>
      </w:tr>
      <w:tr w:rsidR="009C3BD4" w14:paraId="66A37FF3" w14:textId="77777777" w:rsidTr="00AB6E11">
        <w:tc>
          <w:tcPr>
            <w:tcW w:w="2093" w:type="dxa"/>
          </w:tcPr>
          <w:p w14:paraId="5AE21BCE" w14:textId="77777777" w:rsidR="009C3BD4" w:rsidRDefault="009C3BD4" w:rsidP="00AB6E11">
            <w:r>
              <w:t>Acteurs principaux</w:t>
            </w:r>
          </w:p>
        </w:tc>
        <w:tc>
          <w:tcPr>
            <w:tcW w:w="7119" w:type="dxa"/>
          </w:tcPr>
          <w:p w14:paraId="2F518D39" w14:textId="77777777" w:rsidR="009C3BD4" w:rsidRDefault="009C3BD4" w:rsidP="00AB6E11">
            <w:r>
              <w:t>Utilisateur</w:t>
            </w:r>
          </w:p>
        </w:tc>
      </w:tr>
      <w:tr w:rsidR="009C3BD4" w14:paraId="7E18EF3D" w14:textId="77777777" w:rsidTr="00AB6E11">
        <w:tc>
          <w:tcPr>
            <w:tcW w:w="2093" w:type="dxa"/>
          </w:tcPr>
          <w:p w14:paraId="2970689E" w14:textId="77777777" w:rsidR="009C3BD4" w:rsidRDefault="009C3BD4" w:rsidP="00AB6E11">
            <w:r>
              <w:t>Acteurs secondaires</w:t>
            </w:r>
          </w:p>
        </w:tc>
        <w:tc>
          <w:tcPr>
            <w:tcW w:w="7119" w:type="dxa"/>
          </w:tcPr>
          <w:p w14:paraId="586A38FC" w14:textId="77777777" w:rsidR="009C3BD4" w:rsidRDefault="009C3BD4" w:rsidP="00AB6E11">
            <w:r>
              <w:rPr>
                <w:rFonts w:ascii="Cambria Math" w:hAnsi="Cambria Math" w:cs="Cambria Math"/>
                <w:color w:val="4D5156"/>
                <w:sz w:val="21"/>
                <w:szCs w:val="21"/>
                <w:shd w:val="clear" w:color="auto" w:fill="FFFFFF"/>
              </w:rPr>
              <w:t>∅</w:t>
            </w:r>
          </w:p>
        </w:tc>
      </w:tr>
    </w:tbl>
    <w:p w14:paraId="1D9EF33E" w14:textId="77777777" w:rsidR="009C3BD4" w:rsidRDefault="009C3BD4" w:rsidP="009C3BD4"/>
    <w:tbl>
      <w:tblPr>
        <w:tblStyle w:val="Grilledutableau"/>
        <w:tblW w:w="0" w:type="auto"/>
        <w:tblLook w:val="04A0" w:firstRow="1" w:lastRow="0" w:firstColumn="1" w:lastColumn="0" w:noHBand="0" w:noVBand="1"/>
      </w:tblPr>
      <w:tblGrid>
        <w:gridCol w:w="2093"/>
        <w:gridCol w:w="7119"/>
      </w:tblGrid>
      <w:tr w:rsidR="009C3BD4" w14:paraId="2A3A2712" w14:textId="77777777" w:rsidTr="00AB6E11">
        <w:tc>
          <w:tcPr>
            <w:tcW w:w="2093" w:type="dxa"/>
          </w:tcPr>
          <w:p w14:paraId="75E66391" w14:textId="77777777" w:rsidR="009C3BD4" w:rsidRDefault="009C3BD4" w:rsidP="00AB6E11">
            <w:r>
              <w:t>Conditions initiales</w:t>
            </w:r>
          </w:p>
        </w:tc>
        <w:tc>
          <w:tcPr>
            <w:tcW w:w="7119" w:type="dxa"/>
          </w:tcPr>
          <w:p w14:paraId="2286ADE9" w14:textId="77777777" w:rsidR="009C3BD4" w:rsidRDefault="009C3BD4" w:rsidP="00AB6E11">
            <w:r>
              <w:t>-Au moins une liste existe</w:t>
            </w:r>
          </w:p>
          <w:p w14:paraId="23CA7D6B" w14:textId="77777777" w:rsidR="009C3BD4" w:rsidRDefault="009C3BD4" w:rsidP="00AB6E11">
            <w:r>
              <w:t>-L’application a les droits d’écriture dans son dossier courant</w:t>
            </w:r>
          </w:p>
        </w:tc>
      </w:tr>
      <w:tr w:rsidR="009C3BD4" w14:paraId="5A39AB61" w14:textId="77777777" w:rsidTr="00AB6E11">
        <w:tc>
          <w:tcPr>
            <w:tcW w:w="2093" w:type="dxa"/>
          </w:tcPr>
          <w:p w14:paraId="13F9B608" w14:textId="77777777" w:rsidR="009C3BD4" w:rsidRDefault="009C3BD4" w:rsidP="00AB6E11">
            <w:r>
              <w:t>Scénario d’utilisation</w:t>
            </w:r>
          </w:p>
        </w:tc>
        <w:tc>
          <w:tcPr>
            <w:tcW w:w="7119" w:type="dxa"/>
          </w:tcPr>
          <w:p w14:paraId="6DC9183C" w14:textId="77777777" w:rsidR="009C3BD4" w:rsidRDefault="009C3BD4" w:rsidP="00AB6E11">
            <w:r>
              <w:t xml:space="preserve">-L’utilisateur sélectionne une liste à traiter dans la </w:t>
            </w:r>
            <w:proofErr w:type="spellStart"/>
            <w:r>
              <w:t>comboBox</w:t>
            </w:r>
            <w:proofErr w:type="spellEnd"/>
            <w:r>
              <w:t xml:space="preserve"> dédiée</w:t>
            </w:r>
          </w:p>
          <w:p w14:paraId="56B3B300" w14:textId="77777777" w:rsidR="009C3BD4" w:rsidRDefault="009C3BD4" w:rsidP="00AB6E11">
            <w:r>
              <w:t xml:space="preserve">-Il peut cliquer sur un des 5 boutons à droite de la </w:t>
            </w:r>
            <w:proofErr w:type="spellStart"/>
            <w:r>
              <w:t>comboBox</w:t>
            </w:r>
            <w:proofErr w:type="spellEnd"/>
            <w:r>
              <w:t xml:space="preserve"> pour respectivement Créer une nouvelle liste vide (conditions de fin 3), dupliquer, modifier, ou supprimer la liste (conditions de fin 1). Il est également possible de l’exporter au format .csv (conditions de fin 4)</w:t>
            </w:r>
          </w:p>
          <w:p w14:paraId="46E6F4EB" w14:textId="77777777" w:rsidR="009C3BD4" w:rsidRDefault="009C3BD4" w:rsidP="00AB6E11"/>
          <w:p w14:paraId="254EC71F" w14:textId="77777777" w:rsidR="009C3BD4" w:rsidRDefault="009C3BD4" w:rsidP="00AB6E11">
            <w:r>
              <w:t xml:space="preserve">-Lorsqu’une liste est choisie, ses </w:t>
            </w:r>
            <w:proofErr w:type="spellStart"/>
            <w:r>
              <w:t>GPUs</w:t>
            </w:r>
            <w:proofErr w:type="spellEnd"/>
            <w:r>
              <w:t xml:space="preserve"> s’affichent dans la </w:t>
            </w:r>
            <w:proofErr w:type="spellStart"/>
            <w:r>
              <w:t>dataGrid</w:t>
            </w:r>
            <w:proofErr w:type="spellEnd"/>
            <w:r>
              <w:t xml:space="preserve"> en-dessous des boutons. En cliquant sur un GPU dans la liste, les détails de ce GPU s’affichent. Il est alors possible de le retirer de la liste (conditions de fin 2) ou de l’exporter dans le presse-papier (conditions de fin 5)</w:t>
            </w:r>
          </w:p>
        </w:tc>
      </w:tr>
      <w:tr w:rsidR="009C3BD4" w14:paraId="1C91AC70" w14:textId="77777777" w:rsidTr="00AB6E11">
        <w:tc>
          <w:tcPr>
            <w:tcW w:w="2093" w:type="dxa"/>
          </w:tcPr>
          <w:p w14:paraId="71708E23" w14:textId="77777777" w:rsidR="009C3BD4" w:rsidRDefault="009C3BD4" w:rsidP="00AB6E11">
            <w:r>
              <w:t>Conditions de fin</w:t>
            </w:r>
          </w:p>
        </w:tc>
        <w:tc>
          <w:tcPr>
            <w:tcW w:w="7119" w:type="dxa"/>
          </w:tcPr>
          <w:p w14:paraId="0609D61F" w14:textId="77777777" w:rsidR="009C3BD4" w:rsidRDefault="009C3BD4" w:rsidP="009C3BD4">
            <w:pPr>
              <w:pStyle w:val="Paragraphedeliste"/>
              <w:numPr>
                <w:ilvl w:val="0"/>
                <w:numId w:val="5"/>
              </w:numPr>
            </w:pPr>
            <w:r>
              <w:t>Les modifications sont apportées à la liste sélectionnée</w:t>
            </w:r>
          </w:p>
          <w:p w14:paraId="42680B0C" w14:textId="77777777" w:rsidR="009C3BD4" w:rsidRDefault="009C3BD4" w:rsidP="009C3BD4">
            <w:pPr>
              <w:pStyle w:val="Paragraphedeliste"/>
              <w:numPr>
                <w:ilvl w:val="0"/>
                <w:numId w:val="5"/>
              </w:numPr>
            </w:pPr>
            <w:r>
              <w:lastRenderedPageBreak/>
              <w:t>Le GPU sélectionné est supprimé de la liste</w:t>
            </w:r>
          </w:p>
          <w:p w14:paraId="2C7CB682" w14:textId="77777777" w:rsidR="009C3BD4" w:rsidRDefault="009C3BD4" w:rsidP="009C3BD4">
            <w:pPr>
              <w:pStyle w:val="Paragraphedeliste"/>
              <w:numPr>
                <w:ilvl w:val="0"/>
                <w:numId w:val="5"/>
              </w:numPr>
            </w:pPr>
            <w:r>
              <w:t>Une nouvelle liste vide est créée</w:t>
            </w:r>
          </w:p>
          <w:p w14:paraId="47726953" w14:textId="77777777" w:rsidR="009C3BD4" w:rsidRDefault="009C3BD4" w:rsidP="009C3BD4">
            <w:pPr>
              <w:pStyle w:val="Paragraphedeliste"/>
              <w:numPr>
                <w:ilvl w:val="0"/>
                <w:numId w:val="5"/>
              </w:numPr>
            </w:pPr>
            <w:r>
              <w:t xml:space="preserve">Un fichier nom_de_la_liste.csv est créé dans le </w:t>
            </w:r>
            <w:proofErr w:type="gramStart"/>
            <w:r>
              <w:t>dossier .</w:t>
            </w:r>
            <w:proofErr w:type="gramEnd"/>
            <w:r>
              <w:t>/PcParted/</w:t>
            </w:r>
            <w:proofErr w:type="spellStart"/>
            <w:r>
              <w:t>exported</w:t>
            </w:r>
            <w:proofErr w:type="spellEnd"/>
            <w:r>
              <w:t>/csv/ ou dans le dossier spécifié dans les paramètres</w:t>
            </w:r>
          </w:p>
          <w:p w14:paraId="0B3F75AA" w14:textId="77777777" w:rsidR="009C3BD4" w:rsidRDefault="009C3BD4" w:rsidP="009C3BD4">
            <w:pPr>
              <w:pStyle w:val="Paragraphedeliste"/>
              <w:numPr>
                <w:ilvl w:val="0"/>
                <w:numId w:val="5"/>
              </w:numPr>
            </w:pPr>
            <w:r>
              <w:t xml:space="preserve">Les données du GPU </w:t>
            </w:r>
            <w:proofErr w:type="spellStart"/>
            <w:r>
              <w:t>séléctionné</w:t>
            </w:r>
            <w:proofErr w:type="spellEnd"/>
            <w:r>
              <w:t xml:space="preserve"> sont enregistrées dans le presse-papier (donnés du </w:t>
            </w:r>
            <w:proofErr w:type="gramStart"/>
            <w:r>
              <w:t>fichier .</w:t>
            </w:r>
            <w:proofErr w:type="spellStart"/>
            <w:r>
              <w:t>pnm</w:t>
            </w:r>
            <w:proofErr w:type="spellEnd"/>
            <w:proofErr w:type="gramEnd"/>
            <w:r>
              <w:t xml:space="preserve"> + données du fichier .</w:t>
            </w:r>
            <w:proofErr w:type="spellStart"/>
            <w:r>
              <w:t>pem</w:t>
            </w:r>
            <w:proofErr w:type="spellEnd"/>
            <w:r>
              <w:t xml:space="preserve"> [si présent] + données du fichier .</w:t>
            </w:r>
            <w:proofErr w:type="spellStart"/>
            <w:r>
              <w:t>pwr</w:t>
            </w:r>
            <w:proofErr w:type="spellEnd"/>
            <w:r>
              <w:t xml:space="preserve"> [si présent]</w:t>
            </w:r>
          </w:p>
        </w:tc>
      </w:tr>
    </w:tbl>
    <w:p w14:paraId="1B910893" w14:textId="77777777" w:rsidR="009C3BD4" w:rsidRDefault="009C3BD4" w:rsidP="009C3BD4"/>
    <w:p w14:paraId="2602B89C" w14:textId="77777777" w:rsidR="009C3BD4" w:rsidRDefault="009C3BD4" w:rsidP="009C3BD4"/>
    <w:p w14:paraId="5170FDE8" w14:textId="77777777" w:rsidR="009C3BD4" w:rsidRDefault="009C3BD4" w:rsidP="009C3BD4">
      <w:pPr>
        <w:pStyle w:val="Titre2"/>
      </w:pPr>
      <w:r>
        <w:t>CAS « Modifier les paramètres de l’application »</w:t>
      </w:r>
    </w:p>
    <w:tbl>
      <w:tblPr>
        <w:tblStyle w:val="Grilledutableau"/>
        <w:tblW w:w="0" w:type="auto"/>
        <w:tblLook w:val="04A0" w:firstRow="1" w:lastRow="0" w:firstColumn="1" w:lastColumn="0" w:noHBand="0" w:noVBand="1"/>
      </w:tblPr>
      <w:tblGrid>
        <w:gridCol w:w="2093"/>
        <w:gridCol w:w="7119"/>
      </w:tblGrid>
      <w:tr w:rsidR="009C3BD4" w14:paraId="1ED7C88D" w14:textId="77777777" w:rsidTr="00AB6E11">
        <w:tc>
          <w:tcPr>
            <w:tcW w:w="2093" w:type="dxa"/>
          </w:tcPr>
          <w:p w14:paraId="76C980D3" w14:textId="77777777" w:rsidR="009C3BD4" w:rsidRDefault="009C3BD4" w:rsidP="00AB6E11">
            <w:r>
              <w:t>Nom</w:t>
            </w:r>
          </w:p>
        </w:tc>
        <w:tc>
          <w:tcPr>
            <w:tcW w:w="7119" w:type="dxa"/>
          </w:tcPr>
          <w:p w14:paraId="2B600CCC" w14:textId="77777777" w:rsidR="009C3BD4" w:rsidRDefault="009C3BD4" w:rsidP="00AB6E11">
            <w:r>
              <w:t>Modifier les paramètres de l’application</w:t>
            </w:r>
          </w:p>
        </w:tc>
      </w:tr>
      <w:tr w:rsidR="009C3BD4" w14:paraId="50457CF8" w14:textId="77777777" w:rsidTr="00AB6E11">
        <w:tc>
          <w:tcPr>
            <w:tcW w:w="2093" w:type="dxa"/>
          </w:tcPr>
          <w:p w14:paraId="573585EA" w14:textId="77777777" w:rsidR="009C3BD4" w:rsidRDefault="009C3BD4" w:rsidP="00AB6E11">
            <w:r>
              <w:t>Objectif</w:t>
            </w:r>
          </w:p>
        </w:tc>
        <w:tc>
          <w:tcPr>
            <w:tcW w:w="7119" w:type="dxa"/>
          </w:tcPr>
          <w:p w14:paraId="3B5F40CB" w14:textId="77777777" w:rsidR="009C3BD4" w:rsidRDefault="009C3BD4" w:rsidP="00AB6E11">
            <w:r>
              <w:t>Changer des paramètres divers pour le calcul et la sauvegarde de données</w:t>
            </w:r>
          </w:p>
        </w:tc>
      </w:tr>
      <w:tr w:rsidR="009C3BD4" w14:paraId="5F400036" w14:textId="77777777" w:rsidTr="00AB6E11">
        <w:tc>
          <w:tcPr>
            <w:tcW w:w="2093" w:type="dxa"/>
          </w:tcPr>
          <w:p w14:paraId="14D80C0A" w14:textId="77777777" w:rsidR="009C3BD4" w:rsidRDefault="009C3BD4" w:rsidP="00AB6E11">
            <w:r>
              <w:t>Acteurs principaux</w:t>
            </w:r>
          </w:p>
        </w:tc>
        <w:tc>
          <w:tcPr>
            <w:tcW w:w="7119" w:type="dxa"/>
          </w:tcPr>
          <w:p w14:paraId="3F529C39" w14:textId="77777777" w:rsidR="009C3BD4" w:rsidRDefault="009C3BD4" w:rsidP="00AB6E11">
            <w:r>
              <w:t>Utilisateur</w:t>
            </w:r>
          </w:p>
        </w:tc>
      </w:tr>
      <w:tr w:rsidR="009C3BD4" w14:paraId="23C2A222" w14:textId="77777777" w:rsidTr="00AB6E11">
        <w:tc>
          <w:tcPr>
            <w:tcW w:w="2093" w:type="dxa"/>
          </w:tcPr>
          <w:p w14:paraId="3554F8BA" w14:textId="77777777" w:rsidR="009C3BD4" w:rsidRDefault="009C3BD4" w:rsidP="00AB6E11">
            <w:r>
              <w:t>Acteurs secondaires</w:t>
            </w:r>
          </w:p>
        </w:tc>
        <w:tc>
          <w:tcPr>
            <w:tcW w:w="7119" w:type="dxa"/>
          </w:tcPr>
          <w:p w14:paraId="17D6BAA2" w14:textId="77777777" w:rsidR="009C3BD4" w:rsidRDefault="009C3BD4" w:rsidP="00AB6E11">
            <w:r>
              <w:rPr>
                <w:rFonts w:ascii="Cambria Math" w:hAnsi="Cambria Math" w:cs="Cambria Math"/>
                <w:color w:val="4D5156"/>
                <w:sz w:val="21"/>
                <w:szCs w:val="21"/>
                <w:shd w:val="clear" w:color="auto" w:fill="FFFFFF"/>
              </w:rPr>
              <w:t>∅</w:t>
            </w:r>
          </w:p>
        </w:tc>
      </w:tr>
    </w:tbl>
    <w:p w14:paraId="7CD2BE8D" w14:textId="77777777" w:rsidR="009C3BD4" w:rsidRDefault="009C3BD4" w:rsidP="009C3BD4"/>
    <w:tbl>
      <w:tblPr>
        <w:tblStyle w:val="Grilledutableau"/>
        <w:tblW w:w="0" w:type="auto"/>
        <w:tblLook w:val="04A0" w:firstRow="1" w:lastRow="0" w:firstColumn="1" w:lastColumn="0" w:noHBand="0" w:noVBand="1"/>
      </w:tblPr>
      <w:tblGrid>
        <w:gridCol w:w="2093"/>
        <w:gridCol w:w="7119"/>
      </w:tblGrid>
      <w:tr w:rsidR="009C3BD4" w14:paraId="35F37BA8" w14:textId="77777777" w:rsidTr="00AB6E11">
        <w:tc>
          <w:tcPr>
            <w:tcW w:w="2093" w:type="dxa"/>
          </w:tcPr>
          <w:p w14:paraId="3BE51D03" w14:textId="77777777" w:rsidR="009C3BD4" w:rsidRDefault="009C3BD4" w:rsidP="00AB6E11">
            <w:r>
              <w:t>Conditions initiales</w:t>
            </w:r>
          </w:p>
        </w:tc>
        <w:tc>
          <w:tcPr>
            <w:tcW w:w="7119" w:type="dxa"/>
          </w:tcPr>
          <w:p w14:paraId="5F96C43F" w14:textId="77777777" w:rsidR="009C3BD4" w:rsidRDefault="009C3BD4" w:rsidP="00AB6E11">
            <w:r>
              <w:t>-L’application a les droits d’écriture dans son dossier courant</w:t>
            </w:r>
          </w:p>
        </w:tc>
      </w:tr>
      <w:tr w:rsidR="009C3BD4" w14:paraId="64E707E8" w14:textId="77777777" w:rsidTr="00AB6E11">
        <w:tc>
          <w:tcPr>
            <w:tcW w:w="2093" w:type="dxa"/>
          </w:tcPr>
          <w:p w14:paraId="58DB9C8B" w14:textId="77777777" w:rsidR="009C3BD4" w:rsidRDefault="009C3BD4" w:rsidP="00AB6E11">
            <w:r>
              <w:t>Scénario d’utilisation</w:t>
            </w:r>
          </w:p>
        </w:tc>
        <w:tc>
          <w:tcPr>
            <w:tcW w:w="7119" w:type="dxa"/>
          </w:tcPr>
          <w:p w14:paraId="7C116964" w14:textId="77777777" w:rsidR="009C3BD4" w:rsidRDefault="009C3BD4" w:rsidP="00AB6E11">
            <w:r>
              <w:t>-L’utilisateur précise des constantes qui serviront aux calculs de l’application, ainsi que d’autres comme le chemin de sauvegarde et de lecture par défaut des bases de données et de listes (à la convenance de l’utilisateur)</w:t>
            </w:r>
          </w:p>
          <w:p w14:paraId="43052CEB" w14:textId="77777777" w:rsidR="009C3BD4" w:rsidRDefault="009C3BD4" w:rsidP="00AB6E11"/>
          <w:p w14:paraId="38991C7F" w14:textId="77777777" w:rsidR="009C3BD4" w:rsidRDefault="009C3BD4" w:rsidP="00AB6E11">
            <w:r>
              <w:t>-L’utilisateur appuie sur le bouton « appliquer ». Une série de vérifications intégrées se lance. Les champs invalides seront entourés en rouge par le système avec un message aidant à la correction. Tant qu’ils n’auront pas été corrigés, le bouton appliquer sera désactivé.</w:t>
            </w:r>
          </w:p>
        </w:tc>
      </w:tr>
      <w:tr w:rsidR="009C3BD4" w14:paraId="03847110" w14:textId="77777777" w:rsidTr="00AB6E11">
        <w:tc>
          <w:tcPr>
            <w:tcW w:w="2093" w:type="dxa"/>
          </w:tcPr>
          <w:p w14:paraId="0E272BF9" w14:textId="77777777" w:rsidR="009C3BD4" w:rsidRDefault="009C3BD4" w:rsidP="00AB6E11">
            <w:r>
              <w:t>Conditions de fin</w:t>
            </w:r>
          </w:p>
        </w:tc>
        <w:tc>
          <w:tcPr>
            <w:tcW w:w="7119" w:type="dxa"/>
          </w:tcPr>
          <w:p w14:paraId="0FCE9706" w14:textId="77777777" w:rsidR="009C3BD4" w:rsidRDefault="009C3BD4" w:rsidP="009C3BD4">
            <w:pPr>
              <w:pStyle w:val="Paragraphedeliste"/>
              <w:numPr>
                <w:ilvl w:val="0"/>
                <w:numId w:val="3"/>
              </w:numPr>
            </w:pPr>
            <w:r>
              <w:t>Le fichier .</w:t>
            </w:r>
            <w:proofErr w:type="spellStart"/>
            <w:r>
              <w:t>ini</w:t>
            </w:r>
            <w:proofErr w:type="spellEnd"/>
            <w:r>
              <w:t xml:space="preserve"> de l’application enregistre les changements et l’application continue son fonctionnement normal</w:t>
            </w:r>
          </w:p>
        </w:tc>
      </w:tr>
    </w:tbl>
    <w:p w14:paraId="0AF228EA" w14:textId="77777777" w:rsidR="009C3BD4" w:rsidRDefault="009C3BD4" w:rsidP="009C3BD4"/>
    <w:p w14:paraId="07185208" w14:textId="77777777" w:rsidR="009C3BD4" w:rsidRDefault="009C3BD4" w:rsidP="009C3BD4"/>
    <w:p w14:paraId="4B0FB926" w14:textId="77777777" w:rsidR="009C3BD4" w:rsidRDefault="009C3BD4" w:rsidP="009C3BD4">
      <w:pPr>
        <w:pStyle w:val="Titre2"/>
      </w:pPr>
      <w:r>
        <w:t>Cas « </w:t>
      </w:r>
      <w:r w:rsidRPr="00445758">
        <w:t xml:space="preserve">Projeter les revenus et déficits d'une liste de GPU sur </w:t>
      </w:r>
      <w:proofErr w:type="gramStart"/>
      <w:r w:rsidRPr="00445758">
        <w:t>graphique</w:t>
      </w:r>
      <w:r>
        <w:t>»</w:t>
      </w:r>
      <w:proofErr w:type="gramEnd"/>
    </w:p>
    <w:p w14:paraId="353EC225" w14:textId="77777777" w:rsidR="009C3BD4" w:rsidRPr="00905E4D" w:rsidRDefault="009C3BD4" w:rsidP="009C3BD4"/>
    <w:tbl>
      <w:tblPr>
        <w:tblStyle w:val="Grilledutableau"/>
        <w:tblW w:w="0" w:type="auto"/>
        <w:tblLook w:val="04A0" w:firstRow="1" w:lastRow="0" w:firstColumn="1" w:lastColumn="0" w:noHBand="0" w:noVBand="1"/>
      </w:tblPr>
      <w:tblGrid>
        <w:gridCol w:w="2093"/>
        <w:gridCol w:w="7119"/>
      </w:tblGrid>
      <w:tr w:rsidR="009C3BD4" w14:paraId="2CDD2AE1" w14:textId="77777777" w:rsidTr="00AB6E11">
        <w:tc>
          <w:tcPr>
            <w:tcW w:w="2093" w:type="dxa"/>
          </w:tcPr>
          <w:p w14:paraId="43AAC907" w14:textId="77777777" w:rsidR="009C3BD4" w:rsidRDefault="009C3BD4" w:rsidP="00AB6E11">
            <w:r>
              <w:t>Nom</w:t>
            </w:r>
          </w:p>
        </w:tc>
        <w:tc>
          <w:tcPr>
            <w:tcW w:w="7119" w:type="dxa"/>
          </w:tcPr>
          <w:p w14:paraId="09EEE53E" w14:textId="77777777" w:rsidR="009C3BD4" w:rsidRDefault="009C3BD4" w:rsidP="00AB6E11">
            <w:r w:rsidRPr="00445758">
              <w:t>Projeter les revenus et déficits d'une liste de GPU sur graphique</w:t>
            </w:r>
          </w:p>
        </w:tc>
      </w:tr>
      <w:tr w:rsidR="009C3BD4" w14:paraId="0AD1EB74" w14:textId="77777777" w:rsidTr="00AB6E11">
        <w:tc>
          <w:tcPr>
            <w:tcW w:w="2093" w:type="dxa"/>
          </w:tcPr>
          <w:p w14:paraId="3BC2CBC9" w14:textId="77777777" w:rsidR="009C3BD4" w:rsidRDefault="009C3BD4" w:rsidP="00AB6E11">
            <w:r>
              <w:t>Objectif</w:t>
            </w:r>
          </w:p>
        </w:tc>
        <w:tc>
          <w:tcPr>
            <w:tcW w:w="7119" w:type="dxa"/>
          </w:tcPr>
          <w:p w14:paraId="3B10B3E3" w14:textId="77777777" w:rsidR="009C3BD4" w:rsidRDefault="009C3BD4" w:rsidP="00AB6E11">
            <w:r>
              <w:t>Prédire les revenus et dépenses sur une durée T indiquée</w:t>
            </w:r>
          </w:p>
        </w:tc>
      </w:tr>
      <w:tr w:rsidR="009C3BD4" w14:paraId="3D2756C0" w14:textId="77777777" w:rsidTr="00AB6E11">
        <w:tc>
          <w:tcPr>
            <w:tcW w:w="2093" w:type="dxa"/>
          </w:tcPr>
          <w:p w14:paraId="32426867" w14:textId="77777777" w:rsidR="009C3BD4" w:rsidRDefault="009C3BD4" w:rsidP="00AB6E11">
            <w:r>
              <w:t>Acteurs principaux</w:t>
            </w:r>
          </w:p>
        </w:tc>
        <w:tc>
          <w:tcPr>
            <w:tcW w:w="7119" w:type="dxa"/>
          </w:tcPr>
          <w:p w14:paraId="38AC1827" w14:textId="77777777" w:rsidR="009C3BD4" w:rsidRDefault="009C3BD4" w:rsidP="00AB6E11">
            <w:r>
              <w:t>Utilisateur</w:t>
            </w:r>
          </w:p>
        </w:tc>
      </w:tr>
      <w:tr w:rsidR="009C3BD4" w14:paraId="7ACD5986" w14:textId="77777777" w:rsidTr="00AB6E11">
        <w:tc>
          <w:tcPr>
            <w:tcW w:w="2093" w:type="dxa"/>
          </w:tcPr>
          <w:p w14:paraId="2937E1A3" w14:textId="77777777" w:rsidR="009C3BD4" w:rsidRDefault="009C3BD4" w:rsidP="00AB6E11">
            <w:r>
              <w:t>Acteurs secondaires</w:t>
            </w:r>
          </w:p>
        </w:tc>
        <w:tc>
          <w:tcPr>
            <w:tcW w:w="7119" w:type="dxa"/>
          </w:tcPr>
          <w:p w14:paraId="5FD7F48B" w14:textId="77777777" w:rsidR="009C3BD4" w:rsidRDefault="009C3BD4" w:rsidP="00AB6E11">
            <w:r>
              <w:rPr>
                <w:rFonts w:ascii="Cambria Math" w:hAnsi="Cambria Math" w:cs="Cambria Math"/>
                <w:color w:val="4D5156"/>
                <w:sz w:val="21"/>
                <w:szCs w:val="21"/>
                <w:shd w:val="clear" w:color="auto" w:fill="FFFFFF"/>
              </w:rPr>
              <w:t>∅</w:t>
            </w:r>
          </w:p>
        </w:tc>
      </w:tr>
    </w:tbl>
    <w:p w14:paraId="32F07280" w14:textId="77777777" w:rsidR="009C3BD4" w:rsidRDefault="009C3BD4" w:rsidP="009C3BD4"/>
    <w:tbl>
      <w:tblPr>
        <w:tblStyle w:val="Grilledutableau"/>
        <w:tblW w:w="0" w:type="auto"/>
        <w:tblLook w:val="04A0" w:firstRow="1" w:lastRow="0" w:firstColumn="1" w:lastColumn="0" w:noHBand="0" w:noVBand="1"/>
      </w:tblPr>
      <w:tblGrid>
        <w:gridCol w:w="2093"/>
        <w:gridCol w:w="7119"/>
      </w:tblGrid>
      <w:tr w:rsidR="009C3BD4" w14:paraId="5CB2B81D" w14:textId="77777777" w:rsidTr="00AB6E11">
        <w:tc>
          <w:tcPr>
            <w:tcW w:w="2093" w:type="dxa"/>
          </w:tcPr>
          <w:p w14:paraId="4D65660D" w14:textId="77777777" w:rsidR="009C3BD4" w:rsidRDefault="009C3BD4" w:rsidP="00AB6E11">
            <w:r>
              <w:t>Conditions initiales</w:t>
            </w:r>
          </w:p>
        </w:tc>
        <w:tc>
          <w:tcPr>
            <w:tcW w:w="7119" w:type="dxa"/>
          </w:tcPr>
          <w:p w14:paraId="4608DA7D" w14:textId="77777777" w:rsidR="009C3BD4" w:rsidRDefault="009C3BD4" w:rsidP="00AB6E11">
            <w:r>
              <w:t>-Au moins une liste existe avec au moins un gpu à l’intérieur.</w:t>
            </w:r>
          </w:p>
        </w:tc>
      </w:tr>
      <w:tr w:rsidR="009C3BD4" w14:paraId="62CA6A3F" w14:textId="77777777" w:rsidTr="00AB6E11">
        <w:tc>
          <w:tcPr>
            <w:tcW w:w="2093" w:type="dxa"/>
          </w:tcPr>
          <w:p w14:paraId="4F4E0E0C" w14:textId="77777777" w:rsidR="009C3BD4" w:rsidRDefault="009C3BD4" w:rsidP="00AB6E11">
            <w:r>
              <w:t>Scénario d’utilisation</w:t>
            </w:r>
          </w:p>
        </w:tc>
        <w:tc>
          <w:tcPr>
            <w:tcW w:w="7119" w:type="dxa"/>
          </w:tcPr>
          <w:p w14:paraId="007DB037" w14:textId="77777777" w:rsidR="009C3BD4" w:rsidRDefault="009C3BD4" w:rsidP="00AB6E11">
            <w:r>
              <w:t xml:space="preserve">-L’utilisateur </w:t>
            </w:r>
            <w:proofErr w:type="spellStart"/>
            <w:r>
              <w:t>séléctionne</w:t>
            </w:r>
            <w:proofErr w:type="spellEnd"/>
            <w:r>
              <w:t xml:space="preserve"> l’onglet « graphe » de l’application.</w:t>
            </w:r>
          </w:p>
          <w:p w14:paraId="70DDD6E3" w14:textId="77777777" w:rsidR="009C3BD4" w:rsidRDefault="009C3BD4" w:rsidP="00AB6E11">
            <w:r>
              <w:t xml:space="preserve">-Il précise une liste de </w:t>
            </w:r>
            <w:proofErr w:type="spellStart"/>
            <w:r>
              <w:t>GPUs</w:t>
            </w:r>
            <w:proofErr w:type="spellEnd"/>
            <w:r>
              <w:t xml:space="preserve"> à utiliser, et donne la durée souhaitée en jours, mois ou </w:t>
            </w:r>
            <w:proofErr w:type="gramStart"/>
            <w:r>
              <w:t>années.(</w:t>
            </w:r>
            <w:proofErr w:type="gramEnd"/>
            <w:r>
              <w:t xml:space="preserve"> si aucune liste disponible, conditions de fin 2) (si durée incorrecte, conditions de fin 3)</w:t>
            </w:r>
          </w:p>
          <w:p w14:paraId="0989C96A" w14:textId="77777777" w:rsidR="009C3BD4" w:rsidRDefault="009C3BD4" w:rsidP="00AB6E11">
            <w:r>
              <w:t xml:space="preserve">-L’utilisateur </w:t>
            </w:r>
          </w:p>
          <w:p w14:paraId="0600ABC5" w14:textId="77777777" w:rsidR="009C3BD4" w:rsidRDefault="009C3BD4" w:rsidP="00AB6E11">
            <w:r>
              <w:t>-L’application génère le graphique (conditions de fin 1)</w:t>
            </w:r>
          </w:p>
        </w:tc>
      </w:tr>
      <w:tr w:rsidR="009C3BD4" w14:paraId="46E30D74" w14:textId="77777777" w:rsidTr="00AB6E11">
        <w:tc>
          <w:tcPr>
            <w:tcW w:w="2093" w:type="dxa"/>
          </w:tcPr>
          <w:p w14:paraId="0A5AF03F" w14:textId="77777777" w:rsidR="009C3BD4" w:rsidRDefault="009C3BD4" w:rsidP="00AB6E11">
            <w:r>
              <w:t>Conditions de fin</w:t>
            </w:r>
          </w:p>
        </w:tc>
        <w:tc>
          <w:tcPr>
            <w:tcW w:w="7119" w:type="dxa"/>
          </w:tcPr>
          <w:p w14:paraId="5DBF4FF1" w14:textId="77777777" w:rsidR="009C3BD4" w:rsidRDefault="009C3BD4" w:rsidP="009C3BD4">
            <w:pPr>
              <w:pStyle w:val="Paragraphedeliste"/>
              <w:numPr>
                <w:ilvl w:val="0"/>
                <w:numId w:val="4"/>
              </w:numPr>
            </w:pPr>
            <w:r>
              <w:t xml:space="preserve">Le graphe est généré et visible dans l’application, il peut également </w:t>
            </w:r>
            <w:r>
              <w:lastRenderedPageBreak/>
              <w:t>être exporté en tant qu’image.</w:t>
            </w:r>
          </w:p>
          <w:p w14:paraId="0F6AAD17" w14:textId="77777777" w:rsidR="009C3BD4" w:rsidRDefault="009C3BD4" w:rsidP="009C3BD4">
            <w:pPr>
              <w:pStyle w:val="Paragraphedeliste"/>
              <w:numPr>
                <w:ilvl w:val="0"/>
                <w:numId w:val="4"/>
              </w:numPr>
            </w:pPr>
            <w:r>
              <w:t>Sans liste disponible, le bouton « générer » restera désactivé avec une indications « aucune liste disponible ».</w:t>
            </w:r>
          </w:p>
          <w:p w14:paraId="0A7F0B59" w14:textId="77777777" w:rsidR="009C3BD4" w:rsidRDefault="009C3BD4" w:rsidP="009C3BD4">
            <w:pPr>
              <w:pStyle w:val="Paragraphedeliste"/>
              <w:numPr>
                <w:ilvl w:val="0"/>
                <w:numId w:val="4"/>
              </w:numPr>
            </w:pPr>
            <w:r>
              <w:t xml:space="preserve">La </w:t>
            </w:r>
            <w:proofErr w:type="spellStart"/>
            <w:r>
              <w:t>textBox</w:t>
            </w:r>
            <w:proofErr w:type="spellEnd"/>
            <w:r>
              <w:t xml:space="preserve"> de durée sera encadrée en rouge et le bouton « générer » sera indisponible</w:t>
            </w:r>
          </w:p>
        </w:tc>
      </w:tr>
    </w:tbl>
    <w:p w14:paraId="0F87F6DB" w14:textId="77777777" w:rsidR="009C3BD4" w:rsidRDefault="009C3BD4" w:rsidP="009C3BD4"/>
    <w:p w14:paraId="6E15EF9F" w14:textId="77777777" w:rsidR="009C3BD4" w:rsidRDefault="009C3BD4" w:rsidP="009C3BD4"/>
    <w:p w14:paraId="5A968C37" w14:textId="77777777" w:rsidR="009C3BD4" w:rsidRPr="00DF679F" w:rsidRDefault="009C3BD4" w:rsidP="009C3BD4"/>
    <w:p w14:paraId="5128ACD1" w14:textId="77777777" w:rsidR="009C3BD4" w:rsidRPr="00491609" w:rsidRDefault="009C3BD4" w:rsidP="00491609"/>
    <w:sectPr w:rsidR="009C3BD4" w:rsidRPr="00491609">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4C686" w14:textId="77777777" w:rsidR="00923EE5" w:rsidRDefault="00923EE5" w:rsidP="00A16DD3">
      <w:pPr>
        <w:spacing w:after="0" w:line="240" w:lineRule="auto"/>
      </w:pPr>
      <w:r>
        <w:separator/>
      </w:r>
    </w:p>
  </w:endnote>
  <w:endnote w:type="continuationSeparator" w:id="0">
    <w:p w14:paraId="10183A04" w14:textId="77777777" w:rsidR="00923EE5" w:rsidRDefault="00923EE5" w:rsidP="00A1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DCBC5" w14:textId="77777777" w:rsidR="00923EE5" w:rsidRDefault="00923EE5" w:rsidP="00A16DD3">
      <w:pPr>
        <w:spacing w:after="0" w:line="240" w:lineRule="auto"/>
      </w:pPr>
      <w:r>
        <w:separator/>
      </w:r>
    </w:p>
  </w:footnote>
  <w:footnote w:type="continuationSeparator" w:id="0">
    <w:p w14:paraId="2750BD40" w14:textId="77777777" w:rsidR="00923EE5" w:rsidRDefault="00923EE5" w:rsidP="00A16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2C4FB" w14:textId="324B7E02" w:rsidR="00A16DD3" w:rsidRDefault="00A16DD3">
    <w:pPr>
      <w:pStyle w:val="En-tte"/>
    </w:pPr>
    <w:r>
      <w:t>GEOFFRE Yorick</w:t>
    </w:r>
    <w:r>
      <w:tab/>
    </w:r>
    <w:r>
      <w:tab/>
    </w:r>
    <w:proofErr w:type="spellStart"/>
    <w:r>
      <w:t>Grp</w:t>
    </w:r>
    <w:proofErr w:type="spellEnd"/>
    <w:r>
      <w:t xml:space="preserve">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B51F9"/>
    <w:multiLevelType w:val="hybridMultilevel"/>
    <w:tmpl w:val="C1648A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621CB2"/>
    <w:multiLevelType w:val="hybridMultilevel"/>
    <w:tmpl w:val="37CE2A1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982A97"/>
    <w:multiLevelType w:val="hybridMultilevel"/>
    <w:tmpl w:val="C1648A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02372F9"/>
    <w:multiLevelType w:val="hybridMultilevel"/>
    <w:tmpl w:val="78A605B8"/>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65401BF"/>
    <w:multiLevelType w:val="hybridMultilevel"/>
    <w:tmpl w:val="C1648A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3C512DB"/>
    <w:multiLevelType w:val="hybridMultilevel"/>
    <w:tmpl w:val="C1648A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5D70347"/>
    <w:multiLevelType w:val="hybridMultilevel"/>
    <w:tmpl w:val="C1648A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16DD3"/>
    <w:rsid w:val="000C4F90"/>
    <w:rsid w:val="0016027D"/>
    <w:rsid w:val="0016363E"/>
    <w:rsid w:val="001875C9"/>
    <w:rsid w:val="001D760E"/>
    <w:rsid w:val="001F6AB7"/>
    <w:rsid w:val="00270E53"/>
    <w:rsid w:val="00295CF2"/>
    <w:rsid w:val="00491609"/>
    <w:rsid w:val="004F7531"/>
    <w:rsid w:val="00582A33"/>
    <w:rsid w:val="005F6C5D"/>
    <w:rsid w:val="00772757"/>
    <w:rsid w:val="008B367D"/>
    <w:rsid w:val="008D6DF7"/>
    <w:rsid w:val="00923EE5"/>
    <w:rsid w:val="0093185A"/>
    <w:rsid w:val="009C10B1"/>
    <w:rsid w:val="009C3BD4"/>
    <w:rsid w:val="009C4262"/>
    <w:rsid w:val="00A056CD"/>
    <w:rsid w:val="00A16DD3"/>
    <w:rsid w:val="00C06982"/>
    <w:rsid w:val="00C47703"/>
    <w:rsid w:val="00CB63A5"/>
    <w:rsid w:val="00CF087C"/>
    <w:rsid w:val="00D31E80"/>
    <w:rsid w:val="00F25A14"/>
    <w:rsid w:val="00F95F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4B94"/>
  <w15:chartTrackingRefBased/>
  <w15:docId w15:val="{39E419CC-9944-4323-84A3-1827F180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757"/>
  </w:style>
  <w:style w:type="paragraph" w:styleId="Titre1">
    <w:name w:val="heading 1"/>
    <w:basedOn w:val="Normal"/>
    <w:next w:val="Normal"/>
    <w:link w:val="Titre1Car"/>
    <w:uiPriority w:val="9"/>
    <w:qFormat/>
    <w:rsid w:val="007727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C069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16DD3"/>
    <w:pPr>
      <w:tabs>
        <w:tab w:val="center" w:pos="4536"/>
        <w:tab w:val="right" w:pos="9072"/>
      </w:tabs>
      <w:spacing w:after="0" w:line="240" w:lineRule="auto"/>
    </w:pPr>
  </w:style>
  <w:style w:type="character" w:customStyle="1" w:styleId="En-tteCar">
    <w:name w:val="En-tête Car"/>
    <w:basedOn w:val="Policepardfaut"/>
    <w:link w:val="En-tte"/>
    <w:uiPriority w:val="99"/>
    <w:rsid w:val="00A16DD3"/>
  </w:style>
  <w:style w:type="paragraph" w:styleId="Pieddepage">
    <w:name w:val="footer"/>
    <w:basedOn w:val="Normal"/>
    <w:link w:val="PieddepageCar"/>
    <w:uiPriority w:val="99"/>
    <w:unhideWhenUsed/>
    <w:rsid w:val="00A16D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6DD3"/>
  </w:style>
  <w:style w:type="character" w:customStyle="1" w:styleId="Titre1Car">
    <w:name w:val="Titre 1 Car"/>
    <w:basedOn w:val="Policepardfaut"/>
    <w:link w:val="Titre1"/>
    <w:uiPriority w:val="9"/>
    <w:rsid w:val="00772757"/>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C06982"/>
    <w:rPr>
      <w:rFonts w:asciiTheme="majorHAnsi" w:eastAsiaTheme="majorEastAsia" w:hAnsiTheme="majorHAnsi" w:cstheme="majorBidi"/>
      <w:color w:val="365F91" w:themeColor="accent1" w:themeShade="BF"/>
      <w:sz w:val="26"/>
      <w:szCs w:val="26"/>
    </w:rPr>
  </w:style>
  <w:style w:type="table" w:styleId="Grilledutableau">
    <w:name w:val="Table Grid"/>
    <w:basedOn w:val="TableauNormal"/>
    <w:uiPriority w:val="59"/>
    <w:rsid w:val="009C3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C3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1569</Words>
  <Characters>8633</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Yorick Geoffre</dc:creator>
  <cp:keywords/>
  <dc:description/>
  <cp:lastModifiedBy>Yorick Geoffre</cp:lastModifiedBy>
  <cp:revision>25</cp:revision>
  <dcterms:created xsi:type="dcterms:W3CDTF">2021-04-08T14:27:00Z</dcterms:created>
  <dcterms:modified xsi:type="dcterms:W3CDTF">2021-04-26T17:48:00Z</dcterms:modified>
</cp:coreProperties>
</file>