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159658"/>
        <w:docPartObj>
          <w:docPartGallery w:val="Cover Pages"/>
          <w:docPartUnique/>
        </w:docPartObj>
      </w:sdtPr>
      <w:sdtEndPr>
        <w:rPr>
          <w:caps/>
        </w:rPr>
      </w:sdtEndPr>
      <w:sdtContent>
        <w:p w14:paraId="4F477140" w14:textId="727CFC47" w:rsidR="00257CF3" w:rsidRDefault="00257CF3">
          <w:r>
            <w:rPr>
              <w:noProof/>
            </w:rPr>
            <mc:AlternateContent>
              <mc:Choice Requires="wps">
                <w:drawing>
                  <wp:anchor distT="0" distB="0" distL="114300" distR="114300" simplePos="0" relativeHeight="251659264" behindDoc="0" locked="0" layoutInCell="1" allowOverlap="1" wp14:anchorId="15ACD112" wp14:editId="21DD5C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ACD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3F3830" wp14:editId="485B56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3F383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v:textbox>
                    <w10:wrap anchorx="page" anchory="page"/>
                  </v:rect>
                </w:pict>
              </mc:Fallback>
            </mc:AlternateContent>
          </w:r>
        </w:p>
        <w:p w14:paraId="02D08C8E" w14:textId="77777777" w:rsidR="00257CF3" w:rsidRDefault="00257CF3"/>
        <w:p w14:paraId="01AAB657" w14:textId="6DBE148C" w:rsidR="00257CF3" w:rsidRDefault="00257CF3">
          <w:r>
            <w:rPr>
              <w:caps/>
            </w:rPr>
            <w:br w:type="page"/>
          </w:r>
        </w:p>
      </w:sdtContent>
    </w:sdt>
    <w:p w14:paraId="4F1F8D34" w14:textId="4A8F9743" w:rsidR="009C10B1" w:rsidRDefault="00831F92" w:rsidP="00831F92">
      <w:pPr>
        <w:pStyle w:val="Titre"/>
        <w:rPr>
          <w:sz w:val="56"/>
          <w:szCs w:val="56"/>
        </w:rPr>
      </w:pPr>
      <w:bookmarkStart w:id="0" w:name="_Hlk86934132"/>
      <w:r w:rsidRPr="00831F92">
        <w:rPr>
          <w:sz w:val="56"/>
          <w:szCs w:val="56"/>
        </w:rPr>
        <w:lastRenderedPageBreak/>
        <w:t>Compte-rendu Probabilités bataille</w:t>
      </w:r>
    </w:p>
    <w:bookmarkEnd w:id="0"/>
    <w:p w14:paraId="4AF246F9" w14:textId="4B99AE53" w:rsidR="00831F92" w:rsidRDefault="00831F92" w:rsidP="00831F92"/>
    <w:p w14:paraId="61C18742" w14:textId="0B160CDF" w:rsidR="00831F92" w:rsidRDefault="003737BD" w:rsidP="00D97A15">
      <w:pPr>
        <w:pStyle w:val="Titre1"/>
      </w:pPr>
      <w:bookmarkStart w:id="1" w:name="_Toc87113394"/>
      <w:r>
        <w:t>Préface</w:t>
      </w:r>
      <w:bookmarkEnd w:id="1"/>
    </w:p>
    <w:p w14:paraId="2BF51C03" w14:textId="610650DE" w:rsidR="00D97A15" w:rsidRDefault="00D97A15" w:rsidP="00D97A15">
      <w:r>
        <w:tab/>
        <w:t>Ce compte-rendu détaille l’analyse probabiliste du jeu de Bataille.</w:t>
      </w:r>
      <w:r w:rsidR="00E30457">
        <w:t xml:space="preserve"> Cela comprend la programmation d’un simulateur </w:t>
      </w:r>
      <w:r w:rsidR="004557E7">
        <w:t xml:space="preserve">du jeu pour en tirer des chiffres bruts, et l’analyse de ces chiffres pour valider ou contredire </w:t>
      </w:r>
      <w:r w:rsidR="00257CF3">
        <w:t>des hypothèses établies</w:t>
      </w:r>
      <w:r w:rsidR="004557E7">
        <w:t xml:space="preserve"> à partir des règles du jeu.</w:t>
      </w:r>
    </w:p>
    <w:p w14:paraId="5BCB25CA" w14:textId="1B759C4A" w:rsidR="00C10004" w:rsidRDefault="00C10004" w:rsidP="00D97A15"/>
    <w:sdt>
      <w:sdtPr>
        <w:rPr>
          <w:rFonts w:asciiTheme="minorHAnsi" w:eastAsiaTheme="minorEastAsia" w:hAnsiTheme="minorHAnsi" w:cstheme="minorBidi"/>
          <w:color w:val="auto"/>
          <w:sz w:val="22"/>
          <w:szCs w:val="22"/>
        </w:rPr>
        <w:id w:val="820470333"/>
        <w:docPartObj>
          <w:docPartGallery w:val="Table of Contents"/>
          <w:docPartUnique/>
        </w:docPartObj>
      </w:sdtPr>
      <w:sdtEndPr>
        <w:rPr>
          <w:b/>
          <w:bCs/>
        </w:rPr>
      </w:sdtEndPr>
      <w:sdtContent>
        <w:p w14:paraId="295F9350" w14:textId="2C0D61F6" w:rsidR="008E6880" w:rsidRDefault="008E6880">
          <w:pPr>
            <w:pStyle w:val="En-ttedetabledesmatires"/>
          </w:pPr>
          <w:r>
            <w:t>Table des matières</w:t>
          </w:r>
        </w:p>
        <w:p w14:paraId="3164EB6E" w14:textId="076C6920" w:rsidR="00F42AB2" w:rsidRDefault="008E6880">
          <w:pPr>
            <w:pStyle w:val="TM1"/>
            <w:tabs>
              <w:tab w:val="right" w:leader="dot" w:pos="9062"/>
            </w:tabs>
            <w:rPr>
              <w:rFonts w:cstheme="minorBidi"/>
              <w:noProof/>
            </w:rPr>
          </w:pPr>
          <w:r>
            <w:fldChar w:fldCharType="begin"/>
          </w:r>
          <w:r>
            <w:instrText xml:space="preserve"> TOC \o "1-3" \h \z \u </w:instrText>
          </w:r>
          <w:r>
            <w:fldChar w:fldCharType="separate"/>
          </w:r>
          <w:hyperlink w:anchor="_Toc87113394" w:history="1">
            <w:r w:rsidR="00F42AB2" w:rsidRPr="00BF7487">
              <w:rPr>
                <w:rStyle w:val="Lienhypertexte"/>
                <w:noProof/>
              </w:rPr>
              <w:t>Préface</w:t>
            </w:r>
            <w:r w:rsidR="00F42AB2">
              <w:rPr>
                <w:noProof/>
                <w:webHidden/>
              </w:rPr>
              <w:tab/>
            </w:r>
            <w:r w:rsidR="00F42AB2">
              <w:rPr>
                <w:noProof/>
                <w:webHidden/>
              </w:rPr>
              <w:fldChar w:fldCharType="begin"/>
            </w:r>
            <w:r w:rsidR="00F42AB2">
              <w:rPr>
                <w:noProof/>
                <w:webHidden/>
              </w:rPr>
              <w:instrText xml:space="preserve"> PAGEREF _Toc87113394 \h </w:instrText>
            </w:r>
            <w:r w:rsidR="00F42AB2">
              <w:rPr>
                <w:noProof/>
                <w:webHidden/>
              </w:rPr>
            </w:r>
            <w:r w:rsidR="00F42AB2">
              <w:rPr>
                <w:noProof/>
                <w:webHidden/>
              </w:rPr>
              <w:fldChar w:fldCharType="separate"/>
            </w:r>
            <w:r w:rsidR="00F42AB2">
              <w:rPr>
                <w:noProof/>
                <w:webHidden/>
              </w:rPr>
              <w:t>1</w:t>
            </w:r>
            <w:r w:rsidR="00F42AB2">
              <w:rPr>
                <w:noProof/>
                <w:webHidden/>
              </w:rPr>
              <w:fldChar w:fldCharType="end"/>
            </w:r>
          </w:hyperlink>
        </w:p>
        <w:p w14:paraId="07A8AC43" w14:textId="0BBB6CAA" w:rsidR="00F42AB2" w:rsidRDefault="00FB5FF3">
          <w:pPr>
            <w:pStyle w:val="TM1"/>
            <w:tabs>
              <w:tab w:val="left" w:pos="440"/>
              <w:tab w:val="right" w:leader="dot" w:pos="9062"/>
            </w:tabs>
            <w:rPr>
              <w:rFonts w:cstheme="minorBidi"/>
              <w:noProof/>
            </w:rPr>
          </w:pPr>
          <w:hyperlink w:anchor="_Toc87113395" w:history="1">
            <w:r w:rsidR="00F42AB2" w:rsidRPr="00BF7487">
              <w:rPr>
                <w:rStyle w:val="Lienhypertexte"/>
                <w:noProof/>
              </w:rPr>
              <w:t>1)</w:t>
            </w:r>
            <w:r w:rsidR="00F42AB2">
              <w:rPr>
                <w:rFonts w:cstheme="minorBidi"/>
                <w:noProof/>
              </w:rPr>
              <w:tab/>
            </w:r>
            <w:r w:rsidR="00F42AB2" w:rsidRPr="00BF7487">
              <w:rPr>
                <w:rStyle w:val="Lienhypertexte"/>
                <w:noProof/>
              </w:rPr>
              <w:t>Introduction à la bataille et compréhension des règles de base</w:t>
            </w:r>
            <w:r w:rsidR="00F42AB2">
              <w:rPr>
                <w:noProof/>
                <w:webHidden/>
              </w:rPr>
              <w:tab/>
            </w:r>
            <w:r w:rsidR="00F42AB2">
              <w:rPr>
                <w:noProof/>
                <w:webHidden/>
              </w:rPr>
              <w:fldChar w:fldCharType="begin"/>
            </w:r>
            <w:r w:rsidR="00F42AB2">
              <w:rPr>
                <w:noProof/>
                <w:webHidden/>
              </w:rPr>
              <w:instrText xml:space="preserve"> PAGEREF _Toc87113395 \h </w:instrText>
            </w:r>
            <w:r w:rsidR="00F42AB2">
              <w:rPr>
                <w:noProof/>
                <w:webHidden/>
              </w:rPr>
            </w:r>
            <w:r w:rsidR="00F42AB2">
              <w:rPr>
                <w:noProof/>
                <w:webHidden/>
              </w:rPr>
              <w:fldChar w:fldCharType="separate"/>
            </w:r>
            <w:r w:rsidR="00F42AB2">
              <w:rPr>
                <w:noProof/>
                <w:webHidden/>
              </w:rPr>
              <w:t>2</w:t>
            </w:r>
            <w:r w:rsidR="00F42AB2">
              <w:rPr>
                <w:noProof/>
                <w:webHidden/>
              </w:rPr>
              <w:fldChar w:fldCharType="end"/>
            </w:r>
          </w:hyperlink>
        </w:p>
        <w:p w14:paraId="6CE53CE3" w14:textId="6F987E52" w:rsidR="00F42AB2" w:rsidRDefault="00FB5FF3">
          <w:pPr>
            <w:pStyle w:val="TM1"/>
            <w:tabs>
              <w:tab w:val="left" w:pos="440"/>
              <w:tab w:val="right" w:leader="dot" w:pos="9062"/>
            </w:tabs>
            <w:rPr>
              <w:rFonts w:cstheme="minorBidi"/>
              <w:noProof/>
            </w:rPr>
          </w:pPr>
          <w:hyperlink w:anchor="_Toc87113396" w:history="1">
            <w:r w:rsidR="00F42AB2" w:rsidRPr="00BF7487">
              <w:rPr>
                <w:rStyle w:val="Lienhypertexte"/>
                <w:noProof/>
              </w:rPr>
              <w:t>2)</w:t>
            </w:r>
            <w:r w:rsidR="00F42AB2">
              <w:rPr>
                <w:rFonts w:cstheme="minorBidi"/>
                <w:noProof/>
              </w:rPr>
              <w:tab/>
            </w:r>
            <w:r w:rsidR="00F42AB2" w:rsidRPr="00BF7487">
              <w:rPr>
                <w:rStyle w:val="Lienhypertexte"/>
                <w:noProof/>
              </w:rPr>
              <w:t>Etude des règles de base et hypothèses</w:t>
            </w:r>
            <w:r w:rsidR="00F42AB2">
              <w:rPr>
                <w:noProof/>
                <w:webHidden/>
              </w:rPr>
              <w:tab/>
            </w:r>
            <w:r w:rsidR="00F42AB2">
              <w:rPr>
                <w:noProof/>
                <w:webHidden/>
              </w:rPr>
              <w:fldChar w:fldCharType="begin"/>
            </w:r>
            <w:r w:rsidR="00F42AB2">
              <w:rPr>
                <w:noProof/>
                <w:webHidden/>
              </w:rPr>
              <w:instrText xml:space="preserve"> PAGEREF _Toc87113396 \h </w:instrText>
            </w:r>
            <w:r w:rsidR="00F42AB2">
              <w:rPr>
                <w:noProof/>
                <w:webHidden/>
              </w:rPr>
            </w:r>
            <w:r w:rsidR="00F42AB2">
              <w:rPr>
                <w:noProof/>
                <w:webHidden/>
              </w:rPr>
              <w:fldChar w:fldCharType="separate"/>
            </w:r>
            <w:r w:rsidR="00F42AB2">
              <w:rPr>
                <w:noProof/>
                <w:webHidden/>
              </w:rPr>
              <w:t>2</w:t>
            </w:r>
            <w:r w:rsidR="00F42AB2">
              <w:rPr>
                <w:noProof/>
                <w:webHidden/>
              </w:rPr>
              <w:fldChar w:fldCharType="end"/>
            </w:r>
          </w:hyperlink>
        </w:p>
        <w:p w14:paraId="315DB34C" w14:textId="2B037C92" w:rsidR="00F42AB2" w:rsidRDefault="00FB5FF3">
          <w:pPr>
            <w:pStyle w:val="TM1"/>
            <w:tabs>
              <w:tab w:val="left" w:pos="440"/>
              <w:tab w:val="right" w:leader="dot" w:pos="9062"/>
            </w:tabs>
            <w:rPr>
              <w:rFonts w:cstheme="minorBidi"/>
              <w:noProof/>
            </w:rPr>
          </w:pPr>
          <w:hyperlink w:anchor="_Toc87113397" w:history="1">
            <w:r w:rsidR="00F42AB2" w:rsidRPr="00BF7487">
              <w:rPr>
                <w:rStyle w:val="Lienhypertexte"/>
                <w:noProof/>
              </w:rPr>
              <w:t>3)</w:t>
            </w:r>
            <w:r w:rsidR="00F42AB2">
              <w:rPr>
                <w:rFonts w:cstheme="minorBidi"/>
                <w:noProof/>
              </w:rPr>
              <w:tab/>
            </w:r>
            <w:r w:rsidR="00F42AB2" w:rsidRPr="00BF7487">
              <w:rPr>
                <w:rStyle w:val="Lienhypertexte"/>
                <w:noProof/>
              </w:rPr>
              <w:t>Conception du simulateur</w:t>
            </w:r>
            <w:r w:rsidR="00F42AB2">
              <w:rPr>
                <w:noProof/>
                <w:webHidden/>
              </w:rPr>
              <w:tab/>
            </w:r>
            <w:r w:rsidR="00F42AB2">
              <w:rPr>
                <w:noProof/>
                <w:webHidden/>
              </w:rPr>
              <w:fldChar w:fldCharType="begin"/>
            </w:r>
            <w:r w:rsidR="00F42AB2">
              <w:rPr>
                <w:noProof/>
                <w:webHidden/>
              </w:rPr>
              <w:instrText xml:space="preserve"> PAGEREF _Toc87113397 \h </w:instrText>
            </w:r>
            <w:r w:rsidR="00F42AB2">
              <w:rPr>
                <w:noProof/>
                <w:webHidden/>
              </w:rPr>
            </w:r>
            <w:r w:rsidR="00F42AB2">
              <w:rPr>
                <w:noProof/>
                <w:webHidden/>
              </w:rPr>
              <w:fldChar w:fldCharType="separate"/>
            </w:r>
            <w:r w:rsidR="00F42AB2">
              <w:rPr>
                <w:noProof/>
                <w:webHidden/>
              </w:rPr>
              <w:t>2</w:t>
            </w:r>
            <w:r w:rsidR="00F42AB2">
              <w:rPr>
                <w:noProof/>
                <w:webHidden/>
              </w:rPr>
              <w:fldChar w:fldCharType="end"/>
            </w:r>
          </w:hyperlink>
        </w:p>
        <w:p w14:paraId="72B43490" w14:textId="0FC21ABF" w:rsidR="00F42AB2" w:rsidRDefault="00FB5FF3">
          <w:pPr>
            <w:pStyle w:val="TM1"/>
            <w:tabs>
              <w:tab w:val="left" w:pos="440"/>
              <w:tab w:val="right" w:leader="dot" w:pos="9062"/>
            </w:tabs>
            <w:rPr>
              <w:rFonts w:cstheme="minorBidi"/>
              <w:noProof/>
            </w:rPr>
          </w:pPr>
          <w:hyperlink w:anchor="_Toc87113398" w:history="1">
            <w:r w:rsidR="00F42AB2" w:rsidRPr="00BF7487">
              <w:rPr>
                <w:rStyle w:val="Lienhypertexte"/>
                <w:noProof/>
              </w:rPr>
              <w:t>4)</w:t>
            </w:r>
            <w:r w:rsidR="00F42AB2">
              <w:rPr>
                <w:rFonts w:cstheme="minorBidi"/>
                <w:noProof/>
              </w:rPr>
              <w:tab/>
            </w:r>
            <w:r w:rsidR="00F42AB2" w:rsidRPr="00BF7487">
              <w:rPr>
                <w:rStyle w:val="Lienhypertexte"/>
                <w:noProof/>
              </w:rPr>
              <w:t>Etude statistique</w:t>
            </w:r>
            <w:r w:rsidR="00F42AB2">
              <w:rPr>
                <w:noProof/>
                <w:webHidden/>
              </w:rPr>
              <w:tab/>
            </w:r>
            <w:r w:rsidR="00F42AB2">
              <w:rPr>
                <w:noProof/>
                <w:webHidden/>
              </w:rPr>
              <w:fldChar w:fldCharType="begin"/>
            </w:r>
            <w:r w:rsidR="00F42AB2">
              <w:rPr>
                <w:noProof/>
                <w:webHidden/>
              </w:rPr>
              <w:instrText xml:space="preserve"> PAGEREF _Toc87113398 \h </w:instrText>
            </w:r>
            <w:r w:rsidR="00F42AB2">
              <w:rPr>
                <w:noProof/>
                <w:webHidden/>
              </w:rPr>
            </w:r>
            <w:r w:rsidR="00F42AB2">
              <w:rPr>
                <w:noProof/>
                <w:webHidden/>
              </w:rPr>
              <w:fldChar w:fldCharType="separate"/>
            </w:r>
            <w:r w:rsidR="00F42AB2">
              <w:rPr>
                <w:noProof/>
                <w:webHidden/>
              </w:rPr>
              <w:t>3</w:t>
            </w:r>
            <w:r w:rsidR="00F42AB2">
              <w:rPr>
                <w:noProof/>
                <w:webHidden/>
              </w:rPr>
              <w:fldChar w:fldCharType="end"/>
            </w:r>
          </w:hyperlink>
        </w:p>
        <w:p w14:paraId="52A32B65" w14:textId="06515CDF" w:rsidR="008E6880" w:rsidRDefault="008E6880">
          <w:r>
            <w:rPr>
              <w:b/>
              <w:bCs/>
            </w:rPr>
            <w:fldChar w:fldCharType="end"/>
          </w:r>
        </w:p>
      </w:sdtContent>
    </w:sdt>
    <w:p w14:paraId="09F97790" w14:textId="5A27693E" w:rsidR="00C10004" w:rsidRDefault="00C10004" w:rsidP="00D97A15"/>
    <w:p w14:paraId="34FD4E3C" w14:textId="74AF1E0C" w:rsidR="0069273F" w:rsidRDefault="0069273F" w:rsidP="00D97A15"/>
    <w:p w14:paraId="7D20B2C8" w14:textId="6A77AFBE" w:rsidR="0069273F" w:rsidRDefault="0069273F" w:rsidP="00D97A15"/>
    <w:p w14:paraId="0C9E0D6E" w14:textId="2675DCAD" w:rsidR="0069273F" w:rsidRDefault="0069273F" w:rsidP="00D97A15"/>
    <w:p w14:paraId="129F96AB" w14:textId="0F63CBFB" w:rsidR="0069273F" w:rsidRDefault="0069273F" w:rsidP="00D97A15"/>
    <w:p w14:paraId="029515F5" w14:textId="2C780D34" w:rsidR="0069273F" w:rsidRDefault="0069273F" w:rsidP="00D97A15"/>
    <w:p w14:paraId="149F5C63" w14:textId="40A7F9F0" w:rsidR="0069273F" w:rsidRDefault="0069273F" w:rsidP="00D97A15"/>
    <w:p w14:paraId="072C39F8" w14:textId="46B88109" w:rsidR="0069273F" w:rsidRDefault="0069273F" w:rsidP="00D97A15"/>
    <w:p w14:paraId="2F3B1AF9" w14:textId="0986A118" w:rsidR="0069273F" w:rsidRDefault="0069273F" w:rsidP="00D97A15"/>
    <w:p w14:paraId="0CDED902" w14:textId="5C37D98C" w:rsidR="0069273F" w:rsidRDefault="0069273F" w:rsidP="00D97A15"/>
    <w:p w14:paraId="65A1B60F" w14:textId="07D2545D" w:rsidR="0069273F" w:rsidRDefault="0069273F" w:rsidP="00D97A15"/>
    <w:p w14:paraId="2AFB3161" w14:textId="01A2158F" w:rsidR="0069273F" w:rsidRDefault="0069273F" w:rsidP="00D97A15"/>
    <w:p w14:paraId="4221AEB8" w14:textId="2138A349" w:rsidR="0069273F" w:rsidRDefault="0069273F" w:rsidP="00D97A15"/>
    <w:p w14:paraId="14DCEFAE" w14:textId="7AE3969D" w:rsidR="0069273F" w:rsidRDefault="0069273F" w:rsidP="00D97A15"/>
    <w:p w14:paraId="0815EBEA" w14:textId="4C08329E" w:rsidR="0069273F" w:rsidRDefault="0069273F" w:rsidP="00D97A15"/>
    <w:p w14:paraId="718AC398" w14:textId="737E8325" w:rsidR="0069273F" w:rsidRDefault="0069273F" w:rsidP="00D97A15"/>
    <w:p w14:paraId="577A160E" w14:textId="01ACFB6B" w:rsidR="0069273F" w:rsidRDefault="0069273F" w:rsidP="00D97A15"/>
    <w:p w14:paraId="6435F3A9" w14:textId="04D198A8" w:rsidR="0069273F" w:rsidRDefault="0069273F" w:rsidP="00D97A15"/>
    <w:p w14:paraId="77DA0B9E" w14:textId="02FC9B26" w:rsidR="0069273F" w:rsidRDefault="0069273F" w:rsidP="00D97A15"/>
    <w:p w14:paraId="2FD89FE7" w14:textId="247B2302" w:rsidR="0069273F" w:rsidRDefault="0069273F" w:rsidP="00D97A15"/>
    <w:p w14:paraId="01549D8D" w14:textId="70E3FD71" w:rsidR="0069273F" w:rsidRDefault="0069273F" w:rsidP="0069273F">
      <w:pPr>
        <w:pStyle w:val="Titre1"/>
        <w:numPr>
          <w:ilvl w:val="0"/>
          <w:numId w:val="1"/>
        </w:numPr>
      </w:pPr>
      <w:bookmarkStart w:id="2" w:name="_Toc87113395"/>
      <w:r>
        <w:t>Introduction à la bataille et compréhension des règles de base</w:t>
      </w:r>
      <w:bookmarkEnd w:id="2"/>
    </w:p>
    <w:p w14:paraId="5A2E0A25" w14:textId="1B64917D" w:rsidR="0069273F" w:rsidRDefault="00E17BD7" w:rsidP="0069273F">
      <w:r>
        <w:t>Notre modèle de jeu de bataille se joue avec un paquet de 52 cartes (13 cartes de 4 couleurs différentes). Les couleurs ne sont pas importantes dans le jeu on conservera donc uniquement la valeur numérique de chaque carte.</w:t>
      </w:r>
    </w:p>
    <w:p w14:paraId="7C2E1849" w14:textId="217D784B" w:rsidR="00BE6814" w:rsidRDefault="00BE6814" w:rsidP="0069273F">
      <w:r>
        <w:t>Une fois les 52 cartes réparties de manière aléatoire entre les deux joueurs (26 cartes chacun), la partie peut commencer. Chaque joueur pose une carte, le joueur avec la carte la plus haute remporte la carte de l’adversaire.</w:t>
      </w:r>
      <w:r>
        <w:br/>
      </w:r>
      <w:r>
        <w:br/>
        <w:t xml:space="preserve">En cas d’égalité, la carte de chaque joueur + celle d’après sont mises en « bataille », </w:t>
      </w:r>
      <w:r w:rsidR="00C46B1D">
        <w:t>la bataille continuera avec chaque égalité successive, et</w:t>
      </w:r>
      <w:r w:rsidR="009F7E1E">
        <w:t xml:space="preserve"> la personne qui aura une carte plus haute durant une bataille y mettra fin et remportera toutes les cartes mises en bataille.</w:t>
      </w:r>
    </w:p>
    <w:p w14:paraId="2190CBED" w14:textId="30BD3EC0" w:rsidR="003858DD" w:rsidRDefault="003858DD" w:rsidP="0069273F"/>
    <w:p w14:paraId="671D0897" w14:textId="41FA3A8A" w:rsidR="003858DD" w:rsidRDefault="00010D2E" w:rsidP="00010D2E">
      <w:pPr>
        <w:pStyle w:val="Titre1"/>
        <w:numPr>
          <w:ilvl w:val="0"/>
          <w:numId w:val="1"/>
        </w:numPr>
      </w:pPr>
      <w:bookmarkStart w:id="3" w:name="_Toc87113396"/>
      <w:r>
        <w:t>Etude des règles de base et hypothèses</w:t>
      </w:r>
      <w:bookmarkEnd w:id="3"/>
    </w:p>
    <w:p w14:paraId="37A495DA" w14:textId="76E87DDC" w:rsidR="00010D2E" w:rsidRDefault="00A9686B" w:rsidP="00010D2E">
      <w:r>
        <w:t xml:space="preserve">Après une lecture compréhensive des règles, on peut dégager </w:t>
      </w:r>
      <w:r w:rsidR="00167868">
        <w:t>plusieurs</w:t>
      </w:r>
      <w:r>
        <w:t xml:space="preserve"> détails sur ce jeu :</w:t>
      </w:r>
    </w:p>
    <w:p w14:paraId="50315728" w14:textId="5E008EE7" w:rsidR="00B83EBA" w:rsidRDefault="00B83EBA" w:rsidP="00B83EBA">
      <w:pPr>
        <w:pStyle w:val="Paragraphedeliste"/>
        <w:numPr>
          <w:ilvl w:val="0"/>
          <w:numId w:val="2"/>
        </w:numPr>
      </w:pPr>
      <w:r>
        <w:t>Les joueurs n’ont aucune décision à prendre à travers le jeu, une fois que le « deck » est trié et que les joueurs ont reçu leurs cartes, la partie est décidée d’avance.</w:t>
      </w:r>
    </w:p>
    <w:p w14:paraId="56771314" w14:textId="3750B832" w:rsidR="00FC3FB6" w:rsidRDefault="003F6DFB" w:rsidP="00B83EBA">
      <w:pPr>
        <w:pStyle w:val="Paragraphedeliste"/>
        <w:numPr>
          <w:ilvl w:val="0"/>
          <w:numId w:val="2"/>
        </w:numPr>
      </w:pPr>
      <w:r>
        <w:t xml:space="preserve">Il existe plusieurs façons de gérer la bataille, notamment si on retrie </w:t>
      </w:r>
      <w:r w:rsidR="0037703D">
        <w:t>les cartes collectées en fin de bataille ou non.</w:t>
      </w:r>
    </w:p>
    <w:p w14:paraId="2EB73A7F" w14:textId="5BD32CC2" w:rsidR="00B25FAB" w:rsidRDefault="00B25FAB" w:rsidP="00B25FAB"/>
    <w:p w14:paraId="4F68F008" w14:textId="7969F2E6" w:rsidR="00B25FAB" w:rsidRDefault="003F6D30" w:rsidP="00B25FAB">
      <w:r>
        <w:t>En termes</w:t>
      </w:r>
      <w:r w:rsidR="00B25FAB">
        <w:t xml:space="preserve"> d’hypothèses on pourrait se demander si :</w:t>
      </w:r>
    </w:p>
    <w:p w14:paraId="015A014D" w14:textId="183F665B" w:rsidR="00B25FAB" w:rsidRDefault="00620B6B" w:rsidP="00B25FAB">
      <w:pPr>
        <w:pStyle w:val="Paragraphedeliste"/>
        <w:numPr>
          <w:ilvl w:val="0"/>
          <w:numId w:val="2"/>
        </w:numPr>
      </w:pPr>
      <w:r>
        <w:t>Avoir des cartes plus puissantes au début a une incidence directe sur le nombre de victoires d’un joueur (en corrélation avec le détail 1)</w:t>
      </w:r>
    </w:p>
    <w:p w14:paraId="53467E02" w14:textId="19660A26" w:rsidR="00AF4141" w:rsidRDefault="00AF4141" w:rsidP="00B25FAB">
      <w:pPr>
        <w:pStyle w:val="Paragraphedeliste"/>
        <w:numPr>
          <w:ilvl w:val="0"/>
          <w:numId w:val="2"/>
        </w:numPr>
      </w:pPr>
      <w:r>
        <w:t>Les différents types de bataille ont une incidence sur la durée de partie et/ou les victoires</w:t>
      </w:r>
    </w:p>
    <w:p w14:paraId="7AA02459" w14:textId="084E9FA0" w:rsidR="002F7CBF" w:rsidRDefault="002F7CBF" w:rsidP="002F7CBF">
      <w:pPr>
        <w:ind w:left="360"/>
      </w:pPr>
    </w:p>
    <w:p w14:paraId="4B4E6CDB" w14:textId="3C256FC6" w:rsidR="002F7CBF" w:rsidRDefault="00135094" w:rsidP="0081736C">
      <w:pPr>
        <w:pStyle w:val="Titre1"/>
        <w:numPr>
          <w:ilvl w:val="0"/>
          <w:numId w:val="1"/>
        </w:numPr>
      </w:pPr>
      <w:bookmarkStart w:id="4" w:name="_Toc87113397"/>
      <w:r>
        <w:t>Conception</w:t>
      </w:r>
      <w:r w:rsidR="0081736C">
        <w:t xml:space="preserve"> du simulateur</w:t>
      </w:r>
      <w:bookmarkEnd w:id="4"/>
    </w:p>
    <w:p w14:paraId="470FE280" w14:textId="6931464B" w:rsidR="00820123" w:rsidRDefault="004C3C35" w:rsidP="0081736C">
      <w:r>
        <w:t>Mon</w:t>
      </w:r>
      <w:r w:rsidR="003B525C">
        <w:t xml:space="preserve"> simulateur prend avantage des capacités de Scilab en tant que langage </w:t>
      </w:r>
      <w:r w:rsidR="008D7458">
        <w:t>à paradigme fonctionnel</w:t>
      </w:r>
      <w:r w:rsidR="003B525C">
        <w:t>. Notamment</w:t>
      </w:r>
      <w:r w:rsidR="00C84280">
        <w:t xml:space="preserve"> celle à passer des fonctions en tant qu’argument à d’autres fonctions. Cela me permet de créer des fonctions « génériques » telles que :</w:t>
      </w:r>
    </w:p>
    <w:p w14:paraId="2F61EB28" w14:textId="77777777" w:rsidR="002F6E7B" w:rsidRPr="002F6E7B" w:rsidRDefault="002F6E7B" w:rsidP="002F6E7B">
      <w:pPr>
        <w:shd w:val="clear" w:color="auto" w:fill="1E1E1E"/>
        <w:spacing w:after="0" w:line="285" w:lineRule="atLeast"/>
        <w:rPr>
          <w:rFonts w:ascii="Consolas" w:eastAsia="Times New Roman" w:hAnsi="Consolas" w:cs="Times New Roman"/>
          <w:color w:val="D4D4D4"/>
          <w:sz w:val="21"/>
          <w:szCs w:val="21"/>
          <w:lang w:eastAsia="fr-FR"/>
        </w:rPr>
      </w:pPr>
      <w:r w:rsidRPr="002F6E7B">
        <w:rPr>
          <w:rFonts w:ascii="Consolas" w:eastAsia="Times New Roman" w:hAnsi="Consolas" w:cs="Times New Roman"/>
          <w:color w:val="D4D4D4"/>
          <w:sz w:val="21"/>
          <w:szCs w:val="21"/>
          <w:lang w:eastAsia="fr-FR"/>
        </w:rPr>
        <w:t>[jeu1,jeu2]=</w:t>
      </w:r>
      <w:r w:rsidRPr="002F6E7B">
        <w:rPr>
          <w:rFonts w:ascii="Consolas" w:eastAsia="Times New Roman" w:hAnsi="Consolas" w:cs="Times New Roman"/>
          <w:color w:val="DCDCAA"/>
          <w:sz w:val="21"/>
          <w:szCs w:val="21"/>
          <w:lang w:eastAsia="fr-FR"/>
        </w:rPr>
        <w:t>distribution</w:t>
      </w:r>
      <w:r w:rsidRPr="002F6E7B">
        <w:rPr>
          <w:rFonts w:ascii="Consolas" w:eastAsia="Times New Roman" w:hAnsi="Consolas" w:cs="Times New Roman"/>
          <w:color w:val="D4D4D4"/>
          <w:sz w:val="21"/>
          <w:szCs w:val="21"/>
          <w:lang w:eastAsia="fr-FR"/>
        </w:rPr>
        <w:t>(</w:t>
      </w:r>
      <w:proofErr w:type="spellStart"/>
      <w:r w:rsidRPr="002F6E7B">
        <w:rPr>
          <w:rFonts w:ascii="Consolas" w:eastAsia="Times New Roman" w:hAnsi="Consolas" w:cs="Times New Roman"/>
          <w:color w:val="D4D4D4"/>
          <w:sz w:val="21"/>
          <w:szCs w:val="21"/>
          <w:lang w:eastAsia="fr-FR"/>
        </w:rPr>
        <w:t>méthodeDistribution</w:t>
      </w:r>
      <w:proofErr w:type="spellEnd"/>
      <w:r w:rsidRPr="002F6E7B">
        <w:rPr>
          <w:rFonts w:ascii="Consolas" w:eastAsia="Times New Roman" w:hAnsi="Consolas" w:cs="Times New Roman"/>
          <w:color w:val="D4D4D4"/>
          <w:sz w:val="21"/>
          <w:szCs w:val="21"/>
          <w:lang w:eastAsia="fr-FR"/>
        </w:rPr>
        <w:t>)</w:t>
      </w:r>
    </w:p>
    <w:p w14:paraId="3F419FFA" w14:textId="30A1CB5A" w:rsidR="00C84280" w:rsidRDefault="00C84280" w:rsidP="0081736C"/>
    <w:p w14:paraId="47A86602" w14:textId="06AE0C7C" w:rsidR="00C32769" w:rsidRDefault="00D35DF6" w:rsidP="0081736C">
      <w:r>
        <w:lastRenderedPageBreak/>
        <w:t xml:space="preserve">Qui distribue les cartes selon une méthode de distribution (fonction qui gère la randomisation </w:t>
      </w:r>
      <w:r w:rsidR="0062761E">
        <w:t>d</w:t>
      </w:r>
      <w:r>
        <w:t>es cartes</w:t>
      </w:r>
      <w:r w:rsidR="00303070">
        <w:t xml:space="preserve"> du paquet) donnée en argument.</w:t>
      </w:r>
      <w:r w:rsidR="007D0567">
        <w:t xml:space="preserve"> Ainsi que :</w:t>
      </w:r>
    </w:p>
    <w:p w14:paraId="52AD0844" w14:textId="4E73C212" w:rsidR="00944035" w:rsidRPr="00944035" w:rsidRDefault="00944035" w:rsidP="00944035">
      <w:pPr>
        <w:shd w:val="clear" w:color="auto" w:fill="1E1E1E"/>
        <w:spacing w:after="0" w:line="285" w:lineRule="atLeast"/>
        <w:rPr>
          <w:rFonts w:ascii="Consolas" w:eastAsia="Times New Roman" w:hAnsi="Consolas" w:cs="Times New Roman"/>
          <w:color w:val="D4D4D4"/>
          <w:sz w:val="21"/>
          <w:szCs w:val="21"/>
          <w:lang w:eastAsia="fr-FR"/>
        </w:rPr>
      </w:pPr>
      <w:r w:rsidRPr="00944035">
        <w:rPr>
          <w:rFonts w:ascii="Consolas" w:eastAsia="Times New Roman" w:hAnsi="Consolas" w:cs="Times New Roman"/>
          <w:color w:val="D4D4D4"/>
          <w:sz w:val="21"/>
          <w:szCs w:val="21"/>
          <w:lang w:eastAsia="fr-FR"/>
        </w:rPr>
        <w:t xml:space="preserve">[] = </w:t>
      </w:r>
      <w:proofErr w:type="spellStart"/>
      <w:r w:rsidRPr="00944035">
        <w:rPr>
          <w:rFonts w:ascii="Consolas" w:eastAsia="Times New Roman" w:hAnsi="Consolas" w:cs="Times New Roman"/>
          <w:color w:val="DCDCAA"/>
          <w:sz w:val="21"/>
          <w:szCs w:val="21"/>
          <w:lang w:eastAsia="fr-FR"/>
        </w:rPr>
        <w:t>LanceBataille</w:t>
      </w:r>
      <w:proofErr w:type="spellEnd"/>
      <w:r w:rsidRPr="00944035">
        <w:rPr>
          <w:rFonts w:ascii="Consolas" w:eastAsia="Times New Roman" w:hAnsi="Consolas" w:cs="Times New Roman"/>
          <w:color w:val="D4D4D4"/>
          <w:sz w:val="21"/>
          <w:szCs w:val="21"/>
          <w:lang w:eastAsia="fr-FR"/>
        </w:rPr>
        <w:t>(</w:t>
      </w:r>
      <w:proofErr w:type="spellStart"/>
      <w:r w:rsidRPr="00944035">
        <w:rPr>
          <w:rFonts w:ascii="Consolas" w:eastAsia="Times New Roman" w:hAnsi="Consolas" w:cs="Times New Roman"/>
          <w:color w:val="D4D4D4"/>
          <w:sz w:val="21"/>
          <w:szCs w:val="21"/>
          <w:lang w:eastAsia="fr-FR"/>
        </w:rPr>
        <w:t>nbParties</w:t>
      </w:r>
      <w:proofErr w:type="spellEnd"/>
      <w:r w:rsidRPr="00944035">
        <w:rPr>
          <w:rFonts w:ascii="Consolas" w:eastAsia="Times New Roman" w:hAnsi="Consolas" w:cs="Times New Roman"/>
          <w:color w:val="D4D4D4"/>
          <w:sz w:val="21"/>
          <w:szCs w:val="21"/>
          <w:lang w:eastAsia="fr-FR"/>
        </w:rPr>
        <w:t xml:space="preserve">, </w:t>
      </w:r>
      <w:proofErr w:type="spellStart"/>
      <w:r w:rsidRPr="00944035">
        <w:rPr>
          <w:rFonts w:ascii="Consolas" w:eastAsia="Times New Roman" w:hAnsi="Consolas" w:cs="Times New Roman"/>
          <w:color w:val="D4D4D4"/>
          <w:sz w:val="21"/>
          <w:szCs w:val="21"/>
          <w:lang w:eastAsia="fr-FR"/>
        </w:rPr>
        <w:t>typeBataille</w:t>
      </w:r>
      <w:proofErr w:type="spellEnd"/>
      <w:r w:rsidRPr="00944035">
        <w:rPr>
          <w:rFonts w:ascii="Consolas" w:eastAsia="Times New Roman" w:hAnsi="Consolas" w:cs="Times New Roman"/>
          <w:color w:val="D4D4D4"/>
          <w:sz w:val="21"/>
          <w:szCs w:val="21"/>
          <w:lang w:eastAsia="fr-FR"/>
        </w:rPr>
        <w:t xml:space="preserve">, </w:t>
      </w:r>
      <w:proofErr w:type="spellStart"/>
      <w:r w:rsidRPr="00944035">
        <w:rPr>
          <w:rFonts w:ascii="Consolas" w:eastAsia="Times New Roman" w:hAnsi="Consolas" w:cs="Times New Roman"/>
          <w:color w:val="D4D4D4"/>
          <w:sz w:val="21"/>
          <w:szCs w:val="21"/>
          <w:lang w:eastAsia="fr-FR"/>
        </w:rPr>
        <w:t>typeDistribution</w:t>
      </w:r>
      <w:proofErr w:type="spellEnd"/>
      <w:r w:rsidRPr="00944035">
        <w:rPr>
          <w:rFonts w:ascii="Consolas" w:eastAsia="Times New Roman" w:hAnsi="Consolas" w:cs="Times New Roman"/>
          <w:color w:val="D4D4D4"/>
          <w:sz w:val="21"/>
          <w:szCs w:val="21"/>
          <w:lang w:eastAsia="fr-FR"/>
        </w:rPr>
        <w:t>)</w:t>
      </w:r>
    </w:p>
    <w:p w14:paraId="5E219409" w14:textId="14C1C30C" w:rsidR="007D0567" w:rsidRDefault="007D0567" w:rsidP="0081736C"/>
    <w:p w14:paraId="68645BEE" w14:textId="3F742E43" w:rsidR="00562667" w:rsidRDefault="002E12C2" w:rsidP="0081736C">
      <w:r>
        <w:t>Qui prend en argument le nombre de parties (tirages) souhaités</w:t>
      </w:r>
      <w:r w:rsidR="00EF7CFD">
        <w:t xml:space="preserve">, le type de bataille souhaité (fonction : batailla complexe, simplifiée, ou complexe avec remise aléatoire) et enfin le type de distribution, qui sera passé à son tour à </w:t>
      </w:r>
      <w:r w:rsidR="008A1FF4">
        <w:t>distribution (</w:t>
      </w:r>
      <w:r w:rsidR="00EF7CFD">
        <w:t>).</w:t>
      </w:r>
    </w:p>
    <w:p w14:paraId="671F9E39" w14:textId="3F8E7372" w:rsidR="008E2565" w:rsidRDefault="00764D8F" w:rsidP="0081736C">
      <w:r>
        <w:t xml:space="preserve">Ici le but du simulateur est de nous donner </w:t>
      </w:r>
      <w:r w:rsidR="00E630E6">
        <w:t>des chiffres à partir desquels il sera possible de faire une étude statistique.</w:t>
      </w:r>
      <w:r w:rsidR="008F3E04">
        <w:t xml:space="preserve"> On l’utilisera aussi pour tester nos hypothèses.</w:t>
      </w:r>
    </w:p>
    <w:p w14:paraId="56EFA2EC" w14:textId="424A0EA7" w:rsidR="008F3E04" w:rsidRDefault="008F3E04" w:rsidP="0081736C"/>
    <w:p w14:paraId="2E20EB1F" w14:textId="4716EC29" w:rsidR="008F3E04" w:rsidRDefault="007352BF" w:rsidP="007352BF">
      <w:pPr>
        <w:pStyle w:val="Titre1"/>
        <w:numPr>
          <w:ilvl w:val="0"/>
          <w:numId w:val="1"/>
        </w:numPr>
      </w:pPr>
      <w:bookmarkStart w:id="5" w:name="_Toc87113398"/>
      <w:r>
        <w:t>Etude statistique</w:t>
      </w:r>
      <w:bookmarkEnd w:id="5"/>
    </w:p>
    <w:p w14:paraId="556EBF4E" w14:textId="3F5D7024" w:rsidR="00627413" w:rsidRPr="00627413" w:rsidRDefault="00627413" w:rsidP="00627413">
      <w:pPr>
        <w:pStyle w:val="Sous-titre"/>
      </w:pPr>
      <w:r>
        <w:t>Etude générale</w:t>
      </w:r>
    </w:p>
    <w:p w14:paraId="07E75435" w14:textId="68F479B8" w:rsidR="007352BF" w:rsidRDefault="00B9590F" w:rsidP="007352BF">
      <w:r>
        <w:t>Pour commencer cette étude, on peut traiter les données sorties par le programme directement :</w:t>
      </w:r>
    </w:p>
    <w:p w14:paraId="1CE1AA9F" w14:textId="680E51AD" w:rsidR="00E80C3A" w:rsidRDefault="005222AD" w:rsidP="007352BF">
      <w:r>
        <w:rPr>
          <w:noProof/>
        </w:rPr>
        <w:drawing>
          <wp:inline distT="0" distB="0" distL="0" distR="0" wp14:anchorId="08604812" wp14:editId="536F9B5A">
            <wp:extent cx="5760720" cy="8547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54710"/>
                    </a:xfrm>
                    <a:prstGeom prst="rect">
                      <a:avLst/>
                    </a:prstGeom>
                  </pic:spPr>
                </pic:pic>
              </a:graphicData>
            </a:graphic>
          </wp:inline>
        </w:drawing>
      </w:r>
    </w:p>
    <w:p w14:paraId="28DADD92" w14:textId="7507F01E" w:rsidR="00E80C3A" w:rsidRDefault="00E80C3A" w:rsidP="007352BF">
      <w:r>
        <w:t xml:space="preserve">Sur </w:t>
      </w:r>
      <w:r w:rsidR="00E47028">
        <w:t xml:space="preserve">30 </w:t>
      </w:r>
      <w:r>
        <w:t xml:space="preserve">000 tirages en tout, on a testé la bataille complexe avec remise aléatoire, </w:t>
      </w:r>
      <w:r w:rsidR="008E2660">
        <w:t>la bataille complexe avec remise standard</w:t>
      </w:r>
      <w:r w:rsidR="005A1D68">
        <w:t xml:space="preserve"> et la bataille simplifiée.</w:t>
      </w:r>
    </w:p>
    <w:p w14:paraId="4C93A5BC" w14:textId="0ACA6AD0" w:rsidR="00ED4739" w:rsidRDefault="00D810F0" w:rsidP="007352BF">
      <w:r>
        <w:t>On a collecté la durée moyenne, minimale et maximale (en tours) des parties.</w:t>
      </w:r>
    </w:p>
    <w:p w14:paraId="4D6D7CC4" w14:textId="127064F0" w:rsidR="00DA3D45" w:rsidRDefault="00DA3D45" w:rsidP="007352BF">
      <w:r>
        <w:rPr>
          <w:noProof/>
        </w:rPr>
        <w:drawing>
          <wp:inline distT="0" distB="0" distL="0" distR="0" wp14:anchorId="58022637" wp14:editId="6580ED9C">
            <wp:extent cx="2704762" cy="847619"/>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762" cy="847619"/>
                    </a:xfrm>
                    <a:prstGeom prst="rect">
                      <a:avLst/>
                    </a:prstGeom>
                  </pic:spPr>
                </pic:pic>
              </a:graphicData>
            </a:graphic>
          </wp:inline>
        </w:drawing>
      </w:r>
    </w:p>
    <w:p w14:paraId="7CDD0794" w14:textId="1B74F899" w:rsidR="00C4160A" w:rsidRDefault="00C4160A" w:rsidP="007352BF">
      <w:r>
        <w:t>Cela nous montre qu’en moyenne, le nombre de tours pour une bataille complexe RA est à 258 tours, RS à 254 et simplifiée à 358.</w:t>
      </w:r>
      <w:r w:rsidR="00AD705E">
        <w:t xml:space="preserve"> La différence entre RA et RS est assez négligeable mais ce n’est pas le cas de la bataille simplifiée. En moyenne elle dure 358 tours ce qui est largement supérieur aux batailles complexes.</w:t>
      </w:r>
    </w:p>
    <w:p w14:paraId="7171CC50" w14:textId="630D33BD" w:rsidR="00BB2623" w:rsidRDefault="002957A2" w:rsidP="007352BF">
      <w:r>
        <w:t>Le nombre maximum et minimum de tours reflète également cette tendance, avec RS &lt; RA &lt; simplifiée.</w:t>
      </w:r>
      <w:r w:rsidR="00CE714F">
        <w:t xml:space="preserve"> On peut dégager de ces données que le comportement de la bataille simplifiée sur le temps est différent de celui des batailles complexes.</w:t>
      </w:r>
    </w:p>
    <w:p w14:paraId="4E84A9AA" w14:textId="34E05C38" w:rsidR="00C178A5" w:rsidRDefault="007D3745" w:rsidP="007352BF">
      <w:r>
        <w:t>On observe que le nombre de vi</w:t>
      </w:r>
      <w:r w:rsidR="00C178A5">
        <w:t xml:space="preserve">ctoires pour la bataille complexe avec RA varie plus du 50/50 que celle sans RA, cela pourrait être dû </w:t>
      </w:r>
      <w:r w:rsidR="00375D25">
        <w:t>au caractère aléatoire supplémentaire qu’offre la version avec RA.</w:t>
      </w:r>
    </w:p>
    <w:p w14:paraId="567F6B03" w14:textId="71392C3A" w:rsidR="00296C4E" w:rsidRDefault="00C178A5" w:rsidP="007352BF">
      <w:r>
        <w:rPr>
          <w:noProof/>
        </w:rPr>
        <w:drawing>
          <wp:inline distT="0" distB="0" distL="0" distR="0" wp14:anchorId="0D07FDD7" wp14:editId="06A1DFD3">
            <wp:extent cx="3342857" cy="723810"/>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857" cy="723810"/>
                    </a:xfrm>
                    <a:prstGeom prst="rect">
                      <a:avLst/>
                    </a:prstGeom>
                  </pic:spPr>
                </pic:pic>
              </a:graphicData>
            </a:graphic>
          </wp:inline>
        </w:drawing>
      </w:r>
    </w:p>
    <w:p w14:paraId="61A28517" w14:textId="77777777" w:rsidR="001E1529" w:rsidRDefault="00E7352A" w:rsidP="007352BF">
      <w:r>
        <w:lastRenderedPageBreak/>
        <w:t>Globalement</w:t>
      </w:r>
      <w:r w:rsidR="006D6F18">
        <w:t xml:space="preserve"> les 3 versions sont assez proches l’une de l’autre </w:t>
      </w:r>
      <w:r w:rsidR="00D53C44">
        <w:t>en termes de</w:t>
      </w:r>
      <w:r w:rsidR="00DE3DA3">
        <w:t xml:space="preserve"> distribution des victoires.</w:t>
      </w:r>
      <w:r w:rsidR="00D53C44">
        <w:t xml:space="preserve"> </w:t>
      </w:r>
    </w:p>
    <w:p w14:paraId="12216A52" w14:textId="4BDDADEE" w:rsidR="00361FB9" w:rsidRDefault="00D53C44" w:rsidP="007352BF">
      <w:r>
        <w:t xml:space="preserve">Ce qui peut aussi être remarqué est que les batailles ayant un caractère aléatoire supplémentaire (Complexe RA et simplifiée), </w:t>
      </w:r>
      <w:r w:rsidR="001E1529">
        <w:t xml:space="preserve">ont également un rapport moindre à la « force » des cartes qui sont distribuées. </w:t>
      </w:r>
      <w:r w:rsidR="00ED4739">
        <w:t xml:space="preserve">Là où les victoires de la bataille complexe standard sont assez proches </w:t>
      </w:r>
    </w:p>
    <w:p w14:paraId="12666911" w14:textId="7FC59B6A" w:rsidR="008965BD" w:rsidRDefault="003E3587" w:rsidP="003E3587">
      <w:pPr>
        <w:pStyle w:val="Sous-titre"/>
      </w:pPr>
      <w:r>
        <w:t>Etude injuste</w:t>
      </w:r>
    </w:p>
    <w:p w14:paraId="5AE8317C" w14:textId="268D9952" w:rsidR="0034765F" w:rsidRDefault="0034765F" w:rsidP="0034765F">
      <w:r>
        <w:t>Dans cette étude, on utilise une fonction de distribution des cartes « injuste », c’est-à-dire que pour un chiffre donné (ici de 1 à 23), elle va vérifier qu’autant de cartes dans le paquet de J</w:t>
      </w:r>
      <w:r w:rsidR="0079739D">
        <w:t>2</w:t>
      </w:r>
      <w:r>
        <w:t xml:space="preserve"> sont inférieures à celles de J</w:t>
      </w:r>
      <w:r w:rsidR="0079739D">
        <w:t>1</w:t>
      </w:r>
      <w:r>
        <w:t>. Si elle trouve qu’une carte n’est pas inférieure, elle l’échange avec celle de J2 [exemple : J1 carte n°3 = 11 &lt;-&gt; J2 carte n°3 = 4 seront échangées en faveur de J</w:t>
      </w:r>
      <w:r w:rsidR="00811D5D">
        <w:t>1</w:t>
      </w:r>
      <w:r>
        <w:t>).</w:t>
      </w:r>
    </w:p>
    <w:p w14:paraId="674F58E3" w14:textId="70D5B08A" w:rsidR="00B443A2" w:rsidRDefault="006C0A0A" w:rsidP="0034765F">
      <w:r>
        <w:t xml:space="preserve">On a testé les 3 différentes batailles avec </w:t>
      </w:r>
      <w:r w:rsidR="00023525">
        <w:t>indice injuste de 1 à 23, sur 100 essais par cas</w:t>
      </w:r>
      <w:r w:rsidR="00214B5C">
        <w:t> :</w:t>
      </w:r>
    </w:p>
    <w:p w14:paraId="50E28529" w14:textId="34682D08" w:rsidR="00231E92" w:rsidRPr="00231E92" w:rsidRDefault="00231E92" w:rsidP="00231E92">
      <w:pPr>
        <w:pStyle w:val="Citationintense"/>
        <w:rPr>
          <w:rStyle w:val="lev"/>
        </w:rPr>
      </w:pPr>
      <w:r>
        <w:rPr>
          <w:rStyle w:val="lev"/>
        </w:rPr>
        <w:t>Bataille Complexe RA</w:t>
      </w:r>
    </w:p>
    <w:p w14:paraId="77B460BE" w14:textId="2353A8CB" w:rsidR="0034765F" w:rsidRDefault="0034765F" w:rsidP="003E3587">
      <w:r>
        <w:rPr>
          <w:noProof/>
        </w:rPr>
        <w:drawing>
          <wp:inline distT="0" distB="0" distL="0" distR="0" wp14:anchorId="6451A0EE" wp14:editId="7FC01523">
            <wp:extent cx="5114925" cy="39338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933825"/>
                    </a:xfrm>
                    <a:prstGeom prst="rect">
                      <a:avLst/>
                    </a:prstGeom>
                    <a:noFill/>
                    <a:ln>
                      <a:noFill/>
                    </a:ln>
                  </pic:spPr>
                </pic:pic>
              </a:graphicData>
            </a:graphic>
          </wp:inline>
        </w:drawing>
      </w:r>
    </w:p>
    <w:p w14:paraId="7FFABA9A" w14:textId="671A74F7" w:rsidR="002D0A9C" w:rsidRDefault="00811D5D" w:rsidP="003E3587">
      <w:r>
        <w:t xml:space="preserve">On voit ici les victoires de J1 (en </w:t>
      </w:r>
      <w:r w:rsidR="00D31A39">
        <w:t>bleu) et celles de J2 (en vert)</w:t>
      </w:r>
      <w:r w:rsidR="00FD39A8">
        <w:t xml:space="preserve">. Il est clair que la force des cartes a ici un impact majeur. </w:t>
      </w:r>
      <w:r w:rsidR="000B7A0B">
        <w:t>Avec la force des cartes de J1 qui augmentent (plus de cartes sont échangées en sa faveur), ses victoires augmentent.</w:t>
      </w:r>
    </w:p>
    <w:p w14:paraId="51AF5CE3" w14:textId="4F8B5BC3" w:rsidR="002D0A9C" w:rsidRDefault="002D0A9C" w:rsidP="003E3587"/>
    <w:p w14:paraId="304C25E0" w14:textId="7455DAA3" w:rsidR="002D0A9C" w:rsidRDefault="002D0A9C" w:rsidP="003E3587"/>
    <w:p w14:paraId="1CB19E5F" w14:textId="65155F6D" w:rsidR="002D0A9C" w:rsidRDefault="002D0A9C" w:rsidP="003E3587"/>
    <w:p w14:paraId="7FFACC49" w14:textId="537BF7BE" w:rsidR="002D0A9C" w:rsidRDefault="002D0A9C" w:rsidP="003E3587"/>
    <w:p w14:paraId="55DC0B2A" w14:textId="2F9D1E7B" w:rsidR="002D0A9C" w:rsidRPr="008B5EA8" w:rsidRDefault="002D0A9C" w:rsidP="008B5EA8">
      <w:pPr>
        <w:pStyle w:val="Citationintense"/>
        <w:rPr>
          <w:b/>
          <w:bCs/>
        </w:rPr>
      </w:pPr>
      <w:r>
        <w:rPr>
          <w:rStyle w:val="lev"/>
        </w:rPr>
        <w:lastRenderedPageBreak/>
        <w:t>Bataille Complexe R</w:t>
      </w:r>
      <w:r w:rsidR="008B5EA8">
        <w:rPr>
          <w:rStyle w:val="lev"/>
        </w:rPr>
        <w:t>S</w:t>
      </w:r>
    </w:p>
    <w:p w14:paraId="53102B96" w14:textId="50D1396F" w:rsidR="0034765F" w:rsidRDefault="0034765F" w:rsidP="003E3587">
      <w:r>
        <w:rPr>
          <w:noProof/>
        </w:rPr>
        <w:drawing>
          <wp:inline distT="0" distB="0" distL="0" distR="0" wp14:anchorId="57FCA6CE" wp14:editId="2182843A">
            <wp:extent cx="4076700" cy="322738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191" cy="3227777"/>
                    </a:xfrm>
                    <a:prstGeom prst="rect">
                      <a:avLst/>
                    </a:prstGeom>
                    <a:noFill/>
                    <a:ln>
                      <a:noFill/>
                    </a:ln>
                  </pic:spPr>
                </pic:pic>
              </a:graphicData>
            </a:graphic>
          </wp:inline>
        </w:drawing>
      </w:r>
    </w:p>
    <w:p w14:paraId="05952913" w14:textId="223989C2" w:rsidR="004D6B36" w:rsidRDefault="004D6B36" w:rsidP="003E3587">
      <w:r>
        <w:t>On observe ici la même tendance qu’avec la bataille complexe RA.</w:t>
      </w:r>
    </w:p>
    <w:p w14:paraId="28D62AC7" w14:textId="3B33CF30" w:rsidR="0092298F" w:rsidRDefault="0092298F" w:rsidP="003E3587"/>
    <w:p w14:paraId="0D8CDD6E" w14:textId="142C9A6F" w:rsidR="0034765F" w:rsidRPr="0092298F" w:rsidRDefault="0092298F" w:rsidP="0092298F">
      <w:pPr>
        <w:pStyle w:val="Citationintense"/>
        <w:rPr>
          <w:b/>
          <w:bCs/>
        </w:rPr>
      </w:pPr>
      <w:r>
        <w:rPr>
          <w:rStyle w:val="lev"/>
        </w:rPr>
        <w:t>Bataille Simplifiée</w:t>
      </w:r>
    </w:p>
    <w:p w14:paraId="7E7CB620" w14:textId="3997D40E" w:rsidR="0034765F" w:rsidRDefault="0034765F" w:rsidP="003E3587">
      <w:r>
        <w:rPr>
          <w:noProof/>
        </w:rPr>
        <w:drawing>
          <wp:inline distT="0" distB="0" distL="0" distR="0" wp14:anchorId="70B437E2" wp14:editId="7CFD096E">
            <wp:extent cx="5105400" cy="3905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905250"/>
                    </a:xfrm>
                    <a:prstGeom prst="rect">
                      <a:avLst/>
                    </a:prstGeom>
                    <a:noFill/>
                    <a:ln>
                      <a:noFill/>
                    </a:ln>
                  </pic:spPr>
                </pic:pic>
              </a:graphicData>
            </a:graphic>
          </wp:inline>
        </w:drawing>
      </w:r>
    </w:p>
    <w:p w14:paraId="10AEF5BB" w14:textId="30B73E29" w:rsidR="0014185F" w:rsidRDefault="0014185F" w:rsidP="003E3587">
      <w:r>
        <w:lastRenderedPageBreak/>
        <w:t>Dans le cas de la bataille simplifiée, les choses sont différentes, le graphe apparaît beaucoup plus chaotique et inconclusif sauf après que l’index injuste passe au-dessus de 16.</w:t>
      </w:r>
      <w:r w:rsidR="00E94B3C">
        <w:t xml:space="preserve"> Cela est clairement dû au caractère aléatoire de cette bataille qui donne</w:t>
      </w:r>
      <w:r w:rsidR="00981A69">
        <w:t xml:space="preserve"> </w:t>
      </w:r>
      <w:r w:rsidR="00E94B3C">
        <w:t>une chance égale aux deux joueurs de remporter une bataille.</w:t>
      </w:r>
      <w:r w:rsidR="00FC6ACB">
        <w:t xml:space="preserve"> Cette partie de l’étude met en évidence la différence de comportement de ces deux batailles.</w:t>
      </w:r>
    </w:p>
    <w:p w14:paraId="00D87BD2" w14:textId="6714833D" w:rsidR="00BB688B" w:rsidRDefault="00A65186" w:rsidP="00A65186">
      <w:pPr>
        <w:pStyle w:val="Sous-titre"/>
      </w:pPr>
      <w:r>
        <w:t>Etude calculatoire</w:t>
      </w:r>
      <w:r w:rsidR="008C35A0">
        <w:t xml:space="preserve"> – fonction de distribution</w:t>
      </w:r>
    </w:p>
    <w:p w14:paraId="3736B69B" w14:textId="1764653B" w:rsidR="0023156C" w:rsidRDefault="00BA5823" w:rsidP="0023156C">
      <w:r>
        <w:t xml:space="preserve">Les deux études précédentes étaient purement indicatives, et ne reposaient pas sur </w:t>
      </w:r>
      <w:r w:rsidR="0066312B">
        <w:t>des calculs, uniquement sur les données directes.</w:t>
      </w:r>
      <w:r w:rsidR="0066312B">
        <w:br/>
      </w:r>
    </w:p>
    <w:p w14:paraId="77BAE961" w14:textId="5EAAF8B5" w:rsidR="00624C2A" w:rsidRDefault="0066312B" w:rsidP="0023156C">
      <w:r>
        <w:t>Pour commencer, on va vérifier l’intégrité de la fonction de distribution « juste » et rapide</w:t>
      </w:r>
      <w:r w:rsidR="00792E03">
        <w:t>.</w:t>
      </w:r>
      <w:r w:rsidR="003B0B07">
        <w:t xml:space="preserve"> Pour se faire, il faut se rappeler que </w:t>
      </w:r>
      <w:r w:rsidR="00374958">
        <w:t xml:space="preserve">la probabilité qu’un évènement E </w:t>
      </w:r>
      <w:r w:rsidR="00A6136D">
        <w:t xml:space="preserve">soit valide sera </w:t>
      </w:r>
      <w:r w:rsidR="00A6136D">
        <w:br/>
      </w:r>
    </w:p>
    <w:p w14:paraId="018C43A2" w14:textId="2CB167B7" w:rsidR="0066312B" w:rsidRDefault="002F1D5C" w:rsidP="0023156C">
      <w:r>
        <w:rPr>
          <w:noProof/>
        </w:rPr>
        <w:drawing>
          <wp:inline distT="0" distB="0" distL="0" distR="0" wp14:anchorId="57A2AFAF" wp14:editId="173AA61E">
            <wp:extent cx="3638095" cy="714286"/>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095" cy="714286"/>
                    </a:xfrm>
                    <a:prstGeom prst="rect">
                      <a:avLst/>
                    </a:prstGeom>
                  </pic:spPr>
                </pic:pic>
              </a:graphicData>
            </a:graphic>
          </wp:inline>
        </w:drawing>
      </w:r>
      <w:r w:rsidR="005A5A23">
        <w:t xml:space="preserve"> (</w:t>
      </w:r>
      <w:r w:rsidR="00367701">
        <w:t>Créé</w:t>
      </w:r>
      <w:r w:rsidR="005A5A23">
        <w:t xml:space="preserve"> via </w:t>
      </w:r>
      <w:r w:rsidR="002C0F1E">
        <w:t>Latex</w:t>
      </w:r>
      <w:r w:rsidR="005A5A23">
        <w:t>)</w:t>
      </w:r>
    </w:p>
    <w:p w14:paraId="0FE30E23" w14:textId="1299F2D7" w:rsidR="002C0F1E" w:rsidRDefault="002C0F1E" w:rsidP="0023156C">
      <w:r>
        <w:t>Donc ici</w:t>
      </w:r>
      <w:r w:rsidR="00AC6A68">
        <w:t>, la probabilité qu’une carte soit tirée (quelconque) sera de :</w:t>
      </w:r>
    </w:p>
    <w:p w14:paraId="550BC2BB" w14:textId="31930B2F" w:rsidR="001A73FE" w:rsidRDefault="002C0F1E" w:rsidP="0023156C">
      <w:r>
        <w:rPr>
          <w:noProof/>
        </w:rPr>
        <w:drawing>
          <wp:inline distT="0" distB="0" distL="0" distR="0" wp14:anchorId="7851F500" wp14:editId="7B30ED1E">
            <wp:extent cx="1190476" cy="29523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0476" cy="295238"/>
                    </a:xfrm>
                    <a:prstGeom prst="rect">
                      <a:avLst/>
                    </a:prstGeom>
                  </pic:spPr>
                </pic:pic>
              </a:graphicData>
            </a:graphic>
          </wp:inline>
        </w:drawing>
      </w:r>
    </w:p>
    <w:p w14:paraId="5687DE7F" w14:textId="25DEE9C6" w:rsidR="00F96F3F" w:rsidRPr="00C44671" w:rsidRDefault="00F96F3F" w:rsidP="0023156C">
      <w:r>
        <w:t xml:space="preserve">On considère donc la proba de tirer n’importe quelle carte de </w:t>
      </w:r>
      <m:oMath>
        <m:f>
          <m:fPr>
            <m:ctrlPr>
              <w:rPr>
                <w:rFonts w:ascii="Cambria Math" w:hAnsi="Cambria Math"/>
              </w:rPr>
            </m:ctrlPr>
          </m:fPr>
          <m:num>
            <m:r>
              <w:rPr>
                <w:rFonts w:ascii="Cambria Math" w:hAnsi="Cambria Math"/>
              </w:rPr>
              <m:t>1</m:t>
            </m:r>
          </m:num>
          <m:den>
            <m:r>
              <w:rPr>
                <w:rFonts w:ascii="Cambria Math" w:hAnsi="Cambria Math"/>
              </w:rPr>
              <m:t>52</m:t>
            </m:r>
          </m:den>
        </m:f>
      </m:oMath>
      <w:r w:rsidR="007A4E1A">
        <w:t xml:space="preserve"> et </w:t>
      </w:r>
      <m:oMath>
        <m:f>
          <m:fPr>
            <m:ctrlPr>
              <w:rPr>
                <w:rFonts w:ascii="Cambria Math" w:hAnsi="Cambria Math"/>
              </w:rPr>
            </m:ctrlPr>
          </m:fPr>
          <m:num>
            <m:r>
              <w:rPr>
                <w:rFonts w:ascii="Cambria Math" w:hAnsi="Cambria Math"/>
              </w:rPr>
              <m:t>1</m:t>
            </m:r>
          </m:num>
          <m:den>
            <m:r>
              <w:rPr>
                <w:rFonts w:ascii="Cambria Math" w:hAnsi="Cambria Math"/>
              </w:rPr>
              <m:t>13</m:t>
            </m:r>
          </m:den>
        </m:f>
      </m:oMath>
      <w:r w:rsidR="002355A7">
        <w:t xml:space="preserve"> </w:t>
      </w:r>
      <w:r w:rsidR="00312F68">
        <w:t>de tirer une carte avec une valeur spécifique</w:t>
      </w:r>
      <w:r w:rsidR="00274F50">
        <w:t xml:space="preserve"> </w:t>
      </w:r>
      <w:r w:rsidR="002355A7">
        <w:t>car les couleurs et symboles des cartes ne sont pas simulés (il y a 13x4 cartes dans ce jeu)</w:t>
      </w:r>
    </w:p>
    <w:p w14:paraId="2D2F29BF" w14:textId="68447734" w:rsidR="00C44671" w:rsidRDefault="00673FFA" w:rsidP="0023156C">
      <w:r>
        <w:t>On va faire 2 000 tirages aléatoires de decks</w:t>
      </w:r>
      <w:r w:rsidR="0019354E">
        <w:t>, et compter combien de fois J1 a eu chaque carte :</w:t>
      </w:r>
    </w:p>
    <w:p w14:paraId="7C84D724" w14:textId="2BE69CB4" w:rsidR="00C44671" w:rsidRDefault="00A947C1" w:rsidP="0023156C">
      <w:r>
        <w:rPr>
          <w:noProof/>
        </w:rPr>
        <w:drawing>
          <wp:inline distT="0" distB="0" distL="0" distR="0" wp14:anchorId="020E1E9B" wp14:editId="7443C841">
            <wp:extent cx="5760720" cy="4133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3385"/>
                    </a:xfrm>
                    <a:prstGeom prst="rect">
                      <a:avLst/>
                    </a:prstGeom>
                  </pic:spPr>
                </pic:pic>
              </a:graphicData>
            </a:graphic>
          </wp:inline>
        </w:drawing>
      </w:r>
    </w:p>
    <w:p w14:paraId="49165D83" w14:textId="5F7A744D" w:rsidR="004A0582" w:rsidRDefault="00A470A6" w:rsidP="0023156C">
      <w:r>
        <w:t>Prenons X la variable aléatoire que le joueur 1 ait reçu un roi (13)</w:t>
      </w:r>
      <w:r w:rsidR="00656CED">
        <w:t xml:space="preserve">, </w:t>
      </w:r>
      <w:r w:rsidR="00D17191">
        <w:t xml:space="preserve">sur </w:t>
      </w:r>
      <w:r w:rsidR="00D17191" w:rsidRPr="002B428B">
        <w:rPr>
          <w:b/>
          <w:bCs/>
        </w:rPr>
        <w:t xml:space="preserve">200 </w:t>
      </w:r>
      <w:r w:rsidR="00E93339">
        <w:t>tirages (</w:t>
      </w:r>
      <w:r w:rsidR="00D17191">
        <w:t>200x</w:t>
      </w:r>
      <w:r w:rsidR="002553C6">
        <w:t>52</w:t>
      </w:r>
      <w:r w:rsidR="00D17191">
        <w:t xml:space="preserve"> = </w:t>
      </w:r>
      <w:r w:rsidR="002553C6">
        <w:t>10 400</w:t>
      </w:r>
      <w:r w:rsidR="00D17191">
        <w:t xml:space="preserve"> cartes tirées en tout)</w:t>
      </w:r>
      <w:r w:rsidR="00864E2E">
        <w:t xml:space="preserve"> (ce qui donne </w:t>
      </w:r>
      <w:r w:rsidR="00410EF9">
        <w:t xml:space="preserve"> </w:t>
      </w:r>
      <m:oMath>
        <m:f>
          <m:fPr>
            <m:ctrlPr>
              <w:rPr>
                <w:rFonts w:ascii="Cambria Math" w:hAnsi="Cambria Math"/>
              </w:rPr>
            </m:ctrlPr>
          </m:fPr>
          <m:num>
            <m:r>
              <w:rPr>
                <w:rFonts w:ascii="Cambria Math" w:hAnsi="Cambria Math"/>
              </w:rPr>
              <m:t>10400</m:t>
            </m:r>
          </m:num>
          <m:den>
            <m:r>
              <w:rPr>
                <w:rFonts w:ascii="Cambria Math" w:hAnsi="Cambria Math"/>
              </w:rPr>
              <m:t>2</m:t>
            </m:r>
          </m:den>
        </m:f>
        <m:r>
          <w:rPr>
            <w:rFonts w:ascii="Cambria Math" w:hAnsi="Cambria Math"/>
          </w:rPr>
          <m:t xml:space="preserve"> </m:t>
        </m:r>
      </m:oMath>
      <w:r w:rsidR="00864E2E">
        <w:t xml:space="preserve">= </w:t>
      </w:r>
      <w:r w:rsidR="00864E2E" w:rsidRPr="002B428B">
        <w:rPr>
          <w:b/>
          <w:bCs/>
        </w:rPr>
        <w:t>5</w:t>
      </w:r>
      <w:r w:rsidR="002949B1">
        <w:rPr>
          <w:b/>
          <w:bCs/>
        </w:rPr>
        <w:t xml:space="preserve"> </w:t>
      </w:r>
      <w:r w:rsidR="00864E2E" w:rsidRPr="002B428B">
        <w:rPr>
          <w:b/>
          <w:bCs/>
        </w:rPr>
        <w:t>2</w:t>
      </w:r>
      <w:r w:rsidR="00F36076">
        <w:rPr>
          <w:b/>
          <w:bCs/>
        </w:rPr>
        <w:t>0</w:t>
      </w:r>
      <w:r w:rsidR="00864E2E" w:rsidRPr="002B428B">
        <w:rPr>
          <w:b/>
          <w:bCs/>
        </w:rPr>
        <w:t>0</w:t>
      </w:r>
      <w:r w:rsidR="00864E2E">
        <w:t xml:space="preserve"> cartes par joueur)</w:t>
      </w:r>
      <w:r w:rsidR="00D17191">
        <w:t xml:space="preserve"> il l’a obtenu</w:t>
      </w:r>
      <w:r w:rsidR="00F371D6">
        <w:t xml:space="preserve"> </w:t>
      </w:r>
      <w:r w:rsidR="008F2E76">
        <w:t>388 fois.</w:t>
      </w:r>
    </w:p>
    <w:p w14:paraId="7E0AECCB" w14:textId="5FFA43BF" w:rsidR="00401992" w:rsidRDefault="00F36076" w:rsidP="0023156C">
      <w:r>
        <w:t xml:space="preserve">Donc, en théorie, chaque carte </w:t>
      </w:r>
      <w:r w:rsidR="00023C14">
        <w:t xml:space="preserve">devrait sortir </w:t>
      </w:r>
      <m:oMath>
        <m:f>
          <m:fPr>
            <m:ctrlPr>
              <w:rPr>
                <w:rFonts w:ascii="Cambria Math" w:hAnsi="Cambria Math"/>
              </w:rPr>
            </m:ctrlPr>
          </m:fPr>
          <m:num>
            <m:r>
              <w:rPr>
                <w:rFonts w:ascii="Cambria Math" w:hAnsi="Cambria Math"/>
              </w:rPr>
              <m:t>1</m:t>
            </m:r>
          </m:num>
          <m:den>
            <m:r>
              <w:rPr>
                <w:rFonts w:ascii="Cambria Math" w:hAnsi="Cambria Math"/>
              </w:rPr>
              <m:t>13</m:t>
            </m:r>
          </m:den>
        </m:f>
        <m:r>
          <w:rPr>
            <w:rFonts w:ascii="Cambria Math" w:hAnsi="Cambria Math"/>
          </w:rPr>
          <m:t xml:space="preserve"> × 5200</m:t>
        </m:r>
      </m:oMath>
      <w:r w:rsidR="006147E7">
        <w:t xml:space="preserve"> = </w:t>
      </w:r>
      <w:r w:rsidR="006147E7" w:rsidRPr="006147E7">
        <w:rPr>
          <w:b/>
          <w:bCs/>
        </w:rPr>
        <w:t>400</w:t>
      </w:r>
      <w:r w:rsidR="006147E7">
        <w:rPr>
          <w:b/>
          <w:bCs/>
        </w:rPr>
        <w:t xml:space="preserve"> </w:t>
      </w:r>
      <w:r w:rsidR="006147E7">
        <w:t>(ce qui est déjà proche de nos résultats)</w:t>
      </w:r>
    </w:p>
    <w:p w14:paraId="58E76254" w14:textId="2B5BB25E" w:rsidR="007B6CAB" w:rsidRDefault="00E65476" w:rsidP="0023156C">
      <w:pPr>
        <w:pBdr>
          <w:bottom w:val="single" w:sz="6" w:space="1" w:color="auto"/>
        </w:pBdr>
      </w:pPr>
      <w:r>
        <w:t xml:space="preserve">X suit ici une loi binomiale </w:t>
      </w:r>
      <w:r w:rsidR="00D73250">
        <w:t xml:space="preserve">X ~ </w:t>
      </w:r>
      <w:r w:rsidR="007E7CA4">
        <w:t>Bin</w:t>
      </w:r>
      <w:r w:rsidR="00D73250">
        <w:t>(</w:t>
      </w:r>
      <w:r w:rsidR="00B45B1E">
        <w:t>5200</w:t>
      </w:r>
      <w:r w:rsidR="007E7CA4">
        <w:t xml:space="preserve">, </w:t>
      </w:r>
      <w:r w:rsidR="00366E11">
        <w:t>p</w:t>
      </w:r>
      <w:r w:rsidR="007E7CA4">
        <w:t>)</w:t>
      </w:r>
      <w:r w:rsidR="002D5595">
        <w:t xml:space="preserve"> [on a choisi 5200 car les 200 tirages sont faits entre 2 joueurs</w:t>
      </w:r>
      <w:r w:rsidR="00BA4015">
        <w:t xml:space="preserve"> et 52*200/2 = 5200, ça simplifie les calculs]</w:t>
      </w:r>
    </w:p>
    <w:p w14:paraId="474A9056" w14:textId="580490DE" w:rsidR="00FA258F" w:rsidRDefault="00FA258F" w:rsidP="0023156C">
      <w:pPr>
        <w:pBdr>
          <w:bottom w:val="single" w:sz="6" w:space="1" w:color="auto"/>
        </w:pBdr>
      </w:pPr>
      <w:r>
        <w:t>Nos valeurs dans ce cas :</w:t>
      </w:r>
    </w:p>
    <w:p w14:paraId="2D73D3C6" w14:textId="376467E0" w:rsidR="00093823" w:rsidRPr="00624DAA" w:rsidRDefault="00093823" w:rsidP="0023156C">
      <w:r>
        <w:t>Espérance</w:t>
      </w:r>
      <w:r w:rsidR="00B612B7">
        <w:t xml:space="preserve"> : </w:t>
      </w:r>
      <w:r w:rsidR="00CE0829" w:rsidRPr="00F6197B">
        <w:rPr>
          <w:b/>
          <w:bCs/>
        </w:rPr>
        <w:t>m</w:t>
      </w:r>
      <w:r w:rsidR="00CE0829">
        <w:t xml:space="preserve"> = </w:t>
      </w:r>
      <w:r w:rsidR="008A77B4">
        <w:t>5200</w:t>
      </w:r>
      <w:r w:rsidR="00CE0829">
        <w:t>*p</w:t>
      </w:r>
      <w:r w:rsidR="0068188B">
        <w:t xml:space="preserve"> </w:t>
      </w:r>
      <w:r w:rsidR="0068188B">
        <w:sym w:font="Wingdings" w:char="F0F3"/>
      </w:r>
      <w:r w:rsidR="00C978D3">
        <w:t xml:space="preserve"> m = </w:t>
      </w:r>
      <w:r w:rsidR="00742E27">
        <w:t>5200</w:t>
      </w:r>
      <w:r w:rsidR="00C978D3">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C978D3">
        <w:t xml:space="preserve"> = </w:t>
      </w:r>
      <w:r w:rsidR="00CE25D5">
        <w:rPr>
          <w:b/>
          <w:bCs/>
        </w:rPr>
        <w:t>400</w:t>
      </w:r>
      <w:r w:rsidR="00624DAA">
        <w:rPr>
          <w:b/>
          <w:bCs/>
        </w:rPr>
        <w:t xml:space="preserve"> </w:t>
      </w:r>
      <w:r w:rsidR="00624DAA">
        <w:t>(</w:t>
      </w:r>
      <w:r w:rsidR="00D7337F">
        <w:t>trouvé</w:t>
      </w:r>
      <w:r w:rsidR="00624DAA">
        <w:t xml:space="preserve"> </w:t>
      </w:r>
      <w:r w:rsidR="00C96258">
        <w:t>précédemment</w:t>
      </w:r>
      <w:r w:rsidR="00624DAA">
        <w:t>)</w:t>
      </w:r>
    </w:p>
    <w:p w14:paraId="549758A9" w14:textId="5C1DD59B" w:rsidR="00C5276C" w:rsidRPr="00FE09FD" w:rsidRDefault="00CE0829" w:rsidP="00FA258F">
      <w:pPr>
        <w:pBdr>
          <w:bottom w:val="single" w:sz="6" w:space="1" w:color="auto"/>
        </w:pBdr>
      </w:pPr>
      <w:r w:rsidRPr="00FE09FD">
        <w:t>Variance :</w:t>
      </w:r>
      <w:r w:rsidR="00333761" w:rsidRPr="00FE09FD">
        <w:t xml:space="preserve"> </w:t>
      </w:r>
      <w:r w:rsidR="00333761" w:rsidRPr="00F6197B">
        <w:rPr>
          <w:b/>
          <w:bCs/>
        </w:rPr>
        <w:t>σ</w:t>
      </w:r>
      <w:r w:rsidR="00333761" w:rsidRPr="00FE09FD">
        <w:t xml:space="preserve"> =</w:t>
      </w:r>
      <w:r w:rsidRPr="00FE09FD">
        <w:t xml:space="preserve"> </w:t>
      </w:r>
      <w:r w:rsidRPr="00FE09FD">
        <w:rPr>
          <w:rStyle w:val="hgkelc"/>
        </w:rPr>
        <w:t>√(</w:t>
      </w:r>
      <w:r w:rsidR="002A2465">
        <w:t>52</w:t>
      </w:r>
      <w:r w:rsidR="007C1334">
        <w:t>00</w:t>
      </w:r>
      <w:r w:rsidR="001A09E0" w:rsidRPr="00FE09FD">
        <w:rPr>
          <w:rStyle w:val="hgkelc"/>
        </w:rPr>
        <w:t>*p</w:t>
      </w:r>
      <w:r w:rsidR="001B6F69" w:rsidRPr="00FE09FD">
        <w:rPr>
          <w:rStyle w:val="hgkelc"/>
        </w:rPr>
        <w:t>(</w:t>
      </w:r>
      <w:r w:rsidR="004A2F0D" w:rsidRPr="00FE09FD">
        <w:rPr>
          <w:rStyle w:val="hgkelc"/>
        </w:rPr>
        <w:t>1</w:t>
      </w:r>
      <w:r w:rsidR="005D2966" w:rsidRPr="00FE09FD">
        <w:rPr>
          <w:rStyle w:val="hgkelc"/>
        </w:rPr>
        <w:t xml:space="preserve"> </w:t>
      </w:r>
      <w:r w:rsidR="004A2F0D" w:rsidRPr="00FE09FD">
        <w:rPr>
          <w:rStyle w:val="hgkelc"/>
        </w:rPr>
        <w:t>-</w:t>
      </w:r>
      <w:r w:rsidR="005D2966" w:rsidRPr="00FE09FD">
        <w:rPr>
          <w:rStyle w:val="hgkelc"/>
        </w:rPr>
        <w:t xml:space="preserve"> </w:t>
      </w:r>
      <w:r w:rsidR="004A2F0D" w:rsidRPr="00FE09FD">
        <w:rPr>
          <w:rStyle w:val="hgkelc"/>
        </w:rPr>
        <w:t>p</w:t>
      </w:r>
      <w:r w:rsidR="001B6F69" w:rsidRPr="00FE09FD">
        <w:rPr>
          <w:rStyle w:val="hgkelc"/>
        </w:rPr>
        <w:t>)</w:t>
      </w:r>
      <w:r w:rsidRPr="00FE09FD">
        <w:rPr>
          <w:rStyle w:val="hgkelc"/>
        </w:rPr>
        <w:t>)</w:t>
      </w:r>
      <w:r w:rsidR="0068188B">
        <w:rPr>
          <w:rStyle w:val="hgkelc"/>
        </w:rPr>
        <w:t xml:space="preserve"> </w:t>
      </w:r>
      <w:r w:rsidR="0068188B" w:rsidRPr="0068188B">
        <w:rPr>
          <w:rStyle w:val="hgkelc"/>
        </w:rPr>
        <w:sym w:font="Wingdings" w:char="F0F3"/>
      </w:r>
      <w:r w:rsidR="00C978D3">
        <w:rPr>
          <w:rStyle w:val="hgkelc"/>
        </w:rPr>
        <w:t xml:space="preserve"> = </w:t>
      </w:r>
      <w:r w:rsidR="00C978D3" w:rsidRPr="00FE09FD">
        <w:rPr>
          <w:rStyle w:val="hgkelc"/>
        </w:rPr>
        <w:t>√(</w:t>
      </w:r>
      <w:r w:rsidR="00CA5199">
        <w:t>5200</w:t>
      </w:r>
      <w:r w:rsidR="00C978D3" w:rsidRPr="00FE09FD">
        <w:rPr>
          <w:rStyle w:val="hgkelc"/>
        </w:rPr>
        <w:t>*</w:t>
      </w:r>
      <w:r w:rsidR="003F671F">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3F671F">
        <w:t xml:space="preserve"> </w:t>
      </w:r>
      <w:r w:rsidR="00C978D3" w:rsidRPr="00FE09FD">
        <w:rPr>
          <w:rStyle w:val="hgkelc"/>
        </w:rPr>
        <w:t xml:space="preserve">(1 - </w:t>
      </w:r>
      <w:r w:rsidR="003F671F">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C978D3" w:rsidRPr="00FE09FD">
        <w:rPr>
          <w:rStyle w:val="hgkelc"/>
        </w:rPr>
        <w:t>))</w:t>
      </w:r>
      <w:r w:rsidR="002D386F">
        <w:rPr>
          <w:rStyle w:val="hgkelc"/>
        </w:rPr>
        <w:t xml:space="preserve"> = </w:t>
      </w:r>
      <w:r w:rsidR="003027C7">
        <w:rPr>
          <w:rStyle w:val="hgkelc"/>
          <w:b/>
          <w:bCs/>
        </w:rPr>
        <w:t xml:space="preserve">19,21537846 </w:t>
      </w:r>
      <w:r w:rsidR="003027C7">
        <w:rPr>
          <w:rStyle w:val="hgkelc"/>
        </w:rPr>
        <w:t>≈</w:t>
      </w:r>
      <w:r w:rsidR="00E777E7">
        <w:rPr>
          <w:rStyle w:val="hgkelc"/>
        </w:rPr>
        <w:t xml:space="preserve"> 19</w:t>
      </w:r>
      <w:r w:rsidR="00BF158E">
        <w:rPr>
          <w:rStyle w:val="hgkelc"/>
        </w:rPr>
        <w:t>,2</w:t>
      </w:r>
      <w:r w:rsidR="001E161C">
        <w:rPr>
          <w:rStyle w:val="hgkelc"/>
        </w:rPr>
        <w:t>1</w:t>
      </w:r>
    </w:p>
    <w:p w14:paraId="61587E11" w14:textId="763098C5" w:rsidR="00FE09FD" w:rsidRDefault="00EC4823" w:rsidP="0023156C">
      <w:r w:rsidRPr="00FE09FD">
        <w:t xml:space="preserve">P est la probabilité </w:t>
      </w:r>
      <w:r w:rsidR="00FE09FD" w:rsidRPr="00FE09FD">
        <w:t>de t</w:t>
      </w:r>
      <w:r w:rsidR="00FE09FD">
        <w:t>irer une carte (une des 13) dans une infinité de lancers</w:t>
      </w:r>
      <w:r w:rsidR="00753653">
        <w:t xml:space="preserve">, on a ici la loi </w:t>
      </w:r>
      <w:r w:rsidR="00753653">
        <w:rPr>
          <w:i/>
          <w:iCs/>
        </w:rPr>
        <w:t>exacte</w:t>
      </w:r>
    </w:p>
    <w:p w14:paraId="335738D7" w14:textId="7FB5E06D" w:rsidR="00753653" w:rsidRDefault="00C84A21" w:rsidP="0023156C">
      <w:r>
        <w:lastRenderedPageBreak/>
        <w:t>Pr est la probabilité calculée si notre hypothèse (la fonction de distribution rapide est correcte) est valide.</w:t>
      </w:r>
    </w:p>
    <w:p w14:paraId="7F6FA024" w14:textId="0C186ADA" w:rsidR="00E82930" w:rsidRDefault="00E82930" w:rsidP="0023156C">
      <w:r>
        <w:t xml:space="preserve">Pr a été </w:t>
      </w:r>
      <w:r w:rsidR="00CF1EFE">
        <w:t xml:space="preserve">partiellement </w:t>
      </w:r>
      <w:r>
        <w:t xml:space="preserve">calculé précédemment avec Pr = </w:t>
      </w:r>
      <w:r w:rsidR="00CD6C21">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EC3776">
        <w:t xml:space="preserve"> (pour un seul tirage</w:t>
      </w:r>
      <w:r w:rsidR="007B201A">
        <w:t>)</w:t>
      </w:r>
    </w:p>
    <w:p w14:paraId="1FC7F32E" w14:textId="4AC6017C" w:rsidR="00282B55" w:rsidRPr="000C3D81" w:rsidRDefault="00BF5E9E" w:rsidP="0023156C">
      <w:r>
        <w:t xml:space="preserve">On formule donc l’hypothèse </w:t>
      </w:r>
      <w:r w:rsidR="002E151D">
        <w:t>H0, qui est celle où la fonction de distribution rapide est correcte.</w:t>
      </w:r>
      <w:r w:rsidR="00DF24A3">
        <w:t xml:space="preserve"> Ici, P=Pr= </w:t>
      </w:r>
      <m:oMath>
        <m:f>
          <m:fPr>
            <m:ctrlPr>
              <w:rPr>
                <w:rFonts w:ascii="Cambria Math" w:hAnsi="Cambria Math"/>
              </w:rPr>
            </m:ctrlPr>
          </m:fPr>
          <m:num>
            <m:r>
              <w:rPr>
                <w:rFonts w:ascii="Cambria Math" w:hAnsi="Cambria Math"/>
              </w:rPr>
              <m:t>1</m:t>
            </m:r>
          </m:num>
          <m:den>
            <m:r>
              <w:rPr>
                <w:rFonts w:ascii="Cambria Math" w:hAnsi="Cambria Math"/>
              </w:rPr>
              <m:t>13</m:t>
            </m:r>
          </m:den>
        </m:f>
      </m:oMath>
    </w:p>
    <w:p w14:paraId="2933DEC5" w14:textId="623AD88E" w:rsidR="000C3D81" w:rsidRPr="006D7C49" w:rsidRDefault="001B166D" w:rsidP="0023156C">
      <w:r>
        <w:t xml:space="preserve">L’hypothèse inverse est H1, où la fonction est </w:t>
      </w:r>
      <w:r w:rsidR="0033597C">
        <w:t xml:space="preserve">erronée et </w:t>
      </w:r>
      <w:r w:rsidR="00A11498">
        <w:t xml:space="preserve">P != </w:t>
      </w:r>
      <m:oMath>
        <m:f>
          <m:fPr>
            <m:ctrlPr>
              <w:rPr>
                <w:rFonts w:ascii="Cambria Math" w:hAnsi="Cambria Math"/>
              </w:rPr>
            </m:ctrlPr>
          </m:fPr>
          <m:num>
            <m:r>
              <w:rPr>
                <w:rFonts w:ascii="Cambria Math" w:hAnsi="Cambria Math"/>
              </w:rPr>
              <m:t>1</m:t>
            </m:r>
          </m:num>
          <m:den>
            <m:r>
              <w:rPr>
                <w:rFonts w:ascii="Cambria Math" w:hAnsi="Cambria Math"/>
              </w:rPr>
              <m:t>13</m:t>
            </m:r>
          </m:den>
        </m:f>
      </m:oMath>
    </w:p>
    <w:p w14:paraId="0692A3D8" w14:textId="030AC07B" w:rsidR="006D7C49" w:rsidRDefault="00F6197B" w:rsidP="0023156C">
      <w:r>
        <w:t>En supposant que H0 est vraie et que X suit X ~ N(</w:t>
      </w:r>
      <w:r w:rsidRPr="002B1B77">
        <w:rPr>
          <w:b/>
          <w:bCs/>
        </w:rPr>
        <w:t>m</w:t>
      </w:r>
      <w:r>
        <w:t>,</w:t>
      </w:r>
      <w:r w:rsidRPr="00F6197B">
        <w:rPr>
          <w:b/>
          <w:bCs/>
        </w:rPr>
        <w:t xml:space="preserve"> σ</w:t>
      </w:r>
      <w:r w:rsidR="00CC35F0">
        <w:t>)</w:t>
      </w:r>
      <w:r w:rsidR="00D07BFD">
        <w:t> :</w:t>
      </w:r>
    </w:p>
    <w:p w14:paraId="4E86DEDD" w14:textId="6727DBB8" w:rsidR="00D07BFD" w:rsidRDefault="00E721A2" w:rsidP="0023156C">
      <w:r>
        <w:t xml:space="preserve">Scilab nous permet d’obtenir </w:t>
      </w:r>
      <w:r w:rsidR="00CF205B">
        <w:t>la courbe suivante </w:t>
      </w:r>
      <w:r w:rsidR="00911081">
        <w:t>(répartition de probabilités)</w:t>
      </w:r>
      <w:r w:rsidR="002350DC">
        <w:t xml:space="preserve"> [ligne 77 de </w:t>
      </w:r>
      <w:proofErr w:type="spellStart"/>
      <w:r w:rsidR="002350DC">
        <w:t>projet.sce</w:t>
      </w:r>
      <w:proofErr w:type="spellEnd"/>
      <w:r w:rsidR="002350DC">
        <w:t>]</w:t>
      </w:r>
      <w:r w:rsidR="00D6049E">
        <w:t xml:space="preserve"> [paramètres X ~ Bin(</w:t>
      </w:r>
      <m:oMath>
        <m:f>
          <m:fPr>
            <m:ctrlPr>
              <w:rPr>
                <w:rFonts w:ascii="Cambria Math" w:hAnsi="Cambria Math"/>
              </w:rPr>
            </m:ctrlPr>
          </m:fPr>
          <m:num>
            <m:r>
              <w:rPr>
                <w:rFonts w:ascii="Cambria Math" w:hAnsi="Cambria Math"/>
              </w:rPr>
              <m:t>1</m:t>
            </m:r>
          </m:num>
          <m:den>
            <m:r>
              <w:rPr>
                <w:rFonts w:ascii="Cambria Math" w:hAnsi="Cambria Math"/>
              </w:rPr>
              <m:t>13</m:t>
            </m:r>
          </m:den>
        </m:f>
      </m:oMath>
      <w:r w:rsidR="0060504E">
        <w:t xml:space="preserve">, </w:t>
      </w:r>
      <w:r w:rsidR="009E3157">
        <w:t>5200</w:t>
      </w:r>
      <w:r w:rsidR="00D6049E">
        <w:t>)</w:t>
      </w:r>
      <w:r w:rsidR="0060504E">
        <w:t xml:space="preserve"> </w:t>
      </w:r>
      <w:r w:rsidR="00D6049E">
        <w:t>]</w:t>
      </w:r>
      <w:r w:rsidR="00CF205B">
        <w:t>:</w:t>
      </w:r>
    </w:p>
    <w:p w14:paraId="6E6119D7" w14:textId="0D1A3DD8" w:rsidR="00CF205B" w:rsidRDefault="00946734" w:rsidP="0023156C">
      <w:pPr>
        <w:rPr>
          <w:lang w:val="en-US"/>
        </w:rPr>
      </w:pPr>
      <w:r>
        <w:rPr>
          <w:noProof/>
        </w:rPr>
        <w:drawing>
          <wp:inline distT="0" distB="0" distL="0" distR="0" wp14:anchorId="037D8B62" wp14:editId="0258E7A0">
            <wp:extent cx="5104762" cy="3895238"/>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4762" cy="3895238"/>
                    </a:xfrm>
                    <a:prstGeom prst="rect">
                      <a:avLst/>
                    </a:prstGeom>
                  </pic:spPr>
                </pic:pic>
              </a:graphicData>
            </a:graphic>
          </wp:inline>
        </w:drawing>
      </w:r>
    </w:p>
    <w:p w14:paraId="73B8DF03" w14:textId="77777777" w:rsidR="00BC5613" w:rsidRDefault="00BC5613" w:rsidP="0023156C"/>
    <w:p w14:paraId="237E7EF8" w14:textId="77777777" w:rsidR="00BC5613" w:rsidRDefault="00BC5613" w:rsidP="0023156C"/>
    <w:p w14:paraId="299DE499" w14:textId="77777777" w:rsidR="00BC5613" w:rsidRDefault="00BC5613" w:rsidP="0023156C"/>
    <w:p w14:paraId="1C1B67A6" w14:textId="77777777" w:rsidR="00BC5613" w:rsidRDefault="00BC5613" w:rsidP="0023156C"/>
    <w:p w14:paraId="32D89D51" w14:textId="77777777" w:rsidR="00BC5613" w:rsidRDefault="00BC5613" w:rsidP="0023156C"/>
    <w:p w14:paraId="24D78351" w14:textId="77777777" w:rsidR="00BC5613" w:rsidRDefault="00BC5613" w:rsidP="0023156C"/>
    <w:p w14:paraId="69B21F68" w14:textId="77777777" w:rsidR="00BC5613" w:rsidRDefault="00BC5613" w:rsidP="0023156C"/>
    <w:p w14:paraId="4DC6F761" w14:textId="77777777" w:rsidR="00BC5613" w:rsidRDefault="00BC5613" w:rsidP="0023156C"/>
    <w:p w14:paraId="4353366C" w14:textId="77777777" w:rsidR="00BC5613" w:rsidRDefault="00BC5613" w:rsidP="0023156C"/>
    <w:p w14:paraId="42C33B52" w14:textId="650D1E60" w:rsidR="006242D1" w:rsidRDefault="00F86521" w:rsidP="0023156C">
      <w:r w:rsidRPr="00F86521">
        <w:t>La</w:t>
      </w:r>
      <w:r w:rsidR="004F0D89">
        <w:t xml:space="preserve"> courbe de la</w:t>
      </w:r>
      <w:r w:rsidRPr="00F86521">
        <w:t xml:space="preserve"> somme cumulée est de :</w:t>
      </w:r>
    </w:p>
    <w:p w14:paraId="5B4F3CC0" w14:textId="14ACD365" w:rsidR="00F86521" w:rsidRDefault="00F86521" w:rsidP="0023156C">
      <w:r>
        <w:rPr>
          <w:noProof/>
        </w:rPr>
        <w:drawing>
          <wp:inline distT="0" distB="0" distL="0" distR="0" wp14:anchorId="7B9DD498" wp14:editId="70F1CF3D">
            <wp:extent cx="4923809" cy="3714286"/>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3809" cy="3714286"/>
                    </a:xfrm>
                    <a:prstGeom prst="rect">
                      <a:avLst/>
                    </a:prstGeom>
                  </pic:spPr>
                </pic:pic>
              </a:graphicData>
            </a:graphic>
          </wp:inline>
        </w:drawing>
      </w:r>
    </w:p>
    <w:p w14:paraId="4536845C" w14:textId="3C2A633C" w:rsidR="00DA3EB2" w:rsidRDefault="00C65FD4" w:rsidP="0023156C">
      <w:r>
        <w:t xml:space="preserve">Pour bien mettre les deux </w:t>
      </w:r>
      <w:r w:rsidR="00013889">
        <w:t xml:space="preserve">en relation </w:t>
      </w:r>
      <w:r w:rsidR="008C0C47">
        <w:t>d’échelle :</w:t>
      </w:r>
      <w:r>
        <w:t xml:space="preserve"> voilà un graphe qui contient les 2 en même temps :</w:t>
      </w:r>
    </w:p>
    <w:p w14:paraId="4923A951" w14:textId="0665E874" w:rsidR="00F261EA" w:rsidRDefault="00F261EA" w:rsidP="0023156C">
      <w:r>
        <w:rPr>
          <w:noProof/>
        </w:rPr>
        <w:drawing>
          <wp:inline distT="0" distB="0" distL="0" distR="0" wp14:anchorId="2BB6E103" wp14:editId="21E30429">
            <wp:extent cx="4828571" cy="3657143"/>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8571" cy="3657143"/>
                    </a:xfrm>
                    <a:prstGeom prst="rect">
                      <a:avLst/>
                    </a:prstGeom>
                  </pic:spPr>
                </pic:pic>
              </a:graphicData>
            </a:graphic>
          </wp:inline>
        </w:drawing>
      </w:r>
    </w:p>
    <w:p w14:paraId="0E935467" w14:textId="0B9A4955" w:rsidR="007F1CA8" w:rsidRDefault="007F1CA8" w:rsidP="0023156C"/>
    <w:p w14:paraId="38FBF0B6" w14:textId="56E02FD4" w:rsidR="0022492A" w:rsidRDefault="0022492A" w:rsidP="0023156C">
      <w:r>
        <w:lastRenderedPageBreak/>
        <w:t>Pour être certain à 98% (pourcentage d’application standard en risque)</w:t>
      </w:r>
      <w:r w:rsidR="002208A3">
        <w:t xml:space="preserve"> que la fonction de distribution est correcte, </w:t>
      </w:r>
      <w:r w:rsidR="00126333">
        <w:t xml:space="preserve">on cherche dans le tableau de la fonction gaussienne </w:t>
      </w:r>
      <w:r w:rsidR="00126333">
        <w:t>Φ</w:t>
      </w:r>
      <w:r w:rsidR="00126333">
        <w:t>(z) = 0,98</w:t>
      </w:r>
    </w:p>
    <w:p w14:paraId="7197C69B" w14:textId="092E116F" w:rsidR="007F5216" w:rsidRDefault="00FB18F9" w:rsidP="0023156C">
      <w:r>
        <w:t xml:space="preserve">On obtient donc </w:t>
      </w:r>
      <w:r w:rsidRPr="00E913D9">
        <w:rPr>
          <w:b/>
          <w:bCs/>
        </w:rPr>
        <w:t>z</w:t>
      </w:r>
      <w:r>
        <w:t xml:space="preserve"> = </w:t>
      </w:r>
      <w:r w:rsidR="00756DFE" w:rsidRPr="00E913D9">
        <w:rPr>
          <w:b/>
          <w:bCs/>
        </w:rPr>
        <w:t>2,88</w:t>
      </w:r>
    </w:p>
    <w:p w14:paraId="475F8100" w14:textId="3F26E303" w:rsidR="00DF106B" w:rsidRPr="00E913D9" w:rsidRDefault="00DF106B" w:rsidP="0023156C">
      <w:r>
        <w:t xml:space="preserve">Donc, on a : </w:t>
      </w:r>
      <w:r w:rsidR="00774602" w:rsidRPr="00E913D9">
        <w:rPr>
          <w:b/>
          <w:bCs/>
        </w:rPr>
        <w:t>d</w:t>
      </w:r>
      <w:r w:rsidR="00774602">
        <w:t xml:space="preserve"> = </w:t>
      </w:r>
      <w:r w:rsidR="00774602" w:rsidRPr="00E913D9">
        <w:rPr>
          <w:b/>
          <w:bCs/>
        </w:rPr>
        <w:t>z</w:t>
      </w:r>
      <w:r w:rsidR="00225B55">
        <w:t>*</w:t>
      </w:r>
      <w:r w:rsidR="00774602" w:rsidRPr="00F6197B">
        <w:rPr>
          <w:b/>
          <w:bCs/>
        </w:rPr>
        <w:t>σ</w:t>
      </w:r>
      <w:r w:rsidR="00E913D9">
        <w:rPr>
          <w:b/>
          <w:bCs/>
        </w:rPr>
        <w:t xml:space="preserve"> </w:t>
      </w:r>
      <w:r w:rsidR="00E913D9">
        <w:t xml:space="preserve">= </w:t>
      </w:r>
      <w:r w:rsidR="00BF158E">
        <w:t>2,88*</w:t>
      </w:r>
      <w:r w:rsidR="00A34DB4">
        <w:t xml:space="preserve">19,21 = </w:t>
      </w:r>
      <w:r w:rsidR="00A34DB4" w:rsidRPr="007128A5">
        <w:rPr>
          <w:b/>
          <w:bCs/>
        </w:rPr>
        <w:t>55,32</w:t>
      </w:r>
    </w:p>
    <w:p w14:paraId="06B3D361" w14:textId="2BB288D2" w:rsidR="007F1CA8" w:rsidRDefault="00727B32" w:rsidP="0023156C">
      <w:pPr>
        <w:pBdr>
          <w:bottom w:val="single" w:sz="12" w:space="1" w:color="auto"/>
        </w:pBdr>
      </w:pPr>
      <w:r>
        <w:t>Ainsi, le seuil de rejet de H0 à 98% de confiance est le suivant :</w:t>
      </w:r>
    </w:p>
    <w:p w14:paraId="7B379C74" w14:textId="77777777" w:rsidR="00DE78BD" w:rsidRDefault="00DE78BD" w:rsidP="0023156C">
      <w:pPr>
        <w:pBdr>
          <w:bottom w:val="single" w:sz="12" w:space="1" w:color="auto"/>
        </w:pBdr>
      </w:pPr>
    </w:p>
    <w:p w14:paraId="38FA6A3E" w14:textId="6C25791B" w:rsidR="00800B83" w:rsidRDefault="000011BD" w:rsidP="0023156C">
      <w:r w:rsidRPr="007128A5">
        <w:rPr>
          <w:b/>
          <w:bCs/>
        </w:rPr>
        <w:t>344,68</w:t>
      </w:r>
      <w:r w:rsidR="002A7D9B" w:rsidRPr="007128A5">
        <w:rPr>
          <w:b/>
          <w:bCs/>
        </w:rPr>
        <w:t xml:space="preserve"> </w:t>
      </w:r>
      <w:r w:rsidR="00D325D5" w:rsidRPr="007128A5">
        <w:rPr>
          <w:b/>
          <w:bCs/>
        </w:rPr>
        <w:t>&gt;</w:t>
      </w:r>
      <w:r w:rsidR="002A7D9B" w:rsidRPr="007128A5">
        <w:rPr>
          <w:b/>
          <w:bCs/>
        </w:rPr>
        <w:t>=</w:t>
      </w:r>
      <w:r w:rsidRPr="007128A5">
        <w:rPr>
          <w:b/>
          <w:bCs/>
        </w:rPr>
        <w:t xml:space="preserve"> </w:t>
      </w:r>
      <w:r w:rsidR="00A60A34" w:rsidRPr="007128A5">
        <w:rPr>
          <w:b/>
          <w:bCs/>
        </w:rPr>
        <w:t xml:space="preserve">X &lt;= </w:t>
      </w:r>
      <w:r w:rsidR="002F2F67" w:rsidRPr="007128A5">
        <w:rPr>
          <w:b/>
          <w:bCs/>
        </w:rPr>
        <w:t>455,32</w:t>
      </w:r>
      <w:r>
        <w:t xml:space="preserve"> </w:t>
      </w:r>
      <w:r w:rsidR="000F0CA2">
        <w:sym w:font="Wingdings" w:char="F0F3"/>
      </w:r>
      <w:r w:rsidR="000F0CA2">
        <w:t xml:space="preserve"> </w:t>
      </w:r>
      <w:r w:rsidR="00B361AC">
        <w:t>ne rejette pas H0</w:t>
      </w:r>
    </w:p>
    <w:p w14:paraId="466521C4" w14:textId="142C850F" w:rsidR="00F52A4D" w:rsidRDefault="00F52A4D" w:rsidP="0023156C">
      <w:pPr>
        <w:pBdr>
          <w:bottom w:val="single" w:sz="12" w:space="1" w:color="auto"/>
        </w:pBdr>
      </w:pPr>
      <w:r w:rsidRPr="007128A5">
        <w:rPr>
          <w:b/>
          <w:bCs/>
        </w:rPr>
        <w:t xml:space="preserve">344,68 &lt;= X </w:t>
      </w:r>
      <w:r w:rsidR="00240A86" w:rsidRPr="007128A5">
        <w:rPr>
          <w:b/>
          <w:bCs/>
        </w:rPr>
        <w:t xml:space="preserve"> || X &gt;</w:t>
      </w:r>
      <w:r w:rsidRPr="007128A5">
        <w:rPr>
          <w:b/>
          <w:bCs/>
        </w:rPr>
        <w:t>= 455,32</w:t>
      </w:r>
      <w:r>
        <w:t xml:space="preserve"> </w:t>
      </w:r>
      <w:r>
        <w:sym w:font="Wingdings" w:char="F0F3"/>
      </w:r>
      <w:r w:rsidR="005F156C">
        <w:t xml:space="preserve"> rejette H0 en faveur de H1</w:t>
      </w:r>
    </w:p>
    <w:p w14:paraId="57CCD085" w14:textId="631BA1F5" w:rsidR="00E00C67" w:rsidRDefault="00E00C67" w:rsidP="0023156C"/>
    <w:p w14:paraId="362132B5" w14:textId="251699CD" w:rsidR="00C462BB" w:rsidRDefault="0019749B" w:rsidP="0023156C">
      <w:r>
        <w:t xml:space="preserve">Cela valide notre fonction de distribution de cartes, car </w:t>
      </w:r>
      <w:r w:rsidR="003D4351">
        <w:t xml:space="preserve">le nombre de cartes </w:t>
      </w:r>
      <w:r w:rsidR="00A91258">
        <w:t xml:space="preserve">pour chaque type de cartes par joueur </w:t>
      </w:r>
      <w:r w:rsidR="0064383C">
        <w:t>n’a jamais dépassé les seuils de H0</w:t>
      </w:r>
      <w:r w:rsidR="00AB0F2D">
        <w:t>.</w:t>
      </w:r>
    </w:p>
    <w:p w14:paraId="2A1B8B7B" w14:textId="4D6D0FF1" w:rsidR="00AB0F2D" w:rsidRPr="00AB0F2D" w:rsidRDefault="00EC6034" w:rsidP="00EC6034">
      <w:pPr>
        <w:pStyle w:val="Sous-titre"/>
      </w:pPr>
      <w:r>
        <w:t xml:space="preserve">Etude calculatoire - </w:t>
      </w:r>
    </w:p>
    <w:sectPr w:rsidR="00AB0F2D" w:rsidRPr="00AB0F2D" w:rsidSect="00257CF3">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9D19C" w14:textId="77777777" w:rsidR="00FB5FF3" w:rsidRDefault="00FB5FF3" w:rsidP="0098591D">
      <w:pPr>
        <w:spacing w:after="0" w:line="240" w:lineRule="auto"/>
      </w:pPr>
      <w:r>
        <w:separator/>
      </w:r>
    </w:p>
  </w:endnote>
  <w:endnote w:type="continuationSeparator" w:id="0">
    <w:p w14:paraId="7A149F2E" w14:textId="77777777" w:rsidR="00FB5FF3" w:rsidRDefault="00FB5FF3" w:rsidP="009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630522"/>
      <w:docPartObj>
        <w:docPartGallery w:val="Page Numbers (Bottom of Page)"/>
        <w:docPartUnique/>
      </w:docPartObj>
    </w:sdtPr>
    <w:sdtEndPr/>
    <w:sdtContent>
      <w:p w14:paraId="57DC20EA" w14:textId="79EE5FAC" w:rsidR="00257CF3" w:rsidRDefault="00257CF3">
        <w:pPr>
          <w:pStyle w:val="Pieddepage"/>
          <w:jc w:val="right"/>
        </w:pPr>
        <w:r>
          <w:fldChar w:fldCharType="begin"/>
        </w:r>
        <w:r>
          <w:instrText>PAGE   \* MERGEFORMAT</w:instrText>
        </w:r>
        <w:r>
          <w:fldChar w:fldCharType="separate"/>
        </w:r>
        <w:r>
          <w:t>2</w:t>
        </w:r>
        <w:r>
          <w:fldChar w:fldCharType="end"/>
        </w:r>
      </w:p>
    </w:sdtContent>
  </w:sdt>
  <w:p w14:paraId="295E6219" w14:textId="77777777" w:rsidR="00257CF3" w:rsidRDefault="0025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AC5E" w14:textId="77777777" w:rsidR="00FB5FF3" w:rsidRDefault="00FB5FF3" w:rsidP="0098591D">
      <w:pPr>
        <w:spacing w:after="0" w:line="240" w:lineRule="auto"/>
      </w:pPr>
      <w:r>
        <w:separator/>
      </w:r>
    </w:p>
  </w:footnote>
  <w:footnote w:type="continuationSeparator" w:id="0">
    <w:p w14:paraId="37820D98" w14:textId="77777777" w:rsidR="00FB5FF3" w:rsidRDefault="00FB5FF3" w:rsidP="009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20" w14:textId="48828389" w:rsidR="0098591D" w:rsidRDefault="0098591D">
    <w:pPr>
      <w:pStyle w:val="En-tte"/>
    </w:pPr>
    <w:r>
      <w:t>GEOFFRE Yorick</w:t>
    </w:r>
    <w:r>
      <w:tab/>
    </w:r>
    <w:r>
      <w:tab/>
      <w:t>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F8C"/>
    <w:multiLevelType w:val="hybridMultilevel"/>
    <w:tmpl w:val="7CB832B8"/>
    <w:lvl w:ilvl="0" w:tplc="E822F30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34C20"/>
    <w:multiLevelType w:val="hybridMultilevel"/>
    <w:tmpl w:val="5B122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591D"/>
    <w:rsid w:val="000011BD"/>
    <w:rsid w:val="00010D2E"/>
    <w:rsid w:val="00013889"/>
    <w:rsid w:val="00023525"/>
    <w:rsid w:val="00023C14"/>
    <w:rsid w:val="00043729"/>
    <w:rsid w:val="0006533A"/>
    <w:rsid w:val="00067367"/>
    <w:rsid w:val="000675DC"/>
    <w:rsid w:val="00093823"/>
    <w:rsid w:val="000B7A0B"/>
    <w:rsid w:val="000C370A"/>
    <w:rsid w:val="000C3D81"/>
    <w:rsid w:val="000C4090"/>
    <w:rsid w:val="000E5DED"/>
    <w:rsid w:val="000E6721"/>
    <w:rsid w:val="000F0CA2"/>
    <w:rsid w:val="00106421"/>
    <w:rsid w:val="00110818"/>
    <w:rsid w:val="00112168"/>
    <w:rsid w:val="00126333"/>
    <w:rsid w:val="00135094"/>
    <w:rsid w:val="0014185F"/>
    <w:rsid w:val="00154BB3"/>
    <w:rsid w:val="00167868"/>
    <w:rsid w:val="00182D68"/>
    <w:rsid w:val="0019354E"/>
    <w:rsid w:val="0019749B"/>
    <w:rsid w:val="001A09E0"/>
    <w:rsid w:val="001A3C94"/>
    <w:rsid w:val="001A73FE"/>
    <w:rsid w:val="001B166D"/>
    <w:rsid w:val="001B221F"/>
    <w:rsid w:val="001B6F69"/>
    <w:rsid w:val="001D0174"/>
    <w:rsid w:val="001E1529"/>
    <w:rsid w:val="001E161C"/>
    <w:rsid w:val="00214B5C"/>
    <w:rsid w:val="002208A3"/>
    <w:rsid w:val="00222094"/>
    <w:rsid w:val="0022492A"/>
    <w:rsid w:val="00225B55"/>
    <w:rsid w:val="0023156C"/>
    <w:rsid w:val="00231E92"/>
    <w:rsid w:val="002350DC"/>
    <w:rsid w:val="002355A7"/>
    <w:rsid w:val="00240A86"/>
    <w:rsid w:val="002466C3"/>
    <w:rsid w:val="002523FE"/>
    <w:rsid w:val="002553C6"/>
    <w:rsid w:val="00257CF3"/>
    <w:rsid w:val="00274F50"/>
    <w:rsid w:val="00282B55"/>
    <w:rsid w:val="002949B1"/>
    <w:rsid w:val="002957A2"/>
    <w:rsid w:val="00296C4E"/>
    <w:rsid w:val="002A2465"/>
    <w:rsid w:val="002A7D9B"/>
    <w:rsid w:val="002B1B77"/>
    <w:rsid w:val="002B428B"/>
    <w:rsid w:val="002C0F1E"/>
    <w:rsid w:val="002D0A9C"/>
    <w:rsid w:val="002D386F"/>
    <w:rsid w:val="002D4E7D"/>
    <w:rsid w:val="002D5595"/>
    <w:rsid w:val="002E12C2"/>
    <w:rsid w:val="002E151D"/>
    <w:rsid w:val="002E66A0"/>
    <w:rsid w:val="002F0F87"/>
    <w:rsid w:val="002F1D5C"/>
    <w:rsid w:val="002F2F67"/>
    <w:rsid w:val="002F6E7B"/>
    <w:rsid w:val="002F7CBF"/>
    <w:rsid w:val="003027C7"/>
    <w:rsid w:val="00303070"/>
    <w:rsid w:val="00312F68"/>
    <w:rsid w:val="00333761"/>
    <w:rsid w:val="0033597C"/>
    <w:rsid w:val="0034765F"/>
    <w:rsid w:val="003605A1"/>
    <w:rsid w:val="00361FB9"/>
    <w:rsid w:val="00366E11"/>
    <w:rsid w:val="00367701"/>
    <w:rsid w:val="003737BD"/>
    <w:rsid w:val="00374958"/>
    <w:rsid w:val="00375D25"/>
    <w:rsid w:val="0037703D"/>
    <w:rsid w:val="00384AFB"/>
    <w:rsid w:val="003858DD"/>
    <w:rsid w:val="003B0B07"/>
    <w:rsid w:val="003B525C"/>
    <w:rsid w:val="003C61CC"/>
    <w:rsid w:val="003D4351"/>
    <w:rsid w:val="003E0AC1"/>
    <w:rsid w:val="003E3587"/>
    <w:rsid w:val="003F671F"/>
    <w:rsid w:val="003F6D30"/>
    <w:rsid w:val="003F6DFB"/>
    <w:rsid w:val="00401992"/>
    <w:rsid w:val="00410EF9"/>
    <w:rsid w:val="00436220"/>
    <w:rsid w:val="00437888"/>
    <w:rsid w:val="004546B7"/>
    <w:rsid w:val="004557E7"/>
    <w:rsid w:val="00465FAD"/>
    <w:rsid w:val="00476602"/>
    <w:rsid w:val="00476B1D"/>
    <w:rsid w:val="00487E0A"/>
    <w:rsid w:val="004A0582"/>
    <w:rsid w:val="004A2F0D"/>
    <w:rsid w:val="004C3C35"/>
    <w:rsid w:val="004C66DE"/>
    <w:rsid w:val="004D6B36"/>
    <w:rsid w:val="004E792B"/>
    <w:rsid w:val="004E7DF9"/>
    <w:rsid w:val="004F0D89"/>
    <w:rsid w:val="004F4943"/>
    <w:rsid w:val="0050016B"/>
    <w:rsid w:val="00505C2D"/>
    <w:rsid w:val="00512C1A"/>
    <w:rsid w:val="005222AD"/>
    <w:rsid w:val="005362CF"/>
    <w:rsid w:val="0055111E"/>
    <w:rsid w:val="0056001B"/>
    <w:rsid w:val="00562667"/>
    <w:rsid w:val="005818AD"/>
    <w:rsid w:val="00592CA6"/>
    <w:rsid w:val="00594A92"/>
    <w:rsid w:val="005A1D68"/>
    <w:rsid w:val="005A5A23"/>
    <w:rsid w:val="005A7CC1"/>
    <w:rsid w:val="005D1397"/>
    <w:rsid w:val="005D2966"/>
    <w:rsid w:val="005F156C"/>
    <w:rsid w:val="005F3428"/>
    <w:rsid w:val="00603597"/>
    <w:rsid w:val="0060504E"/>
    <w:rsid w:val="006147E7"/>
    <w:rsid w:val="00620B6B"/>
    <w:rsid w:val="006242D1"/>
    <w:rsid w:val="00624C2A"/>
    <w:rsid w:val="00624DAA"/>
    <w:rsid w:val="00627413"/>
    <w:rsid w:val="0062761E"/>
    <w:rsid w:val="0064383C"/>
    <w:rsid w:val="00645927"/>
    <w:rsid w:val="0065095E"/>
    <w:rsid w:val="00656CED"/>
    <w:rsid w:val="0066312B"/>
    <w:rsid w:val="00671752"/>
    <w:rsid w:val="00671956"/>
    <w:rsid w:val="00673FFA"/>
    <w:rsid w:val="0068053B"/>
    <w:rsid w:val="0068188B"/>
    <w:rsid w:val="00681BFC"/>
    <w:rsid w:val="00682803"/>
    <w:rsid w:val="0069273F"/>
    <w:rsid w:val="006A6491"/>
    <w:rsid w:val="006C0A0A"/>
    <w:rsid w:val="006D6F18"/>
    <w:rsid w:val="006D7C49"/>
    <w:rsid w:val="007128A5"/>
    <w:rsid w:val="00727B32"/>
    <w:rsid w:val="007352BF"/>
    <w:rsid w:val="00742E27"/>
    <w:rsid w:val="00753653"/>
    <w:rsid w:val="00756DFE"/>
    <w:rsid w:val="00764D8F"/>
    <w:rsid w:val="00765743"/>
    <w:rsid w:val="00774602"/>
    <w:rsid w:val="007921CE"/>
    <w:rsid w:val="00792E03"/>
    <w:rsid w:val="0079739D"/>
    <w:rsid w:val="0079791B"/>
    <w:rsid w:val="007A4E1A"/>
    <w:rsid w:val="007A7867"/>
    <w:rsid w:val="007B201A"/>
    <w:rsid w:val="007B6CAB"/>
    <w:rsid w:val="007C1334"/>
    <w:rsid w:val="007D0567"/>
    <w:rsid w:val="007D1D7F"/>
    <w:rsid w:val="007D3745"/>
    <w:rsid w:val="007E7CA4"/>
    <w:rsid w:val="007F1CA8"/>
    <w:rsid w:val="007F5216"/>
    <w:rsid w:val="00800B83"/>
    <w:rsid w:val="00801185"/>
    <w:rsid w:val="00811D5D"/>
    <w:rsid w:val="0081736C"/>
    <w:rsid w:val="00820123"/>
    <w:rsid w:val="008253EA"/>
    <w:rsid w:val="00831F92"/>
    <w:rsid w:val="00864E2E"/>
    <w:rsid w:val="00874994"/>
    <w:rsid w:val="008769A7"/>
    <w:rsid w:val="00885432"/>
    <w:rsid w:val="00885E56"/>
    <w:rsid w:val="008965BD"/>
    <w:rsid w:val="008A0130"/>
    <w:rsid w:val="008A1FF4"/>
    <w:rsid w:val="008A77B4"/>
    <w:rsid w:val="008B0631"/>
    <w:rsid w:val="008B5EA8"/>
    <w:rsid w:val="008C0C47"/>
    <w:rsid w:val="008C35A0"/>
    <w:rsid w:val="008D1CD4"/>
    <w:rsid w:val="008D428D"/>
    <w:rsid w:val="008D7458"/>
    <w:rsid w:val="008E2565"/>
    <w:rsid w:val="008E2660"/>
    <w:rsid w:val="008E6880"/>
    <w:rsid w:val="008F2E76"/>
    <w:rsid w:val="008F3E04"/>
    <w:rsid w:val="00911081"/>
    <w:rsid w:val="0092298F"/>
    <w:rsid w:val="00923AB3"/>
    <w:rsid w:val="00944035"/>
    <w:rsid w:val="00946734"/>
    <w:rsid w:val="00976C32"/>
    <w:rsid w:val="00981A69"/>
    <w:rsid w:val="0098591D"/>
    <w:rsid w:val="00993180"/>
    <w:rsid w:val="009B53B1"/>
    <w:rsid w:val="009C10B1"/>
    <w:rsid w:val="009D2BA6"/>
    <w:rsid w:val="009E3157"/>
    <w:rsid w:val="009E3C0B"/>
    <w:rsid w:val="009F7E1E"/>
    <w:rsid w:val="00A02429"/>
    <w:rsid w:val="00A11498"/>
    <w:rsid w:val="00A24A55"/>
    <w:rsid w:val="00A25D81"/>
    <w:rsid w:val="00A34DB4"/>
    <w:rsid w:val="00A470A6"/>
    <w:rsid w:val="00A50DE2"/>
    <w:rsid w:val="00A60A34"/>
    <w:rsid w:val="00A6136D"/>
    <w:rsid w:val="00A6140D"/>
    <w:rsid w:val="00A65186"/>
    <w:rsid w:val="00A65BA3"/>
    <w:rsid w:val="00A866D2"/>
    <w:rsid w:val="00A91258"/>
    <w:rsid w:val="00A947C1"/>
    <w:rsid w:val="00A9686B"/>
    <w:rsid w:val="00AA0D8C"/>
    <w:rsid w:val="00AB0F2D"/>
    <w:rsid w:val="00AC6A68"/>
    <w:rsid w:val="00AD705E"/>
    <w:rsid w:val="00AE3786"/>
    <w:rsid w:val="00AF4141"/>
    <w:rsid w:val="00B15451"/>
    <w:rsid w:val="00B25FAB"/>
    <w:rsid w:val="00B361AC"/>
    <w:rsid w:val="00B403BB"/>
    <w:rsid w:val="00B443A2"/>
    <w:rsid w:val="00B458E4"/>
    <w:rsid w:val="00B45B1E"/>
    <w:rsid w:val="00B612B7"/>
    <w:rsid w:val="00B637A5"/>
    <w:rsid w:val="00B83EBA"/>
    <w:rsid w:val="00B875BD"/>
    <w:rsid w:val="00B9590F"/>
    <w:rsid w:val="00BA4015"/>
    <w:rsid w:val="00BA5823"/>
    <w:rsid w:val="00BB2623"/>
    <w:rsid w:val="00BB688B"/>
    <w:rsid w:val="00BC4447"/>
    <w:rsid w:val="00BC5613"/>
    <w:rsid w:val="00BE6814"/>
    <w:rsid w:val="00BF158E"/>
    <w:rsid w:val="00BF5E9E"/>
    <w:rsid w:val="00BF74AA"/>
    <w:rsid w:val="00C10004"/>
    <w:rsid w:val="00C178A5"/>
    <w:rsid w:val="00C32769"/>
    <w:rsid w:val="00C4160A"/>
    <w:rsid w:val="00C44671"/>
    <w:rsid w:val="00C462BB"/>
    <w:rsid w:val="00C46B1D"/>
    <w:rsid w:val="00C5276C"/>
    <w:rsid w:val="00C613F8"/>
    <w:rsid w:val="00C65FD4"/>
    <w:rsid w:val="00C66D74"/>
    <w:rsid w:val="00C84280"/>
    <w:rsid w:val="00C84A21"/>
    <w:rsid w:val="00C96258"/>
    <w:rsid w:val="00C978D3"/>
    <w:rsid w:val="00CA5199"/>
    <w:rsid w:val="00CC15C6"/>
    <w:rsid w:val="00CC35F0"/>
    <w:rsid w:val="00CC3A28"/>
    <w:rsid w:val="00CC3C9E"/>
    <w:rsid w:val="00CD6C21"/>
    <w:rsid w:val="00CE0829"/>
    <w:rsid w:val="00CE25D5"/>
    <w:rsid w:val="00CE714F"/>
    <w:rsid w:val="00CF1EFE"/>
    <w:rsid w:val="00CF205B"/>
    <w:rsid w:val="00CF56BC"/>
    <w:rsid w:val="00D07BFD"/>
    <w:rsid w:val="00D17191"/>
    <w:rsid w:val="00D21428"/>
    <w:rsid w:val="00D2264F"/>
    <w:rsid w:val="00D31A39"/>
    <w:rsid w:val="00D325D5"/>
    <w:rsid w:val="00D35DF6"/>
    <w:rsid w:val="00D53C44"/>
    <w:rsid w:val="00D6049E"/>
    <w:rsid w:val="00D6443D"/>
    <w:rsid w:val="00D73250"/>
    <w:rsid w:val="00D7337F"/>
    <w:rsid w:val="00D810F0"/>
    <w:rsid w:val="00D869E1"/>
    <w:rsid w:val="00D97A15"/>
    <w:rsid w:val="00DA3D45"/>
    <w:rsid w:val="00DA3EB2"/>
    <w:rsid w:val="00DC30C6"/>
    <w:rsid w:val="00DD0DBC"/>
    <w:rsid w:val="00DE3DA3"/>
    <w:rsid w:val="00DE78BD"/>
    <w:rsid w:val="00DF106B"/>
    <w:rsid w:val="00DF1CEE"/>
    <w:rsid w:val="00DF24A3"/>
    <w:rsid w:val="00DF2B1D"/>
    <w:rsid w:val="00E00C67"/>
    <w:rsid w:val="00E106B1"/>
    <w:rsid w:val="00E17BD7"/>
    <w:rsid w:val="00E30457"/>
    <w:rsid w:val="00E47028"/>
    <w:rsid w:val="00E630E6"/>
    <w:rsid w:val="00E65476"/>
    <w:rsid w:val="00E721A2"/>
    <w:rsid w:val="00E7352A"/>
    <w:rsid w:val="00E777E7"/>
    <w:rsid w:val="00E80C3A"/>
    <w:rsid w:val="00E82930"/>
    <w:rsid w:val="00E8564C"/>
    <w:rsid w:val="00E913D9"/>
    <w:rsid w:val="00E93339"/>
    <w:rsid w:val="00E94B3C"/>
    <w:rsid w:val="00EA798B"/>
    <w:rsid w:val="00EB34E7"/>
    <w:rsid w:val="00EC3776"/>
    <w:rsid w:val="00EC4823"/>
    <w:rsid w:val="00EC6034"/>
    <w:rsid w:val="00ED4739"/>
    <w:rsid w:val="00EF7CFD"/>
    <w:rsid w:val="00F102F8"/>
    <w:rsid w:val="00F24323"/>
    <w:rsid w:val="00F261EA"/>
    <w:rsid w:val="00F36076"/>
    <w:rsid w:val="00F371D6"/>
    <w:rsid w:val="00F42AB2"/>
    <w:rsid w:val="00F52A4D"/>
    <w:rsid w:val="00F6197B"/>
    <w:rsid w:val="00F86521"/>
    <w:rsid w:val="00F87C33"/>
    <w:rsid w:val="00F96F3F"/>
    <w:rsid w:val="00FA258F"/>
    <w:rsid w:val="00FA4EA3"/>
    <w:rsid w:val="00FB18F9"/>
    <w:rsid w:val="00FB5FF3"/>
    <w:rsid w:val="00FC385C"/>
    <w:rsid w:val="00FC3FB6"/>
    <w:rsid w:val="00FC6ACB"/>
    <w:rsid w:val="00FD032B"/>
    <w:rsid w:val="00FD39A8"/>
    <w:rsid w:val="00FD70C4"/>
    <w:rsid w:val="00FE09FD"/>
    <w:rsid w:val="00FE5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232"/>
  <w15:chartTrackingRefBased/>
  <w15:docId w15:val="{B6A078CB-394A-4C5E-8A69-4794E90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2"/>
  </w:style>
  <w:style w:type="paragraph" w:styleId="Titre1">
    <w:name w:val="heading 1"/>
    <w:basedOn w:val="Normal"/>
    <w:next w:val="Normal"/>
    <w:link w:val="Titre1Car"/>
    <w:uiPriority w:val="9"/>
    <w:qFormat/>
    <w:rsid w:val="00831F9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831F9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31F9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1F9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31F9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31F9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31F9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31F9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31F9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1D"/>
    <w:pPr>
      <w:tabs>
        <w:tab w:val="center" w:pos="4536"/>
        <w:tab w:val="right" w:pos="9072"/>
      </w:tabs>
      <w:spacing w:after="0" w:line="240" w:lineRule="auto"/>
    </w:pPr>
  </w:style>
  <w:style w:type="character" w:customStyle="1" w:styleId="En-tteCar">
    <w:name w:val="En-tête Car"/>
    <w:basedOn w:val="Policepardfaut"/>
    <w:link w:val="En-tte"/>
    <w:uiPriority w:val="99"/>
    <w:rsid w:val="0098591D"/>
  </w:style>
  <w:style w:type="paragraph" w:styleId="Pieddepage">
    <w:name w:val="footer"/>
    <w:basedOn w:val="Normal"/>
    <w:link w:val="PieddepageCar"/>
    <w:uiPriority w:val="99"/>
    <w:unhideWhenUsed/>
    <w:rsid w:val="0098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1D"/>
  </w:style>
  <w:style w:type="character" w:customStyle="1" w:styleId="Titre1Car">
    <w:name w:val="Titre 1 Car"/>
    <w:basedOn w:val="Policepardfaut"/>
    <w:link w:val="Titre1"/>
    <w:uiPriority w:val="9"/>
    <w:rsid w:val="00831F9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831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1F9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31F9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31F9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31F9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31F9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31F9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31F9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31F92"/>
    <w:pPr>
      <w:spacing w:line="240" w:lineRule="auto"/>
    </w:pPr>
    <w:rPr>
      <w:b/>
      <w:bCs/>
      <w:smallCaps/>
      <w:color w:val="44546A" w:themeColor="text2"/>
    </w:rPr>
  </w:style>
  <w:style w:type="paragraph" w:styleId="Titre">
    <w:name w:val="Title"/>
    <w:basedOn w:val="Normal"/>
    <w:next w:val="Normal"/>
    <w:link w:val="TitreCar"/>
    <w:uiPriority w:val="10"/>
    <w:qFormat/>
    <w:rsid w:val="00831F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31F9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31F9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31F9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31F92"/>
    <w:rPr>
      <w:b/>
      <w:bCs/>
    </w:rPr>
  </w:style>
  <w:style w:type="character" w:styleId="Accentuation">
    <w:name w:val="Emphasis"/>
    <w:basedOn w:val="Policepardfaut"/>
    <w:uiPriority w:val="20"/>
    <w:qFormat/>
    <w:rsid w:val="00831F92"/>
    <w:rPr>
      <w:i/>
      <w:iCs/>
    </w:rPr>
  </w:style>
  <w:style w:type="paragraph" w:styleId="Sansinterligne">
    <w:name w:val="No Spacing"/>
    <w:uiPriority w:val="1"/>
    <w:qFormat/>
    <w:rsid w:val="00831F92"/>
    <w:pPr>
      <w:spacing w:after="0" w:line="240" w:lineRule="auto"/>
    </w:pPr>
  </w:style>
  <w:style w:type="paragraph" w:styleId="Citation">
    <w:name w:val="Quote"/>
    <w:basedOn w:val="Normal"/>
    <w:next w:val="Normal"/>
    <w:link w:val="CitationCar"/>
    <w:uiPriority w:val="29"/>
    <w:qFormat/>
    <w:rsid w:val="00831F9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31F92"/>
    <w:rPr>
      <w:color w:val="44546A" w:themeColor="text2"/>
      <w:sz w:val="24"/>
      <w:szCs w:val="24"/>
    </w:rPr>
  </w:style>
  <w:style w:type="paragraph" w:styleId="Citationintense">
    <w:name w:val="Intense Quote"/>
    <w:basedOn w:val="Normal"/>
    <w:next w:val="Normal"/>
    <w:link w:val="CitationintenseCar"/>
    <w:uiPriority w:val="30"/>
    <w:qFormat/>
    <w:rsid w:val="00831F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31F9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31F92"/>
    <w:rPr>
      <w:i/>
      <w:iCs/>
      <w:color w:val="595959" w:themeColor="text1" w:themeTint="A6"/>
    </w:rPr>
  </w:style>
  <w:style w:type="character" w:styleId="Accentuationintense">
    <w:name w:val="Intense Emphasis"/>
    <w:basedOn w:val="Policepardfaut"/>
    <w:uiPriority w:val="21"/>
    <w:qFormat/>
    <w:rsid w:val="00831F92"/>
    <w:rPr>
      <w:b/>
      <w:bCs/>
      <w:i/>
      <w:iCs/>
    </w:rPr>
  </w:style>
  <w:style w:type="character" w:styleId="Rfrencelgre">
    <w:name w:val="Subtle Reference"/>
    <w:basedOn w:val="Policepardfaut"/>
    <w:uiPriority w:val="31"/>
    <w:qFormat/>
    <w:rsid w:val="00831F9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31F92"/>
    <w:rPr>
      <w:b/>
      <w:bCs/>
      <w:smallCaps/>
      <w:color w:val="44546A" w:themeColor="text2"/>
      <w:u w:val="single"/>
    </w:rPr>
  </w:style>
  <w:style w:type="character" w:styleId="Titredulivre">
    <w:name w:val="Book Title"/>
    <w:basedOn w:val="Policepardfaut"/>
    <w:uiPriority w:val="33"/>
    <w:qFormat/>
    <w:rsid w:val="00831F92"/>
    <w:rPr>
      <w:b/>
      <w:bCs/>
      <w:smallCaps/>
      <w:spacing w:val="10"/>
    </w:rPr>
  </w:style>
  <w:style w:type="paragraph" w:styleId="En-ttedetabledesmatires">
    <w:name w:val="TOC Heading"/>
    <w:basedOn w:val="Titre1"/>
    <w:next w:val="Normal"/>
    <w:uiPriority w:val="39"/>
    <w:unhideWhenUsed/>
    <w:qFormat/>
    <w:rsid w:val="00831F92"/>
    <w:pPr>
      <w:outlineLvl w:val="9"/>
    </w:pPr>
  </w:style>
  <w:style w:type="paragraph" w:styleId="TM2">
    <w:name w:val="toc 2"/>
    <w:basedOn w:val="Normal"/>
    <w:next w:val="Normal"/>
    <w:autoRedefine/>
    <w:uiPriority w:val="39"/>
    <w:unhideWhenUsed/>
    <w:rsid w:val="008E6880"/>
    <w:pPr>
      <w:spacing w:after="100"/>
      <w:ind w:left="220"/>
    </w:pPr>
    <w:rPr>
      <w:rFonts w:cs="Times New Roman"/>
      <w:lang w:eastAsia="fr-FR"/>
    </w:rPr>
  </w:style>
  <w:style w:type="paragraph" w:styleId="TM1">
    <w:name w:val="toc 1"/>
    <w:basedOn w:val="Normal"/>
    <w:next w:val="Normal"/>
    <w:autoRedefine/>
    <w:uiPriority w:val="39"/>
    <w:unhideWhenUsed/>
    <w:rsid w:val="008E6880"/>
    <w:pPr>
      <w:spacing w:after="100"/>
    </w:pPr>
    <w:rPr>
      <w:rFonts w:cs="Times New Roman"/>
      <w:lang w:eastAsia="fr-FR"/>
    </w:rPr>
  </w:style>
  <w:style w:type="paragraph" w:styleId="TM3">
    <w:name w:val="toc 3"/>
    <w:basedOn w:val="Normal"/>
    <w:next w:val="Normal"/>
    <w:autoRedefine/>
    <w:uiPriority w:val="39"/>
    <w:unhideWhenUsed/>
    <w:rsid w:val="008E6880"/>
    <w:pPr>
      <w:spacing w:after="100"/>
      <w:ind w:left="440"/>
    </w:pPr>
    <w:rPr>
      <w:rFonts w:cs="Times New Roman"/>
      <w:lang w:eastAsia="fr-FR"/>
    </w:rPr>
  </w:style>
  <w:style w:type="character" w:styleId="Lienhypertexte">
    <w:name w:val="Hyperlink"/>
    <w:basedOn w:val="Policepardfaut"/>
    <w:uiPriority w:val="99"/>
    <w:unhideWhenUsed/>
    <w:rsid w:val="008E6880"/>
    <w:rPr>
      <w:color w:val="0563C1" w:themeColor="hyperlink"/>
      <w:u w:val="single"/>
    </w:rPr>
  </w:style>
  <w:style w:type="paragraph" w:styleId="Paragraphedeliste">
    <w:name w:val="List Paragraph"/>
    <w:basedOn w:val="Normal"/>
    <w:uiPriority w:val="34"/>
    <w:qFormat/>
    <w:rsid w:val="00B83EBA"/>
    <w:pPr>
      <w:ind w:left="720"/>
      <w:contextualSpacing/>
    </w:pPr>
  </w:style>
  <w:style w:type="character" w:styleId="Textedelespacerserv">
    <w:name w:val="Placeholder Text"/>
    <w:basedOn w:val="Policepardfaut"/>
    <w:uiPriority w:val="99"/>
    <w:semiHidden/>
    <w:rsid w:val="00B403BB"/>
    <w:rPr>
      <w:color w:val="808080"/>
    </w:rPr>
  </w:style>
  <w:style w:type="character" w:customStyle="1" w:styleId="hgkelc">
    <w:name w:val="hgkelc"/>
    <w:basedOn w:val="Policepardfaut"/>
    <w:rsid w:val="00CE0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042">
      <w:bodyDiv w:val="1"/>
      <w:marLeft w:val="0"/>
      <w:marRight w:val="0"/>
      <w:marTop w:val="0"/>
      <w:marBottom w:val="0"/>
      <w:divBdr>
        <w:top w:val="none" w:sz="0" w:space="0" w:color="auto"/>
        <w:left w:val="none" w:sz="0" w:space="0" w:color="auto"/>
        <w:bottom w:val="none" w:sz="0" w:space="0" w:color="auto"/>
        <w:right w:val="none" w:sz="0" w:space="0" w:color="auto"/>
      </w:divBdr>
      <w:divsChild>
        <w:div w:id="487677562">
          <w:marLeft w:val="0"/>
          <w:marRight w:val="0"/>
          <w:marTop w:val="0"/>
          <w:marBottom w:val="0"/>
          <w:divBdr>
            <w:top w:val="none" w:sz="0" w:space="0" w:color="auto"/>
            <w:left w:val="none" w:sz="0" w:space="0" w:color="auto"/>
            <w:bottom w:val="none" w:sz="0" w:space="0" w:color="auto"/>
            <w:right w:val="none" w:sz="0" w:space="0" w:color="auto"/>
          </w:divBdr>
          <w:divsChild>
            <w:div w:id="1238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026">
      <w:bodyDiv w:val="1"/>
      <w:marLeft w:val="0"/>
      <w:marRight w:val="0"/>
      <w:marTop w:val="0"/>
      <w:marBottom w:val="0"/>
      <w:divBdr>
        <w:top w:val="none" w:sz="0" w:space="0" w:color="auto"/>
        <w:left w:val="none" w:sz="0" w:space="0" w:color="auto"/>
        <w:bottom w:val="none" w:sz="0" w:space="0" w:color="auto"/>
        <w:right w:val="none" w:sz="0" w:space="0" w:color="auto"/>
      </w:divBdr>
      <w:divsChild>
        <w:div w:id="35282044">
          <w:marLeft w:val="0"/>
          <w:marRight w:val="0"/>
          <w:marTop w:val="0"/>
          <w:marBottom w:val="0"/>
          <w:divBdr>
            <w:top w:val="none" w:sz="0" w:space="0" w:color="auto"/>
            <w:left w:val="none" w:sz="0" w:space="0" w:color="auto"/>
            <w:bottom w:val="none" w:sz="0" w:space="0" w:color="auto"/>
            <w:right w:val="none" w:sz="0" w:space="0" w:color="auto"/>
          </w:divBdr>
          <w:divsChild>
            <w:div w:id="2103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477">
      <w:bodyDiv w:val="1"/>
      <w:marLeft w:val="0"/>
      <w:marRight w:val="0"/>
      <w:marTop w:val="0"/>
      <w:marBottom w:val="0"/>
      <w:divBdr>
        <w:top w:val="none" w:sz="0" w:space="0" w:color="auto"/>
        <w:left w:val="none" w:sz="0" w:space="0" w:color="auto"/>
        <w:bottom w:val="none" w:sz="0" w:space="0" w:color="auto"/>
        <w:right w:val="none" w:sz="0" w:space="0" w:color="auto"/>
      </w:divBdr>
      <w:divsChild>
        <w:div w:id="54739570">
          <w:marLeft w:val="0"/>
          <w:marRight w:val="0"/>
          <w:marTop w:val="0"/>
          <w:marBottom w:val="0"/>
          <w:divBdr>
            <w:top w:val="none" w:sz="0" w:space="0" w:color="auto"/>
            <w:left w:val="none" w:sz="0" w:space="0" w:color="auto"/>
            <w:bottom w:val="none" w:sz="0" w:space="0" w:color="auto"/>
            <w:right w:val="none" w:sz="0" w:space="0" w:color="auto"/>
          </w:divBdr>
          <w:divsChild>
            <w:div w:id="5383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332">
      <w:bodyDiv w:val="1"/>
      <w:marLeft w:val="0"/>
      <w:marRight w:val="0"/>
      <w:marTop w:val="0"/>
      <w:marBottom w:val="0"/>
      <w:divBdr>
        <w:top w:val="none" w:sz="0" w:space="0" w:color="auto"/>
        <w:left w:val="none" w:sz="0" w:space="0" w:color="auto"/>
        <w:bottom w:val="none" w:sz="0" w:space="0" w:color="auto"/>
        <w:right w:val="none" w:sz="0" w:space="0" w:color="auto"/>
      </w:divBdr>
      <w:divsChild>
        <w:div w:id="287275495">
          <w:marLeft w:val="0"/>
          <w:marRight w:val="0"/>
          <w:marTop w:val="0"/>
          <w:marBottom w:val="0"/>
          <w:divBdr>
            <w:top w:val="none" w:sz="0" w:space="0" w:color="auto"/>
            <w:left w:val="none" w:sz="0" w:space="0" w:color="auto"/>
            <w:bottom w:val="none" w:sz="0" w:space="0" w:color="auto"/>
            <w:right w:val="none" w:sz="0" w:space="0" w:color="auto"/>
          </w:divBdr>
          <w:divsChild>
            <w:div w:id="1828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780">
      <w:bodyDiv w:val="1"/>
      <w:marLeft w:val="0"/>
      <w:marRight w:val="0"/>
      <w:marTop w:val="0"/>
      <w:marBottom w:val="0"/>
      <w:divBdr>
        <w:top w:val="none" w:sz="0" w:space="0" w:color="auto"/>
        <w:left w:val="none" w:sz="0" w:space="0" w:color="auto"/>
        <w:bottom w:val="none" w:sz="0" w:space="0" w:color="auto"/>
        <w:right w:val="none" w:sz="0" w:space="0" w:color="auto"/>
      </w:divBdr>
      <w:divsChild>
        <w:div w:id="219633231">
          <w:marLeft w:val="0"/>
          <w:marRight w:val="0"/>
          <w:marTop w:val="0"/>
          <w:marBottom w:val="0"/>
          <w:divBdr>
            <w:top w:val="none" w:sz="0" w:space="0" w:color="auto"/>
            <w:left w:val="none" w:sz="0" w:space="0" w:color="auto"/>
            <w:bottom w:val="none" w:sz="0" w:space="0" w:color="auto"/>
            <w:right w:val="none" w:sz="0" w:space="0" w:color="auto"/>
          </w:divBdr>
          <w:divsChild>
            <w:div w:id="1416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8938">
      <w:bodyDiv w:val="1"/>
      <w:marLeft w:val="0"/>
      <w:marRight w:val="0"/>
      <w:marTop w:val="0"/>
      <w:marBottom w:val="0"/>
      <w:divBdr>
        <w:top w:val="none" w:sz="0" w:space="0" w:color="auto"/>
        <w:left w:val="none" w:sz="0" w:space="0" w:color="auto"/>
        <w:bottom w:val="none" w:sz="0" w:space="0" w:color="auto"/>
        <w:right w:val="none" w:sz="0" w:space="0" w:color="auto"/>
      </w:divBdr>
      <w:divsChild>
        <w:div w:id="1091009830">
          <w:marLeft w:val="0"/>
          <w:marRight w:val="0"/>
          <w:marTop w:val="0"/>
          <w:marBottom w:val="0"/>
          <w:divBdr>
            <w:top w:val="none" w:sz="0" w:space="0" w:color="auto"/>
            <w:left w:val="none" w:sz="0" w:space="0" w:color="auto"/>
            <w:bottom w:val="none" w:sz="0" w:space="0" w:color="auto"/>
            <w:right w:val="none" w:sz="0" w:space="0" w:color="auto"/>
          </w:divBdr>
          <w:divsChild>
            <w:div w:id="1959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420">
      <w:bodyDiv w:val="1"/>
      <w:marLeft w:val="0"/>
      <w:marRight w:val="0"/>
      <w:marTop w:val="0"/>
      <w:marBottom w:val="0"/>
      <w:divBdr>
        <w:top w:val="none" w:sz="0" w:space="0" w:color="auto"/>
        <w:left w:val="none" w:sz="0" w:space="0" w:color="auto"/>
        <w:bottom w:val="none" w:sz="0" w:space="0" w:color="auto"/>
        <w:right w:val="none" w:sz="0" w:space="0" w:color="auto"/>
      </w:divBdr>
      <w:divsChild>
        <w:div w:id="1767841166">
          <w:marLeft w:val="0"/>
          <w:marRight w:val="0"/>
          <w:marTop w:val="0"/>
          <w:marBottom w:val="0"/>
          <w:divBdr>
            <w:top w:val="none" w:sz="0" w:space="0" w:color="auto"/>
            <w:left w:val="none" w:sz="0" w:space="0" w:color="auto"/>
            <w:bottom w:val="none" w:sz="0" w:space="0" w:color="auto"/>
            <w:right w:val="none" w:sz="0" w:space="0" w:color="auto"/>
          </w:divBdr>
          <w:divsChild>
            <w:div w:id="353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233">
      <w:bodyDiv w:val="1"/>
      <w:marLeft w:val="0"/>
      <w:marRight w:val="0"/>
      <w:marTop w:val="0"/>
      <w:marBottom w:val="0"/>
      <w:divBdr>
        <w:top w:val="none" w:sz="0" w:space="0" w:color="auto"/>
        <w:left w:val="none" w:sz="0" w:space="0" w:color="auto"/>
        <w:bottom w:val="none" w:sz="0" w:space="0" w:color="auto"/>
        <w:right w:val="none" w:sz="0" w:space="0" w:color="auto"/>
      </w:divBdr>
      <w:divsChild>
        <w:div w:id="1605503056">
          <w:marLeft w:val="0"/>
          <w:marRight w:val="0"/>
          <w:marTop w:val="0"/>
          <w:marBottom w:val="0"/>
          <w:divBdr>
            <w:top w:val="none" w:sz="0" w:space="0" w:color="auto"/>
            <w:left w:val="none" w:sz="0" w:space="0" w:color="auto"/>
            <w:bottom w:val="none" w:sz="0" w:space="0" w:color="auto"/>
            <w:right w:val="none" w:sz="0" w:space="0" w:color="auto"/>
          </w:divBdr>
          <w:divsChild>
            <w:div w:id="3108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71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15">
          <w:marLeft w:val="0"/>
          <w:marRight w:val="0"/>
          <w:marTop w:val="0"/>
          <w:marBottom w:val="0"/>
          <w:divBdr>
            <w:top w:val="none" w:sz="0" w:space="0" w:color="auto"/>
            <w:left w:val="none" w:sz="0" w:space="0" w:color="auto"/>
            <w:bottom w:val="none" w:sz="0" w:space="0" w:color="auto"/>
            <w:right w:val="none" w:sz="0" w:space="0" w:color="auto"/>
          </w:divBdr>
          <w:divsChild>
            <w:div w:id="2133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29">
      <w:bodyDiv w:val="1"/>
      <w:marLeft w:val="0"/>
      <w:marRight w:val="0"/>
      <w:marTop w:val="0"/>
      <w:marBottom w:val="0"/>
      <w:divBdr>
        <w:top w:val="none" w:sz="0" w:space="0" w:color="auto"/>
        <w:left w:val="none" w:sz="0" w:space="0" w:color="auto"/>
        <w:bottom w:val="none" w:sz="0" w:space="0" w:color="auto"/>
        <w:right w:val="none" w:sz="0" w:space="0" w:color="auto"/>
      </w:divBdr>
      <w:divsChild>
        <w:div w:id="341326565">
          <w:marLeft w:val="0"/>
          <w:marRight w:val="0"/>
          <w:marTop w:val="0"/>
          <w:marBottom w:val="0"/>
          <w:divBdr>
            <w:top w:val="none" w:sz="0" w:space="0" w:color="auto"/>
            <w:left w:val="none" w:sz="0" w:space="0" w:color="auto"/>
            <w:bottom w:val="none" w:sz="0" w:space="0" w:color="auto"/>
            <w:right w:val="none" w:sz="0" w:space="0" w:color="auto"/>
          </w:divBdr>
          <w:divsChild>
            <w:div w:id="2047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C4EB1-1F9F-49DC-8AB0-616ECE0F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10</Pages>
  <Words>1381</Words>
  <Characters>7597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COMPTE-RENDU PROBABILITES BATAILLE</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PROBABILITES BATAILLE</dc:title>
  <dc:subject>GEOFFRE Yorick</dc:subject>
  <dc:creator>Yorick Geoffre</dc:creator>
  <cp:keywords/>
  <dc:description/>
  <cp:lastModifiedBy>Yorick Geoffre</cp:lastModifiedBy>
  <cp:revision>360</cp:revision>
  <dcterms:created xsi:type="dcterms:W3CDTF">2021-11-04T14:53:00Z</dcterms:created>
  <dcterms:modified xsi:type="dcterms:W3CDTF">2021-11-07T11:00:00Z</dcterms:modified>
</cp:coreProperties>
</file>