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476" w:rsidRDefault="001C7476">
      <w:pPr>
        <w:pStyle w:val="BodyText"/>
        <w:spacing w:before="8"/>
        <w:rPr>
          <w:rFonts w:ascii="Times New Roman"/>
          <w:b w:val="0"/>
          <w:sz w:val="21"/>
        </w:rPr>
      </w:pPr>
    </w:p>
    <w:p w:rsidR="001C7476" w:rsidRDefault="0009027D">
      <w:pPr>
        <w:pStyle w:val="BodyText"/>
        <w:spacing w:before="92"/>
        <w:ind w:left="5552" w:right="5404"/>
        <w:jc w:val="center"/>
      </w:pPr>
      <w:r>
        <w:t>Project Design Phase-II</w:t>
      </w:r>
    </w:p>
    <w:p w:rsidR="001C7476" w:rsidRDefault="0009027D">
      <w:pPr>
        <w:pStyle w:val="BodyText"/>
        <w:spacing w:before="22"/>
        <w:ind w:left="5553" w:right="5404"/>
        <w:jc w:val="center"/>
      </w:pPr>
      <w:r>
        <w:t>Data Flow Diagram &amp; User Stories</w:t>
      </w:r>
    </w:p>
    <w:p w:rsidR="001C7476" w:rsidRDefault="001C7476">
      <w:pPr>
        <w:spacing w:after="1"/>
        <w:rPr>
          <w:b/>
          <w:sz w:val="27"/>
        </w:rPr>
      </w:pPr>
    </w:p>
    <w:tbl>
      <w:tblPr>
        <w:tblW w:w="0" w:type="auto"/>
        <w:tblInd w:w="2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1C7476">
        <w:trPr>
          <w:trHeight w:val="282"/>
        </w:trPr>
        <w:tc>
          <w:tcPr>
            <w:tcW w:w="4510" w:type="dxa"/>
          </w:tcPr>
          <w:p w:rsidR="001C7476" w:rsidRDefault="0009027D">
            <w:pPr>
              <w:pStyle w:val="TableParagraph"/>
              <w:spacing w:before="14" w:line="249" w:lineRule="exact"/>
            </w:pPr>
            <w:r>
              <w:t>Date</w:t>
            </w:r>
          </w:p>
        </w:tc>
        <w:tc>
          <w:tcPr>
            <w:tcW w:w="4844" w:type="dxa"/>
          </w:tcPr>
          <w:p w:rsidR="001C7476" w:rsidRDefault="00D735F2">
            <w:pPr>
              <w:pStyle w:val="TableParagraph"/>
              <w:spacing w:before="14" w:line="249" w:lineRule="exact"/>
            </w:pPr>
            <w:r>
              <w:t>19</w:t>
            </w:r>
            <w:r w:rsidR="0009027D">
              <w:t xml:space="preserve"> October 2022</w:t>
            </w:r>
          </w:p>
        </w:tc>
      </w:tr>
      <w:tr w:rsidR="001C7476">
        <w:trPr>
          <w:trHeight w:val="285"/>
        </w:trPr>
        <w:tc>
          <w:tcPr>
            <w:tcW w:w="4510" w:type="dxa"/>
          </w:tcPr>
          <w:p w:rsidR="001C7476" w:rsidRDefault="0009027D">
            <w:pPr>
              <w:pStyle w:val="TableParagraph"/>
              <w:spacing w:before="14" w:line="251" w:lineRule="exact"/>
            </w:pPr>
            <w:r>
              <w:t>Team ID</w:t>
            </w:r>
          </w:p>
        </w:tc>
        <w:tc>
          <w:tcPr>
            <w:tcW w:w="4844" w:type="dxa"/>
          </w:tcPr>
          <w:p w:rsidR="001C7476" w:rsidRDefault="0009027D" w:rsidP="00D735F2">
            <w:pPr>
              <w:pStyle w:val="TableParagraph"/>
              <w:spacing w:before="14" w:line="251" w:lineRule="exact"/>
            </w:pPr>
            <w:r>
              <w:t>PNT2022TMID</w:t>
            </w:r>
            <w:r w:rsidR="00D735F2">
              <w:t>31081</w:t>
            </w:r>
          </w:p>
        </w:tc>
      </w:tr>
      <w:tr w:rsidR="001C7476">
        <w:trPr>
          <w:trHeight w:val="299"/>
        </w:trPr>
        <w:tc>
          <w:tcPr>
            <w:tcW w:w="4510" w:type="dxa"/>
          </w:tcPr>
          <w:p w:rsidR="001C7476" w:rsidRDefault="0009027D">
            <w:pPr>
              <w:pStyle w:val="TableParagraph"/>
              <w:spacing w:before="14"/>
            </w:pPr>
            <w:r>
              <w:t>Project Name</w:t>
            </w:r>
          </w:p>
        </w:tc>
        <w:tc>
          <w:tcPr>
            <w:tcW w:w="4844" w:type="dxa"/>
          </w:tcPr>
          <w:p w:rsidR="001C7476" w:rsidRDefault="0009027D">
            <w:pPr>
              <w:pStyle w:val="TableParagraph"/>
              <w:rPr>
                <w:rFonts w:ascii="Carlito"/>
              </w:rPr>
            </w:pPr>
            <w:r>
              <w:rPr>
                <w:rFonts w:ascii="Carlito"/>
              </w:rPr>
              <w:t>Early Methods for Detection of Forest Fires</w:t>
            </w:r>
          </w:p>
        </w:tc>
      </w:tr>
      <w:tr w:rsidR="001C7476">
        <w:trPr>
          <w:trHeight w:val="285"/>
        </w:trPr>
        <w:tc>
          <w:tcPr>
            <w:tcW w:w="4510" w:type="dxa"/>
          </w:tcPr>
          <w:p w:rsidR="001C7476" w:rsidRDefault="0009027D">
            <w:pPr>
              <w:pStyle w:val="TableParagraph"/>
              <w:spacing w:before="14" w:line="251" w:lineRule="exact"/>
            </w:pPr>
            <w:r>
              <w:t>Maximum Marks</w:t>
            </w:r>
          </w:p>
        </w:tc>
        <w:tc>
          <w:tcPr>
            <w:tcW w:w="4844" w:type="dxa"/>
          </w:tcPr>
          <w:p w:rsidR="001C7476" w:rsidRDefault="0009027D">
            <w:pPr>
              <w:pStyle w:val="TableParagraph"/>
              <w:spacing w:before="14" w:line="251" w:lineRule="exact"/>
            </w:pPr>
            <w:r>
              <w:t>4 Marks</w:t>
            </w:r>
          </w:p>
        </w:tc>
      </w:tr>
    </w:tbl>
    <w:p w:rsidR="001C7476" w:rsidRDefault="001C7476">
      <w:pPr>
        <w:rPr>
          <w:b/>
          <w:sz w:val="20"/>
        </w:rPr>
      </w:pPr>
    </w:p>
    <w:p w:rsidR="001C7476" w:rsidRDefault="001C7476">
      <w:pPr>
        <w:rPr>
          <w:sz w:val="20"/>
        </w:rPr>
        <w:sectPr w:rsidR="001C7476">
          <w:type w:val="continuous"/>
          <w:pgSz w:w="16840" w:h="11910" w:orient="landscape"/>
          <w:pgMar w:top="1100" w:right="760" w:bottom="280" w:left="1200" w:header="720" w:footer="720" w:gutter="0"/>
          <w:cols w:space="720"/>
        </w:sectPr>
      </w:pPr>
    </w:p>
    <w:p w:rsidR="001C7476" w:rsidRDefault="001C7476">
      <w:pPr>
        <w:spacing w:before="3"/>
        <w:rPr>
          <w:b/>
          <w:sz w:val="19"/>
        </w:rPr>
      </w:pPr>
    </w:p>
    <w:p w:rsidR="001C7476" w:rsidRDefault="0009027D">
      <w:pPr>
        <w:ind w:left="225"/>
        <w:rPr>
          <w:b/>
        </w:rPr>
      </w:pPr>
      <w:r>
        <w:rPr>
          <w:b/>
        </w:rPr>
        <w:t>Data Flow Diagrams:</w:t>
      </w:r>
    </w:p>
    <w:p w:rsidR="001C7476" w:rsidRDefault="001C7476">
      <w:pPr>
        <w:rPr>
          <w:b/>
          <w:sz w:val="24"/>
        </w:rPr>
      </w:pPr>
    </w:p>
    <w:p w:rsidR="001C7476" w:rsidRDefault="001C7476">
      <w:pPr>
        <w:spacing w:before="3"/>
        <w:rPr>
          <w:b/>
          <w:sz w:val="27"/>
        </w:rPr>
      </w:pPr>
    </w:p>
    <w:p w:rsidR="001C7476" w:rsidRDefault="0009027D">
      <w:pPr>
        <w:ind w:left="240"/>
        <w:rPr>
          <w:b/>
        </w:rPr>
      </w:pPr>
      <w:r>
        <w:rPr>
          <w:b/>
        </w:rPr>
        <w:t xml:space="preserve">Example: </w:t>
      </w:r>
      <w:hyperlink r:id="rId5">
        <w:r>
          <w:rPr>
            <w:b/>
            <w:color w:val="0462C1"/>
            <w:u w:val="thick" w:color="0462C1"/>
          </w:rPr>
          <w:t>(Simplified)</w:t>
        </w:r>
      </w:hyperlink>
    </w:p>
    <w:p w:rsidR="001C7476" w:rsidRDefault="0009027D">
      <w:pPr>
        <w:rPr>
          <w:b/>
          <w:sz w:val="24"/>
        </w:rPr>
      </w:pPr>
      <w:r>
        <w:br w:type="column"/>
      </w:r>
    </w:p>
    <w:p w:rsidR="001C7476" w:rsidRDefault="001C7476">
      <w:pPr>
        <w:spacing w:before="9"/>
        <w:rPr>
          <w:b/>
          <w:sz w:val="32"/>
        </w:rPr>
      </w:pPr>
    </w:p>
    <w:p w:rsidR="001C7476" w:rsidRDefault="0009027D">
      <w:pPr>
        <w:ind w:left="225"/>
        <w:rPr>
          <w:rFonts w:ascii="Carlito"/>
          <w:sz w:val="24"/>
        </w:rPr>
      </w:pPr>
      <w:r>
        <w:rPr>
          <w:rFonts w:ascii="Carlito"/>
          <w:sz w:val="24"/>
        </w:rPr>
        <w:t>Example: DFD Level 0 (Industry Standard)</w:t>
      </w:r>
    </w:p>
    <w:p w:rsidR="001C7476" w:rsidRDefault="001C7476">
      <w:pPr>
        <w:rPr>
          <w:rFonts w:ascii="Carlito"/>
          <w:sz w:val="24"/>
        </w:rPr>
        <w:sectPr w:rsidR="001C7476">
          <w:type w:val="continuous"/>
          <w:pgSz w:w="16840" w:h="11910" w:orient="landscape"/>
          <w:pgMar w:top="1100" w:right="760" w:bottom="280" w:left="1200" w:header="720" w:footer="720" w:gutter="0"/>
          <w:cols w:num="2" w:space="720" w:equalWidth="0">
            <w:col w:w="2518" w:space="5319"/>
            <w:col w:w="7043"/>
          </w:cols>
        </w:sectPr>
      </w:pPr>
    </w:p>
    <w:p w:rsidR="001C7476" w:rsidRDefault="001C7476">
      <w:pPr>
        <w:pStyle w:val="BodyText"/>
        <w:rPr>
          <w:rFonts w:ascii="Carlito"/>
          <w:b w:val="0"/>
          <w:sz w:val="20"/>
        </w:rPr>
      </w:pPr>
    </w:p>
    <w:p w:rsidR="001C7476" w:rsidRDefault="001C7476">
      <w:pPr>
        <w:pStyle w:val="BodyText"/>
        <w:rPr>
          <w:rFonts w:ascii="Carlito"/>
          <w:b w:val="0"/>
          <w:sz w:val="20"/>
        </w:rPr>
      </w:pPr>
    </w:p>
    <w:p w:rsidR="001C7476" w:rsidRDefault="001C7476">
      <w:pPr>
        <w:pStyle w:val="BodyText"/>
        <w:spacing w:before="10"/>
        <w:rPr>
          <w:rFonts w:ascii="Carlito"/>
          <w:b w:val="0"/>
          <w:sz w:val="13"/>
        </w:rPr>
      </w:pPr>
    </w:p>
    <w:p w:rsidR="001C7476" w:rsidRDefault="0009027D">
      <w:pPr>
        <w:tabs>
          <w:tab w:val="left" w:pos="7948"/>
        </w:tabs>
        <w:ind w:left="104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3848023" cy="25768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023" cy="25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20"/>
        </w:rPr>
        <w:tab/>
      </w:r>
      <w:r>
        <w:rPr>
          <w:rFonts w:ascii="Carlito"/>
          <w:noProof/>
          <w:position w:val="20"/>
          <w:sz w:val="20"/>
          <w:lang w:val="en-IN" w:eastAsia="en-IN"/>
        </w:rPr>
        <w:drawing>
          <wp:inline distT="0" distB="0" distL="0" distR="0">
            <wp:extent cx="4117197" cy="2371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19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76" w:rsidRDefault="001C7476">
      <w:pPr>
        <w:rPr>
          <w:rFonts w:ascii="Carlito"/>
          <w:sz w:val="20"/>
        </w:rPr>
        <w:sectPr w:rsidR="001C7476">
          <w:type w:val="continuous"/>
          <w:pgSz w:w="16840" w:h="11910" w:orient="landscape"/>
          <w:pgMar w:top="1100" w:right="760" w:bottom="280" w:left="1200" w:header="720" w:footer="720" w:gutter="0"/>
          <w:cols w:space="720"/>
        </w:sectPr>
      </w:pPr>
    </w:p>
    <w:p w:rsidR="001C7476" w:rsidRDefault="001C7476">
      <w:pPr>
        <w:pStyle w:val="BodyText"/>
        <w:spacing w:before="3"/>
        <w:rPr>
          <w:rFonts w:ascii="Carlito"/>
          <w:b w:val="0"/>
          <w:sz w:val="20"/>
        </w:rPr>
      </w:pPr>
    </w:p>
    <w:p w:rsidR="001C7476" w:rsidRDefault="0009027D">
      <w:pPr>
        <w:spacing w:before="94"/>
        <w:ind w:left="225"/>
        <w:rPr>
          <w:b/>
        </w:rPr>
      </w:pPr>
      <w:r>
        <w:rPr>
          <w:b/>
        </w:rPr>
        <w:t>User Stories</w:t>
      </w:r>
    </w:p>
    <w:p w:rsidR="001C7476" w:rsidRDefault="001C7476">
      <w:pPr>
        <w:rPr>
          <w:b/>
          <w:sz w:val="20"/>
        </w:rPr>
      </w:pPr>
    </w:p>
    <w:p w:rsidR="001C7476" w:rsidRDefault="001C7476">
      <w:pPr>
        <w:spacing w:before="9" w:after="1"/>
        <w:rPr>
          <w:b/>
          <w:sz w:val="20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4"/>
      </w:tblGrid>
      <w:tr w:rsidR="001C7476">
        <w:trPr>
          <w:trHeight w:val="755"/>
        </w:trPr>
        <w:tc>
          <w:tcPr>
            <w:tcW w:w="1668" w:type="dxa"/>
          </w:tcPr>
          <w:p w:rsidR="001C7476" w:rsidRDefault="0009027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0" w:type="dxa"/>
          </w:tcPr>
          <w:p w:rsidR="001C7476" w:rsidRDefault="0009027D">
            <w:pPr>
              <w:pStyle w:val="TableParagraph"/>
              <w:spacing w:line="256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>Requirement</w:t>
            </w:r>
          </w:p>
          <w:p w:rsidR="001C7476" w:rsidRDefault="0009027D">
            <w:pPr>
              <w:pStyle w:val="TableParagraph"/>
              <w:spacing w:before="5"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1C7476" w:rsidRDefault="0009027D">
            <w:pPr>
              <w:pStyle w:val="TableParagraph"/>
              <w:spacing w:line="256" w:lineRule="auto"/>
              <w:ind w:left="108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29" w:type="dxa"/>
          </w:tcPr>
          <w:p w:rsidR="001C7476" w:rsidRDefault="0009027D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6" w:type="dxa"/>
          </w:tcPr>
          <w:p w:rsidR="001C7476" w:rsidRDefault="0009027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1" w:type="dxa"/>
          </w:tcPr>
          <w:p w:rsidR="001C7476" w:rsidRDefault="0009027D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:rsidR="001C7476" w:rsidRDefault="0009027D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1C7476">
        <w:trPr>
          <w:trHeight w:val="881"/>
        </w:trPr>
        <w:tc>
          <w:tcPr>
            <w:tcW w:w="1668" w:type="dxa"/>
          </w:tcPr>
          <w:p w:rsidR="001C7476" w:rsidRDefault="0009027D">
            <w:pPr>
              <w:pStyle w:val="TableParagraph"/>
              <w:spacing w:line="259" w:lineRule="auto"/>
              <w:ind w:right="329"/>
              <w:rPr>
                <w:rFonts w:ascii="Carlito"/>
              </w:rPr>
            </w:pPr>
            <w:r>
              <w:rPr>
                <w:rFonts w:ascii="Carlito"/>
              </w:rPr>
              <w:t>Forest Management</w:t>
            </w:r>
          </w:p>
          <w:p w:rsidR="001C7476" w:rsidRDefault="0009027D">
            <w:pPr>
              <w:pStyle w:val="TableParagraph"/>
              <w:spacing w:before="1"/>
              <w:rPr>
                <w:rFonts w:ascii="Carlito"/>
              </w:rPr>
            </w:pPr>
            <w:r>
              <w:rPr>
                <w:rFonts w:ascii="Carlito"/>
              </w:rPr>
              <w:t>Team</w:t>
            </w:r>
          </w:p>
        </w:tc>
        <w:tc>
          <w:tcPr>
            <w:tcW w:w="1850" w:type="dxa"/>
          </w:tcPr>
          <w:p w:rsidR="001C7476" w:rsidRDefault="0009027D">
            <w:pPr>
              <w:pStyle w:val="TableParagraph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Initializing Camera</w:t>
            </w:r>
          </w:p>
        </w:tc>
        <w:tc>
          <w:tcPr>
            <w:tcW w:w="1308" w:type="dxa"/>
          </w:tcPr>
          <w:p w:rsidR="001C7476" w:rsidRDefault="000902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9" w:type="dxa"/>
          </w:tcPr>
          <w:p w:rsidR="001C7476" w:rsidRDefault="0009027D">
            <w:pPr>
              <w:pStyle w:val="TableParagraph"/>
              <w:spacing w:line="259" w:lineRule="auto"/>
              <w:ind w:left="109" w:right="68"/>
              <w:jc w:val="both"/>
              <w:rPr>
                <w:sz w:val="20"/>
              </w:rPr>
            </w:pPr>
            <w:r>
              <w:rPr>
                <w:sz w:val="20"/>
              </w:rPr>
              <w:t>As a user, the forest management team has to survey the forest by adding camera to the fire prone areas</w:t>
            </w:r>
          </w:p>
        </w:tc>
        <w:tc>
          <w:tcPr>
            <w:tcW w:w="2596" w:type="dxa"/>
          </w:tcPr>
          <w:p w:rsidR="001C7476" w:rsidRDefault="0009027D">
            <w:pPr>
              <w:pStyle w:val="TableParagraph"/>
              <w:spacing w:line="259" w:lineRule="auto"/>
              <w:ind w:left="110" w:right="5"/>
              <w:rPr>
                <w:rFonts w:ascii="Carlito"/>
              </w:rPr>
            </w:pPr>
            <w:r>
              <w:rPr>
                <w:rFonts w:ascii="Carlito"/>
              </w:rPr>
              <w:t>The live video captured can be monitored</w:t>
            </w:r>
          </w:p>
        </w:tc>
        <w:tc>
          <w:tcPr>
            <w:tcW w:w="1371" w:type="dxa"/>
          </w:tcPr>
          <w:p w:rsidR="001C7476" w:rsidRDefault="0009027D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1C7476" w:rsidRDefault="0009027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C7476">
        <w:trPr>
          <w:trHeight w:val="592"/>
        </w:trPr>
        <w:tc>
          <w:tcPr>
            <w:tcW w:w="1668" w:type="dxa"/>
          </w:tcPr>
          <w:p w:rsidR="001C7476" w:rsidRDefault="001C74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1C7476" w:rsidRDefault="001C74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1C7476" w:rsidRDefault="0009027D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9" w:type="dxa"/>
          </w:tcPr>
          <w:p w:rsidR="001C7476" w:rsidRDefault="0009027D">
            <w:pPr>
              <w:pStyle w:val="TableParagraph"/>
              <w:spacing w:before="14" w:line="256" w:lineRule="auto"/>
              <w:ind w:left="109" w:right="6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get video feed which is used 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2596" w:type="dxa"/>
          </w:tcPr>
          <w:p w:rsidR="001C7476" w:rsidRDefault="0009027D">
            <w:pPr>
              <w:pStyle w:val="TableParagraph"/>
              <w:spacing w:before="13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The camera sends video or</w:t>
            </w:r>
          </w:p>
          <w:p w:rsidR="001C7476" w:rsidRDefault="0009027D">
            <w:pPr>
              <w:pStyle w:val="TableParagraph"/>
              <w:spacing w:before="20"/>
              <w:ind w:left="110"/>
              <w:rPr>
                <w:rFonts w:ascii="Carlito"/>
              </w:rPr>
            </w:pPr>
            <w:r>
              <w:rPr>
                <w:rFonts w:ascii="Carlito"/>
              </w:rPr>
              <w:t xml:space="preserve">image to the forest </w:t>
            </w:r>
            <w:proofErr w:type="spellStart"/>
            <w:r>
              <w:rPr>
                <w:rFonts w:ascii="Carlito"/>
              </w:rPr>
              <w:t>centre</w:t>
            </w:r>
            <w:proofErr w:type="spellEnd"/>
          </w:p>
        </w:tc>
        <w:tc>
          <w:tcPr>
            <w:tcW w:w="1371" w:type="dxa"/>
          </w:tcPr>
          <w:p w:rsidR="001C7476" w:rsidRDefault="0009027D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1C7476" w:rsidRDefault="0009027D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C7476">
        <w:trPr>
          <w:trHeight w:val="882"/>
        </w:trPr>
        <w:tc>
          <w:tcPr>
            <w:tcW w:w="1668" w:type="dxa"/>
          </w:tcPr>
          <w:p w:rsidR="001C7476" w:rsidRDefault="001C74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1C7476" w:rsidRDefault="001C74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1C7476" w:rsidRDefault="000902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9" w:type="dxa"/>
          </w:tcPr>
          <w:p w:rsidR="001C7476" w:rsidRDefault="0009027D">
            <w:pPr>
              <w:pStyle w:val="TableParagraph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Along with forest team, the NGO can also get</w:t>
            </w:r>
          </w:p>
          <w:p w:rsidR="001C7476" w:rsidRDefault="0009027D">
            <w:pPr>
              <w:pStyle w:val="TableParagraph"/>
              <w:spacing w:before="0" w:line="290" w:lineRule="atLeas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access of the video to take some early measurement of forest fires</w:t>
            </w:r>
          </w:p>
        </w:tc>
        <w:tc>
          <w:tcPr>
            <w:tcW w:w="2596" w:type="dxa"/>
          </w:tcPr>
          <w:p w:rsidR="001C7476" w:rsidRDefault="0009027D">
            <w:pPr>
              <w:pStyle w:val="TableParagraph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They can also get the view</w:t>
            </w:r>
          </w:p>
          <w:p w:rsidR="001C7476" w:rsidRDefault="0009027D">
            <w:pPr>
              <w:pStyle w:val="TableParagraph"/>
              <w:spacing w:before="0" w:line="290" w:lineRule="atLeas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of the live monitoring of forest</w:t>
            </w:r>
          </w:p>
        </w:tc>
        <w:tc>
          <w:tcPr>
            <w:tcW w:w="1371" w:type="dxa"/>
          </w:tcPr>
          <w:p w:rsidR="001C7476" w:rsidRDefault="0009027D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:rsidR="001C7476" w:rsidRDefault="0009027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C7476">
        <w:trPr>
          <w:trHeight w:val="1171"/>
        </w:trPr>
        <w:tc>
          <w:tcPr>
            <w:tcW w:w="1668" w:type="dxa"/>
          </w:tcPr>
          <w:p w:rsidR="001C7476" w:rsidRDefault="000902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 Team</w:t>
            </w:r>
          </w:p>
        </w:tc>
        <w:tc>
          <w:tcPr>
            <w:tcW w:w="1850" w:type="dxa"/>
          </w:tcPr>
          <w:p w:rsidR="001C7476" w:rsidRDefault="0009027D">
            <w:pPr>
              <w:pStyle w:val="TableParagraph"/>
              <w:spacing w:line="256" w:lineRule="auto"/>
              <w:ind w:left="108" w:right="21" w:firstLine="55"/>
              <w:rPr>
                <w:sz w:val="20"/>
              </w:rPr>
            </w:pPr>
            <w:r>
              <w:rPr>
                <w:sz w:val="20"/>
              </w:rPr>
              <w:t xml:space="preserve">Image </w:t>
            </w:r>
            <w:r>
              <w:rPr>
                <w:w w:val="95"/>
                <w:sz w:val="20"/>
              </w:rPr>
              <w:t>Classification</w:t>
            </w:r>
          </w:p>
        </w:tc>
        <w:tc>
          <w:tcPr>
            <w:tcW w:w="1308" w:type="dxa"/>
          </w:tcPr>
          <w:p w:rsidR="001C7476" w:rsidRDefault="000902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9" w:type="dxa"/>
          </w:tcPr>
          <w:p w:rsidR="001C7476" w:rsidRDefault="0009027D">
            <w:pPr>
              <w:pStyle w:val="TableParagraph"/>
              <w:spacing w:line="259" w:lineRule="auto"/>
              <w:ind w:left="109" w:right="63"/>
              <w:rPr>
                <w:rFonts w:ascii="Carlito"/>
              </w:rPr>
            </w:pPr>
            <w:r>
              <w:rPr>
                <w:rFonts w:ascii="Carlito"/>
              </w:rPr>
              <w:t>By using CNN Model, the images captured by the camera is classified accordingly by testing &amp; training the model</w:t>
            </w:r>
          </w:p>
        </w:tc>
        <w:tc>
          <w:tcPr>
            <w:tcW w:w="2596" w:type="dxa"/>
          </w:tcPr>
          <w:p w:rsidR="001C7476" w:rsidRDefault="0009027D">
            <w:pPr>
              <w:pStyle w:val="TableParagraph"/>
              <w:spacing w:line="259" w:lineRule="auto"/>
              <w:ind w:left="110" w:right="61"/>
              <w:jc w:val="both"/>
              <w:rPr>
                <w:rFonts w:ascii="Carlito"/>
              </w:rPr>
            </w:pPr>
            <w:r>
              <w:rPr>
                <w:rFonts w:ascii="Carlito"/>
              </w:rPr>
              <w:t>The model should be able to identify the difference between fire and a normal</w:t>
            </w:r>
          </w:p>
          <w:p w:rsidR="001C7476" w:rsidRDefault="0009027D">
            <w:pPr>
              <w:pStyle w:val="TableParagraph"/>
              <w:spacing w:before="0" w:line="268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smoke</w:t>
            </w:r>
          </w:p>
        </w:tc>
        <w:tc>
          <w:tcPr>
            <w:tcW w:w="1371" w:type="dxa"/>
          </w:tcPr>
          <w:p w:rsidR="001C7476" w:rsidRDefault="0009027D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:rsidR="001C7476" w:rsidRDefault="0009027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C7476">
        <w:trPr>
          <w:trHeight w:val="1252"/>
        </w:trPr>
        <w:tc>
          <w:tcPr>
            <w:tcW w:w="1668" w:type="dxa"/>
          </w:tcPr>
          <w:p w:rsidR="001C7476" w:rsidRDefault="001C74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1C7476" w:rsidRDefault="0009027D">
            <w:pPr>
              <w:pStyle w:val="TableParagraph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Using Open CV</w:t>
            </w:r>
          </w:p>
        </w:tc>
        <w:tc>
          <w:tcPr>
            <w:tcW w:w="1308" w:type="dxa"/>
          </w:tcPr>
          <w:p w:rsidR="001C7476" w:rsidRDefault="000902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9" w:type="dxa"/>
          </w:tcPr>
          <w:p w:rsidR="001C7476" w:rsidRDefault="0009027D">
            <w:pPr>
              <w:pStyle w:val="TableParagraph"/>
              <w:spacing w:line="259" w:lineRule="auto"/>
              <w:ind w:left="109" w:right="63"/>
              <w:jc w:val="both"/>
              <w:rPr>
                <w:rFonts w:ascii="Carlito"/>
              </w:rPr>
            </w:pPr>
            <w:r>
              <w:rPr>
                <w:rFonts w:ascii="Carlito"/>
              </w:rPr>
              <w:t>The recorded video is under monitoring continuously to determine the detection of early video</w:t>
            </w:r>
          </w:p>
        </w:tc>
        <w:tc>
          <w:tcPr>
            <w:tcW w:w="2596" w:type="dxa"/>
          </w:tcPr>
          <w:p w:rsidR="001C7476" w:rsidRDefault="0009027D">
            <w:pPr>
              <w:pStyle w:val="TableParagraph"/>
              <w:spacing w:line="259" w:lineRule="auto"/>
              <w:ind w:left="110" w:right="66" w:firstLine="55"/>
              <w:jc w:val="both"/>
              <w:rPr>
                <w:sz w:val="20"/>
              </w:rPr>
            </w:pPr>
            <w:r>
              <w:rPr>
                <w:sz w:val="20"/>
              </w:rPr>
              <w:t>Therefore, by using CNN we can determine the input layer, classify the hidden layers and send warnings</w:t>
            </w:r>
          </w:p>
          <w:p w:rsidR="001C7476" w:rsidRDefault="0009027D">
            <w:pPr>
              <w:pStyle w:val="TableParagraph"/>
              <w:spacing w:before="0" w:line="227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through output layer</w:t>
            </w:r>
          </w:p>
        </w:tc>
        <w:tc>
          <w:tcPr>
            <w:tcW w:w="1371" w:type="dxa"/>
          </w:tcPr>
          <w:p w:rsidR="001C7476" w:rsidRDefault="0009027D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1C7476" w:rsidRDefault="0009027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C7476">
        <w:trPr>
          <w:trHeight w:val="1253"/>
        </w:trPr>
        <w:tc>
          <w:tcPr>
            <w:tcW w:w="1668" w:type="dxa"/>
          </w:tcPr>
          <w:p w:rsidR="001C7476" w:rsidRDefault="0009027D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Alert Team</w:t>
            </w:r>
          </w:p>
        </w:tc>
        <w:tc>
          <w:tcPr>
            <w:tcW w:w="1850" w:type="dxa"/>
          </w:tcPr>
          <w:p w:rsidR="001C7476" w:rsidRDefault="0009027D">
            <w:pPr>
              <w:pStyle w:val="TableParagraph"/>
              <w:ind w:left="108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Twilio</w:t>
            </w:r>
            <w:proofErr w:type="spellEnd"/>
            <w:r>
              <w:rPr>
                <w:rFonts w:ascii="Carlito"/>
              </w:rPr>
              <w:t xml:space="preserve"> API</w:t>
            </w:r>
          </w:p>
        </w:tc>
        <w:tc>
          <w:tcPr>
            <w:tcW w:w="1308" w:type="dxa"/>
          </w:tcPr>
          <w:p w:rsidR="001C7476" w:rsidRDefault="000902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9" w:type="dxa"/>
          </w:tcPr>
          <w:p w:rsidR="001C7476" w:rsidRDefault="0009027D">
            <w:pPr>
              <w:pStyle w:val="TableParagraph"/>
              <w:spacing w:line="259" w:lineRule="auto"/>
              <w:ind w:left="109" w:right="232" w:firstLine="55"/>
              <w:rPr>
                <w:sz w:val="20"/>
              </w:rPr>
            </w:pPr>
            <w:r>
              <w:rPr>
                <w:sz w:val="20"/>
              </w:rPr>
              <w:t xml:space="preserve">Thus, after successful detection of fire by processing images. This, API sends the alert by buzzing the alarm and sends messages through </w:t>
            </w:r>
            <w:proofErr w:type="spellStart"/>
            <w:r>
              <w:rPr>
                <w:sz w:val="20"/>
              </w:rPr>
              <w:t>chatbot</w:t>
            </w:r>
            <w:proofErr w:type="spellEnd"/>
          </w:p>
        </w:tc>
        <w:tc>
          <w:tcPr>
            <w:tcW w:w="2596" w:type="dxa"/>
          </w:tcPr>
          <w:p w:rsidR="001C7476" w:rsidRDefault="0009027D">
            <w:pPr>
              <w:pStyle w:val="TableParagraph"/>
              <w:spacing w:line="259" w:lineRule="auto"/>
              <w:ind w:left="110" w:firstLine="55"/>
              <w:rPr>
                <w:sz w:val="20"/>
              </w:rPr>
            </w:pPr>
            <w:r>
              <w:rPr>
                <w:sz w:val="20"/>
              </w:rPr>
              <w:t>Thus, the immediate response which is required for earlier determination through sending quick</w:t>
            </w:r>
          </w:p>
          <w:p w:rsidR="001C7476" w:rsidRDefault="0009027D">
            <w:pPr>
              <w:pStyle w:val="TableParagraph"/>
              <w:spacing w:before="1"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responses</w:t>
            </w:r>
          </w:p>
        </w:tc>
        <w:tc>
          <w:tcPr>
            <w:tcW w:w="1371" w:type="dxa"/>
          </w:tcPr>
          <w:p w:rsidR="001C7476" w:rsidRDefault="0009027D"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1C7476" w:rsidRDefault="0009027D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C7476">
        <w:trPr>
          <w:trHeight w:val="758"/>
        </w:trPr>
        <w:tc>
          <w:tcPr>
            <w:tcW w:w="1668" w:type="dxa"/>
          </w:tcPr>
          <w:p w:rsidR="001C7476" w:rsidRDefault="0009027D">
            <w:pPr>
              <w:pStyle w:val="TableParagraph"/>
              <w:spacing w:line="259" w:lineRule="auto"/>
              <w:ind w:right="329"/>
              <w:rPr>
                <w:rFonts w:ascii="Carlito"/>
              </w:rPr>
            </w:pPr>
            <w:r>
              <w:rPr>
                <w:rFonts w:ascii="Carlito"/>
              </w:rPr>
              <w:t>Fire Management</w:t>
            </w:r>
          </w:p>
        </w:tc>
        <w:tc>
          <w:tcPr>
            <w:tcW w:w="1850" w:type="dxa"/>
          </w:tcPr>
          <w:p w:rsidR="001C7476" w:rsidRDefault="001C74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1C7476" w:rsidRDefault="001C74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9" w:type="dxa"/>
          </w:tcPr>
          <w:p w:rsidR="001C7476" w:rsidRDefault="0009027D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They play the most important role to cool the</w:t>
            </w:r>
          </w:p>
          <w:p w:rsidR="001C7476" w:rsidRDefault="0009027D">
            <w:pPr>
              <w:pStyle w:val="TableParagraph"/>
              <w:spacing w:before="10" w:line="240" w:lineRule="atLeast"/>
              <w:ind w:left="109"/>
              <w:rPr>
                <w:sz w:val="20"/>
              </w:rPr>
            </w:pPr>
            <w:r>
              <w:rPr>
                <w:sz w:val="20"/>
              </w:rPr>
              <w:t>fire and manage the excess spread of fire further</w:t>
            </w:r>
          </w:p>
        </w:tc>
        <w:tc>
          <w:tcPr>
            <w:tcW w:w="2596" w:type="dxa"/>
          </w:tcPr>
          <w:p w:rsidR="001C7476" w:rsidRDefault="0009027D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They take the following</w:t>
            </w:r>
          </w:p>
          <w:p w:rsidR="001C7476" w:rsidRDefault="0009027D">
            <w:pPr>
              <w:pStyle w:val="TableParagraph"/>
              <w:spacing w:before="10" w:line="240" w:lineRule="atLeast"/>
              <w:ind w:left="110" w:right="132"/>
              <w:rPr>
                <w:sz w:val="20"/>
              </w:rPr>
            </w:pPr>
            <w:r>
              <w:rPr>
                <w:sz w:val="20"/>
              </w:rPr>
              <w:t>measures to stop fire from spreading</w:t>
            </w:r>
          </w:p>
        </w:tc>
        <w:tc>
          <w:tcPr>
            <w:tcW w:w="1371" w:type="dxa"/>
          </w:tcPr>
          <w:p w:rsidR="001C7476" w:rsidRDefault="0009027D">
            <w:pPr>
              <w:pStyle w:val="TableParagraph"/>
              <w:ind w:left="166"/>
              <w:rPr>
                <w:sz w:val="20"/>
              </w:rPr>
            </w:pPr>
            <w:proofErr w:type="spellStart"/>
            <w:r>
              <w:rPr>
                <w:sz w:val="20"/>
              </w:rPr>
              <w:t>HIgh</w:t>
            </w:r>
            <w:proofErr w:type="spellEnd"/>
          </w:p>
        </w:tc>
        <w:tc>
          <w:tcPr>
            <w:tcW w:w="1374" w:type="dxa"/>
          </w:tcPr>
          <w:p w:rsidR="001C7476" w:rsidRDefault="0009027D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C7476">
        <w:trPr>
          <w:trHeight w:val="589"/>
        </w:trPr>
        <w:tc>
          <w:tcPr>
            <w:tcW w:w="1668" w:type="dxa"/>
          </w:tcPr>
          <w:p w:rsidR="001C7476" w:rsidRDefault="0009027D">
            <w:pPr>
              <w:pStyle w:val="TableParagraph"/>
              <w:rPr>
                <w:rFonts w:ascii="Carlito"/>
              </w:rPr>
            </w:pPr>
            <w:r>
              <w:rPr>
                <w:rFonts w:ascii="Carlito"/>
              </w:rPr>
              <w:t>Media &amp; Nearby</w:t>
            </w:r>
          </w:p>
          <w:p w:rsidR="001C7476" w:rsidRDefault="0009027D">
            <w:pPr>
              <w:pStyle w:val="TableParagraph"/>
              <w:spacing w:before="22"/>
              <w:rPr>
                <w:rFonts w:ascii="Carlito"/>
              </w:rPr>
            </w:pPr>
            <w:r>
              <w:rPr>
                <w:rFonts w:ascii="Carlito"/>
              </w:rPr>
              <w:t>Residing People</w:t>
            </w:r>
          </w:p>
        </w:tc>
        <w:tc>
          <w:tcPr>
            <w:tcW w:w="1850" w:type="dxa"/>
          </w:tcPr>
          <w:p w:rsidR="001C7476" w:rsidRDefault="0009027D">
            <w:pPr>
              <w:pStyle w:val="TableParagraph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News, Radio,</w:t>
            </w:r>
          </w:p>
          <w:p w:rsidR="001C7476" w:rsidRDefault="0009027D">
            <w:pPr>
              <w:pStyle w:val="TableParagraph"/>
              <w:spacing w:before="22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Alerts,</w:t>
            </w:r>
          </w:p>
        </w:tc>
        <w:tc>
          <w:tcPr>
            <w:tcW w:w="1308" w:type="dxa"/>
          </w:tcPr>
          <w:p w:rsidR="001C7476" w:rsidRDefault="0009027D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9" w:type="dxa"/>
          </w:tcPr>
          <w:p w:rsidR="001C7476" w:rsidRDefault="0009027D">
            <w:pPr>
              <w:pStyle w:val="TableParagraph"/>
              <w:spacing w:line="256" w:lineRule="auto"/>
              <w:ind w:left="109" w:right="311" w:firstLine="55"/>
              <w:rPr>
                <w:sz w:val="20"/>
              </w:rPr>
            </w:pPr>
            <w:r>
              <w:rPr>
                <w:sz w:val="20"/>
              </w:rPr>
              <w:t>Protecting wildlife, human from the disaster caused</w:t>
            </w:r>
          </w:p>
        </w:tc>
        <w:tc>
          <w:tcPr>
            <w:tcW w:w="2596" w:type="dxa"/>
          </w:tcPr>
          <w:p w:rsidR="001C7476" w:rsidRDefault="0009027D">
            <w:pPr>
              <w:pStyle w:val="TableParagraph"/>
              <w:spacing w:line="256" w:lineRule="auto"/>
              <w:ind w:left="110" w:firstLine="55"/>
              <w:rPr>
                <w:sz w:val="20"/>
              </w:rPr>
            </w:pPr>
            <w:r>
              <w:rPr>
                <w:sz w:val="20"/>
              </w:rPr>
              <w:t>Thus, helping unit should be sent to protect lives.</w:t>
            </w:r>
          </w:p>
        </w:tc>
        <w:tc>
          <w:tcPr>
            <w:tcW w:w="1371" w:type="dxa"/>
          </w:tcPr>
          <w:p w:rsidR="001C7476" w:rsidRDefault="0009027D"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:rsidR="001C7476" w:rsidRDefault="0009027D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09027D" w:rsidRDefault="0009027D">
      <w:bookmarkStart w:id="0" w:name="_GoBack"/>
      <w:bookmarkEnd w:id="0"/>
    </w:p>
    <w:sectPr w:rsidR="0009027D">
      <w:pgSz w:w="16840" w:h="11910" w:orient="landscape"/>
      <w:pgMar w:top="1100" w:right="7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1C7476"/>
    <w:rsid w:val="0009027D"/>
    <w:rsid w:val="001C7476"/>
    <w:rsid w:val="00D7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F2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1904</Characters>
  <Application>Microsoft Office Word</Application>
  <DocSecurity>0</DocSecurity>
  <Lines>15</Lines>
  <Paragraphs>4</Paragraphs>
  <ScaleCrop>false</ScaleCrop>
  <Company>aefw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cf</cp:lastModifiedBy>
  <cp:revision>3</cp:revision>
  <dcterms:created xsi:type="dcterms:W3CDTF">2022-10-19T05:34:00Z</dcterms:created>
  <dcterms:modified xsi:type="dcterms:W3CDTF">2022-10-19T06:32:00Z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