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Exception Handling with Controlleradvice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controlleradvice for exceptions in spring boot with example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mm1a2r52eu9i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is used for </w:t>
      </w:r>
      <w:r w:rsidDel="00000000" w:rsidR="00000000" w:rsidRPr="00000000">
        <w:rPr>
          <w:b w:val="1"/>
          <w:rtl w:val="0"/>
        </w:rPr>
        <w:t xml:space="preserve">global exception handling</w:t>
      </w:r>
      <w:r w:rsidDel="00000000" w:rsidR="00000000" w:rsidRPr="00000000">
        <w:rPr>
          <w:rtl w:val="0"/>
        </w:rPr>
        <w:t xml:space="preserve">. It allows you to centralize exception handling logic instead of writing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blocks in every controller.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5fpctsvyg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Example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@ControllerAdvice</w:t>
      </w:r>
      <w:r w:rsidDel="00000000" w:rsidR="00000000" w:rsidRPr="00000000">
        <w:rPr>
          <w:b w:val="1"/>
          <w:sz w:val="34"/>
          <w:szCs w:val="34"/>
          <w:rtl w:val="0"/>
        </w:rPr>
        <w:t xml:space="preserve"> for Exception Handling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w492jjer6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Custom 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ResourceNotFoundException extends RuntimeException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ResourceNotFoundException(String message)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super(message);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ayuaklop2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Global Exception Handler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org.springframework.web.context.request.WebRequest;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Handle specific exception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handleResourceNotFoundException(ResourceNotFoundException ex, WebRequest request)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response = new HashMap&lt;&gt;();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response.put("error", "Resource Not Found");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response.put("message", ex.getMessage());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ResponseEntity&lt;&gt;(response, HttpStatus.NOT_FOUND);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Handle global exception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handleGlobalException(Exception ex, WebRequest request)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response = new HashMap&lt;&gt;();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response.put("error", "Internal Server Error");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response.put("message", ex.getMessage());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ResponseEntity&lt;&gt;(response, HttpStatus.INTERNAL_SERVER_ERROR);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x3pbx3vl0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Use the Exception in a Controller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@RequestMapping("/api")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SampleController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@GetMapping("/find")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findResource(@RequestParam String id)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("123".equals(id))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"Resource Found";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ResourceNotFoundException("Resource with ID " + id + " not found.");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80r53flsg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Testing the Exception Handling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j3iu6zxfq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/api/find?id=999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n0eu1697u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"error": "Resource Not Found",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"Resource with ID 999 not found."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uoet1vnfhlb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Key Benefits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@ControllerAdvice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Exception Handling</w:t>
      </w:r>
      <w:r w:rsidDel="00000000" w:rsidR="00000000" w:rsidRPr="00000000">
        <w:rPr>
          <w:rtl w:val="0"/>
        </w:rPr>
        <w:t xml:space="preserve"> – Keeps controllers clean.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Multiple Exceptions</w:t>
      </w:r>
      <w:r w:rsidDel="00000000" w:rsidR="00000000" w:rsidRPr="00000000">
        <w:rPr>
          <w:rtl w:val="0"/>
        </w:rPr>
        <w:t xml:space="preserve"> – Can handle specific and global exceptions.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Readable Code</w:t>
      </w:r>
      <w:r w:rsidDel="00000000" w:rsidR="00000000" w:rsidRPr="00000000">
        <w:rPr>
          <w:rtl w:val="0"/>
        </w:rPr>
        <w:t xml:space="preserve"> – No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in each controller.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more details! 🚀</w:t>
      </w:r>
    </w:p>
    <w:p w:rsidR="00000000" w:rsidDel="00000000" w:rsidP="00000000" w:rsidRDefault="00000000" w:rsidRPr="00000000" w14:paraId="0000006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37zr584nhuu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how controlleradvice is beneficial from normal exception handling</w:t>
      </w:r>
    </w:p>
    <w:p w:rsidR="00000000" w:rsidDel="00000000" w:rsidP="00000000" w:rsidRDefault="00000000" w:rsidRPr="00000000" w14:paraId="0000006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vpqjsidnrmw" w:id="10"/>
      <w:bookmarkEnd w:id="1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global exception handling</w:t>
      </w:r>
      <w:r w:rsidDel="00000000" w:rsidR="00000000" w:rsidRPr="00000000">
        <w:rPr>
          <w:rtl w:val="0"/>
        </w:rPr>
        <w:t xml:space="preserve"> in Spring Boot provides several advantages over </w:t>
      </w:r>
      <w:r w:rsidDel="00000000" w:rsidR="00000000" w:rsidRPr="00000000">
        <w:rPr>
          <w:b w:val="1"/>
          <w:rtl w:val="0"/>
        </w:rPr>
        <w:t xml:space="preserve">normal exception handling</w:t>
      </w:r>
      <w:r w:rsidDel="00000000" w:rsidR="00000000" w:rsidRPr="00000000">
        <w:rPr>
          <w:rtl w:val="0"/>
        </w:rPr>
        <w:t xml:space="preserve"> within individual controllers. Here’s a detailed comparison: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3wyh6lvuu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Centralized Exception Handling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ez0ibs36f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@ControllerAdvice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(Global Handling)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exception-handling logic is in a single place.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repeat exception-handling code in multiple controllers.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handleResourceNotFound(ResourceNotFoundException ex)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ResponseEntity&lt;&gt;(Map.of("error", ex.getMessage()), HttpStatus.NOT_FOUND);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zhcu3402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@ControllerAdvice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(Local Handling)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controller must handle exceptions separately, leading to </w:t>
      </w:r>
      <w:r w:rsidDel="00000000" w:rsidR="00000000" w:rsidRPr="00000000">
        <w:rPr>
          <w:b w:val="1"/>
          <w:rtl w:val="0"/>
        </w:rPr>
        <w:t xml:space="preserve">code duplication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@RequestMapping("/api")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SampleController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@GetMapping("/find")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findResource(@RequestParam String id)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(!id.equals("123"))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throw new ResourceNotFoundException("Resource not found");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ResponseEntity.ok("Resource Found");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(ResourceNotFoundException ex)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new ResponseEntity&lt;&gt;(Map.of("error", ex.getMessage()), HttpStatus.NOT_FOUND);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7uzw2z7szxl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@ControllerAdvice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to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in every controller.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Cleaner &amp; maintainable code.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9c5xxr3dk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 Separation of Concerns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: Exception handling is mixed with business logic in controllers.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: Business logic and error handling are separated, making the code more modular.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oz5wwyji0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Better Maintainability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exception-handling logic needs to be updated, it only needs to be modified in </w:t>
      </w:r>
      <w:r w:rsidDel="00000000" w:rsidR="00000000" w:rsidRPr="00000000">
        <w:rPr>
          <w:b w:val="1"/>
          <w:rtl w:val="0"/>
        </w:rPr>
        <w:t xml:space="preserve">one place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GlobalExceptionHandler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, you would have to update exception-handling logic in multiple controllers.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o4jbxiokv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Improved Reusability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can handle multiple exceptions across different controllers.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rewrite handling logic for each controller.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6iks162jv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Handles Multiple Exception Types Efficiently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handling different exceptions separately in each controller,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allows handling all exceptions in one class.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handleResourceNotFound(ResourceNotFoundException ex)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ResponseEntity&lt;&gt;(Map.of("error", ex.getMessage()), HttpStatus.NOT_FOUND);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@ExceptionHandler(IllegalArgumentException.class)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handleBadRequest(IllegalArgumentException ex)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ResponseEntity&lt;&gt;(Map.of("error", "Invalid input"), HttpStatus.BAD_REQUEST);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handleGlobalException(Exception ex)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ResponseEntity&lt;&gt;(Map.of("error", "Something went wrong"), HttpStatus.INTERNAL_SERVER_ERROR);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xqw4kb4aiwx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@ControllerAdvice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place to manage </w:t>
      </w:r>
      <w:r w:rsidDel="00000000" w:rsidR="00000000" w:rsidRPr="00000000">
        <w:rPr>
          <w:b w:val="1"/>
          <w:rtl w:val="0"/>
        </w:rPr>
        <w:t xml:space="preserve">multiple exceptions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b w:val="1"/>
          <w:rtl w:val="0"/>
        </w:rPr>
        <w:t xml:space="preserve">boilerplate code</w:t>
      </w:r>
      <w:r w:rsidDel="00000000" w:rsidR="00000000" w:rsidRPr="00000000">
        <w:rPr>
          <w:rtl w:val="0"/>
        </w:rPr>
        <w:t xml:space="preserve"> in controllers.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v2xx17zhb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Provides Consistent Error Responses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, you can ensure that all exceptions return a </w:t>
      </w:r>
      <w:r w:rsidDel="00000000" w:rsidR="00000000" w:rsidRPr="00000000">
        <w:rPr>
          <w:b w:val="1"/>
          <w:rtl w:val="0"/>
        </w:rPr>
        <w:t xml:space="preserve">uniform response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of a </w:t>
      </w:r>
      <w:r w:rsidDel="00000000" w:rsidR="00000000" w:rsidRPr="00000000">
        <w:rPr>
          <w:b w:val="1"/>
          <w:rtl w:val="0"/>
        </w:rPr>
        <w:t xml:space="preserve">consistent error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"error": "Resource Not Found",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"Resource with ID 999 not found."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, different controllers might return different error structures, making it harder for clients to handle errors consistently.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c5z1bn42u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More Readable &amp; Testable Code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b w:val="1"/>
          <w:rtl w:val="0"/>
        </w:rPr>
        <w:t xml:space="preserve">unit testing easier</w:t>
      </w:r>
      <w:r w:rsidDel="00000000" w:rsidR="00000000" w:rsidRPr="00000000">
        <w:rPr>
          <w:rtl w:val="0"/>
        </w:rPr>
        <w:t xml:space="preserve"> because the exception-handling logic is separate from controllers.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 by removing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joku1gkz4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Conclusion: 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@ControllerAdvice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8.8178913738016"/>
        <w:gridCol w:w="2935.591054313099"/>
        <w:gridCol w:w="2935.591054313099"/>
        <w:tblGridChange w:id="0">
          <w:tblGrid>
            <w:gridCol w:w="3488.8178913738016"/>
            <w:gridCol w:w="2935.591054313099"/>
            <w:gridCol w:w="2935.591054313099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@ControllerAdvice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Without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@ControllerAdvice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Duplication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Avoided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Present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Separation of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Low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Uniform error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Inconsistent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Centralized Exception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Readability &amp; Testability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Worse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vzk53wac8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Verdict: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best practice</w:t>
      </w:r>
      <w:r w:rsidDel="00000000" w:rsidR="00000000" w:rsidRPr="00000000">
        <w:rPr>
          <w:rtl w:val="0"/>
        </w:rPr>
        <w:t xml:space="preserve"> for handling exceptions in Spring Boot because it simplifies code, improves maintainability, and ensures consistent error responses across controllers.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an example with logging or a custom error response structure? 🚀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