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808112" cy="8044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>
      <w:pPr>
        <w:pStyle w:val="BodyText"/>
        <w:spacing w:before="59" w:after="15"/>
        <w:ind w:left="4637"/>
      </w:pPr>
      <w:r>
        <w:rPr/>
        <w:t>Pay Slip for the month of May 2022</w:t>
      </w:r>
    </w:p>
    <w:tbl>
      <w:tblPr>
        <w:tblW w:w="0" w:type="auto"/>
        <w:jc w:val="left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3102"/>
        <w:gridCol w:w="2070"/>
        <w:gridCol w:w="2353"/>
      </w:tblGrid>
      <w:tr>
        <w:trPr>
          <w:trHeight w:val="380" w:hRule="atLeast"/>
        </w:trPr>
        <w:tc>
          <w:tcPr>
            <w:tcW w:w="18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0"/>
              <w:ind w:left="376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S.Gayathridevi</w:t>
            </w:r>
          </w:p>
        </w:tc>
        <w:tc>
          <w:tcPr>
            <w:tcW w:w="20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04/01/2021</w:t>
            </w:r>
          </w:p>
        </w:tc>
      </w:tr>
      <w:tr>
        <w:trPr>
          <w:trHeight w:val="409" w:hRule="atLeast"/>
        </w:trPr>
        <w:tc>
          <w:tcPr>
            <w:tcW w:w="1856" w:type="dxa"/>
          </w:tcPr>
          <w:p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Female</w:t>
            </w:r>
          </w:p>
        </w:tc>
        <w:tc>
          <w:tcPr>
            <w:tcW w:w="2070" w:type="dxa"/>
          </w:tcPr>
          <w:p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Subramani C</w:t>
            </w:r>
          </w:p>
        </w:tc>
      </w:tr>
      <w:tr>
        <w:trPr>
          <w:trHeight w:val="633" w:hRule="atLeast"/>
        </w:trPr>
        <w:tc>
          <w:tcPr>
            <w:tcW w:w="1856" w:type="dxa"/>
          </w:tcPr>
          <w:p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>
            <w:pPr>
              <w:pStyle w:val="TableParagraph"/>
              <w:spacing w:line="242" w:lineRule="auto" w:before="90"/>
              <w:ind w:left="376" w:right="422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Infra Cloud Support Engineer</w:t>
            </w:r>
          </w:p>
        </w:tc>
        <w:tc>
          <w:tcPr>
            <w:tcW w:w="2070" w:type="dxa"/>
          </w:tcPr>
          <w:p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282" w:hRule="atLeast"/>
        </w:trPr>
        <w:tc>
          <w:tcPr>
            <w:tcW w:w="1856" w:type="dxa"/>
          </w:tcPr>
          <w:p>
            <w:pPr>
              <w:pStyle w:val="TableParagraph"/>
              <w:spacing w:line="233" w:lineRule="exact" w:before="29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>
            <w:pPr>
              <w:pStyle w:val="TableParagraph"/>
              <w:spacing w:line="229" w:lineRule="exact" w:before="33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  <w:tc>
          <w:tcPr>
            <w:tcW w:w="2070" w:type="dxa"/>
          </w:tcPr>
          <w:p>
            <w:pPr>
              <w:pStyle w:val="TableParagraph"/>
              <w:spacing w:line="233" w:lineRule="exact" w:before="29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>
            <w:pPr>
              <w:pStyle w:val="TableParagraph"/>
              <w:spacing w:line="229" w:lineRule="exact" w:before="33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</w:tr>
    </w:tbl>
    <w:p>
      <w:pPr>
        <w:pStyle w:val="BodyText"/>
        <w:spacing w:before="8"/>
        <w:ind w:left="0"/>
      </w:pPr>
    </w:p>
    <w:tbl>
      <w:tblPr>
        <w:tblW w:w="0" w:type="auto"/>
        <w:jc w:val="left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8"/>
        <w:gridCol w:w="4150"/>
      </w:tblGrid>
      <w:tr>
        <w:trPr>
          <w:trHeight w:val="180" w:hRule="atLeast"/>
        </w:trPr>
        <w:tc>
          <w:tcPr>
            <w:tcW w:w="9508" w:type="dxa"/>
            <w:gridSpan w:val="2"/>
          </w:tcPr>
          <w:p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>
        <w:trPr>
          <w:trHeight w:val="243" w:hRule="atLeast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 8,000.00</w:t>
            </w:r>
          </w:p>
        </w:tc>
      </w:tr>
      <w:tr>
        <w:trPr>
          <w:trHeight w:val="267" w:hRule="atLeast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4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 4,500.00</w:t>
            </w:r>
          </w:p>
        </w:tc>
      </w:tr>
      <w:tr>
        <w:trPr>
          <w:trHeight w:val="284" w:hRule="atLeast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4" w:lineRule="exact" w:before="10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 4,000.00</w:t>
            </w:r>
          </w:p>
        </w:tc>
      </w:tr>
      <w:tr>
        <w:trPr>
          <w:trHeight w:val="301" w:hRule="atLeast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 1,000.00</w:t>
            </w:r>
          </w:p>
        </w:tc>
      </w:tr>
      <w:tr>
        <w:trPr>
          <w:trHeight w:val="284" w:hRule="atLeast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49" w:lineRule="exact" w:before="15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>₹ 500.00</w:t>
            </w:r>
          </w:p>
        </w:tc>
      </w:tr>
      <w:tr>
        <w:trPr>
          <w:trHeight w:val="290" w:hRule="atLeast"/>
        </w:trPr>
        <w:tc>
          <w:tcPr>
            <w:tcW w:w="535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₹18,000.00</w:t>
            </w:r>
          </w:p>
        </w:tc>
      </w:tr>
    </w:tbl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50"/>
          <w:pgMar w:top="1560" w:bottom="280" w:left="800" w:right="1200"/>
        </w:sectPr>
      </w:pPr>
    </w:p>
    <w:p>
      <w:pPr>
        <w:pStyle w:val="BodyText"/>
        <w:spacing w:before="88"/>
      </w:pPr>
      <w:r>
        <w:rPr>
          <w:w w:val="105"/>
        </w:rPr>
        <w:t>Net Pay</w:t>
      </w:r>
    </w:p>
    <w:p>
      <w:pPr>
        <w:pStyle w:val="BodyText"/>
      </w:pPr>
      <w:r>
        <w:rPr>
          <w:w w:val="105"/>
        </w:rPr>
        <w:t>Net Pay in Words</w:t>
      </w:r>
    </w:p>
    <w:p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>₹ </w:t>
      </w:r>
      <w:r>
        <w:rPr>
          <w:w w:val="95"/>
        </w:rPr>
        <w:t>18,000.00</w:t>
      </w:r>
    </w:p>
    <w:p>
      <w:pPr>
        <w:pStyle w:val="BodyText"/>
      </w:pPr>
      <w:r>
        <w:rPr>
          <w:w w:val="105"/>
        </w:rPr>
        <w:t>Rupees Eighteen Thousand only</w:t>
      </w:r>
    </w:p>
    <w:sectPr>
      <w:type w:val="continuous"/>
      <w:pgSz w:w="11920" w:h="16850"/>
      <w:pgMar w:top="1560" w:bottom="280" w:left="800" w:right="1200"/>
      <w:cols w:num="2" w:equalWidth="0">
        <w:col w:w="1884" w:space="312"/>
        <w:col w:w="77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251"/>
    </w:pPr>
    <w:rPr>
      <w:rFonts w:ascii="Carlito" w:hAnsi="Carlito" w:eastAsia="Carlito" w:cs="Carlito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2023-04-05T12:21:26Z</dcterms:created>
  <dcterms:modified xsi:type="dcterms:W3CDTF">2023-04-05T12:21:26Z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