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B5E6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44"/>
          <w:szCs w:val="44"/>
        </w:rPr>
      </w:pPr>
      <w:r w:rsidRPr="003A48BC">
        <w:rPr>
          <w:rFonts w:ascii="Times New Roman" w:hAnsi="Times New Roman" w:cs="Times New Roman"/>
          <w:b/>
          <w:bCs/>
          <w:sz w:val="44"/>
          <w:szCs w:val="44"/>
        </w:rPr>
        <w:t>Evaluation</w:t>
      </w:r>
      <w:r w:rsidRPr="003A48BC">
        <w:rPr>
          <w:rFonts w:ascii="Times New Roman" w:hAnsi="Times New Roman" w:cs="Times New Roman"/>
          <w:b/>
          <w:bCs/>
          <w:sz w:val="44"/>
          <w:szCs w:val="44"/>
        </w:rPr>
        <w:t xml:space="preserve"> Report</w:t>
      </w:r>
    </w:p>
    <w:p w14:paraId="17C3FF42" w14:textId="0D8E0B12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A48BC">
        <w:rPr>
          <w:rFonts w:ascii="Times New Roman" w:hAnsi="Times New Roman" w:cs="Times New Roman"/>
          <w:b/>
          <w:bCs/>
          <w:sz w:val="32"/>
          <w:szCs w:val="32"/>
        </w:rPr>
        <w:t>Credit Card Fraud Detection Using Autoencoders</w:t>
      </w:r>
    </w:p>
    <w:p w14:paraId="55244385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1. Evaluation Objective</w:t>
      </w:r>
    </w:p>
    <w:p w14:paraId="6B3F1629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purpose of this evaluation is to determine how effectively the trained unsupervised anomaly detection models identify known fraudulent transactions.</w:t>
      </w:r>
    </w:p>
    <w:p w14:paraId="6E4222B8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models were evaluated using a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held-out test dataset</w:t>
      </w:r>
      <w:r w:rsidRPr="003A48BC">
        <w:rPr>
          <w:rFonts w:ascii="Times New Roman" w:hAnsi="Times New Roman" w:cs="Times New Roman"/>
          <w:sz w:val="24"/>
          <w:szCs w:val="24"/>
        </w:rPr>
        <w:t>.</w:t>
      </w:r>
    </w:p>
    <w:p w14:paraId="7A3AE88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fraud labels were not used during Autoencoder training. They were used only after training to calculate evaluation metrics.</w:t>
      </w:r>
    </w:p>
    <w:p w14:paraId="40F83EDE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main evaluation metrics are:</w:t>
      </w:r>
    </w:p>
    <w:p w14:paraId="0E9095CE" w14:textId="77777777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Precision </w:t>
      </w:r>
    </w:p>
    <w:p w14:paraId="5BCFBA6E" w14:textId="77777777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Recall </w:t>
      </w:r>
    </w:p>
    <w:p w14:paraId="4B2FE973" w14:textId="77777777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F1-Score </w:t>
      </w:r>
    </w:p>
    <w:p w14:paraId="081BB24E" w14:textId="77777777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ROC-AUC </w:t>
      </w:r>
    </w:p>
    <w:p w14:paraId="2993FF6D" w14:textId="77777777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Number of fraud cases detected </w:t>
      </w:r>
    </w:p>
    <w:p w14:paraId="72A68A2D" w14:textId="41D17130" w:rsidR="003A48BC" w:rsidRPr="003A48BC" w:rsidRDefault="003A48BC" w:rsidP="001F23B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Number of transactions flagged </w:t>
      </w:r>
    </w:p>
    <w:p w14:paraId="7A0FD9BA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2. Test Dataset</w:t>
      </w:r>
    </w:p>
    <w:p w14:paraId="4D20BEAA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final evaluation was performed 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1"/>
        <w:gridCol w:w="876"/>
      </w:tblGrid>
      <w:tr w:rsidR="003A48BC" w:rsidRPr="003A48BC" w14:paraId="4DDD3846" w14:textId="77777777" w:rsidTr="003A48BC">
        <w:tc>
          <w:tcPr>
            <w:tcW w:w="0" w:type="auto"/>
            <w:hideMark/>
          </w:tcPr>
          <w:p w14:paraId="7C3F509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Dataset Information</w:t>
            </w:r>
          </w:p>
        </w:tc>
        <w:tc>
          <w:tcPr>
            <w:tcW w:w="0" w:type="auto"/>
            <w:hideMark/>
          </w:tcPr>
          <w:p w14:paraId="240423C6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:rsidR="003A48BC" w:rsidRPr="003A48BC" w14:paraId="3F758748" w14:textId="77777777" w:rsidTr="003A48BC">
        <w:tc>
          <w:tcPr>
            <w:tcW w:w="0" w:type="auto"/>
            <w:hideMark/>
          </w:tcPr>
          <w:p w14:paraId="3AC4AB00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Total transactions</w:t>
            </w:r>
          </w:p>
        </w:tc>
        <w:tc>
          <w:tcPr>
            <w:tcW w:w="0" w:type="auto"/>
            <w:hideMark/>
          </w:tcPr>
          <w:p w14:paraId="25E0E31D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56,962</w:t>
            </w:r>
          </w:p>
        </w:tc>
      </w:tr>
      <w:tr w:rsidR="003A48BC" w:rsidRPr="003A48BC" w14:paraId="3D49FE38" w14:textId="77777777" w:rsidTr="003A48BC">
        <w:tc>
          <w:tcPr>
            <w:tcW w:w="0" w:type="auto"/>
            <w:hideMark/>
          </w:tcPr>
          <w:p w14:paraId="1AD3B46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Normal transactions</w:t>
            </w:r>
          </w:p>
        </w:tc>
        <w:tc>
          <w:tcPr>
            <w:tcW w:w="0" w:type="auto"/>
            <w:hideMark/>
          </w:tcPr>
          <w:p w14:paraId="46BC34F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56,864</w:t>
            </w:r>
          </w:p>
        </w:tc>
      </w:tr>
      <w:tr w:rsidR="003A48BC" w:rsidRPr="003A48BC" w14:paraId="34ED0C58" w14:textId="77777777" w:rsidTr="003A48BC">
        <w:tc>
          <w:tcPr>
            <w:tcW w:w="0" w:type="auto"/>
            <w:hideMark/>
          </w:tcPr>
          <w:p w14:paraId="5AAA6D2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Known fraud cases</w:t>
            </w:r>
          </w:p>
        </w:tc>
        <w:tc>
          <w:tcPr>
            <w:tcW w:w="0" w:type="auto"/>
            <w:hideMark/>
          </w:tcPr>
          <w:p w14:paraId="572B5873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98</w:t>
            </w:r>
          </w:p>
        </w:tc>
      </w:tr>
    </w:tbl>
    <w:p w14:paraId="5336DBC9" w14:textId="237AD8BF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same held-out test set was used to compare the Autoencoder, Isolation Forest, and One-Class SVM.</w:t>
      </w:r>
    </w:p>
    <w:p w14:paraId="7A9A9C3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3. Autoencoder Results</w:t>
      </w:r>
    </w:p>
    <w:p w14:paraId="1868B16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final Autoencoder used an anomaly threshold of:</w:t>
      </w:r>
    </w:p>
    <w:p w14:paraId="036B2706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0.21305744</w:t>
      </w:r>
    </w:p>
    <w:p w14:paraId="40C4B9C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Transactions with reconstruction errors above this threshold were flagged.</w:t>
      </w:r>
    </w:p>
    <w:p w14:paraId="56186574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4"/>
        <w:gridCol w:w="876"/>
      </w:tblGrid>
      <w:tr w:rsidR="003A48BC" w:rsidRPr="003A48BC" w14:paraId="13FE775B" w14:textId="77777777" w:rsidTr="003A48BC">
        <w:tc>
          <w:tcPr>
            <w:tcW w:w="0" w:type="auto"/>
            <w:hideMark/>
          </w:tcPr>
          <w:p w14:paraId="00F902A3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6BE6E57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3A48BC" w:rsidRPr="003A48BC" w14:paraId="713EE87F" w14:textId="77777777" w:rsidTr="003A48BC">
        <w:tc>
          <w:tcPr>
            <w:tcW w:w="0" w:type="auto"/>
            <w:hideMark/>
          </w:tcPr>
          <w:p w14:paraId="24358AA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Transactions tested</w:t>
            </w:r>
          </w:p>
        </w:tc>
        <w:tc>
          <w:tcPr>
            <w:tcW w:w="0" w:type="auto"/>
            <w:hideMark/>
          </w:tcPr>
          <w:p w14:paraId="35149257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56,962</w:t>
            </w:r>
          </w:p>
        </w:tc>
      </w:tr>
      <w:tr w:rsidR="003A48BC" w:rsidRPr="003A48BC" w14:paraId="69324171" w14:textId="77777777" w:rsidTr="003A48BC">
        <w:tc>
          <w:tcPr>
            <w:tcW w:w="0" w:type="auto"/>
            <w:hideMark/>
          </w:tcPr>
          <w:p w14:paraId="156A48A0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Transactions flagged</w:t>
            </w:r>
          </w:p>
        </w:tc>
        <w:tc>
          <w:tcPr>
            <w:tcW w:w="0" w:type="auto"/>
            <w:hideMark/>
          </w:tcPr>
          <w:p w14:paraId="2970D89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646</w:t>
            </w:r>
          </w:p>
        </w:tc>
      </w:tr>
      <w:tr w:rsidR="003A48BC" w:rsidRPr="003A48BC" w14:paraId="54C54E2F" w14:textId="77777777" w:rsidTr="003A48BC">
        <w:tc>
          <w:tcPr>
            <w:tcW w:w="0" w:type="auto"/>
            <w:hideMark/>
          </w:tcPr>
          <w:p w14:paraId="4805806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Known fraud cases</w:t>
            </w:r>
          </w:p>
        </w:tc>
        <w:tc>
          <w:tcPr>
            <w:tcW w:w="0" w:type="auto"/>
            <w:hideMark/>
          </w:tcPr>
          <w:p w14:paraId="161C3FB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98</w:t>
            </w:r>
          </w:p>
        </w:tc>
      </w:tr>
      <w:tr w:rsidR="003A48BC" w:rsidRPr="003A48BC" w14:paraId="438F3DF6" w14:textId="77777777" w:rsidTr="003A48BC">
        <w:tc>
          <w:tcPr>
            <w:tcW w:w="0" w:type="auto"/>
            <w:hideMark/>
          </w:tcPr>
          <w:p w14:paraId="305540D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Fraud detected</w:t>
            </w:r>
          </w:p>
        </w:tc>
        <w:tc>
          <w:tcPr>
            <w:tcW w:w="0" w:type="auto"/>
            <w:hideMark/>
          </w:tcPr>
          <w:p w14:paraId="51A50A76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82/98</w:t>
            </w:r>
          </w:p>
        </w:tc>
      </w:tr>
      <w:tr w:rsidR="003A48BC" w:rsidRPr="003A48BC" w14:paraId="0021FD40" w14:textId="77777777" w:rsidTr="003A48BC">
        <w:tc>
          <w:tcPr>
            <w:tcW w:w="0" w:type="auto"/>
            <w:hideMark/>
          </w:tcPr>
          <w:p w14:paraId="6948F230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Fraud cases missed</w:t>
            </w:r>
          </w:p>
        </w:tc>
        <w:tc>
          <w:tcPr>
            <w:tcW w:w="0" w:type="auto"/>
            <w:hideMark/>
          </w:tcPr>
          <w:p w14:paraId="2E8003E4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16</w:t>
            </w:r>
          </w:p>
        </w:tc>
      </w:tr>
      <w:tr w:rsidR="003A48BC" w:rsidRPr="003A48BC" w14:paraId="135F3A02" w14:textId="77777777" w:rsidTr="003A48BC">
        <w:tc>
          <w:tcPr>
            <w:tcW w:w="0" w:type="auto"/>
            <w:hideMark/>
          </w:tcPr>
          <w:p w14:paraId="32FD354D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0" w:type="auto"/>
            <w:hideMark/>
          </w:tcPr>
          <w:p w14:paraId="36F29587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0.1269</w:t>
            </w:r>
          </w:p>
        </w:tc>
      </w:tr>
      <w:tr w:rsidR="003A48BC" w:rsidRPr="003A48BC" w14:paraId="4FCD142A" w14:textId="77777777" w:rsidTr="003A48BC">
        <w:tc>
          <w:tcPr>
            <w:tcW w:w="0" w:type="auto"/>
            <w:hideMark/>
          </w:tcPr>
          <w:p w14:paraId="474109A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Recall</w:t>
            </w:r>
          </w:p>
        </w:tc>
        <w:tc>
          <w:tcPr>
            <w:tcW w:w="0" w:type="auto"/>
            <w:hideMark/>
          </w:tcPr>
          <w:p w14:paraId="251C754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0.8367</w:t>
            </w:r>
          </w:p>
        </w:tc>
      </w:tr>
      <w:tr w:rsidR="003A48BC" w:rsidRPr="003A48BC" w14:paraId="73C633CF" w14:textId="77777777" w:rsidTr="003A48BC">
        <w:tc>
          <w:tcPr>
            <w:tcW w:w="0" w:type="auto"/>
            <w:hideMark/>
          </w:tcPr>
          <w:p w14:paraId="098B7F81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F1-Score</w:t>
            </w:r>
          </w:p>
        </w:tc>
        <w:tc>
          <w:tcPr>
            <w:tcW w:w="0" w:type="auto"/>
            <w:hideMark/>
          </w:tcPr>
          <w:p w14:paraId="47A72F16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0.2204</w:t>
            </w:r>
          </w:p>
        </w:tc>
      </w:tr>
      <w:tr w:rsidR="003A48BC" w:rsidRPr="003A48BC" w14:paraId="6C0BA20B" w14:textId="77777777" w:rsidTr="003A48BC">
        <w:tc>
          <w:tcPr>
            <w:tcW w:w="0" w:type="auto"/>
            <w:hideMark/>
          </w:tcPr>
          <w:p w14:paraId="15BE7DB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ROC-AUC</w:t>
            </w:r>
          </w:p>
        </w:tc>
        <w:tc>
          <w:tcPr>
            <w:tcW w:w="0" w:type="auto"/>
            <w:hideMark/>
          </w:tcPr>
          <w:p w14:paraId="47E9B683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0.9630</w:t>
            </w:r>
          </w:p>
        </w:tc>
      </w:tr>
    </w:tbl>
    <w:p w14:paraId="63E9CBBE" w14:textId="27BA7676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Autoencoder detected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82 of the 98 known fraud cases</w:t>
      </w:r>
      <w:r w:rsidRPr="003A48BC">
        <w:rPr>
          <w:rFonts w:ascii="Times New Roman" w:hAnsi="Times New Roman" w:cs="Times New Roman"/>
          <w:sz w:val="24"/>
          <w:szCs w:val="24"/>
        </w:rPr>
        <w:t xml:space="preserve">, resulting in a recall of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83.67%</w:t>
      </w:r>
      <w:r w:rsidRPr="003A48BC">
        <w:rPr>
          <w:rFonts w:ascii="Times New Roman" w:hAnsi="Times New Roman" w:cs="Times New Roman"/>
          <w:sz w:val="24"/>
          <w:szCs w:val="24"/>
        </w:rPr>
        <w:t>.</w:t>
      </w:r>
    </w:p>
    <w:p w14:paraId="1B3A11F1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4. Precision Analysis</w:t>
      </w:r>
    </w:p>
    <w:p w14:paraId="1DCEFCD5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Precision measures the proportion of flagged transactions that were actually fraudulent.</w:t>
      </w:r>
    </w:p>
    <w:p w14:paraId="28C62649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Autoencoder achieved:</w:t>
      </w:r>
    </w:p>
    <w:p w14:paraId="54B78D1E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Precision = 0.1269 (12.69%)</w:t>
      </w:r>
    </w:p>
    <w:p w14:paraId="20ADA67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model flagged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646 transactions</w:t>
      </w:r>
      <w:r w:rsidRPr="003A48BC">
        <w:rPr>
          <w:rFonts w:ascii="Times New Roman" w:hAnsi="Times New Roman" w:cs="Times New Roman"/>
          <w:sz w:val="24"/>
          <w:szCs w:val="24"/>
        </w:rPr>
        <w:t xml:space="preserve">, of which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82 were known fraud cases</w:t>
      </w:r>
      <w:r w:rsidRPr="003A48BC">
        <w:rPr>
          <w:rFonts w:ascii="Times New Roman" w:hAnsi="Times New Roman" w:cs="Times New Roman"/>
          <w:sz w:val="24"/>
          <w:szCs w:val="24"/>
        </w:rPr>
        <w:t>.</w:t>
      </w:r>
    </w:p>
    <w:p w14:paraId="40D90D82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Therefore:</w:t>
      </w:r>
    </w:p>
    <w:p w14:paraId="61E816F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646 − 82 = 564 false positives</w:t>
      </w:r>
    </w:p>
    <w:p w14:paraId="1DD45E36" w14:textId="4CC453FF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relatively low precision indicates that the model also flags a considerable number of legitimate transactions.</w:t>
      </w:r>
    </w:p>
    <w:p w14:paraId="772F120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5. Recall Analysis</w:t>
      </w:r>
    </w:p>
    <w:p w14:paraId="63D4BE7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Recall measures the proportion of actual fraud cases that were successfully detected.</w:t>
      </w:r>
    </w:p>
    <w:p w14:paraId="739C90C2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Autoencoder achieved:</w:t>
      </w:r>
    </w:p>
    <w:p w14:paraId="586A4A07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Recall = 0.8367 (83.67%)</w:t>
      </w:r>
    </w:p>
    <w:p w14:paraId="00A6C996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model detected:</w:t>
      </w:r>
    </w:p>
    <w:p w14:paraId="19902735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82 out of 98 known fraud cases.</w:t>
      </w:r>
    </w:p>
    <w:p w14:paraId="1B86C443" w14:textId="512A97E5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This indicates that the model successfully identified most of the known fraudulent transactions in the held-out test set.</w:t>
      </w:r>
    </w:p>
    <w:p w14:paraId="1C2406B9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6. F1-Score Analysis</w:t>
      </w:r>
    </w:p>
    <w:p w14:paraId="2D22AC84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F1-score provides a balance between precision and recall.</w:t>
      </w:r>
    </w:p>
    <w:p w14:paraId="26411E78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Autoencoder achieved:</w:t>
      </w:r>
    </w:p>
    <w:p w14:paraId="2B3AA541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F1-Score = 0.2204</w:t>
      </w:r>
    </w:p>
    <w:p w14:paraId="03E28948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results were: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7"/>
        <w:gridCol w:w="1132"/>
      </w:tblGrid>
      <w:tr w:rsidR="003A48BC" w:rsidRPr="003A48BC" w14:paraId="7017F818" w14:textId="77777777" w:rsidTr="003A48BC">
        <w:tc>
          <w:tcPr>
            <w:tcW w:w="0" w:type="auto"/>
            <w:hideMark/>
          </w:tcPr>
          <w:p w14:paraId="24B93A64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Model</w:t>
            </w:r>
          </w:p>
        </w:tc>
        <w:tc>
          <w:tcPr>
            <w:tcW w:w="0" w:type="auto"/>
            <w:hideMark/>
          </w:tcPr>
          <w:p w14:paraId="7101E0B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F1-Score</w:t>
            </w:r>
          </w:p>
        </w:tc>
      </w:tr>
      <w:tr w:rsidR="003A48BC" w:rsidRPr="003A48BC" w14:paraId="28422709" w14:textId="77777777" w:rsidTr="003A48BC">
        <w:tc>
          <w:tcPr>
            <w:tcW w:w="0" w:type="auto"/>
            <w:hideMark/>
          </w:tcPr>
          <w:p w14:paraId="6295A28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Autoencoder</w:t>
            </w:r>
          </w:p>
        </w:tc>
        <w:tc>
          <w:tcPr>
            <w:tcW w:w="0" w:type="auto"/>
            <w:hideMark/>
          </w:tcPr>
          <w:p w14:paraId="21893850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0.2204</w:t>
            </w:r>
          </w:p>
        </w:tc>
      </w:tr>
      <w:tr w:rsidR="003A48BC" w:rsidRPr="003A48BC" w14:paraId="7634B8D2" w14:textId="77777777" w:rsidTr="003A48BC">
        <w:tc>
          <w:tcPr>
            <w:tcW w:w="0" w:type="auto"/>
            <w:hideMark/>
          </w:tcPr>
          <w:p w14:paraId="0CE0532C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One-Class SVM</w:t>
            </w:r>
          </w:p>
        </w:tc>
        <w:tc>
          <w:tcPr>
            <w:tcW w:w="0" w:type="auto"/>
            <w:hideMark/>
          </w:tcPr>
          <w:p w14:paraId="14E37CB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0.2166</w:t>
            </w:r>
          </w:p>
        </w:tc>
      </w:tr>
      <w:tr w:rsidR="003A48BC" w:rsidRPr="003A48BC" w14:paraId="56EB3C54" w14:textId="77777777" w:rsidTr="003A48BC">
        <w:tc>
          <w:tcPr>
            <w:tcW w:w="0" w:type="auto"/>
            <w:hideMark/>
          </w:tcPr>
          <w:p w14:paraId="5FA3348B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Isolation Forest</w:t>
            </w:r>
          </w:p>
        </w:tc>
        <w:tc>
          <w:tcPr>
            <w:tcW w:w="0" w:type="auto"/>
            <w:hideMark/>
          </w:tcPr>
          <w:p w14:paraId="132393D6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0.1717</w:t>
            </w:r>
          </w:p>
        </w:tc>
      </w:tr>
    </w:tbl>
    <w:p w14:paraId="670A8B55" w14:textId="584D981E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Autoencoder achieved the highest F1-score among the evaluated models.</w:t>
      </w:r>
    </w:p>
    <w:p w14:paraId="1A90344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7. Model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7"/>
        <w:gridCol w:w="1159"/>
        <w:gridCol w:w="876"/>
        <w:gridCol w:w="1113"/>
        <w:gridCol w:w="1756"/>
        <w:gridCol w:w="2335"/>
      </w:tblGrid>
      <w:tr w:rsidR="003A48BC" w:rsidRPr="003A48BC" w14:paraId="7371561F" w14:textId="77777777" w:rsidTr="003A48BC">
        <w:tc>
          <w:tcPr>
            <w:tcW w:w="0" w:type="auto"/>
            <w:hideMark/>
          </w:tcPr>
          <w:p w14:paraId="2932D0C1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hideMark/>
          </w:tcPr>
          <w:p w14:paraId="1D7F35BC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0" w:type="auto"/>
            <w:hideMark/>
          </w:tcPr>
          <w:p w14:paraId="343D3AEC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0" w:type="auto"/>
            <w:hideMark/>
          </w:tcPr>
          <w:p w14:paraId="2C0A507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0" w:type="auto"/>
            <w:hideMark/>
          </w:tcPr>
          <w:p w14:paraId="22BDD22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Fraud Detected</w:t>
            </w:r>
          </w:p>
        </w:tc>
        <w:tc>
          <w:tcPr>
            <w:tcW w:w="0" w:type="auto"/>
            <w:hideMark/>
          </w:tcPr>
          <w:p w14:paraId="6734E63B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Flagged Transactions</w:t>
            </w:r>
          </w:p>
        </w:tc>
      </w:tr>
      <w:tr w:rsidR="003A48BC" w:rsidRPr="003A48BC" w14:paraId="421AAA7E" w14:textId="77777777" w:rsidTr="003A48BC">
        <w:tc>
          <w:tcPr>
            <w:tcW w:w="0" w:type="auto"/>
            <w:hideMark/>
          </w:tcPr>
          <w:p w14:paraId="5E01EAA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Autoencoder</w:t>
            </w:r>
          </w:p>
        </w:tc>
        <w:tc>
          <w:tcPr>
            <w:tcW w:w="0" w:type="auto"/>
            <w:hideMark/>
          </w:tcPr>
          <w:p w14:paraId="0A941191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0.1269</w:t>
            </w:r>
          </w:p>
        </w:tc>
        <w:tc>
          <w:tcPr>
            <w:tcW w:w="0" w:type="auto"/>
            <w:hideMark/>
          </w:tcPr>
          <w:p w14:paraId="6D7295A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0.8367</w:t>
            </w:r>
          </w:p>
        </w:tc>
        <w:tc>
          <w:tcPr>
            <w:tcW w:w="0" w:type="auto"/>
            <w:hideMark/>
          </w:tcPr>
          <w:p w14:paraId="5FE52247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0.2204</w:t>
            </w:r>
          </w:p>
        </w:tc>
        <w:tc>
          <w:tcPr>
            <w:tcW w:w="0" w:type="auto"/>
            <w:hideMark/>
          </w:tcPr>
          <w:p w14:paraId="7460F78C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82/98</w:t>
            </w:r>
          </w:p>
        </w:tc>
        <w:tc>
          <w:tcPr>
            <w:tcW w:w="0" w:type="auto"/>
            <w:hideMark/>
          </w:tcPr>
          <w:p w14:paraId="4705BC6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646</w:t>
            </w:r>
          </w:p>
        </w:tc>
      </w:tr>
      <w:tr w:rsidR="003A48BC" w:rsidRPr="003A48BC" w14:paraId="3CA81161" w14:textId="77777777" w:rsidTr="003A48BC">
        <w:tc>
          <w:tcPr>
            <w:tcW w:w="0" w:type="auto"/>
            <w:hideMark/>
          </w:tcPr>
          <w:p w14:paraId="140B782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One-Class SVM</w:t>
            </w:r>
          </w:p>
        </w:tc>
        <w:tc>
          <w:tcPr>
            <w:tcW w:w="0" w:type="auto"/>
            <w:hideMark/>
          </w:tcPr>
          <w:p w14:paraId="170CEB27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0.1246</w:t>
            </w:r>
          </w:p>
        </w:tc>
        <w:tc>
          <w:tcPr>
            <w:tcW w:w="0" w:type="auto"/>
            <w:hideMark/>
          </w:tcPr>
          <w:p w14:paraId="65A5E41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0.8265</w:t>
            </w:r>
          </w:p>
        </w:tc>
        <w:tc>
          <w:tcPr>
            <w:tcW w:w="0" w:type="auto"/>
            <w:hideMark/>
          </w:tcPr>
          <w:p w14:paraId="282D78D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0.2166</w:t>
            </w:r>
          </w:p>
        </w:tc>
        <w:tc>
          <w:tcPr>
            <w:tcW w:w="0" w:type="auto"/>
            <w:hideMark/>
          </w:tcPr>
          <w:p w14:paraId="73829CE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81/98</w:t>
            </w:r>
          </w:p>
        </w:tc>
        <w:tc>
          <w:tcPr>
            <w:tcW w:w="0" w:type="auto"/>
            <w:hideMark/>
          </w:tcPr>
          <w:p w14:paraId="74CB772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650</w:t>
            </w:r>
          </w:p>
        </w:tc>
      </w:tr>
      <w:tr w:rsidR="003A48BC" w:rsidRPr="003A48BC" w14:paraId="3DC7B6AD" w14:textId="77777777" w:rsidTr="003A48BC">
        <w:tc>
          <w:tcPr>
            <w:tcW w:w="0" w:type="auto"/>
            <w:hideMark/>
          </w:tcPr>
          <w:p w14:paraId="16AF7ED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Isolation Forest</w:t>
            </w:r>
          </w:p>
        </w:tc>
        <w:tc>
          <w:tcPr>
            <w:tcW w:w="0" w:type="auto"/>
            <w:hideMark/>
          </w:tcPr>
          <w:p w14:paraId="65A1FEAE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0.0984</w:t>
            </w:r>
          </w:p>
        </w:tc>
        <w:tc>
          <w:tcPr>
            <w:tcW w:w="0" w:type="auto"/>
            <w:hideMark/>
          </w:tcPr>
          <w:p w14:paraId="12B44DB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0.6735</w:t>
            </w:r>
          </w:p>
        </w:tc>
        <w:tc>
          <w:tcPr>
            <w:tcW w:w="0" w:type="auto"/>
            <w:hideMark/>
          </w:tcPr>
          <w:p w14:paraId="2A169D5B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0.1717</w:t>
            </w:r>
          </w:p>
        </w:tc>
        <w:tc>
          <w:tcPr>
            <w:tcW w:w="0" w:type="auto"/>
            <w:hideMark/>
          </w:tcPr>
          <w:p w14:paraId="409F7C2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66/98</w:t>
            </w:r>
          </w:p>
        </w:tc>
        <w:tc>
          <w:tcPr>
            <w:tcW w:w="0" w:type="auto"/>
            <w:hideMark/>
          </w:tcPr>
          <w:p w14:paraId="416AEB0A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671</w:t>
            </w:r>
          </w:p>
        </w:tc>
      </w:tr>
    </w:tbl>
    <w:p w14:paraId="31B7CEB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Isolation Forest</w:t>
      </w:r>
    </w:p>
    <w:p w14:paraId="7382CB80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Isolation Forest achieved:</w:t>
      </w:r>
    </w:p>
    <w:p w14:paraId="7BC5D918" w14:textId="77777777" w:rsidR="003A48BC" w:rsidRPr="003A48BC" w:rsidRDefault="003A48BC" w:rsidP="001F23B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Precision: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0.0984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2667A0" w14:textId="77777777" w:rsidR="003A48BC" w:rsidRPr="003A48BC" w:rsidRDefault="003A48BC" w:rsidP="001F23B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Recall: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0.6735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625359" w14:textId="77777777" w:rsidR="003A48BC" w:rsidRPr="003A48BC" w:rsidRDefault="003A48BC" w:rsidP="001F23B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F1-Score: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0.1717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24384D" w14:textId="77777777" w:rsidR="003A48BC" w:rsidRPr="003A48BC" w:rsidRDefault="003A48BC" w:rsidP="001F23B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Fraud detected: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66/98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F90B9F1" w14:textId="77777777" w:rsidR="003A48BC" w:rsidRPr="003A48BC" w:rsidRDefault="003A48BC" w:rsidP="001F23B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Flagged transactions: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671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3A0F78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One-Class SVM</w:t>
      </w:r>
    </w:p>
    <w:p w14:paraId="54703BE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One-Class SVM achieved:</w:t>
      </w:r>
    </w:p>
    <w:p w14:paraId="70B79197" w14:textId="77777777" w:rsidR="003A48BC" w:rsidRPr="003A48BC" w:rsidRDefault="003A48BC" w:rsidP="001F23B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Precision: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0.1246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594B49" w14:textId="77777777" w:rsidR="003A48BC" w:rsidRPr="003A48BC" w:rsidRDefault="003A48BC" w:rsidP="001F23B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Recall: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0.8265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AA0C0E" w14:textId="77777777" w:rsidR="003A48BC" w:rsidRPr="003A48BC" w:rsidRDefault="003A48BC" w:rsidP="001F23B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F1-Score: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0.2166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9D5B71" w14:textId="77777777" w:rsidR="003A48BC" w:rsidRPr="003A48BC" w:rsidRDefault="003A48BC" w:rsidP="001F23B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Fraud detected: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81/98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C9B653" w14:textId="77777777" w:rsidR="003A48BC" w:rsidRPr="003A48BC" w:rsidRDefault="003A48BC" w:rsidP="001F23B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Flagged transactions: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650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4516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Autoencoder</w:t>
      </w:r>
    </w:p>
    <w:p w14:paraId="5E9513D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Autoencoder achieved the highest:</w:t>
      </w:r>
    </w:p>
    <w:p w14:paraId="1828384B" w14:textId="77777777" w:rsidR="003A48BC" w:rsidRPr="003A48BC" w:rsidRDefault="003A48BC" w:rsidP="001F23B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Precision </w:t>
      </w:r>
    </w:p>
    <w:p w14:paraId="5A044666" w14:textId="77777777" w:rsidR="003A48BC" w:rsidRPr="003A48BC" w:rsidRDefault="003A48BC" w:rsidP="001F23B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Recall </w:t>
      </w:r>
    </w:p>
    <w:p w14:paraId="710D96E3" w14:textId="77777777" w:rsidR="003A48BC" w:rsidRPr="003A48BC" w:rsidRDefault="003A48BC" w:rsidP="001F23B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F1-Score </w:t>
      </w:r>
    </w:p>
    <w:p w14:paraId="31626885" w14:textId="77777777" w:rsidR="003A48BC" w:rsidRPr="003A48BC" w:rsidRDefault="003A48BC" w:rsidP="001F23B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lastRenderedPageBreak/>
        <w:t xml:space="preserve">Number of fraud cases detected </w:t>
      </w:r>
    </w:p>
    <w:p w14:paraId="5541C809" w14:textId="1512F58D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It therefore provided the best overall performance.</w:t>
      </w:r>
    </w:p>
    <w:p w14:paraId="57A3DDF4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8. Threshold Evaluation</w:t>
      </w:r>
    </w:p>
    <w:p w14:paraId="4486CDEE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threshold was selected using normal validation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1356"/>
        <w:gridCol w:w="3248"/>
        <w:gridCol w:w="2003"/>
      </w:tblGrid>
      <w:tr w:rsidR="003A48BC" w:rsidRPr="003A48BC" w14:paraId="4AED2C25" w14:textId="77777777" w:rsidTr="003A48BC">
        <w:tc>
          <w:tcPr>
            <w:tcW w:w="0" w:type="auto"/>
            <w:hideMark/>
          </w:tcPr>
          <w:p w14:paraId="0296F9B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Percentile</w:t>
            </w:r>
          </w:p>
        </w:tc>
        <w:tc>
          <w:tcPr>
            <w:tcW w:w="0" w:type="auto"/>
            <w:hideMark/>
          </w:tcPr>
          <w:p w14:paraId="74F64AD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Threshold</w:t>
            </w:r>
          </w:p>
        </w:tc>
        <w:tc>
          <w:tcPr>
            <w:tcW w:w="0" w:type="auto"/>
            <w:hideMark/>
          </w:tcPr>
          <w:p w14:paraId="27A26C9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Normal Transactions Flagged</w:t>
            </w:r>
          </w:p>
        </w:tc>
        <w:tc>
          <w:tcPr>
            <w:tcW w:w="0" w:type="auto"/>
            <w:hideMark/>
          </w:tcPr>
          <w:p w14:paraId="1D2C6360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False Alarm Rate</w:t>
            </w:r>
          </w:p>
        </w:tc>
      </w:tr>
      <w:tr w:rsidR="003A48BC" w:rsidRPr="003A48BC" w14:paraId="79FBB3BD" w14:textId="77777777" w:rsidTr="003A48BC">
        <w:tc>
          <w:tcPr>
            <w:tcW w:w="0" w:type="auto"/>
            <w:hideMark/>
          </w:tcPr>
          <w:p w14:paraId="07C3723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95%</w:t>
            </w:r>
          </w:p>
        </w:tc>
        <w:tc>
          <w:tcPr>
            <w:tcW w:w="0" w:type="auto"/>
            <w:hideMark/>
          </w:tcPr>
          <w:p w14:paraId="70017B9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0.06258296</w:t>
            </w:r>
          </w:p>
        </w:tc>
        <w:tc>
          <w:tcPr>
            <w:tcW w:w="0" w:type="auto"/>
            <w:hideMark/>
          </w:tcPr>
          <w:p w14:paraId="03EF91B3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2,275</w:t>
            </w:r>
          </w:p>
        </w:tc>
        <w:tc>
          <w:tcPr>
            <w:tcW w:w="0" w:type="auto"/>
            <w:hideMark/>
          </w:tcPr>
          <w:p w14:paraId="18B52FE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5.0010%</w:t>
            </w:r>
          </w:p>
        </w:tc>
      </w:tr>
      <w:tr w:rsidR="003A48BC" w:rsidRPr="003A48BC" w14:paraId="4CCB28A2" w14:textId="77777777" w:rsidTr="003A48BC">
        <w:tc>
          <w:tcPr>
            <w:tcW w:w="0" w:type="auto"/>
            <w:hideMark/>
          </w:tcPr>
          <w:p w14:paraId="482B5F6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97.5%</w:t>
            </w:r>
          </w:p>
        </w:tc>
        <w:tc>
          <w:tcPr>
            <w:tcW w:w="0" w:type="auto"/>
            <w:hideMark/>
          </w:tcPr>
          <w:p w14:paraId="42F7FB76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0.11462092</w:t>
            </w:r>
          </w:p>
        </w:tc>
        <w:tc>
          <w:tcPr>
            <w:tcW w:w="0" w:type="auto"/>
            <w:hideMark/>
          </w:tcPr>
          <w:p w14:paraId="3E76C02C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1,138</w:t>
            </w:r>
          </w:p>
        </w:tc>
        <w:tc>
          <w:tcPr>
            <w:tcW w:w="0" w:type="auto"/>
            <w:hideMark/>
          </w:tcPr>
          <w:p w14:paraId="6CB73DCF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2.5016%</w:t>
            </w:r>
          </w:p>
        </w:tc>
      </w:tr>
      <w:tr w:rsidR="003A48BC" w:rsidRPr="003A48BC" w14:paraId="230B1D4E" w14:textId="77777777" w:rsidTr="003A48BC">
        <w:tc>
          <w:tcPr>
            <w:tcW w:w="0" w:type="auto"/>
            <w:hideMark/>
          </w:tcPr>
          <w:p w14:paraId="28E2A133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99%</w:t>
            </w:r>
          </w:p>
        </w:tc>
        <w:tc>
          <w:tcPr>
            <w:tcW w:w="0" w:type="auto"/>
            <w:hideMark/>
          </w:tcPr>
          <w:p w14:paraId="194EECE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0.21305744</w:t>
            </w:r>
          </w:p>
        </w:tc>
        <w:tc>
          <w:tcPr>
            <w:tcW w:w="0" w:type="auto"/>
            <w:hideMark/>
          </w:tcPr>
          <w:p w14:paraId="03E34FC9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455</w:t>
            </w:r>
          </w:p>
        </w:tc>
        <w:tc>
          <w:tcPr>
            <w:tcW w:w="0" w:type="auto"/>
            <w:hideMark/>
          </w:tcPr>
          <w:p w14:paraId="42787AC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1.0002%</w:t>
            </w:r>
          </w:p>
        </w:tc>
      </w:tr>
      <w:tr w:rsidR="003A48BC" w:rsidRPr="003A48BC" w14:paraId="52BC3552" w14:textId="77777777" w:rsidTr="003A48BC">
        <w:tc>
          <w:tcPr>
            <w:tcW w:w="0" w:type="auto"/>
            <w:hideMark/>
          </w:tcPr>
          <w:p w14:paraId="7C6FFA38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99.5%</w:t>
            </w:r>
          </w:p>
        </w:tc>
        <w:tc>
          <w:tcPr>
            <w:tcW w:w="0" w:type="auto"/>
            <w:hideMark/>
          </w:tcPr>
          <w:p w14:paraId="6EDF4215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0.30817743</w:t>
            </w:r>
          </w:p>
        </w:tc>
        <w:tc>
          <w:tcPr>
            <w:tcW w:w="0" w:type="auto"/>
            <w:hideMark/>
          </w:tcPr>
          <w:p w14:paraId="05F716B2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228</w:t>
            </w:r>
          </w:p>
        </w:tc>
        <w:tc>
          <w:tcPr>
            <w:tcW w:w="0" w:type="auto"/>
            <w:hideMark/>
          </w:tcPr>
          <w:p w14:paraId="732E4FE7" w14:textId="77777777" w:rsidR="003A48BC" w:rsidRPr="003A48BC" w:rsidRDefault="003A48BC" w:rsidP="001F23B4">
            <w:p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A48BC">
              <w:rPr>
                <w:rFonts w:ascii="Times New Roman" w:hAnsi="Times New Roman" w:cs="Times New Roman"/>
                <w:sz w:val="24"/>
                <w:szCs w:val="24"/>
              </w:rPr>
              <w:t>0.5012%</w:t>
            </w:r>
          </w:p>
        </w:tc>
      </w:tr>
    </w:tbl>
    <w:p w14:paraId="24A9ABC8" w14:textId="272424F1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99th percentile</w:t>
      </w:r>
      <w:r w:rsidRPr="003A48BC">
        <w:rPr>
          <w:rFonts w:ascii="Times New Roman" w:hAnsi="Times New Roman" w:cs="Times New Roman"/>
          <w:sz w:val="24"/>
          <w:szCs w:val="24"/>
        </w:rPr>
        <w:t xml:space="preserve"> was selected because it provided a practical balance between false alarms and anomaly detection.</w:t>
      </w:r>
    </w:p>
    <w:p w14:paraId="1C2FCDF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9. Threshold Trade-Off</w:t>
      </w:r>
    </w:p>
    <w:p w14:paraId="70FDE41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threshold directly affects the number of transactions classified as anomalous.</w:t>
      </w:r>
    </w:p>
    <w:p w14:paraId="5724DC6A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Lower Threshold</w:t>
      </w:r>
    </w:p>
    <w:p w14:paraId="3C28AB0B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A lower threshold can identify more unusual transactions but may increase false positives.</w:t>
      </w:r>
    </w:p>
    <w:p w14:paraId="7F36AB58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Higher Threshold</w:t>
      </w:r>
    </w:p>
    <w:p w14:paraId="6F5853D0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A higher threshold can reduce false positives but may cause more fraudulent transactions to be missed.</w:t>
      </w:r>
    </w:p>
    <w:p w14:paraId="1782B797" w14:textId="04149180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selected threshold of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0.21305744</w:t>
      </w:r>
      <w:r w:rsidRPr="003A48BC">
        <w:rPr>
          <w:rFonts w:ascii="Times New Roman" w:hAnsi="Times New Roman" w:cs="Times New Roman"/>
          <w:sz w:val="24"/>
          <w:szCs w:val="24"/>
        </w:rPr>
        <w:t xml:space="preserve"> was chosen to maintain approximately a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1% false-alarm rate on normal validation transactions</w:t>
      </w:r>
      <w:r w:rsidRPr="003A48BC">
        <w:rPr>
          <w:rFonts w:ascii="Times New Roman" w:hAnsi="Times New Roman" w:cs="Times New Roman"/>
          <w:sz w:val="24"/>
          <w:szCs w:val="24"/>
        </w:rPr>
        <w:t xml:space="preserve"> while achieving strong recall on the held-out test set.</w:t>
      </w:r>
    </w:p>
    <w:p w14:paraId="0CC9DDC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10. Final Evaluation and Limitations</w:t>
      </w:r>
    </w:p>
    <w:p w14:paraId="374E8897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The Autoencoder achieved a high recall of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83.67%</w:t>
      </w:r>
      <w:r w:rsidRPr="003A48BC">
        <w:rPr>
          <w:rFonts w:ascii="Times New Roman" w:hAnsi="Times New Roman" w:cs="Times New Roman"/>
          <w:sz w:val="24"/>
          <w:szCs w:val="24"/>
        </w:rPr>
        <w:t xml:space="preserve">, detecting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82 out of 98 known fraud cases</w:t>
      </w:r>
      <w:r w:rsidRPr="003A48BC">
        <w:rPr>
          <w:rFonts w:ascii="Times New Roman" w:hAnsi="Times New Roman" w:cs="Times New Roman"/>
          <w:sz w:val="24"/>
          <w:szCs w:val="24"/>
        </w:rPr>
        <w:t>.</w:t>
      </w:r>
    </w:p>
    <w:p w14:paraId="5ADAEC82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 xml:space="preserve">However, the precision was </w:t>
      </w:r>
      <w:r w:rsidRPr="003A48BC">
        <w:rPr>
          <w:rFonts w:ascii="Times New Roman" w:hAnsi="Times New Roman" w:cs="Times New Roman"/>
          <w:b/>
          <w:bCs/>
          <w:sz w:val="24"/>
          <w:szCs w:val="24"/>
        </w:rPr>
        <w:t>12.69%</w:t>
      </w:r>
      <w:r w:rsidRPr="003A48BC">
        <w:rPr>
          <w:rFonts w:ascii="Times New Roman" w:hAnsi="Times New Roman" w:cs="Times New Roman"/>
          <w:sz w:val="24"/>
          <w:szCs w:val="24"/>
        </w:rPr>
        <w:t>, meaning that many flagged transactions were not confirmed fraud cases.</w:t>
      </w:r>
    </w:p>
    <w:p w14:paraId="1BB02766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This is an important limitation of the current anomaly detection approach.</w:t>
      </w:r>
    </w:p>
    <w:p w14:paraId="4FE4244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system is therefore more suitable for:</w:t>
      </w:r>
    </w:p>
    <w:p w14:paraId="7E51C3A3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Fraud Screening → Flagging → Further Investigation</w:t>
      </w:r>
    </w:p>
    <w:p w14:paraId="21CB355C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rather than:</w:t>
      </w:r>
    </w:p>
    <w:p w14:paraId="7D81DF9A" w14:textId="289E7486" w:rsid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Automatic Flagging → Confirmed Fraud</w:t>
      </w:r>
    </w:p>
    <w:p w14:paraId="425EEDAF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A6C04B6" w14:textId="1EB52ECA" w:rsidR="003A48BC" w:rsidRPr="003A48BC" w:rsidRDefault="003A48BC" w:rsidP="001F23B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48BC">
        <w:rPr>
          <w:rFonts w:ascii="Times New Roman" w:hAnsi="Times New Roman" w:cs="Times New Roman"/>
          <w:b/>
          <w:bCs/>
          <w:sz w:val="28"/>
          <w:szCs w:val="28"/>
        </w:rPr>
        <w:t>11. Conclusion</w:t>
      </w:r>
    </w:p>
    <w:p w14:paraId="1CFDBE5E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lastRenderedPageBreak/>
        <w:t>The evaluation demonstrates that the Autoencoder was the strongest of the three evaluated unsupervised models.</w:t>
      </w:r>
    </w:p>
    <w:p w14:paraId="4D7CE68D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It achieved:</w:t>
      </w:r>
    </w:p>
    <w:p w14:paraId="4BA59739" w14:textId="77777777" w:rsidR="003A48BC" w:rsidRPr="003A48BC" w:rsidRDefault="003A48BC" w:rsidP="001F23B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Precision: 12.69%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A7440B" w14:textId="77777777" w:rsidR="003A48BC" w:rsidRPr="003A48BC" w:rsidRDefault="003A48BC" w:rsidP="001F23B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Recall: 83.67%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EA27C5" w14:textId="77777777" w:rsidR="003A48BC" w:rsidRPr="003A48BC" w:rsidRDefault="003A48BC" w:rsidP="001F23B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F1-Score: 0.2204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049F3C" w14:textId="77777777" w:rsidR="003A48BC" w:rsidRPr="003A48BC" w:rsidRDefault="003A48BC" w:rsidP="001F23B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ROC-AUC: 0.9630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5DA594" w14:textId="77777777" w:rsidR="003A48BC" w:rsidRPr="003A48BC" w:rsidRDefault="003A48BC" w:rsidP="001F23B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b/>
          <w:bCs/>
          <w:sz w:val="24"/>
          <w:szCs w:val="24"/>
        </w:rPr>
        <w:t>Fraud detected: 82/98</w:t>
      </w:r>
      <w:r w:rsidRPr="003A48B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A5DE02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model successfully identifies a large proportion of known fraud cases, although it also produces a significant number of false positives.</w:t>
      </w:r>
    </w:p>
    <w:p w14:paraId="5042B1E4" w14:textId="77777777" w:rsidR="003A48BC" w:rsidRPr="003A48BC" w:rsidRDefault="003A48BC" w:rsidP="001F23B4">
      <w:pPr>
        <w:jc w:val="both"/>
        <w:rPr>
          <w:rFonts w:ascii="Times New Roman" w:hAnsi="Times New Roman" w:cs="Times New Roman"/>
          <w:sz w:val="24"/>
          <w:szCs w:val="24"/>
        </w:rPr>
      </w:pPr>
      <w:r w:rsidRPr="003A48BC">
        <w:rPr>
          <w:rFonts w:ascii="Times New Roman" w:hAnsi="Times New Roman" w:cs="Times New Roman"/>
          <w:sz w:val="24"/>
          <w:szCs w:val="24"/>
        </w:rPr>
        <w:t>The results demonstrate the importance of selecting an appropriate anomaly threshold and balancing fraud detection with false-alarm rates.</w:t>
      </w:r>
    </w:p>
    <w:p w14:paraId="690F0FB4" w14:textId="77777777" w:rsidR="007F0A18" w:rsidRPr="003A48BC" w:rsidRDefault="007F0A18" w:rsidP="001F23B4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7F0A18" w:rsidRPr="003A48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A3913"/>
    <w:multiLevelType w:val="multilevel"/>
    <w:tmpl w:val="BBA2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2CAE"/>
    <w:multiLevelType w:val="multilevel"/>
    <w:tmpl w:val="8010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373795"/>
    <w:multiLevelType w:val="multilevel"/>
    <w:tmpl w:val="0084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A5D30"/>
    <w:multiLevelType w:val="multilevel"/>
    <w:tmpl w:val="6BD6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790184"/>
    <w:multiLevelType w:val="multilevel"/>
    <w:tmpl w:val="C4CC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649449">
    <w:abstractNumId w:val="4"/>
  </w:num>
  <w:num w:numId="2" w16cid:durableId="462895314">
    <w:abstractNumId w:val="2"/>
  </w:num>
  <w:num w:numId="3" w16cid:durableId="1883446106">
    <w:abstractNumId w:val="1"/>
  </w:num>
  <w:num w:numId="4" w16cid:durableId="1178930146">
    <w:abstractNumId w:val="0"/>
  </w:num>
  <w:num w:numId="5" w16cid:durableId="10172674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244"/>
    <w:rsid w:val="001F23B4"/>
    <w:rsid w:val="003A48BC"/>
    <w:rsid w:val="004668BE"/>
    <w:rsid w:val="006E521D"/>
    <w:rsid w:val="007F0A18"/>
    <w:rsid w:val="00917F91"/>
    <w:rsid w:val="00AC6C29"/>
    <w:rsid w:val="00BD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8BAD4"/>
  <w15:chartTrackingRefBased/>
  <w15:docId w15:val="{10AE448B-7CE9-4990-BCB6-C36C27C97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1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1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1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24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48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725</Words>
  <Characters>4137</Characters>
  <Application>Microsoft Office Word</Application>
  <DocSecurity>0</DocSecurity>
  <Lines>34</Lines>
  <Paragraphs>9</Paragraphs>
  <ScaleCrop>false</ScaleCrop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Kanneti Divya</dc:creator>
  <cp:keywords/>
  <dc:description/>
  <cp:lastModifiedBy>Kanneti Divya</cp:lastModifiedBy>
  <cp:revision>4</cp:revision>
  <dcterms:created xsi:type="dcterms:W3CDTF">2026-09-05T08:17:00Z</dcterms:created>
  <dcterms:modified xsi:type="dcterms:W3CDTF">2026-09-05T08:37:00Z</dcterms:modified>
</cp:coreProperties>
</file>