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79D" w:rsidRPr="002C51A9" w:rsidRDefault="002C51A9">
      <w:pPr>
        <w:rPr>
          <w:lang w:val="en-US"/>
        </w:rPr>
      </w:pPr>
      <w:r>
        <w:rPr>
          <w:lang w:val="en-US"/>
        </w:rPr>
        <w:t>SRS document Sample</w:t>
      </w:r>
      <w:bookmarkStart w:id="0" w:name="_GoBack"/>
      <w:bookmarkEnd w:id="0"/>
    </w:p>
    <w:sectPr w:rsidR="0016479D" w:rsidRPr="002C5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1A9"/>
    <w:rsid w:val="0016479D"/>
    <w:rsid w:val="002C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4D562"/>
  <w15:chartTrackingRefBased/>
  <w15:docId w15:val="{D432964B-00C7-469B-8893-297356BDB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EXAM1001</dc:creator>
  <cp:keywords/>
  <dc:description/>
  <cp:lastModifiedBy>EXAM1001</cp:lastModifiedBy>
  <cp:revision>1</cp:revision>
  <dcterms:created xsi:type="dcterms:W3CDTF">2022-11-30T03:40:00Z</dcterms:created>
  <dcterms:modified xsi:type="dcterms:W3CDTF">2022-11-30T03:40:00Z</dcterms:modified>
</cp:coreProperties>
</file>