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4B901D" w14:textId="036CD44F" w:rsidR="0086174F" w:rsidRPr="00452F64" w:rsidRDefault="00BA1827" w:rsidP="00BA1827">
      <w:pPr>
        <w:jc w:val="center"/>
        <w:rPr>
          <w:rFonts w:ascii="Times New Roman" w:hAnsi="Times New Roman" w:cs="Times New Roman"/>
          <w:szCs w:val="24"/>
        </w:rPr>
      </w:pPr>
      <w:r w:rsidRPr="00452F64">
        <w:rPr>
          <w:rFonts w:ascii="Times New Roman" w:hAnsi="Times New Roman" w:cs="Times New Roman"/>
          <w:szCs w:val="24"/>
        </w:rPr>
        <w:t>MA3113* Topics in Mathematical Image Processing</w:t>
      </w:r>
    </w:p>
    <w:p w14:paraId="7B979DC8" w14:textId="35CF66B9" w:rsidR="00BA1827" w:rsidRPr="00452F64" w:rsidRDefault="007B2110" w:rsidP="00BA1827">
      <w:pPr>
        <w:jc w:val="center"/>
        <w:rPr>
          <w:rFonts w:ascii="Times New Roman" w:hAnsi="Times New Roman" w:cs="Times New Roman"/>
          <w:b/>
          <w:bCs/>
          <w:sz w:val="36"/>
          <w:szCs w:val="36"/>
        </w:rPr>
      </w:pPr>
      <w:r>
        <w:rPr>
          <w:rFonts w:ascii="Times New Roman" w:hAnsi="Times New Roman" w:cs="Times New Roman" w:hint="eastAsia"/>
          <w:b/>
          <w:bCs/>
          <w:sz w:val="36"/>
          <w:szCs w:val="36"/>
        </w:rPr>
        <w:t>Final</w:t>
      </w:r>
      <w:r w:rsidR="00E96362">
        <w:rPr>
          <w:rFonts w:ascii="Times New Roman" w:hAnsi="Times New Roman" w:cs="Times New Roman" w:hint="eastAsia"/>
          <w:b/>
          <w:bCs/>
          <w:sz w:val="36"/>
          <w:szCs w:val="36"/>
        </w:rPr>
        <w:t xml:space="preserve"> Written </w:t>
      </w:r>
      <w:r w:rsidR="00BA1827" w:rsidRPr="00452F64">
        <w:rPr>
          <w:rFonts w:ascii="Times New Roman" w:hAnsi="Times New Roman" w:cs="Times New Roman"/>
          <w:b/>
          <w:bCs/>
          <w:sz w:val="36"/>
          <w:szCs w:val="36"/>
        </w:rPr>
        <w:t>Report</w:t>
      </w:r>
    </w:p>
    <w:p w14:paraId="54BC990B" w14:textId="7D94AEF6" w:rsidR="00BA1827" w:rsidRPr="00452F64" w:rsidRDefault="00BA1827" w:rsidP="00BA1827">
      <w:pPr>
        <w:jc w:val="center"/>
        <w:rPr>
          <w:rFonts w:ascii="Times New Roman" w:eastAsia="羅馬" w:hAnsi="Times New Roman" w:cs="Times New Roman"/>
        </w:rPr>
      </w:pPr>
      <w:r w:rsidRPr="00452F64">
        <w:rPr>
          <w:rFonts w:ascii="Times New Roman" w:eastAsia="羅馬" w:hAnsi="Times New Roman" w:cs="Times New Roman"/>
        </w:rPr>
        <w:t>Wei-Zhi Chen</w:t>
      </w:r>
      <w:r w:rsidR="004B5734">
        <w:rPr>
          <w:rFonts w:ascii="Times New Roman" w:eastAsia="羅馬" w:hAnsi="Times New Roman" w:cs="Times New Roman"/>
        </w:rPr>
        <w:t xml:space="preserve"> &amp; </w:t>
      </w:r>
      <w:r w:rsidRPr="00452F64">
        <w:rPr>
          <w:rFonts w:ascii="Times New Roman" w:eastAsia="羅馬" w:hAnsi="Times New Roman" w:cs="Times New Roman"/>
        </w:rPr>
        <w:t>Po Jui Huang</w:t>
      </w:r>
    </w:p>
    <w:p w14:paraId="624816B5" w14:textId="77777777" w:rsidR="00BA1827" w:rsidRPr="00452F64" w:rsidRDefault="00BA1827" w:rsidP="00BA1827">
      <w:pPr>
        <w:jc w:val="center"/>
        <w:rPr>
          <w:rFonts w:ascii="Times New Roman" w:eastAsia="羅馬" w:hAnsi="Times New Roman" w:cs="Times New Roman"/>
        </w:rPr>
      </w:pPr>
      <w:r w:rsidRPr="00452F64">
        <w:rPr>
          <w:rFonts w:ascii="Times New Roman" w:eastAsia="羅馬" w:hAnsi="Times New Roman" w:cs="Times New Roman"/>
        </w:rPr>
        <w:t>Department of Mathematics</w:t>
      </w:r>
    </w:p>
    <w:p w14:paraId="029C042F" w14:textId="77777777" w:rsidR="00BA1827" w:rsidRPr="00452F64" w:rsidRDefault="00BA1827" w:rsidP="00BA1827">
      <w:pPr>
        <w:jc w:val="center"/>
        <w:rPr>
          <w:rFonts w:ascii="Times New Roman" w:eastAsia="羅馬" w:hAnsi="Times New Roman" w:cs="Times New Roman"/>
        </w:rPr>
      </w:pPr>
      <w:r w:rsidRPr="00452F64">
        <w:rPr>
          <w:rFonts w:ascii="Times New Roman" w:eastAsia="羅馬" w:hAnsi="Times New Roman" w:cs="Times New Roman"/>
        </w:rPr>
        <w:t>National Central University</w:t>
      </w:r>
    </w:p>
    <w:p w14:paraId="4A4E592F" w14:textId="2FC0365F" w:rsidR="00BA1827" w:rsidRDefault="00E96362" w:rsidP="00BA1827">
      <w:pPr>
        <w:jc w:val="center"/>
        <w:rPr>
          <w:b/>
          <w:bCs/>
          <w:szCs w:val="24"/>
        </w:rPr>
      </w:pPr>
      <w:r>
        <w:rPr>
          <w:rFonts w:hint="eastAsia"/>
          <w:b/>
          <w:bCs/>
          <w:szCs w:val="24"/>
        </w:rPr>
        <w:t>2024.0</w:t>
      </w:r>
      <w:r w:rsidR="005718BD">
        <w:rPr>
          <w:rFonts w:hint="eastAsia"/>
          <w:b/>
          <w:bCs/>
          <w:szCs w:val="24"/>
        </w:rPr>
        <w:t>6</w:t>
      </w:r>
      <w:r>
        <w:rPr>
          <w:rFonts w:hint="eastAsia"/>
          <w:b/>
          <w:bCs/>
          <w:szCs w:val="24"/>
        </w:rPr>
        <w:t>.</w:t>
      </w:r>
      <w:r w:rsidR="005718BD">
        <w:rPr>
          <w:rFonts w:hint="eastAsia"/>
          <w:b/>
          <w:bCs/>
          <w:szCs w:val="24"/>
        </w:rPr>
        <w:t>12</w:t>
      </w:r>
    </w:p>
    <w:p w14:paraId="2E73E2A8" w14:textId="77777777" w:rsidR="00E96362" w:rsidRDefault="00E96362" w:rsidP="00BA1827">
      <w:pPr>
        <w:jc w:val="center"/>
        <w:rPr>
          <w:b/>
          <w:bCs/>
          <w:szCs w:val="24"/>
        </w:rPr>
      </w:pPr>
    </w:p>
    <w:p w14:paraId="10C45E3C" w14:textId="2F1244A1" w:rsidR="005718BD" w:rsidRDefault="00452F64" w:rsidP="00452F64">
      <w:pPr>
        <w:rPr>
          <w:b/>
          <w:bCs/>
          <w:szCs w:val="24"/>
        </w:rPr>
        <w:sectPr w:rsidR="005718BD" w:rsidSect="002C73B8">
          <w:pgSz w:w="11906" w:h="16838"/>
          <w:pgMar w:top="720" w:right="720" w:bottom="720" w:left="720" w:header="851" w:footer="992" w:gutter="0"/>
          <w:cols w:space="425"/>
          <w:docGrid w:type="lines" w:linePitch="360"/>
        </w:sectPr>
      </w:pPr>
      <w:r>
        <w:rPr>
          <w:rFonts w:hint="eastAsia"/>
          <w:b/>
          <w:bCs/>
          <w:szCs w:val="24"/>
        </w:rPr>
        <w:t xml:space="preserve"> </w:t>
      </w:r>
    </w:p>
    <w:p w14:paraId="0494EE80" w14:textId="5B64238D" w:rsidR="007C0B08" w:rsidRDefault="005718BD" w:rsidP="007C0B08">
      <w:pPr>
        <w:pStyle w:val="a3"/>
        <w:numPr>
          <w:ilvl w:val="0"/>
          <w:numId w:val="5"/>
        </w:numPr>
        <w:ind w:leftChars="0"/>
        <w:rPr>
          <w:rFonts w:ascii="Times New Roman" w:hAnsi="Times New Roman" w:cs="Times New Roman"/>
          <w:szCs w:val="24"/>
        </w:rPr>
      </w:pPr>
      <w:r w:rsidRPr="005718BD">
        <w:rPr>
          <w:rFonts w:ascii="Times New Roman" w:hAnsi="Times New Roman" w:cs="Times New Roman" w:hint="eastAsia"/>
          <w:szCs w:val="24"/>
        </w:rPr>
        <w:t>研究問題</w:t>
      </w:r>
    </w:p>
    <w:p w14:paraId="43951712" w14:textId="32BDE4C9" w:rsidR="007C0B08" w:rsidRDefault="00A81174" w:rsidP="007C0B08">
      <w:pPr>
        <w:rPr>
          <w:rFonts w:ascii="Times New Roman" w:hAnsi="Times New Roman" w:cs="Times New Roman"/>
          <w:sz w:val="20"/>
          <w:szCs w:val="20"/>
        </w:rPr>
      </w:pPr>
      <w:r w:rsidRPr="00A81174">
        <w:rPr>
          <w:rFonts w:ascii="Times New Roman" w:hAnsi="Times New Roman" w:cs="Times New Roman" w:hint="eastAsia"/>
          <w:sz w:val="20"/>
          <w:szCs w:val="20"/>
        </w:rPr>
        <w:t>純音聽力檢查</w:t>
      </w:r>
      <w:r w:rsidRPr="00A81174">
        <w:rPr>
          <w:rFonts w:ascii="Times New Roman" w:hAnsi="Times New Roman" w:cs="Times New Roman" w:hint="eastAsia"/>
          <w:sz w:val="20"/>
          <w:szCs w:val="20"/>
        </w:rPr>
        <w:t>(Pure Tone Audiometry, PTA)</w:t>
      </w:r>
      <w:r w:rsidRPr="00A81174">
        <w:rPr>
          <w:rFonts w:ascii="Times New Roman" w:hAnsi="Times New Roman" w:cs="Times New Roman" w:hint="eastAsia"/>
          <w:sz w:val="20"/>
          <w:szCs w:val="20"/>
        </w:rPr>
        <w:t>圖表是醫師對耳科病患的一項檢測，而我們這組的主題是分析的檢測中所產生的</w:t>
      </w:r>
      <w:r w:rsidRPr="00A81174">
        <w:rPr>
          <w:rFonts w:ascii="Times New Roman" w:hAnsi="Times New Roman" w:cs="Times New Roman" w:hint="eastAsia"/>
          <w:sz w:val="20"/>
          <w:szCs w:val="20"/>
        </w:rPr>
        <w:t>PTA</w:t>
      </w:r>
      <w:r w:rsidRPr="00A81174">
        <w:rPr>
          <w:rFonts w:ascii="Times New Roman" w:hAnsi="Times New Roman" w:cs="Times New Roman" w:hint="eastAsia"/>
          <w:sz w:val="20"/>
          <w:szCs w:val="20"/>
        </w:rPr>
        <w:t>圖表結果，藉由表中</w:t>
      </w:r>
      <w:r w:rsidRPr="00A81174">
        <w:rPr>
          <w:rFonts w:ascii="Times New Roman" w:hAnsi="Times New Roman" w:cs="Times New Roman" w:hint="eastAsia"/>
          <w:sz w:val="20"/>
          <w:szCs w:val="20"/>
        </w:rPr>
        <w:t>symbols</w:t>
      </w:r>
      <w:r w:rsidRPr="00A81174">
        <w:rPr>
          <w:rFonts w:ascii="Times New Roman" w:hAnsi="Times New Roman" w:cs="Times New Roman" w:hint="eastAsia"/>
          <w:sz w:val="20"/>
          <w:szCs w:val="20"/>
        </w:rPr>
        <w:t>的辨識，輸出成一個數據形式的</w:t>
      </w:r>
      <w:r w:rsidRPr="00A81174">
        <w:rPr>
          <w:rFonts w:ascii="Times New Roman" w:hAnsi="Times New Roman" w:cs="Times New Roman" w:hint="eastAsia"/>
          <w:sz w:val="20"/>
          <w:szCs w:val="20"/>
        </w:rPr>
        <w:t>excel</w:t>
      </w:r>
      <w:r w:rsidRPr="00A81174">
        <w:rPr>
          <w:rFonts w:ascii="Times New Roman" w:hAnsi="Times New Roman" w:cs="Times New Roman" w:hint="eastAsia"/>
          <w:sz w:val="20"/>
          <w:szCs w:val="20"/>
        </w:rPr>
        <w:t>檔案，協助醫師進行診斷以及後續的分析。</w:t>
      </w:r>
    </w:p>
    <w:p w14:paraId="630FF505" w14:textId="3E75CC67" w:rsidR="00A81174" w:rsidRPr="00A81174" w:rsidRDefault="00A81174" w:rsidP="00A81174">
      <w:pPr>
        <w:jc w:val="center"/>
        <w:rPr>
          <w:rFonts w:ascii="Times New Roman" w:hAnsi="Times New Roman" w:cs="Times New Roman"/>
          <w:sz w:val="20"/>
          <w:szCs w:val="20"/>
        </w:rPr>
      </w:pPr>
      <w:r w:rsidRPr="00F24678">
        <w:rPr>
          <w:rFonts w:ascii="標楷體" w:eastAsia="標楷體" w:hAnsi="標楷體" w:cs="Helvetica"/>
          <w:noProof/>
          <w:color w:val="333333"/>
        </w:rPr>
        <w:drawing>
          <wp:inline distT="0" distB="0" distL="0" distR="0" wp14:anchorId="7F116513" wp14:editId="55E3174A">
            <wp:extent cx="1535502" cy="1631086"/>
            <wp:effectExtent l="0" t="0" r="7620"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47930" cy="1644287"/>
                    </a:xfrm>
                    <a:prstGeom prst="rect">
                      <a:avLst/>
                    </a:prstGeom>
                  </pic:spPr>
                </pic:pic>
              </a:graphicData>
            </a:graphic>
          </wp:inline>
        </w:drawing>
      </w:r>
      <w:r>
        <w:rPr>
          <w:rFonts w:ascii="Times New Roman" w:hAnsi="Times New Roman" w:cs="Times New Roman" w:hint="eastAsia"/>
          <w:sz w:val="20"/>
          <w:szCs w:val="20"/>
        </w:rPr>
        <w:t xml:space="preserve">     </w:t>
      </w:r>
      <w:r w:rsidRPr="00035EAD">
        <w:rPr>
          <w:rFonts w:ascii="標楷體" w:eastAsia="標楷體" w:hAnsi="標楷體" w:cs="Helvetica"/>
          <w:noProof/>
          <w:color w:val="333333"/>
        </w:rPr>
        <w:drawing>
          <wp:inline distT="0" distB="0" distL="0" distR="0" wp14:anchorId="510C2FFC" wp14:editId="281E7C6B">
            <wp:extent cx="1391265" cy="1641288"/>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66771"/>
                    <a:stretch/>
                  </pic:blipFill>
                  <pic:spPr bwMode="auto">
                    <a:xfrm>
                      <a:off x="0" y="0"/>
                      <a:ext cx="1424677" cy="1680704"/>
                    </a:xfrm>
                    <a:prstGeom prst="rect">
                      <a:avLst/>
                    </a:prstGeom>
                    <a:ln>
                      <a:noFill/>
                    </a:ln>
                    <a:extLst>
                      <a:ext uri="{53640926-AAD7-44D8-BBD7-CCE9431645EC}">
                        <a14:shadowObscured xmlns:a14="http://schemas.microsoft.com/office/drawing/2010/main"/>
                      </a:ext>
                    </a:extLst>
                  </pic:spPr>
                </pic:pic>
              </a:graphicData>
            </a:graphic>
          </wp:inline>
        </w:drawing>
      </w:r>
    </w:p>
    <w:p w14:paraId="108F9B58" w14:textId="41EDDDCB" w:rsidR="00A81174" w:rsidRDefault="00A81174" w:rsidP="00A81174">
      <w:pPr>
        <w:jc w:val="center"/>
        <w:rPr>
          <w:rFonts w:ascii="Times New Roman" w:hAnsi="Times New Roman" w:cs="Times New Roman"/>
          <w:sz w:val="16"/>
          <w:szCs w:val="16"/>
        </w:rPr>
      </w:pPr>
      <w:r w:rsidRPr="00A81174">
        <w:rPr>
          <w:rFonts w:ascii="Times New Roman" w:hAnsi="Times New Roman" w:cs="Times New Roman" w:hint="eastAsia"/>
          <w:sz w:val="16"/>
          <w:szCs w:val="16"/>
        </w:rPr>
        <w:t>圖</w:t>
      </w:r>
      <w:r w:rsidRPr="00A81174">
        <w:rPr>
          <w:rFonts w:ascii="Times New Roman" w:hAnsi="Times New Roman" w:cs="Times New Roman" w:hint="eastAsia"/>
          <w:sz w:val="16"/>
          <w:szCs w:val="16"/>
        </w:rPr>
        <w:t>1</w:t>
      </w:r>
      <w:r w:rsidRPr="00A81174">
        <w:rPr>
          <w:rFonts w:ascii="Times New Roman" w:hAnsi="Times New Roman" w:cs="Times New Roman" w:hint="eastAsia"/>
          <w:sz w:val="16"/>
          <w:szCs w:val="16"/>
        </w:rPr>
        <w:t>：輸入圖表</w:t>
      </w:r>
      <w:r>
        <w:rPr>
          <w:rFonts w:ascii="Times New Roman" w:hAnsi="Times New Roman" w:cs="Times New Roman" w:hint="eastAsia"/>
          <w:sz w:val="16"/>
          <w:szCs w:val="16"/>
        </w:rPr>
        <w:t xml:space="preserve">                                    </w:t>
      </w:r>
      <w:r>
        <w:rPr>
          <w:rFonts w:ascii="Times New Roman" w:hAnsi="Times New Roman" w:cs="Times New Roman" w:hint="eastAsia"/>
          <w:sz w:val="16"/>
          <w:szCs w:val="16"/>
        </w:rPr>
        <w:t>圖</w:t>
      </w:r>
      <w:r>
        <w:rPr>
          <w:rFonts w:ascii="Times New Roman" w:hAnsi="Times New Roman" w:cs="Times New Roman" w:hint="eastAsia"/>
          <w:sz w:val="16"/>
          <w:szCs w:val="16"/>
        </w:rPr>
        <w:t>2</w:t>
      </w:r>
      <w:r>
        <w:rPr>
          <w:rFonts w:ascii="Times New Roman" w:hAnsi="Times New Roman" w:cs="Times New Roman" w:hint="eastAsia"/>
          <w:sz w:val="16"/>
          <w:szCs w:val="16"/>
        </w:rPr>
        <w:t>：輸出格式</w:t>
      </w:r>
    </w:p>
    <w:p w14:paraId="34B1E995" w14:textId="1F284438" w:rsidR="00A81174" w:rsidRDefault="00A81174" w:rsidP="00A81174">
      <w:pPr>
        <w:rPr>
          <w:rFonts w:ascii="Times New Roman" w:hAnsi="Times New Roman" w:cs="Times New Roman"/>
          <w:sz w:val="20"/>
          <w:szCs w:val="20"/>
        </w:rPr>
      </w:pPr>
      <w:r w:rsidRPr="00A81174">
        <w:rPr>
          <w:rFonts w:ascii="Times New Roman" w:hAnsi="Times New Roman" w:cs="Times New Roman" w:hint="eastAsia"/>
          <w:sz w:val="20"/>
          <w:szCs w:val="20"/>
        </w:rPr>
        <w:t>圖表內容一共有藍紅</w:t>
      </w:r>
      <w:r w:rsidRPr="00A81174">
        <w:rPr>
          <w:rFonts w:ascii="Times New Roman" w:hAnsi="Times New Roman" w:cs="Times New Roman" w:hint="eastAsia"/>
          <w:sz w:val="20"/>
          <w:szCs w:val="20"/>
        </w:rPr>
        <w:t>2</w:t>
      </w:r>
      <w:r w:rsidRPr="00A81174">
        <w:rPr>
          <w:rFonts w:ascii="Times New Roman" w:hAnsi="Times New Roman" w:cs="Times New Roman" w:hint="eastAsia"/>
          <w:sz w:val="20"/>
          <w:szCs w:val="20"/>
        </w:rPr>
        <w:t>色，分別為左耳以及右耳的檢測，而隨著不同形式的檢查，圖表上一共具有</w:t>
      </w:r>
      <w:r w:rsidRPr="00A81174">
        <w:rPr>
          <w:rFonts w:ascii="Times New Roman" w:hAnsi="Times New Roman" w:cs="Times New Roman" w:hint="eastAsia"/>
          <w:sz w:val="20"/>
          <w:szCs w:val="20"/>
        </w:rPr>
        <w:t>8</w:t>
      </w:r>
      <w:r w:rsidRPr="00A81174">
        <w:rPr>
          <w:rFonts w:ascii="Times New Roman" w:hAnsi="Times New Roman" w:cs="Times New Roman" w:hint="eastAsia"/>
          <w:sz w:val="20"/>
          <w:szCs w:val="20"/>
        </w:rPr>
        <w:t>種</w:t>
      </w:r>
      <w:r w:rsidRPr="00A81174">
        <w:rPr>
          <w:rFonts w:ascii="Times New Roman" w:hAnsi="Times New Roman" w:cs="Times New Roman" w:hint="eastAsia"/>
          <w:sz w:val="20"/>
          <w:szCs w:val="20"/>
        </w:rPr>
        <w:t>symbols</w:t>
      </w:r>
      <w:r w:rsidRPr="00A81174">
        <w:rPr>
          <w:rFonts w:ascii="Times New Roman" w:hAnsi="Times New Roman" w:cs="Times New Roman" w:hint="eastAsia"/>
          <w:sz w:val="20"/>
          <w:szCs w:val="20"/>
        </w:rPr>
        <w:t>，而</w:t>
      </w:r>
      <w:r w:rsidRPr="00A81174">
        <w:rPr>
          <w:rFonts w:ascii="Times New Roman" w:hAnsi="Times New Roman" w:cs="Times New Roman" w:hint="eastAsia"/>
          <w:sz w:val="20"/>
          <w:szCs w:val="20"/>
        </w:rPr>
        <w:t>symbols</w:t>
      </w:r>
      <w:r w:rsidRPr="00A81174">
        <w:rPr>
          <w:rFonts w:ascii="Times New Roman" w:hAnsi="Times New Roman" w:cs="Times New Roman" w:hint="eastAsia"/>
          <w:sz w:val="20"/>
          <w:szCs w:val="20"/>
        </w:rPr>
        <w:t>之間會具有排擠</w:t>
      </w:r>
      <w:r w:rsidRPr="00A81174">
        <w:rPr>
          <w:rFonts w:ascii="Times New Roman" w:hAnsi="Times New Roman" w:cs="Times New Roman" w:hint="eastAsia"/>
          <w:sz w:val="20"/>
          <w:szCs w:val="20"/>
        </w:rPr>
        <w:t>(</w:t>
      </w:r>
      <w:r w:rsidRPr="00A81174">
        <w:rPr>
          <w:rFonts w:ascii="Times New Roman" w:hAnsi="Times New Roman" w:cs="Times New Roman" w:hint="eastAsia"/>
          <w:sz w:val="20"/>
          <w:szCs w:val="20"/>
        </w:rPr>
        <w:t>圖四</w:t>
      </w:r>
      <w:r w:rsidRPr="00A81174">
        <w:rPr>
          <w:rFonts w:ascii="Times New Roman" w:hAnsi="Times New Roman" w:cs="Times New Roman" w:hint="eastAsia"/>
          <w:sz w:val="20"/>
          <w:szCs w:val="20"/>
        </w:rPr>
        <w:t>)</w:t>
      </w:r>
      <w:r w:rsidRPr="00A81174">
        <w:rPr>
          <w:rFonts w:ascii="Times New Roman" w:hAnsi="Times New Roman" w:cs="Times New Roman" w:hint="eastAsia"/>
          <w:sz w:val="20"/>
          <w:szCs w:val="20"/>
        </w:rPr>
        <w:t>、重疊</w:t>
      </w:r>
      <w:r w:rsidRPr="00A81174">
        <w:rPr>
          <w:rFonts w:ascii="Times New Roman" w:hAnsi="Times New Roman" w:cs="Times New Roman" w:hint="eastAsia"/>
          <w:sz w:val="20"/>
          <w:szCs w:val="20"/>
        </w:rPr>
        <w:t>(</w:t>
      </w:r>
      <w:r w:rsidRPr="00A81174">
        <w:rPr>
          <w:rFonts w:ascii="Times New Roman" w:hAnsi="Times New Roman" w:cs="Times New Roman" w:hint="eastAsia"/>
          <w:sz w:val="20"/>
          <w:szCs w:val="20"/>
        </w:rPr>
        <w:t>圖五</w:t>
      </w:r>
      <w:r w:rsidRPr="00A81174">
        <w:rPr>
          <w:rFonts w:ascii="Times New Roman" w:hAnsi="Times New Roman" w:cs="Times New Roman" w:hint="eastAsia"/>
          <w:sz w:val="20"/>
          <w:szCs w:val="20"/>
        </w:rPr>
        <w:t>)</w:t>
      </w:r>
      <w:r w:rsidRPr="00A81174">
        <w:rPr>
          <w:rFonts w:ascii="Times New Roman" w:hAnsi="Times New Roman" w:cs="Times New Roman" w:hint="eastAsia"/>
          <w:sz w:val="20"/>
          <w:szCs w:val="20"/>
        </w:rPr>
        <w:t>、特殊標記</w:t>
      </w:r>
      <w:r w:rsidRPr="00A81174">
        <w:rPr>
          <w:rFonts w:ascii="Times New Roman" w:hAnsi="Times New Roman" w:cs="Times New Roman" w:hint="eastAsia"/>
          <w:sz w:val="20"/>
          <w:szCs w:val="20"/>
        </w:rPr>
        <w:t>(</w:t>
      </w:r>
      <w:r w:rsidRPr="00A81174">
        <w:rPr>
          <w:rFonts w:ascii="Times New Roman" w:hAnsi="Times New Roman" w:cs="Times New Roman" w:hint="eastAsia"/>
          <w:sz w:val="20"/>
          <w:szCs w:val="20"/>
        </w:rPr>
        <w:t>圖六</w:t>
      </w:r>
      <w:r w:rsidRPr="00A81174">
        <w:rPr>
          <w:rFonts w:ascii="Times New Roman" w:hAnsi="Times New Roman" w:cs="Times New Roman" w:hint="eastAsia"/>
          <w:sz w:val="20"/>
          <w:szCs w:val="20"/>
        </w:rPr>
        <w:t>)</w:t>
      </w:r>
      <w:r w:rsidRPr="00A81174">
        <w:rPr>
          <w:rFonts w:ascii="Times New Roman" w:hAnsi="Times New Roman" w:cs="Times New Roman" w:hint="eastAsia"/>
          <w:sz w:val="20"/>
          <w:szCs w:val="20"/>
        </w:rPr>
        <w:t>的清況發生。排擠會發生於在滿足特定條件下，</w:t>
      </w:r>
      <w:r w:rsidRPr="00A81174">
        <w:rPr>
          <w:rFonts w:ascii="Times New Roman" w:hAnsi="Times New Roman" w:cs="Times New Roman" w:hint="eastAsia"/>
          <w:sz w:val="20"/>
          <w:szCs w:val="20"/>
        </w:rPr>
        <w:t>symbol</w:t>
      </w:r>
      <w:r w:rsidRPr="00A81174">
        <w:rPr>
          <w:rFonts w:ascii="Times New Roman" w:hAnsi="Times New Roman" w:cs="Times New Roman" w:hint="eastAsia"/>
          <w:sz w:val="20"/>
          <w:szCs w:val="20"/>
        </w:rPr>
        <w:t>可能不會出現在它該出現的位置，而是被排擠至左右兩邊的其中一側，重疊則是會發生於當不同</w:t>
      </w:r>
      <w:r w:rsidRPr="00A81174">
        <w:rPr>
          <w:rFonts w:ascii="Times New Roman" w:hAnsi="Times New Roman" w:cs="Times New Roman" w:hint="eastAsia"/>
          <w:sz w:val="20"/>
          <w:szCs w:val="20"/>
        </w:rPr>
        <w:t>symbol</w:t>
      </w:r>
      <w:r w:rsidRPr="00A81174">
        <w:rPr>
          <w:rFonts w:ascii="Times New Roman" w:hAnsi="Times New Roman" w:cs="Times New Roman" w:hint="eastAsia"/>
          <w:sz w:val="20"/>
          <w:szCs w:val="20"/>
        </w:rPr>
        <w:t>位於相同座標點上時，但就目前觀測結果都為藍色叉號和紅色圓圈的重疊，不太確定是否有其餘情況，特殊標記則為醫生在做測試時，患者沒有反應的座標點紀錄，可能會出現在任何</w:t>
      </w:r>
      <w:r w:rsidRPr="00A81174">
        <w:rPr>
          <w:rFonts w:ascii="Times New Roman" w:hAnsi="Times New Roman" w:cs="Times New Roman" w:hint="eastAsia"/>
          <w:sz w:val="20"/>
          <w:szCs w:val="20"/>
        </w:rPr>
        <w:t>symbol</w:t>
      </w:r>
      <w:r w:rsidRPr="00A81174">
        <w:rPr>
          <w:rFonts w:ascii="Times New Roman" w:hAnsi="Times New Roman" w:cs="Times New Roman" w:hint="eastAsia"/>
          <w:sz w:val="20"/>
          <w:szCs w:val="20"/>
        </w:rPr>
        <w:t>上，而這三種情況是有可能同時發生在同一點上的。</w:t>
      </w:r>
    </w:p>
    <w:p w14:paraId="0FF5667A" w14:textId="7A6709BE" w:rsidR="00A81174" w:rsidRDefault="00A81174" w:rsidP="00A81174">
      <w:pPr>
        <w:jc w:val="center"/>
        <w:rPr>
          <w:rFonts w:ascii="Times New Roman" w:hAnsi="Times New Roman" w:cs="Times New Roman"/>
          <w:sz w:val="20"/>
          <w:szCs w:val="20"/>
        </w:rPr>
      </w:pPr>
      <w:r w:rsidRPr="00341157">
        <w:rPr>
          <w:rFonts w:ascii="標楷體" w:eastAsia="標楷體" w:hAnsi="標楷體" w:cs="Helvetica"/>
          <w:noProof/>
          <w:color w:val="333333"/>
        </w:rPr>
        <w:drawing>
          <wp:inline distT="0" distB="0" distL="0" distR="0" wp14:anchorId="5DEDB070" wp14:editId="1A9FEEA6">
            <wp:extent cx="1948032" cy="1121434"/>
            <wp:effectExtent l="0" t="0" r="0" b="254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15849" cy="1160475"/>
                    </a:xfrm>
                    <a:prstGeom prst="rect">
                      <a:avLst/>
                    </a:prstGeom>
                  </pic:spPr>
                </pic:pic>
              </a:graphicData>
            </a:graphic>
          </wp:inline>
        </w:drawing>
      </w:r>
    </w:p>
    <w:p w14:paraId="5956189D" w14:textId="55C1B99F" w:rsidR="00A81174" w:rsidRDefault="00A81174" w:rsidP="00A81174">
      <w:pPr>
        <w:jc w:val="center"/>
        <w:rPr>
          <w:rFonts w:ascii="Times New Roman" w:hAnsi="Times New Roman" w:cs="Times New Roman"/>
          <w:sz w:val="16"/>
          <w:szCs w:val="16"/>
        </w:rPr>
      </w:pPr>
      <w:r>
        <w:rPr>
          <w:rFonts w:ascii="Times New Roman" w:hAnsi="Times New Roman" w:cs="Times New Roman" w:hint="eastAsia"/>
          <w:sz w:val="16"/>
          <w:szCs w:val="16"/>
        </w:rPr>
        <w:t>圖</w:t>
      </w:r>
      <w:r>
        <w:rPr>
          <w:rFonts w:ascii="Times New Roman" w:hAnsi="Times New Roman" w:cs="Times New Roman" w:hint="eastAsia"/>
          <w:sz w:val="16"/>
          <w:szCs w:val="16"/>
        </w:rPr>
        <w:t>3</w:t>
      </w:r>
      <w:r>
        <w:rPr>
          <w:rFonts w:ascii="Times New Roman" w:hAnsi="Times New Roman" w:cs="Times New Roman" w:hint="eastAsia"/>
          <w:sz w:val="16"/>
          <w:szCs w:val="16"/>
        </w:rPr>
        <w:t>：</w:t>
      </w:r>
      <w:r>
        <w:rPr>
          <w:rFonts w:ascii="Times New Roman" w:hAnsi="Times New Roman" w:cs="Times New Roman"/>
          <w:sz w:val="16"/>
          <w:szCs w:val="16"/>
        </w:rPr>
        <w:t>Symbols</w:t>
      </w:r>
    </w:p>
    <w:p w14:paraId="19A3D40C" w14:textId="77777777" w:rsidR="00D866EA" w:rsidRDefault="00A81174" w:rsidP="00A81174">
      <w:pPr>
        <w:jc w:val="center"/>
        <w:rPr>
          <w:rFonts w:ascii="Times New Roman" w:hAnsi="Times New Roman" w:cs="Times New Roman"/>
          <w:sz w:val="16"/>
          <w:szCs w:val="16"/>
        </w:rPr>
      </w:pPr>
      <w:r w:rsidRPr="00341157">
        <w:rPr>
          <w:rFonts w:ascii="標楷體" w:eastAsia="標楷體" w:hAnsi="標楷體" w:cs="Helvetica"/>
          <w:noProof/>
          <w:color w:val="333333"/>
        </w:rPr>
        <w:drawing>
          <wp:inline distT="0" distB="0" distL="0" distR="0" wp14:anchorId="1C038B49" wp14:editId="6B0D2616">
            <wp:extent cx="1527496" cy="974784"/>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48674" cy="988299"/>
                    </a:xfrm>
                    <a:prstGeom prst="rect">
                      <a:avLst/>
                    </a:prstGeom>
                  </pic:spPr>
                </pic:pic>
              </a:graphicData>
            </a:graphic>
          </wp:inline>
        </w:drawing>
      </w:r>
    </w:p>
    <w:p w14:paraId="01E0B866" w14:textId="5C71BE12" w:rsidR="00D866EA" w:rsidRDefault="00D866EA" w:rsidP="00A81174">
      <w:pPr>
        <w:jc w:val="center"/>
        <w:rPr>
          <w:rFonts w:ascii="Times New Roman" w:hAnsi="Times New Roman" w:cs="Times New Roman" w:hint="eastAsia"/>
          <w:sz w:val="16"/>
          <w:szCs w:val="16"/>
        </w:rPr>
      </w:pPr>
      <w:r w:rsidRPr="00D866EA">
        <w:rPr>
          <w:rFonts w:ascii="Times New Roman" w:hAnsi="Times New Roman" w:cs="Times New Roman" w:hint="eastAsia"/>
          <w:sz w:val="16"/>
          <w:szCs w:val="16"/>
        </w:rPr>
        <w:t>圖</w:t>
      </w:r>
      <w:r w:rsidRPr="00D866EA">
        <w:rPr>
          <w:rFonts w:ascii="Times New Roman" w:hAnsi="Times New Roman" w:cs="Times New Roman" w:hint="eastAsia"/>
          <w:sz w:val="16"/>
          <w:szCs w:val="16"/>
        </w:rPr>
        <w:t>4</w:t>
      </w:r>
      <w:r w:rsidRPr="00D866EA">
        <w:rPr>
          <w:rFonts w:ascii="Times New Roman" w:hAnsi="Times New Roman" w:cs="Times New Roman" w:hint="eastAsia"/>
          <w:sz w:val="16"/>
          <w:szCs w:val="16"/>
        </w:rPr>
        <w:t>：排擠</w:t>
      </w:r>
    </w:p>
    <w:p w14:paraId="16C27880" w14:textId="101891F3" w:rsidR="00A81174" w:rsidRDefault="00A81174" w:rsidP="00A81174">
      <w:pPr>
        <w:jc w:val="center"/>
        <w:rPr>
          <w:rFonts w:ascii="Times New Roman" w:hAnsi="Times New Roman" w:cs="Times New Roman"/>
          <w:sz w:val="16"/>
          <w:szCs w:val="16"/>
        </w:rPr>
      </w:pPr>
      <w:r w:rsidRPr="00E04445">
        <w:rPr>
          <w:rFonts w:ascii="標楷體" w:eastAsia="標楷體" w:hAnsi="標楷體" w:cs="Helvetica"/>
          <w:noProof/>
          <w:color w:val="333333"/>
        </w:rPr>
        <w:drawing>
          <wp:inline distT="0" distB="0" distL="0" distR="0" wp14:anchorId="2AA05B8E" wp14:editId="1FFDAAEE">
            <wp:extent cx="791743" cy="767751"/>
            <wp:effectExtent l="0" t="0" r="889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04390" cy="780014"/>
                    </a:xfrm>
                    <a:prstGeom prst="rect">
                      <a:avLst/>
                    </a:prstGeom>
                  </pic:spPr>
                </pic:pic>
              </a:graphicData>
            </a:graphic>
          </wp:inline>
        </w:drawing>
      </w:r>
    </w:p>
    <w:p w14:paraId="56C11288" w14:textId="1295AA49" w:rsidR="00A81174" w:rsidRDefault="00A81174" w:rsidP="00A81174">
      <w:pPr>
        <w:jc w:val="center"/>
        <w:rPr>
          <w:rFonts w:ascii="Times New Roman" w:hAnsi="Times New Roman" w:cs="Times New Roman"/>
          <w:sz w:val="16"/>
          <w:szCs w:val="16"/>
        </w:rPr>
      </w:pPr>
      <w:r w:rsidRPr="00A81174">
        <w:rPr>
          <w:rFonts w:ascii="Times New Roman" w:hAnsi="Times New Roman" w:cs="Times New Roman" w:hint="eastAsia"/>
          <w:sz w:val="16"/>
          <w:szCs w:val="16"/>
        </w:rPr>
        <w:t>圖</w:t>
      </w:r>
      <w:r>
        <w:rPr>
          <w:rFonts w:ascii="Times New Roman" w:hAnsi="Times New Roman" w:cs="Times New Roman" w:hint="eastAsia"/>
          <w:sz w:val="16"/>
          <w:szCs w:val="16"/>
        </w:rPr>
        <w:t>5</w:t>
      </w:r>
      <w:r>
        <w:rPr>
          <w:rFonts w:ascii="Times New Roman" w:hAnsi="Times New Roman" w:cs="Times New Roman" w:hint="eastAsia"/>
          <w:sz w:val="16"/>
          <w:szCs w:val="16"/>
        </w:rPr>
        <w:t>：</w:t>
      </w:r>
      <w:r w:rsidRPr="00A81174">
        <w:rPr>
          <w:rFonts w:ascii="Times New Roman" w:hAnsi="Times New Roman" w:cs="Times New Roman" w:hint="eastAsia"/>
          <w:sz w:val="16"/>
          <w:szCs w:val="16"/>
        </w:rPr>
        <w:t>重疊</w:t>
      </w:r>
    </w:p>
    <w:p w14:paraId="0E00E2C9" w14:textId="7B05B1E3" w:rsidR="00A81174" w:rsidRDefault="00A81174" w:rsidP="00A81174">
      <w:pPr>
        <w:jc w:val="center"/>
        <w:rPr>
          <w:rFonts w:ascii="Times New Roman" w:hAnsi="Times New Roman" w:cs="Times New Roman"/>
          <w:sz w:val="16"/>
          <w:szCs w:val="16"/>
        </w:rPr>
      </w:pPr>
      <w:r w:rsidRPr="00341157">
        <w:rPr>
          <w:rFonts w:ascii="標楷體" w:eastAsia="標楷體" w:hAnsi="標楷體" w:cs="Helvetica"/>
          <w:noProof/>
          <w:color w:val="333333"/>
        </w:rPr>
        <w:drawing>
          <wp:inline distT="0" distB="0" distL="0" distR="0" wp14:anchorId="24864F6C" wp14:editId="41627999">
            <wp:extent cx="728844" cy="621102"/>
            <wp:effectExtent l="0" t="0" r="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41342" cy="631752"/>
                    </a:xfrm>
                    <a:prstGeom prst="rect">
                      <a:avLst/>
                    </a:prstGeom>
                  </pic:spPr>
                </pic:pic>
              </a:graphicData>
            </a:graphic>
          </wp:inline>
        </w:drawing>
      </w:r>
    </w:p>
    <w:p w14:paraId="7901067D" w14:textId="45F4EE6B" w:rsidR="00A81174" w:rsidRPr="00A81174" w:rsidRDefault="00A81174" w:rsidP="00A81174">
      <w:pPr>
        <w:jc w:val="center"/>
        <w:rPr>
          <w:rFonts w:ascii="Times New Roman" w:hAnsi="Times New Roman" w:cs="Times New Roman"/>
          <w:sz w:val="16"/>
          <w:szCs w:val="16"/>
        </w:rPr>
      </w:pPr>
      <w:r w:rsidRPr="00A81174">
        <w:rPr>
          <w:rFonts w:ascii="Times New Roman" w:hAnsi="Times New Roman" w:cs="Times New Roman" w:hint="eastAsia"/>
          <w:sz w:val="16"/>
          <w:szCs w:val="16"/>
        </w:rPr>
        <w:t>圖</w:t>
      </w:r>
      <w:r>
        <w:rPr>
          <w:rFonts w:ascii="Times New Roman" w:hAnsi="Times New Roman" w:cs="Times New Roman" w:hint="eastAsia"/>
          <w:sz w:val="16"/>
          <w:szCs w:val="16"/>
        </w:rPr>
        <w:t>6</w:t>
      </w:r>
      <w:r>
        <w:rPr>
          <w:rFonts w:ascii="Times New Roman" w:hAnsi="Times New Roman" w:cs="Times New Roman" w:hint="eastAsia"/>
          <w:sz w:val="16"/>
          <w:szCs w:val="16"/>
        </w:rPr>
        <w:t>：</w:t>
      </w:r>
      <w:r w:rsidRPr="00A81174">
        <w:rPr>
          <w:rFonts w:ascii="Times New Roman" w:hAnsi="Times New Roman" w:cs="Times New Roman" w:hint="eastAsia"/>
          <w:sz w:val="16"/>
          <w:szCs w:val="16"/>
        </w:rPr>
        <w:t>特殊標記</w:t>
      </w:r>
      <w:r w:rsidRPr="00A81174">
        <w:rPr>
          <w:rFonts w:ascii="Times New Roman" w:hAnsi="Times New Roman" w:cs="Times New Roman" w:hint="eastAsia"/>
          <w:sz w:val="16"/>
          <w:szCs w:val="16"/>
        </w:rPr>
        <w:t>(</w:t>
      </w:r>
      <w:r w:rsidRPr="00A81174">
        <w:rPr>
          <w:rFonts w:ascii="Times New Roman" w:hAnsi="Times New Roman" w:cs="Times New Roman" w:hint="eastAsia"/>
          <w:sz w:val="16"/>
          <w:szCs w:val="16"/>
        </w:rPr>
        <w:t>以叉號為例</w:t>
      </w:r>
      <w:r w:rsidRPr="00A81174">
        <w:rPr>
          <w:rFonts w:ascii="Times New Roman" w:hAnsi="Times New Roman" w:cs="Times New Roman" w:hint="eastAsia"/>
          <w:sz w:val="16"/>
          <w:szCs w:val="16"/>
        </w:rPr>
        <w:t>)</w:t>
      </w:r>
    </w:p>
    <w:p w14:paraId="050379E5" w14:textId="77777777" w:rsidR="007C0B08" w:rsidRPr="007C0B08" w:rsidRDefault="007C0B08" w:rsidP="007C0B08">
      <w:pPr>
        <w:rPr>
          <w:rFonts w:ascii="Times New Roman" w:hAnsi="Times New Roman" w:cs="Times New Roman"/>
          <w:sz w:val="20"/>
          <w:szCs w:val="20"/>
        </w:rPr>
      </w:pPr>
    </w:p>
    <w:p w14:paraId="7C9C7BD0" w14:textId="0B9A23E3" w:rsidR="007C0B08" w:rsidRDefault="005718BD" w:rsidP="007C0B08">
      <w:pPr>
        <w:pStyle w:val="a3"/>
        <w:numPr>
          <w:ilvl w:val="0"/>
          <w:numId w:val="5"/>
        </w:numPr>
        <w:ind w:leftChars="0"/>
        <w:rPr>
          <w:rFonts w:ascii="Times New Roman" w:hAnsi="Times New Roman" w:cs="Times New Roman"/>
          <w:szCs w:val="24"/>
        </w:rPr>
      </w:pPr>
      <w:r>
        <w:rPr>
          <w:rFonts w:ascii="Times New Roman" w:hAnsi="Times New Roman" w:cs="Times New Roman" w:hint="eastAsia"/>
          <w:szCs w:val="24"/>
        </w:rPr>
        <w:t>最終採用方法</w:t>
      </w:r>
    </w:p>
    <w:p w14:paraId="6DB1966C" w14:textId="600D4654" w:rsidR="007C0B08" w:rsidRDefault="008162F4" w:rsidP="007C0B08">
      <w:pPr>
        <w:rPr>
          <w:rFonts w:ascii="Times New Roman" w:hAnsi="Times New Roman" w:cs="Times New Roman"/>
          <w:sz w:val="20"/>
          <w:szCs w:val="20"/>
        </w:rPr>
      </w:pPr>
      <w:r>
        <w:rPr>
          <w:rFonts w:ascii="Times New Roman" w:hAnsi="Times New Roman" w:cs="Times New Roman" w:hint="eastAsia"/>
          <w:sz w:val="20"/>
          <w:szCs w:val="20"/>
        </w:rPr>
        <w:t>最終版本：</w:t>
      </w:r>
      <w:r>
        <w:rPr>
          <w:rFonts w:ascii="Times New Roman" w:hAnsi="Times New Roman" w:cs="Times New Roman" w:hint="eastAsia"/>
          <w:sz w:val="20"/>
          <w:szCs w:val="20"/>
        </w:rPr>
        <w:t xml:space="preserve">version </w:t>
      </w:r>
      <w:r w:rsidR="007C0B08">
        <w:rPr>
          <w:rFonts w:ascii="Times New Roman" w:hAnsi="Times New Roman" w:cs="Times New Roman" w:hint="eastAsia"/>
          <w:sz w:val="20"/>
          <w:szCs w:val="20"/>
        </w:rPr>
        <w:t>5</w:t>
      </w:r>
      <w:r>
        <w:rPr>
          <w:rFonts w:ascii="Times New Roman" w:hAnsi="Times New Roman" w:cs="Times New Roman" w:hint="eastAsia"/>
          <w:sz w:val="20"/>
          <w:szCs w:val="20"/>
        </w:rPr>
        <w:t>.1</w:t>
      </w:r>
    </w:p>
    <w:p w14:paraId="4286B6D3" w14:textId="22599B64" w:rsidR="008457F5" w:rsidRDefault="002270CB" w:rsidP="007C0B08">
      <w:pPr>
        <w:rPr>
          <w:rFonts w:ascii="Times New Roman" w:hAnsi="Times New Roman" w:cs="Times New Roman"/>
          <w:sz w:val="20"/>
          <w:szCs w:val="20"/>
        </w:rPr>
      </w:pPr>
      <w:r>
        <w:rPr>
          <w:rFonts w:ascii="Times New Roman" w:hAnsi="Times New Roman" w:cs="Times New Roman"/>
          <w:sz w:val="20"/>
          <w:szCs w:val="20"/>
        </w:rPr>
        <w:t>V</w:t>
      </w:r>
      <w:r>
        <w:rPr>
          <w:rFonts w:ascii="Times New Roman" w:hAnsi="Times New Roman" w:cs="Times New Roman" w:hint="eastAsia"/>
          <w:sz w:val="20"/>
          <w:szCs w:val="20"/>
        </w:rPr>
        <w:t xml:space="preserve">er.5 </w:t>
      </w:r>
      <w:r w:rsidR="008457F5">
        <w:rPr>
          <w:rFonts w:ascii="Times New Roman" w:hAnsi="Times New Roman" w:cs="Times New Roman" w:hint="eastAsia"/>
          <w:sz w:val="20"/>
          <w:szCs w:val="20"/>
        </w:rPr>
        <w:t>版本</w:t>
      </w:r>
      <w:r>
        <w:rPr>
          <w:rFonts w:ascii="Times New Roman" w:hAnsi="Times New Roman" w:cs="Times New Roman" w:hint="eastAsia"/>
          <w:sz w:val="20"/>
          <w:szCs w:val="20"/>
        </w:rPr>
        <w:t>偵測判定依據</w:t>
      </w:r>
      <w:r w:rsidR="0097459C">
        <w:rPr>
          <w:rFonts w:ascii="Times New Roman" w:hAnsi="Times New Roman" w:cs="Times New Roman" w:hint="eastAsia"/>
          <w:sz w:val="20"/>
          <w:szCs w:val="20"/>
        </w:rPr>
        <w:t>（也適用於</w:t>
      </w:r>
      <w:r w:rsidR="0097459C">
        <w:rPr>
          <w:rFonts w:ascii="Times New Roman" w:hAnsi="Times New Roman" w:cs="Times New Roman" w:hint="eastAsia"/>
          <w:sz w:val="20"/>
          <w:szCs w:val="20"/>
        </w:rPr>
        <w:t>Ver.5.1</w:t>
      </w:r>
      <w:r w:rsidR="0097459C">
        <w:rPr>
          <w:rFonts w:ascii="Times New Roman" w:hAnsi="Times New Roman" w:cs="Times New Roman" w:hint="eastAsia"/>
          <w:sz w:val="20"/>
          <w:szCs w:val="20"/>
        </w:rPr>
        <w:t>）</w:t>
      </w:r>
      <w:r w:rsidR="008457F5">
        <w:rPr>
          <w:rFonts w:ascii="Times New Roman" w:hAnsi="Times New Roman" w:cs="Times New Roman" w:hint="eastAsia"/>
          <w:sz w:val="20"/>
          <w:szCs w:val="20"/>
        </w:rPr>
        <w:t>：</w:t>
      </w:r>
    </w:p>
    <w:p w14:paraId="41B6A987" w14:textId="55D9AF2B" w:rsidR="002270CB" w:rsidRDefault="008162F4" w:rsidP="00CD2B89">
      <w:pPr>
        <w:rPr>
          <w:rFonts w:ascii="Times New Roman" w:hAnsi="Times New Roman" w:cs="Times New Roman"/>
          <w:sz w:val="20"/>
          <w:szCs w:val="20"/>
        </w:rPr>
      </w:pPr>
      <w:r>
        <w:rPr>
          <w:rFonts w:ascii="Times New Roman" w:hAnsi="Times New Roman" w:cs="Times New Roman" w:hint="eastAsia"/>
          <w:sz w:val="20"/>
          <w:szCs w:val="20"/>
        </w:rPr>
        <w:t>第</w:t>
      </w:r>
      <w:r>
        <w:rPr>
          <w:rFonts w:ascii="Times New Roman" w:hAnsi="Times New Roman" w:cs="Times New Roman" w:hint="eastAsia"/>
          <w:sz w:val="20"/>
          <w:szCs w:val="20"/>
        </w:rPr>
        <w:t>5</w:t>
      </w:r>
      <w:r>
        <w:rPr>
          <w:rFonts w:ascii="Times New Roman" w:hAnsi="Times New Roman" w:cs="Times New Roman" w:hint="eastAsia"/>
          <w:sz w:val="20"/>
          <w:szCs w:val="20"/>
        </w:rPr>
        <w:t>版本的演算法改用覆蓋正確率作為判讀依據，其中利用</w:t>
      </w:r>
      <w:r w:rsidR="00F1661F">
        <w:rPr>
          <w:rFonts w:ascii="Times New Roman" w:hAnsi="Times New Roman" w:cs="Times New Roman" w:hint="eastAsia"/>
          <w:sz w:val="20"/>
          <w:szCs w:val="20"/>
        </w:rPr>
        <w:t>了圖表不會有大面積</w:t>
      </w:r>
      <w:r w:rsidR="00F1661F">
        <w:rPr>
          <w:rFonts w:ascii="Times New Roman" w:hAnsi="Times New Roman" w:cs="Times New Roman" w:hint="eastAsia"/>
          <w:sz w:val="20"/>
          <w:szCs w:val="20"/>
        </w:rPr>
        <w:t>RGB</w:t>
      </w:r>
      <w:r w:rsidR="00F1661F">
        <w:rPr>
          <w:rFonts w:ascii="Times New Roman" w:hAnsi="Times New Roman" w:cs="Times New Roman" w:hint="eastAsia"/>
          <w:sz w:val="20"/>
          <w:szCs w:val="20"/>
        </w:rPr>
        <w:t>色彩塊</w:t>
      </w:r>
      <w:r w:rsidR="00F1661F">
        <w:rPr>
          <w:rStyle w:val="af0"/>
          <w:rFonts w:ascii="Times New Roman" w:hAnsi="Times New Roman" w:cs="Times New Roman"/>
          <w:sz w:val="20"/>
          <w:szCs w:val="20"/>
        </w:rPr>
        <w:footnoteReference w:id="1"/>
      </w:r>
      <w:r w:rsidR="00F1661F">
        <w:rPr>
          <w:rFonts w:ascii="Times New Roman" w:hAnsi="Times New Roman" w:cs="Times New Roman" w:hint="eastAsia"/>
          <w:sz w:val="20"/>
          <w:szCs w:val="20"/>
        </w:rPr>
        <w:t>的特性，當覆蓋正確率相當高的時候能直接</w:t>
      </w:r>
      <w:r w:rsidR="008457F5">
        <w:rPr>
          <w:rFonts w:ascii="Times New Roman" w:hAnsi="Times New Roman" w:cs="Times New Roman" w:hint="eastAsia"/>
          <w:sz w:val="20"/>
          <w:szCs w:val="20"/>
        </w:rPr>
        <w:t>引導出有正確的目標圖形這個結果（覆蓋正確率相當高的時候只會有兩個可能性，一為確實有目標圖形，二為有大面積色塊出現在那個區域，好比說將整張圖都改為比</w:t>
      </w:r>
      <w:r w:rsidR="008457F5">
        <w:rPr>
          <w:rFonts w:ascii="Times New Roman" w:hAnsi="Times New Roman" w:cs="Times New Roman" w:hint="eastAsia"/>
          <w:sz w:val="20"/>
          <w:szCs w:val="20"/>
        </w:rPr>
        <w:t>#505064</w:t>
      </w:r>
      <w:r w:rsidR="008457F5">
        <w:rPr>
          <w:rFonts w:ascii="Times New Roman" w:hAnsi="Times New Roman" w:cs="Times New Roman" w:hint="eastAsia"/>
          <w:sz w:val="20"/>
          <w:szCs w:val="20"/>
        </w:rPr>
        <w:t>彩度更高的藍色，那麼全部的覆蓋正確率都會是</w:t>
      </w:r>
      <w:r w:rsidR="008457F5">
        <w:rPr>
          <w:rFonts w:ascii="Times New Roman" w:hAnsi="Times New Roman" w:cs="Times New Roman" w:hint="eastAsia"/>
          <w:sz w:val="20"/>
          <w:szCs w:val="20"/>
        </w:rPr>
        <w:t>100%</w:t>
      </w:r>
      <w:r w:rsidR="008457F5">
        <w:rPr>
          <w:rFonts w:ascii="Times New Roman" w:hAnsi="Times New Roman" w:cs="Times New Roman" w:hint="eastAsia"/>
          <w:sz w:val="20"/>
          <w:szCs w:val="20"/>
        </w:rPr>
        <w:t>。）</w:t>
      </w:r>
    </w:p>
    <w:p w14:paraId="47258116" w14:textId="7D042C27" w:rsidR="002270CB" w:rsidRDefault="002270CB" w:rsidP="002270CB">
      <w:pPr>
        <w:rPr>
          <w:rFonts w:ascii="Times New Roman" w:hAnsi="Times New Roman" w:cs="Times New Roman"/>
          <w:sz w:val="20"/>
          <w:szCs w:val="20"/>
        </w:rPr>
      </w:pPr>
      <w:r>
        <w:rPr>
          <w:rFonts w:ascii="Times New Roman" w:hAnsi="Times New Roman" w:cs="Times New Roman" w:hint="eastAsia"/>
          <w:sz w:val="20"/>
          <w:szCs w:val="20"/>
        </w:rPr>
        <w:t>Pseudo Code (Version 5.0):</w:t>
      </w:r>
    </w:p>
    <w:p w14:paraId="1B92800C" w14:textId="1305A62B" w:rsidR="008457F5" w:rsidRDefault="002270CB" w:rsidP="002270CB">
      <w:pPr>
        <w:jc w:val="center"/>
        <w:rPr>
          <w:rFonts w:ascii="Times New Roman" w:hAnsi="Times New Roman" w:cs="Times New Roman"/>
          <w:sz w:val="20"/>
          <w:szCs w:val="20"/>
        </w:rPr>
      </w:pPr>
      <w:r w:rsidRPr="002270CB">
        <w:rPr>
          <w:rFonts w:ascii="Times New Roman" w:hAnsi="Times New Roman" w:cs="Times New Roman"/>
          <w:noProof/>
          <w:sz w:val="20"/>
          <w:szCs w:val="20"/>
        </w:rPr>
        <w:lastRenderedPageBreak/>
        <w:drawing>
          <wp:inline distT="0" distB="0" distL="0" distR="0" wp14:anchorId="5AC46A67" wp14:editId="36835D07">
            <wp:extent cx="2337759" cy="2933378"/>
            <wp:effectExtent l="0" t="0" r="5715" b="635"/>
            <wp:docPr id="129548883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88837" name=""/>
                    <pic:cNvPicPr/>
                  </pic:nvPicPr>
                  <pic:blipFill>
                    <a:blip r:embed="rId14"/>
                    <a:stretch>
                      <a:fillRect/>
                    </a:stretch>
                  </pic:blipFill>
                  <pic:spPr>
                    <a:xfrm>
                      <a:off x="0" y="0"/>
                      <a:ext cx="2455250" cy="3080804"/>
                    </a:xfrm>
                    <a:prstGeom prst="rect">
                      <a:avLst/>
                    </a:prstGeom>
                  </pic:spPr>
                </pic:pic>
              </a:graphicData>
            </a:graphic>
          </wp:inline>
        </w:drawing>
      </w:r>
    </w:p>
    <w:p w14:paraId="65D2656A" w14:textId="5D7B6DDC" w:rsidR="002270CB" w:rsidRDefault="002270CB" w:rsidP="002270CB">
      <w:pPr>
        <w:jc w:val="center"/>
        <w:rPr>
          <w:rFonts w:ascii="Times New Roman" w:hAnsi="Times New Roman" w:cs="Times New Roman"/>
          <w:sz w:val="16"/>
          <w:szCs w:val="16"/>
        </w:rPr>
      </w:pPr>
      <w:r>
        <w:rPr>
          <w:rFonts w:ascii="Times New Roman" w:hAnsi="Times New Roman" w:cs="Times New Roman" w:hint="eastAsia"/>
          <w:sz w:val="16"/>
          <w:szCs w:val="16"/>
        </w:rPr>
        <w:t>圖</w:t>
      </w:r>
      <w:r w:rsidR="00E0327E">
        <w:rPr>
          <w:rFonts w:ascii="Times New Roman" w:hAnsi="Times New Roman" w:cs="Times New Roman" w:hint="eastAsia"/>
          <w:sz w:val="16"/>
          <w:szCs w:val="16"/>
        </w:rPr>
        <w:t>7</w:t>
      </w:r>
      <w:r>
        <w:rPr>
          <w:rFonts w:ascii="Times New Roman" w:hAnsi="Times New Roman" w:cs="Times New Roman" w:hint="eastAsia"/>
          <w:sz w:val="16"/>
          <w:szCs w:val="16"/>
        </w:rPr>
        <w:t>：</w:t>
      </w:r>
      <w:r w:rsidR="0038676B">
        <w:rPr>
          <w:rFonts w:ascii="Times New Roman" w:hAnsi="Times New Roman" w:cs="Times New Roman" w:hint="eastAsia"/>
          <w:sz w:val="16"/>
          <w:szCs w:val="16"/>
        </w:rPr>
        <w:t xml:space="preserve">5.0 </w:t>
      </w:r>
      <w:r>
        <w:rPr>
          <w:rFonts w:ascii="Times New Roman" w:hAnsi="Times New Roman" w:cs="Times New Roman" w:hint="eastAsia"/>
          <w:sz w:val="16"/>
          <w:szCs w:val="16"/>
        </w:rPr>
        <w:t>Pseudo Code</w:t>
      </w:r>
    </w:p>
    <w:p w14:paraId="27E2A215" w14:textId="086301CF" w:rsidR="002270CB" w:rsidRDefault="002270CB" w:rsidP="002270CB">
      <w:pPr>
        <w:rPr>
          <w:rFonts w:ascii="Times New Roman" w:hAnsi="Times New Roman" w:cs="Times New Roman"/>
          <w:sz w:val="20"/>
          <w:szCs w:val="20"/>
        </w:rPr>
      </w:pPr>
      <w:r>
        <w:rPr>
          <w:rFonts w:ascii="Times New Roman" w:hAnsi="Times New Roman" w:cs="Times New Roman" w:hint="eastAsia"/>
          <w:sz w:val="20"/>
          <w:szCs w:val="20"/>
        </w:rPr>
        <w:t>名詞解釋：</w:t>
      </w:r>
    </w:p>
    <w:p w14:paraId="6798A7A2" w14:textId="68161105" w:rsidR="002270CB" w:rsidRPr="002270CB" w:rsidRDefault="002270CB" w:rsidP="002270CB">
      <w:pPr>
        <w:rPr>
          <w:rFonts w:ascii="Times New Roman" w:hAnsi="Times New Roman" w:cs="Times New Roman"/>
          <w:sz w:val="20"/>
          <w:szCs w:val="20"/>
        </w:rPr>
      </w:pPr>
      <w:r>
        <w:rPr>
          <w:rFonts w:ascii="Times New Roman" w:hAnsi="Times New Roman" w:cs="Times New Roman" w:hint="eastAsia"/>
          <w:sz w:val="20"/>
          <w:szCs w:val="20"/>
        </w:rPr>
        <w:t>主</w:t>
      </w:r>
      <w:r w:rsidRPr="002270CB">
        <w:rPr>
          <w:rFonts w:ascii="Times New Roman" w:hAnsi="Times New Roman" w:cs="Times New Roman" w:hint="eastAsia"/>
          <w:sz w:val="20"/>
          <w:szCs w:val="20"/>
        </w:rPr>
        <w:t>圖形：圓形、三角形、正方形、叉叉</w:t>
      </w:r>
    </w:p>
    <w:p w14:paraId="5D78991D" w14:textId="3197CFF3" w:rsidR="002270CB" w:rsidRPr="002270CB" w:rsidRDefault="002270CB" w:rsidP="002270CB">
      <w:pPr>
        <w:rPr>
          <w:rFonts w:ascii="Times New Roman" w:hAnsi="Times New Roman" w:cs="Times New Roman"/>
          <w:sz w:val="20"/>
          <w:szCs w:val="20"/>
        </w:rPr>
      </w:pPr>
      <w:r>
        <w:rPr>
          <w:rFonts w:ascii="Times New Roman" w:hAnsi="Times New Roman" w:cs="Times New Roman" w:hint="eastAsia"/>
          <w:sz w:val="20"/>
          <w:szCs w:val="20"/>
        </w:rPr>
        <w:t>副</w:t>
      </w:r>
      <w:r w:rsidRPr="002270CB">
        <w:rPr>
          <w:rFonts w:ascii="Times New Roman" w:hAnsi="Times New Roman" w:cs="Times New Roman" w:hint="eastAsia"/>
          <w:sz w:val="20"/>
          <w:szCs w:val="20"/>
        </w:rPr>
        <w:t>圖形：大於、小於、左中括弧、右中括弧</w:t>
      </w:r>
    </w:p>
    <w:p w14:paraId="6CD24A20" w14:textId="676FA424" w:rsidR="002270CB" w:rsidRDefault="002270CB" w:rsidP="002270CB">
      <w:pPr>
        <w:rPr>
          <w:rFonts w:ascii="Times New Roman" w:hAnsi="Times New Roman" w:cs="Times New Roman"/>
          <w:sz w:val="20"/>
          <w:szCs w:val="20"/>
        </w:rPr>
      </w:pPr>
      <w:r>
        <w:rPr>
          <w:rFonts w:ascii="Times New Roman" w:hAnsi="Times New Roman" w:cs="Times New Roman" w:hint="eastAsia"/>
          <w:sz w:val="20"/>
          <w:szCs w:val="20"/>
        </w:rPr>
        <w:t>和</w:t>
      </w:r>
      <w:r>
        <w:rPr>
          <w:rFonts w:ascii="Times New Roman" w:hAnsi="Times New Roman" w:cs="Times New Roman" w:hint="eastAsia"/>
          <w:sz w:val="20"/>
          <w:szCs w:val="20"/>
        </w:rPr>
        <w:t xml:space="preserve">Ver.4 </w:t>
      </w:r>
      <w:r>
        <w:rPr>
          <w:rFonts w:ascii="Times New Roman" w:hAnsi="Times New Roman" w:cs="Times New Roman" w:hint="eastAsia"/>
          <w:sz w:val="20"/>
          <w:szCs w:val="20"/>
        </w:rPr>
        <w:t>不同的地方是，偵測到紅色或藍色的</w:t>
      </w:r>
      <w:r w:rsidR="00E673F9">
        <w:rPr>
          <w:rFonts w:ascii="Times New Roman" w:hAnsi="Times New Roman" w:cs="Times New Roman" w:hint="eastAsia"/>
          <w:sz w:val="20"/>
          <w:szCs w:val="20"/>
        </w:rPr>
        <w:t>主圖形時不只需要往左</w:t>
      </w:r>
      <w:r w:rsidR="00E673F9">
        <w:rPr>
          <w:rFonts w:ascii="細明體" w:eastAsia="細明體" w:hAnsi="細明體" w:cs="Times New Roman" w:hint="eastAsia"/>
          <w:sz w:val="20"/>
          <w:szCs w:val="20"/>
        </w:rPr>
        <w:t>/</w:t>
      </w:r>
      <w:r w:rsidR="00E673F9">
        <w:rPr>
          <w:rFonts w:ascii="Times New Roman" w:hAnsi="Times New Roman" w:cs="Times New Roman" w:hint="eastAsia"/>
          <w:sz w:val="20"/>
          <w:szCs w:val="20"/>
        </w:rPr>
        <w:t>往右偵測對應同色的副圖形，但因為後來發現有其他的測資出現了藍色主圖形排擠了紅色副圖形的情況，因此予以修正。</w:t>
      </w:r>
    </w:p>
    <w:p w14:paraId="6EFD1DAF" w14:textId="77777777" w:rsidR="0038676B" w:rsidRDefault="0038676B" w:rsidP="002270CB">
      <w:pPr>
        <w:rPr>
          <w:rFonts w:ascii="Times New Roman" w:hAnsi="Times New Roman" w:cs="Times New Roman"/>
          <w:sz w:val="20"/>
          <w:szCs w:val="20"/>
        </w:rPr>
      </w:pPr>
    </w:p>
    <w:p w14:paraId="0E87C2EA" w14:textId="16450444" w:rsidR="0038676B" w:rsidRDefault="0038676B" w:rsidP="002270CB">
      <w:pPr>
        <w:rPr>
          <w:rFonts w:ascii="Times New Roman" w:hAnsi="Times New Roman" w:cs="Times New Roman"/>
          <w:sz w:val="20"/>
          <w:szCs w:val="20"/>
        </w:rPr>
      </w:pPr>
      <w:r>
        <w:rPr>
          <w:rFonts w:ascii="Times New Roman" w:hAnsi="Times New Roman" w:cs="Times New Roman" w:hint="eastAsia"/>
          <w:sz w:val="20"/>
          <w:szCs w:val="20"/>
        </w:rPr>
        <w:t>Ver.5.1</w:t>
      </w:r>
      <w:r>
        <w:rPr>
          <w:rFonts w:ascii="Times New Roman" w:hAnsi="Times New Roman" w:cs="Times New Roman" w:hint="eastAsia"/>
          <w:sz w:val="20"/>
          <w:szCs w:val="20"/>
        </w:rPr>
        <w:t>版本特點：</w:t>
      </w:r>
    </w:p>
    <w:p w14:paraId="752A9E9E" w14:textId="7F141459" w:rsidR="00D866EA" w:rsidRDefault="0038676B" w:rsidP="00CD2B89">
      <w:pPr>
        <w:rPr>
          <w:rFonts w:ascii="Times New Roman" w:hAnsi="Times New Roman" w:cs="Times New Roman" w:hint="eastAsia"/>
          <w:sz w:val="20"/>
          <w:szCs w:val="20"/>
        </w:rPr>
      </w:pPr>
      <w:r>
        <w:rPr>
          <w:rFonts w:ascii="Times New Roman" w:hAnsi="Times New Roman" w:cs="Times New Roman" w:hint="eastAsia"/>
          <w:sz w:val="20"/>
          <w:szCs w:val="20"/>
        </w:rPr>
        <w:t>5.1</w:t>
      </w:r>
      <w:r>
        <w:rPr>
          <w:rFonts w:ascii="Times New Roman" w:hAnsi="Times New Roman" w:cs="Times New Roman" w:hint="eastAsia"/>
          <w:sz w:val="20"/>
          <w:szCs w:val="20"/>
        </w:rPr>
        <w:t>主要為程式優化以及輸出功能實裝，程式優化包含程式碼縮減以及減少運行時間，輸出功能實裝則為</w:t>
      </w:r>
      <w:r>
        <w:rPr>
          <w:rFonts w:ascii="Times New Roman" w:hAnsi="Times New Roman" w:cs="Times New Roman" w:hint="eastAsia"/>
          <w:sz w:val="20"/>
          <w:szCs w:val="20"/>
        </w:rPr>
        <w:t>xlsx</w:t>
      </w:r>
      <w:r>
        <w:rPr>
          <w:rFonts w:ascii="Times New Roman" w:hAnsi="Times New Roman" w:cs="Times New Roman" w:hint="eastAsia"/>
          <w:sz w:val="20"/>
          <w:szCs w:val="20"/>
        </w:rPr>
        <w:t>檔案的輸出，使用者也可以輸出任何</w:t>
      </w:r>
      <w:r>
        <w:rPr>
          <w:rFonts w:ascii="Times New Roman" w:hAnsi="Times New Roman" w:cs="Times New Roman" w:hint="eastAsia"/>
          <w:sz w:val="20"/>
          <w:szCs w:val="20"/>
        </w:rPr>
        <w:t>MATLAB</w:t>
      </w:r>
      <w:r>
        <w:rPr>
          <w:rFonts w:ascii="Times New Roman" w:hAnsi="Times New Roman" w:cs="Times New Roman" w:hint="eastAsia"/>
          <w:sz w:val="20"/>
          <w:szCs w:val="20"/>
        </w:rPr>
        <w:t>支援的</w:t>
      </w:r>
      <w:r>
        <w:rPr>
          <w:rFonts w:ascii="Times New Roman" w:hAnsi="Times New Roman" w:cs="Times New Roman" w:hint="eastAsia"/>
          <w:sz w:val="20"/>
          <w:szCs w:val="20"/>
        </w:rPr>
        <w:t>Table</w:t>
      </w:r>
      <w:r>
        <w:rPr>
          <w:rFonts w:ascii="Times New Roman" w:hAnsi="Times New Roman" w:cs="Times New Roman" w:hint="eastAsia"/>
          <w:sz w:val="20"/>
          <w:szCs w:val="20"/>
        </w:rPr>
        <w:t>轉換檔案。</w:t>
      </w:r>
    </w:p>
    <w:p w14:paraId="76694E92" w14:textId="29E83084" w:rsidR="0038676B" w:rsidRPr="002270CB" w:rsidRDefault="0038676B" w:rsidP="002270CB">
      <w:pPr>
        <w:rPr>
          <w:rFonts w:ascii="Times New Roman" w:hAnsi="Times New Roman" w:cs="Times New Roman"/>
          <w:sz w:val="20"/>
          <w:szCs w:val="20"/>
        </w:rPr>
      </w:pPr>
      <w:r>
        <w:rPr>
          <w:rFonts w:ascii="Times New Roman" w:hAnsi="Times New Roman" w:cs="Times New Roman" w:hint="eastAsia"/>
          <w:sz w:val="20"/>
          <w:szCs w:val="20"/>
        </w:rPr>
        <w:t>Pseudo Code (Version 5.1):</w:t>
      </w:r>
    </w:p>
    <w:p w14:paraId="70FC7E5A" w14:textId="2518B830" w:rsidR="0038676B" w:rsidRDefault="0038676B" w:rsidP="0038676B">
      <w:pPr>
        <w:jc w:val="center"/>
        <w:rPr>
          <w:rFonts w:ascii="Times New Roman" w:hAnsi="Times New Roman" w:cs="Times New Roman"/>
          <w:sz w:val="20"/>
          <w:szCs w:val="20"/>
        </w:rPr>
      </w:pPr>
      <w:r w:rsidRPr="0038676B">
        <w:rPr>
          <w:rFonts w:ascii="Times New Roman" w:hAnsi="Times New Roman" w:cs="Times New Roman"/>
          <w:noProof/>
          <w:sz w:val="20"/>
          <w:szCs w:val="20"/>
        </w:rPr>
        <w:drawing>
          <wp:inline distT="0" distB="0" distL="0" distR="0" wp14:anchorId="56E43CCB" wp14:editId="283B671A">
            <wp:extent cx="2277050" cy="3194221"/>
            <wp:effectExtent l="0" t="0" r="9525" b="6350"/>
            <wp:docPr id="179363643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36432" name=""/>
                    <pic:cNvPicPr/>
                  </pic:nvPicPr>
                  <pic:blipFill>
                    <a:blip r:embed="rId15"/>
                    <a:stretch>
                      <a:fillRect/>
                    </a:stretch>
                  </pic:blipFill>
                  <pic:spPr>
                    <a:xfrm>
                      <a:off x="0" y="0"/>
                      <a:ext cx="2308291" cy="3238045"/>
                    </a:xfrm>
                    <a:prstGeom prst="rect">
                      <a:avLst/>
                    </a:prstGeom>
                  </pic:spPr>
                </pic:pic>
              </a:graphicData>
            </a:graphic>
          </wp:inline>
        </w:drawing>
      </w:r>
    </w:p>
    <w:p w14:paraId="019BD5CA" w14:textId="20C925EB" w:rsidR="0038676B" w:rsidRDefault="0038676B" w:rsidP="0038676B">
      <w:pPr>
        <w:jc w:val="center"/>
        <w:rPr>
          <w:rFonts w:ascii="Times New Roman" w:hAnsi="Times New Roman" w:cs="Times New Roman"/>
          <w:sz w:val="16"/>
          <w:szCs w:val="16"/>
        </w:rPr>
      </w:pPr>
      <w:r>
        <w:rPr>
          <w:rFonts w:ascii="Times New Roman" w:hAnsi="Times New Roman" w:cs="Times New Roman" w:hint="eastAsia"/>
          <w:sz w:val="16"/>
          <w:szCs w:val="16"/>
        </w:rPr>
        <w:t>圖</w:t>
      </w:r>
      <w:r w:rsidR="00E0327E">
        <w:rPr>
          <w:rFonts w:ascii="Times New Roman" w:hAnsi="Times New Roman" w:cs="Times New Roman" w:hint="eastAsia"/>
          <w:sz w:val="16"/>
          <w:szCs w:val="16"/>
        </w:rPr>
        <w:t>8</w:t>
      </w:r>
      <w:r>
        <w:rPr>
          <w:rFonts w:ascii="Times New Roman" w:hAnsi="Times New Roman" w:cs="Times New Roman" w:hint="eastAsia"/>
          <w:sz w:val="16"/>
          <w:szCs w:val="16"/>
        </w:rPr>
        <w:t>：</w:t>
      </w:r>
      <w:r>
        <w:rPr>
          <w:rFonts w:ascii="Times New Roman" w:hAnsi="Times New Roman" w:cs="Times New Roman" w:hint="eastAsia"/>
          <w:sz w:val="16"/>
          <w:szCs w:val="16"/>
        </w:rPr>
        <w:t>5.1 Pseudo Code</w:t>
      </w:r>
    </w:p>
    <w:p w14:paraId="6A0A57B4" w14:textId="3F7A2E54" w:rsidR="0038676B" w:rsidRPr="0038676B" w:rsidRDefault="00752716" w:rsidP="0038676B">
      <w:pPr>
        <w:rPr>
          <w:rFonts w:ascii="Times New Roman" w:hAnsi="Times New Roman" w:cs="Times New Roman"/>
          <w:sz w:val="20"/>
          <w:szCs w:val="20"/>
        </w:rPr>
      </w:pPr>
      <w:r>
        <w:rPr>
          <w:rFonts w:ascii="Times New Roman" w:hAnsi="Times New Roman" w:cs="Times New Roman" w:hint="eastAsia"/>
          <w:sz w:val="20"/>
          <w:szCs w:val="20"/>
        </w:rPr>
        <w:t>因</w:t>
      </w:r>
      <w:r>
        <w:rPr>
          <w:rFonts w:ascii="Times New Roman" w:hAnsi="Times New Roman" w:cs="Times New Roman"/>
          <w:sz w:val="20"/>
          <w:szCs w:val="20"/>
        </w:rPr>
        <w:t>MATLAB</w:t>
      </w:r>
      <w:r>
        <w:rPr>
          <w:rFonts w:ascii="Times New Roman" w:hAnsi="Times New Roman" w:cs="Times New Roman" w:hint="eastAsia"/>
          <w:sz w:val="20"/>
          <w:szCs w:val="20"/>
        </w:rPr>
        <w:t>的其中一個缺點就是其</w:t>
      </w:r>
      <w:r>
        <w:rPr>
          <w:rFonts w:ascii="Times New Roman" w:hAnsi="Times New Roman" w:cs="Times New Roman" w:hint="eastAsia"/>
          <w:sz w:val="20"/>
          <w:szCs w:val="20"/>
        </w:rPr>
        <w:t>For</w:t>
      </w:r>
      <w:r>
        <w:rPr>
          <w:rFonts w:ascii="Times New Roman" w:hAnsi="Times New Roman" w:cs="Times New Roman" w:hint="eastAsia"/>
          <w:sz w:val="20"/>
          <w:szCs w:val="20"/>
        </w:rPr>
        <w:t>迴圈運行速度非常慢，所以在程式優化方面以減少</w:t>
      </w:r>
      <w:r>
        <w:rPr>
          <w:rFonts w:ascii="Times New Roman" w:hAnsi="Times New Roman" w:cs="Times New Roman" w:hint="eastAsia"/>
          <w:sz w:val="20"/>
          <w:szCs w:val="20"/>
        </w:rPr>
        <w:t>For</w:t>
      </w:r>
      <w:r>
        <w:rPr>
          <w:rFonts w:ascii="Times New Roman" w:hAnsi="Times New Roman" w:cs="Times New Roman" w:hint="eastAsia"/>
          <w:sz w:val="20"/>
          <w:szCs w:val="20"/>
        </w:rPr>
        <w:t>迴圈運行次數為最優先項目。</w:t>
      </w:r>
      <w:r w:rsidRPr="00752716">
        <w:rPr>
          <w:rFonts w:ascii="Times New Roman" w:hAnsi="Times New Roman" w:cs="Times New Roman" w:hint="eastAsia"/>
          <w:sz w:val="20"/>
          <w:szCs w:val="20"/>
        </w:rPr>
        <w:t>5.1</w:t>
      </w:r>
      <w:r w:rsidRPr="00752716">
        <w:rPr>
          <w:rFonts w:ascii="Times New Roman" w:hAnsi="Times New Roman" w:cs="Times New Roman" w:hint="eastAsia"/>
          <w:sz w:val="20"/>
          <w:szCs w:val="20"/>
        </w:rPr>
        <w:t>版本中我們增加了跳過全白區的部分，</w:t>
      </w:r>
      <w:r>
        <w:rPr>
          <w:rFonts w:ascii="Times New Roman" w:hAnsi="Times New Roman" w:cs="Times New Roman" w:hint="eastAsia"/>
          <w:sz w:val="20"/>
          <w:szCs w:val="20"/>
        </w:rPr>
        <w:t>若是偵測區域幾乎都是白色（目前參數設定為白色占比超過</w:t>
      </w:r>
      <w:r>
        <w:rPr>
          <w:rFonts w:ascii="Times New Roman" w:hAnsi="Times New Roman" w:cs="Times New Roman" w:hint="eastAsia"/>
          <w:sz w:val="20"/>
          <w:szCs w:val="20"/>
        </w:rPr>
        <w:t>99.5%</w:t>
      </w:r>
      <w:r>
        <w:rPr>
          <w:rFonts w:ascii="Times New Roman" w:hAnsi="Times New Roman" w:cs="Times New Roman" w:hint="eastAsia"/>
          <w:sz w:val="20"/>
          <w:szCs w:val="20"/>
        </w:rPr>
        <w:t>），即該區域不具有任何圖形，相對的也不會有任何副圖形被排擠，因此可直接跳出迴圈，因圖表中總共有</w:t>
      </w:r>
      <w:r>
        <w:rPr>
          <w:rFonts w:ascii="Times New Roman" w:hAnsi="Times New Roman" w:cs="Times New Roman" w:hint="eastAsia"/>
          <w:sz w:val="20"/>
          <w:szCs w:val="20"/>
        </w:rPr>
        <w:t>2</w:t>
      </w:r>
      <w:r w:rsidR="00E42A84">
        <w:rPr>
          <w:rFonts w:ascii="Times New Roman" w:hAnsi="Times New Roman" w:cs="Times New Roman" w:hint="eastAsia"/>
          <w:sz w:val="20"/>
          <w:szCs w:val="20"/>
        </w:rPr>
        <w:t>60</w:t>
      </w:r>
      <w:r>
        <w:rPr>
          <w:rFonts w:ascii="Times New Roman" w:hAnsi="Times New Roman" w:cs="Times New Roman" w:hint="eastAsia"/>
          <w:sz w:val="20"/>
          <w:szCs w:val="20"/>
        </w:rPr>
        <w:t>個偵測區域，使用這個方法就能使真正需要運行的偵測區域減少至約</w:t>
      </w:r>
      <w:r>
        <w:rPr>
          <w:rFonts w:ascii="Times New Roman" w:hAnsi="Times New Roman" w:cs="Times New Roman" w:hint="eastAsia"/>
          <w:sz w:val="20"/>
          <w:szCs w:val="20"/>
        </w:rPr>
        <w:t>60</w:t>
      </w:r>
      <w:r w:rsidR="00000BFE">
        <w:rPr>
          <w:rFonts w:ascii="Times New Roman" w:hAnsi="Times New Roman" w:cs="Times New Roman" w:hint="eastAsia"/>
          <w:sz w:val="20"/>
          <w:szCs w:val="20"/>
        </w:rPr>
        <w:t>~80</w:t>
      </w:r>
      <w:r>
        <w:rPr>
          <w:rFonts w:ascii="Times New Roman" w:hAnsi="Times New Roman" w:cs="Times New Roman" w:hint="eastAsia"/>
          <w:sz w:val="20"/>
          <w:szCs w:val="20"/>
        </w:rPr>
        <w:t>個。</w:t>
      </w:r>
    </w:p>
    <w:p w14:paraId="0800D805" w14:textId="77777777" w:rsidR="007C0B08" w:rsidRPr="007C0B08" w:rsidRDefault="007C0B08" w:rsidP="007C0B08">
      <w:pPr>
        <w:rPr>
          <w:rFonts w:ascii="Times New Roman" w:hAnsi="Times New Roman" w:cs="Times New Roman"/>
          <w:sz w:val="20"/>
          <w:szCs w:val="20"/>
        </w:rPr>
      </w:pPr>
    </w:p>
    <w:p w14:paraId="34D4139F" w14:textId="387ABFD2" w:rsidR="007C0B08" w:rsidRDefault="005718BD" w:rsidP="007C0B08">
      <w:pPr>
        <w:pStyle w:val="a3"/>
        <w:numPr>
          <w:ilvl w:val="0"/>
          <w:numId w:val="5"/>
        </w:numPr>
        <w:ind w:leftChars="0"/>
        <w:rPr>
          <w:rFonts w:ascii="Times New Roman" w:hAnsi="Times New Roman" w:cs="Times New Roman"/>
          <w:szCs w:val="24"/>
        </w:rPr>
      </w:pPr>
      <w:r>
        <w:rPr>
          <w:rFonts w:ascii="Times New Roman" w:hAnsi="Times New Roman" w:cs="Times New Roman" w:hint="eastAsia"/>
          <w:szCs w:val="24"/>
        </w:rPr>
        <w:t>實驗結果與</w:t>
      </w:r>
      <w:r w:rsidRPr="005718BD">
        <w:rPr>
          <w:rFonts w:ascii="Times New Roman" w:hAnsi="Times New Roman" w:cs="Times New Roman" w:hint="eastAsia"/>
          <w:szCs w:val="24"/>
        </w:rPr>
        <w:t>討論</w:t>
      </w:r>
    </w:p>
    <w:p w14:paraId="055054F6" w14:textId="279DFB73" w:rsidR="007C0B08" w:rsidRDefault="00CD2B89" w:rsidP="007C0B08">
      <w:pPr>
        <w:rPr>
          <w:rFonts w:ascii="Times New Roman" w:hAnsi="Times New Roman" w:cs="Times New Roman"/>
          <w:sz w:val="20"/>
          <w:szCs w:val="20"/>
        </w:rPr>
      </w:pPr>
      <w:r>
        <w:rPr>
          <w:rFonts w:ascii="Times New Roman" w:hAnsi="Times New Roman" w:cs="Times New Roman" w:hint="eastAsia"/>
          <w:sz w:val="20"/>
          <w:szCs w:val="20"/>
        </w:rPr>
        <w:t>結果如下</w:t>
      </w:r>
    </w:p>
    <w:p w14:paraId="6AC93AF6" w14:textId="3F3FFCF4" w:rsidR="007C0B08" w:rsidRDefault="00CD2B89" w:rsidP="00CD2B89">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4D7F0F0" wp14:editId="0F7B4C68">
            <wp:extent cx="2781205" cy="2303253"/>
            <wp:effectExtent l="0" t="0" r="635" b="1905"/>
            <wp:docPr id="105969214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24233" cy="2338887"/>
                    </a:xfrm>
                    <a:prstGeom prst="rect">
                      <a:avLst/>
                    </a:prstGeom>
                    <a:noFill/>
                    <a:ln>
                      <a:noFill/>
                    </a:ln>
                  </pic:spPr>
                </pic:pic>
              </a:graphicData>
            </a:graphic>
          </wp:inline>
        </w:drawing>
      </w:r>
    </w:p>
    <w:p w14:paraId="0DCAB684" w14:textId="747EA3BF" w:rsidR="00CD2B89" w:rsidRDefault="00CD2B89" w:rsidP="00CD2B89">
      <w:pPr>
        <w:jc w:val="center"/>
        <w:rPr>
          <w:rFonts w:ascii="Times New Roman" w:hAnsi="Times New Roman" w:cs="Times New Roman"/>
          <w:sz w:val="16"/>
          <w:szCs w:val="16"/>
        </w:rPr>
      </w:pPr>
      <w:r>
        <w:rPr>
          <w:rFonts w:ascii="Times New Roman" w:hAnsi="Times New Roman" w:cs="Times New Roman" w:hint="eastAsia"/>
          <w:sz w:val="16"/>
          <w:szCs w:val="16"/>
        </w:rPr>
        <w:t>圖</w:t>
      </w:r>
      <w:r w:rsidR="00E0327E">
        <w:rPr>
          <w:rFonts w:ascii="Times New Roman" w:hAnsi="Times New Roman" w:cs="Times New Roman" w:hint="eastAsia"/>
          <w:sz w:val="16"/>
          <w:szCs w:val="16"/>
        </w:rPr>
        <w:t>9</w:t>
      </w:r>
      <w:r>
        <w:rPr>
          <w:rFonts w:ascii="Times New Roman" w:hAnsi="Times New Roman" w:cs="Times New Roman" w:hint="eastAsia"/>
          <w:sz w:val="16"/>
          <w:szCs w:val="16"/>
        </w:rPr>
        <w:t>：偵測結果</w:t>
      </w:r>
    </w:p>
    <w:p w14:paraId="482CFAF7" w14:textId="5B65B6EB" w:rsidR="00CD2B89" w:rsidRDefault="00CD2B89" w:rsidP="00CD2B89">
      <w:pPr>
        <w:rPr>
          <w:rFonts w:ascii="Times New Roman" w:hAnsi="Times New Roman" w:cs="Times New Roman"/>
          <w:sz w:val="20"/>
          <w:szCs w:val="20"/>
        </w:rPr>
      </w:pPr>
      <w:r>
        <w:rPr>
          <w:rFonts w:ascii="Times New Roman" w:hAnsi="Times New Roman" w:cs="Times New Roman" w:hint="eastAsia"/>
          <w:sz w:val="20"/>
          <w:szCs w:val="20"/>
        </w:rPr>
        <w:t>從</w:t>
      </w:r>
      <w:r>
        <w:rPr>
          <w:rFonts w:ascii="Times New Roman" w:hAnsi="Times New Roman" w:cs="Times New Roman" w:hint="eastAsia"/>
          <w:sz w:val="20"/>
          <w:szCs w:val="20"/>
        </w:rPr>
        <w:t>Ver.4</w:t>
      </w:r>
      <w:r>
        <w:rPr>
          <w:rFonts w:ascii="Times New Roman" w:hAnsi="Times New Roman" w:cs="Times New Roman" w:hint="eastAsia"/>
          <w:sz w:val="20"/>
          <w:szCs w:val="20"/>
        </w:rPr>
        <w:t>更新至</w:t>
      </w:r>
      <w:r>
        <w:rPr>
          <w:rFonts w:ascii="Times New Roman" w:hAnsi="Times New Roman" w:cs="Times New Roman" w:hint="eastAsia"/>
          <w:sz w:val="20"/>
          <w:szCs w:val="20"/>
        </w:rPr>
        <w:t>Ver.5</w:t>
      </w:r>
      <w:r>
        <w:rPr>
          <w:rFonts w:ascii="Times New Roman" w:hAnsi="Times New Roman" w:cs="Times New Roman" w:hint="eastAsia"/>
          <w:sz w:val="20"/>
          <w:szCs w:val="20"/>
        </w:rPr>
        <w:t>之後成功率有大幅提升</w:t>
      </w:r>
    </w:p>
    <w:p w14:paraId="4CEEC190" w14:textId="77777777" w:rsidR="00CD2B89" w:rsidRDefault="00CD2B89" w:rsidP="00CD2B89">
      <w:pPr>
        <w:rPr>
          <w:rFonts w:ascii="Times New Roman" w:hAnsi="Times New Roman" w:cs="Times New Roman"/>
          <w:sz w:val="20"/>
          <w:szCs w:val="20"/>
        </w:rPr>
      </w:pPr>
      <w:r>
        <w:rPr>
          <w:rFonts w:ascii="Times New Roman" w:hAnsi="Times New Roman" w:cs="Times New Roman" w:hint="eastAsia"/>
          <w:sz w:val="20"/>
          <w:szCs w:val="20"/>
        </w:rPr>
        <w:t>不過目前衍生了另一個問題是因為我們讓程式偵測到帶有箭頭的圖形時就強制中斷偵測，直接將有箭頭的圖形記錄下來，所以可能會有無箭頭判斷成有箭頭的情形發生。</w:t>
      </w:r>
    </w:p>
    <w:p w14:paraId="461C5051" w14:textId="230B8389" w:rsidR="00CD2B89" w:rsidRDefault="00CD2B89" w:rsidP="00CD2B89">
      <w:pPr>
        <w:rPr>
          <w:rFonts w:ascii="Times New Roman" w:hAnsi="Times New Roman" w:cs="Times New Roman"/>
          <w:sz w:val="20"/>
          <w:szCs w:val="20"/>
        </w:rPr>
      </w:pPr>
      <w:r>
        <w:rPr>
          <w:rFonts w:ascii="Times New Roman" w:hAnsi="Times New Roman" w:cs="Times New Roman" w:hint="eastAsia"/>
          <w:sz w:val="20"/>
          <w:szCs w:val="20"/>
        </w:rPr>
        <w:t>或許我們可以使用偵測全部相同顏色的圖形之後再輸出吻合程度最大的圖形，這樣也可以迴避掉同一個偵測點輸出了兩個圖形的潛在問題。</w:t>
      </w:r>
    </w:p>
    <w:p w14:paraId="640CD548" w14:textId="7CCE2C65" w:rsidR="00D80E3C" w:rsidRDefault="00D80E3C" w:rsidP="00CD2B89">
      <w:pPr>
        <w:rPr>
          <w:rFonts w:ascii="Times New Roman" w:hAnsi="Times New Roman" w:cs="Times New Roman"/>
          <w:sz w:val="20"/>
          <w:szCs w:val="20"/>
        </w:rPr>
      </w:pPr>
      <w:r>
        <w:rPr>
          <w:rFonts w:ascii="Times New Roman" w:hAnsi="Times New Roman" w:cs="Times New Roman" w:hint="eastAsia"/>
          <w:sz w:val="20"/>
          <w:szCs w:val="20"/>
        </w:rPr>
        <w:t>目前的準確率大約落在</w:t>
      </w:r>
      <w:r>
        <w:rPr>
          <w:rFonts w:ascii="Times New Roman" w:hAnsi="Times New Roman" w:cs="Times New Roman" w:hint="eastAsia"/>
          <w:sz w:val="20"/>
          <w:szCs w:val="20"/>
        </w:rPr>
        <w:t>90%</w:t>
      </w:r>
      <w:r>
        <w:rPr>
          <w:rFonts w:ascii="Times New Roman" w:hAnsi="Times New Roman" w:cs="Times New Roman" w:hint="eastAsia"/>
          <w:sz w:val="20"/>
          <w:szCs w:val="20"/>
        </w:rPr>
        <w:t>出頭，一張包含了</w:t>
      </w:r>
      <w:r>
        <w:rPr>
          <w:rFonts w:ascii="Times New Roman" w:hAnsi="Times New Roman" w:cs="Times New Roman" w:hint="eastAsia"/>
          <w:sz w:val="20"/>
          <w:szCs w:val="20"/>
        </w:rPr>
        <w:t>21</w:t>
      </w:r>
      <w:r>
        <w:rPr>
          <w:rFonts w:ascii="Times New Roman" w:hAnsi="Times New Roman" w:cs="Times New Roman" w:hint="eastAsia"/>
          <w:sz w:val="20"/>
          <w:szCs w:val="20"/>
        </w:rPr>
        <w:t>～</w:t>
      </w:r>
      <w:r>
        <w:rPr>
          <w:rFonts w:ascii="Times New Roman" w:hAnsi="Times New Roman" w:cs="Times New Roman" w:hint="eastAsia"/>
          <w:sz w:val="20"/>
          <w:szCs w:val="20"/>
        </w:rPr>
        <w:t>24</w:t>
      </w:r>
      <w:r>
        <w:rPr>
          <w:rFonts w:ascii="Times New Roman" w:hAnsi="Times New Roman" w:cs="Times New Roman" w:hint="eastAsia"/>
          <w:sz w:val="20"/>
          <w:szCs w:val="20"/>
        </w:rPr>
        <w:t>個圖形的圖表大約會有</w:t>
      </w:r>
      <w:r>
        <w:rPr>
          <w:rFonts w:ascii="Times New Roman" w:hAnsi="Times New Roman" w:cs="Times New Roman" w:hint="eastAsia"/>
          <w:sz w:val="20"/>
          <w:szCs w:val="20"/>
        </w:rPr>
        <w:t>0</w:t>
      </w:r>
      <w:r>
        <w:rPr>
          <w:rFonts w:ascii="Times New Roman" w:hAnsi="Times New Roman" w:cs="Times New Roman" w:hint="eastAsia"/>
          <w:sz w:val="20"/>
          <w:szCs w:val="20"/>
        </w:rPr>
        <w:t>～</w:t>
      </w:r>
      <w:r>
        <w:rPr>
          <w:rFonts w:ascii="Times New Roman" w:hAnsi="Times New Roman" w:cs="Times New Roman" w:hint="eastAsia"/>
          <w:sz w:val="20"/>
          <w:szCs w:val="20"/>
        </w:rPr>
        <w:t>3</w:t>
      </w:r>
      <w:r>
        <w:rPr>
          <w:rFonts w:ascii="Times New Roman" w:hAnsi="Times New Roman" w:cs="Times New Roman" w:hint="eastAsia"/>
          <w:sz w:val="20"/>
          <w:szCs w:val="20"/>
        </w:rPr>
        <w:t>個圖形偵測不到或是判斷錯誤。</w:t>
      </w:r>
    </w:p>
    <w:p w14:paraId="2AA79F51" w14:textId="206A807B" w:rsidR="00D80E3C" w:rsidRDefault="00D80E3C" w:rsidP="00CD2B89">
      <w:pPr>
        <w:rPr>
          <w:rFonts w:ascii="Times New Roman" w:hAnsi="Times New Roman" w:cs="Times New Roman"/>
          <w:sz w:val="20"/>
          <w:szCs w:val="20"/>
        </w:rPr>
      </w:pPr>
      <w:r>
        <w:rPr>
          <w:rFonts w:ascii="Times New Roman" w:hAnsi="Times New Roman" w:cs="Times New Roman" w:hint="eastAsia"/>
          <w:sz w:val="20"/>
          <w:szCs w:val="20"/>
        </w:rPr>
        <w:t>另外，醫院那邊突然和我們說他們的機器其實是可以針對醫師的需求放大或是縮小圖表的所佔版面甚至是位置，醫院那邊表示他們想使用</w:t>
      </w:r>
      <w:r>
        <w:rPr>
          <w:rFonts w:ascii="Times New Roman" w:hAnsi="Times New Roman" w:cs="Times New Roman" w:hint="eastAsia"/>
          <w:sz w:val="20"/>
          <w:szCs w:val="20"/>
        </w:rPr>
        <w:t>YOLO</w:t>
      </w:r>
      <w:r>
        <w:rPr>
          <w:rFonts w:ascii="Times New Roman" w:hAnsi="Times New Roman" w:cs="Times New Roman" w:hint="eastAsia"/>
          <w:sz w:val="20"/>
          <w:szCs w:val="20"/>
        </w:rPr>
        <w:t>先抓出圖表所在位置，再放入我們的模型進行偵測。</w:t>
      </w:r>
    </w:p>
    <w:p w14:paraId="28DA53C2" w14:textId="77777777" w:rsidR="00D80E3C" w:rsidRDefault="00D80E3C" w:rsidP="00CD2B89">
      <w:pPr>
        <w:rPr>
          <w:rFonts w:ascii="Times New Roman" w:hAnsi="Times New Roman" w:cs="Times New Roman"/>
          <w:sz w:val="20"/>
          <w:szCs w:val="20"/>
        </w:rPr>
      </w:pPr>
    </w:p>
    <w:p w14:paraId="0B45F955" w14:textId="77777777" w:rsidR="00D866EA" w:rsidRDefault="00D866EA" w:rsidP="00CD2B89">
      <w:pPr>
        <w:rPr>
          <w:rFonts w:ascii="Times New Roman" w:hAnsi="Times New Roman" w:cs="Times New Roman"/>
          <w:sz w:val="20"/>
          <w:szCs w:val="20"/>
        </w:rPr>
      </w:pPr>
    </w:p>
    <w:p w14:paraId="034D8AC7" w14:textId="77777777" w:rsidR="00D866EA" w:rsidRDefault="00D866EA" w:rsidP="00CD2B89">
      <w:pPr>
        <w:rPr>
          <w:rFonts w:ascii="Times New Roman" w:hAnsi="Times New Roman" w:cs="Times New Roman"/>
          <w:sz w:val="20"/>
          <w:szCs w:val="20"/>
        </w:rPr>
      </w:pPr>
    </w:p>
    <w:p w14:paraId="1723967A" w14:textId="77777777" w:rsidR="00D866EA" w:rsidRPr="00D80E3C" w:rsidRDefault="00D866EA" w:rsidP="00CD2B89">
      <w:pPr>
        <w:rPr>
          <w:rFonts w:ascii="Times New Roman" w:hAnsi="Times New Roman" w:cs="Times New Roman" w:hint="eastAsia"/>
          <w:sz w:val="20"/>
          <w:szCs w:val="20"/>
        </w:rPr>
      </w:pPr>
    </w:p>
    <w:p w14:paraId="6217E8CB" w14:textId="190CDAA4" w:rsidR="007C0B08" w:rsidRDefault="005718BD" w:rsidP="007C0B08">
      <w:pPr>
        <w:pStyle w:val="a3"/>
        <w:numPr>
          <w:ilvl w:val="0"/>
          <w:numId w:val="5"/>
        </w:numPr>
        <w:ind w:leftChars="0"/>
        <w:rPr>
          <w:rFonts w:ascii="Times New Roman" w:hAnsi="Times New Roman" w:cs="Times New Roman"/>
          <w:szCs w:val="24"/>
        </w:rPr>
      </w:pPr>
      <w:r>
        <w:rPr>
          <w:rFonts w:ascii="Times New Roman" w:hAnsi="Times New Roman" w:cs="Times New Roman" w:hint="eastAsia"/>
          <w:szCs w:val="24"/>
        </w:rPr>
        <w:lastRenderedPageBreak/>
        <w:t>結論</w:t>
      </w:r>
    </w:p>
    <w:p w14:paraId="4F0D15AB" w14:textId="5A4E3627" w:rsidR="007C0B08" w:rsidRDefault="00D80E3C" w:rsidP="007C0B08">
      <w:pPr>
        <w:rPr>
          <w:rFonts w:ascii="Times New Roman" w:hAnsi="Times New Roman" w:cs="Times New Roman"/>
          <w:sz w:val="20"/>
          <w:szCs w:val="20"/>
        </w:rPr>
      </w:pPr>
      <w:r>
        <w:rPr>
          <w:rFonts w:ascii="Times New Roman" w:hAnsi="Times New Roman" w:cs="Times New Roman" w:hint="eastAsia"/>
          <w:sz w:val="20"/>
          <w:szCs w:val="20"/>
        </w:rPr>
        <w:t>我們的模型相較於</w:t>
      </w:r>
      <w:r>
        <w:rPr>
          <w:rFonts w:ascii="Times New Roman" w:hAnsi="Times New Roman" w:cs="Times New Roman" w:hint="eastAsia"/>
          <w:sz w:val="20"/>
          <w:szCs w:val="20"/>
        </w:rPr>
        <w:t>YOLO</w:t>
      </w:r>
      <w:r>
        <w:rPr>
          <w:rFonts w:ascii="Times New Roman" w:hAnsi="Times New Roman" w:cs="Times New Roman" w:hint="eastAsia"/>
          <w:sz w:val="20"/>
          <w:szCs w:val="20"/>
        </w:rPr>
        <w:t>的結果準很多，但缺點是能夠處理的圖片限制相當高，因為是直接進行絕對比對的關係，要是圖表的位置或是大小和預設有差距的話就一定偵測不到。</w:t>
      </w:r>
    </w:p>
    <w:p w14:paraId="081564C6" w14:textId="77777777" w:rsidR="007C0B08" w:rsidRPr="007C0B08" w:rsidRDefault="007C0B08" w:rsidP="007C0B08">
      <w:pPr>
        <w:rPr>
          <w:rFonts w:ascii="Times New Roman" w:hAnsi="Times New Roman" w:cs="Times New Roman"/>
          <w:sz w:val="20"/>
          <w:szCs w:val="20"/>
        </w:rPr>
      </w:pPr>
    </w:p>
    <w:p w14:paraId="560013B5" w14:textId="7C97DA45" w:rsidR="005718BD" w:rsidRDefault="005718BD" w:rsidP="005718BD">
      <w:pPr>
        <w:pStyle w:val="a3"/>
        <w:numPr>
          <w:ilvl w:val="0"/>
          <w:numId w:val="5"/>
        </w:numPr>
        <w:ind w:leftChars="0"/>
        <w:rPr>
          <w:rFonts w:ascii="Times New Roman" w:hAnsi="Times New Roman" w:cs="Times New Roman"/>
          <w:szCs w:val="24"/>
        </w:rPr>
      </w:pPr>
      <w:r>
        <w:rPr>
          <w:rFonts w:ascii="Times New Roman" w:hAnsi="Times New Roman" w:cs="Times New Roman" w:hint="eastAsia"/>
          <w:szCs w:val="24"/>
        </w:rPr>
        <w:t>相關文獻</w:t>
      </w:r>
    </w:p>
    <w:p w14:paraId="4934AB2D" w14:textId="77777777" w:rsidR="00A81174" w:rsidRPr="00A81174" w:rsidRDefault="00A81174" w:rsidP="00A81174">
      <w:pPr>
        <w:rPr>
          <w:rFonts w:ascii="Times New Roman" w:hAnsi="Times New Roman" w:cs="Times New Roman"/>
          <w:sz w:val="20"/>
          <w:szCs w:val="20"/>
        </w:rPr>
      </w:pPr>
      <w:r w:rsidRPr="00A81174">
        <w:rPr>
          <w:rFonts w:ascii="Times New Roman" w:hAnsi="Times New Roman" w:cs="Times New Roman" w:hint="eastAsia"/>
          <w:sz w:val="20"/>
          <w:szCs w:val="20"/>
        </w:rPr>
        <w:t>我們參考了以下這兩篇</w:t>
      </w:r>
      <w:r w:rsidRPr="00A81174">
        <w:rPr>
          <w:rFonts w:ascii="Times New Roman" w:hAnsi="Times New Roman" w:cs="Times New Roman" w:hint="eastAsia"/>
          <w:sz w:val="20"/>
          <w:szCs w:val="20"/>
        </w:rPr>
        <w:t>paper</w:t>
      </w:r>
      <w:r w:rsidRPr="00A81174">
        <w:rPr>
          <w:rFonts w:ascii="Times New Roman" w:hAnsi="Times New Roman" w:cs="Times New Roman" w:hint="eastAsia"/>
          <w:sz w:val="20"/>
          <w:szCs w:val="20"/>
        </w:rPr>
        <w:t>作為參考依據</w:t>
      </w:r>
      <w:r w:rsidRPr="00A81174">
        <w:rPr>
          <w:rFonts w:ascii="Times New Roman" w:hAnsi="Times New Roman" w:cs="Times New Roman" w:hint="eastAsia"/>
          <w:sz w:val="20"/>
          <w:szCs w:val="20"/>
        </w:rPr>
        <w:t>:</w:t>
      </w:r>
    </w:p>
    <w:p w14:paraId="0497BA1D" w14:textId="77777777" w:rsidR="00A81174" w:rsidRPr="00A81174" w:rsidRDefault="00A81174" w:rsidP="00A81174">
      <w:pPr>
        <w:rPr>
          <w:rFonts w:ascii="Times New Roman" w:hAnsi="Times New Roman" w:cs="Times New Roman"/>
          <w:sz w:val="20"/>
          <w:szCs w:val="20"/>
        </w:rPr>
      </w:pPr>
      <w:r w:rsidRPr="00A81174">
        <w:rPr>
          <w:rFonts w:ascii="Times New Roman" w:hAnsi="Times New Roman" w:cs="Times New Roman"/>
          <w:sz w:val="20"/>
          <w:szCs w:val="20"/>
        </w:rPr>
        <w:t>INTERPRETING AUDIOGRAMS WITH MULTI-STAGE NEURAL NETWORKS</w:t>
      </w:r>
    </w:p>
    <w:p w14:paraId="4BCB9911" w14:textId="77777777" w:rsidR="00A81174" w:rsidRPr="00A81174" w:rsidRDefault="00A81174" w:rsidP="00A81174">
      <w:pPr>
        <w:rPr>
          <w:rFonts w:ascii="Times New Roman" w:hAnsi="Times New Roman" w:cs="Times New Roman"/>
          <w:sz w:val="20"/>
          <w:szCs w:val="20"/>
        </w:rPr>
      </w:pPr>
      <w:proofErr w:type="spellStart"/>
      <w:r w:rsidRPr="00A81174">
        <w:rPr>
          <w:rFonts w:ascii="Times New Roman" w:hAnsi="Times New Roman" w:cs="Times New Roman"/>
          <w:sz w:val="20"/>
          <w:szCs w:val="20"/>
        </w:rPr>
        <w:t>Shufan</w:t>
      </w:r>
      <w:proofErr w:type="spellEnd"/>
      <w:r w:rsidRPr="00A81174">
        <w:rPr>
          <w:rFonts w:ascii="Times New Roman" w:hAnsi="Times New Roman" w:cs="Times New Roman"/>
          <w:sz w:val="20"/>
          <w:szCs w:val="20"/>
        </w:rPr>
        <w:t xml:space="preserve"> Li, </w:t>
      </w:r>
      <w:proofErr w:type="spellStart"/>
      <w:r w:rsidRPr="00A81174">
        <w:rPr>
          <w:rFonts w:ascii="Times New Roman" w:hAnsi="Times New Roman" w:cs="Times New Roman"/>
          <w:sz w:val="20"/>
          <w:szCs w:val="20"/>
        </w:rPr>
        <w:t>Congxi</w:t>
      </w:r>
      <w:proofErr w:type="spellEnd"/>
      <w:r w:rsidRPr="00A81174">
        <w:rPr>
          <w:rFonts w:ascii="Times New Roman" w:hAnsi="Times New Roman" w:cs="Times New Roman"/>
          <w:sz w:val="20"/>
          <w:szCs w:val="20"/>
        </w:rPr>
        <w:t xml:space="preserve"> Lu, </w:t>
      </w:r>
      <w:proofErr w:type="spellStart"/>
      <w:r w:rsidRPr="00A81174">
        <w:rPr>
          <w:rFonts w:ascii="Times New Roman" w:hAnsi="Times New Roman" w:cs="Times New Roman"/>
          <w:sz w:val="20"/>
          <w:szCs w:val="20"/>
        </w:rPr>
        <w:t>Linkai</w:t>
      </w:r>
      <w:proofErr w:type="spellEnd"/>
      <w:r w:rsidRPr="00A81174">
        <w:rPr>
          <w:rFonts w:ascii="Times New Roman" w:hAnsi="Times New Roman" w:cs="Times New Roman"/>
          <w:sz w:val="20"/>
          <w:szCs w:val="20"/>
        </w:rPr>
        <w:t xml:space="preserve"> Li, </w:t>
      </w:r>
      <w:proofErr w:type="spellStart"/>
      <w:r w:rsidRPr="00A81174">
        <w:rPr>
          <w:rFonts w:ascii="Times New Roman" w:hAnsi="Times New Roman" w:cs="Times New Roman"/>
          <w:sz w:val="20"/>
          <w:szCs w:val="20"/>
        </w:rPr>
        <w:t>Jirong</w:t>
      </w:r>
      <w:proofErr w:type="spellEnd"/>
      <w:r w:rsidRPr="00A81174">
        <w:rPr>
          <w:rFonts w:ascii="Times New Roman" w:hAnsi="Times New Roman" w:cs="Times New Roman"/>
          <w:sz w:val="20"/>
          <w:szCs w:val="20"/>
        </w:rPr>
        <w:t xml:space="preserve"> Duan, </w:t>
      </w:r>
      <w:proofErr w:type="spellStart"/>
      <w:r w:rsidRPr="00A81174">
        <w:rPr>
          <w:rFonts w:ascii="Times New Roman" w:hAnsi="Times New Roman" w:cs="Times New Roman"/>
          <w:sz w:val="20"/>
          <w:szCs w:val="20"/>
        </w:rPr>
        <w:t>Xinping</w:t>
      </w:r>
      <w:proofErr w:type="spellEnd"/>
      <w:r w:rsidRPr="00A81174">
        <w:rPr>
          <w:rFonts w:ascii="Times New Roman" w:hAnsi="Times New Roman" w:cs="Times New Roman"/>
          <w:sz w:val="20"/>
          <w:szCs w:val="20"/>
        </w:rPr>
        <w:t xml:space="preserve"> Fu, and </w:t>
      </w:r>
      <w:proofErr w:type="spellStart"/>
      <w:r w:rsidRPr="00A81174">
        <w:rPr>
          <w:rFonts w:ascii="Times New Roman" w:hAnsi="Times New Roman" w:cs="Times New Roman"/>
          <w:sz w:val="20"/>
          <w:szCs w:val="20"/>
        </w:rPr>
        <w:t>Haoshuai</w:t>
      </w:r>
      <w:proofErr w:type="spellEnd"/>
      <w:r w:rsidRPr="00A81174">
        <w:rPr>
          <w:rFonts w:ascii="Times New Roman" w:hAnsi="Times New Roman" w:cs="Times New Roman"/>
          <w:sz w:val="20"/>
          <w:szCs w:val="20"/>
        </w:rPr>
        <w:t xml:space="preserve"> Zhou</w:t>
      </w:r>
    </w:p>
    <w:p w14:paraId="5CBBF34C" w14:textId="77777777" w:rsidR="00A81174" w:rsidRPr="00A81174" w:rsidRDefault="00A81174" w:rsidP="00A81174">
      <w:pPr>
        <w:rPr>
          <w:rFonts w:ascii="Times New Roman" w:hAnsi="Times New Roman" w:cs="Times New Roman"/>
          <w:sz w:val="20"/>
          <w:szCs w:val="20"/>
        </w:rPr>
      </w:pPr>
    </w:p>
    <w:p w14:paraId="31718772" w14:textId="77777777" w:rsidR="00A81174" w:rsidRPr="00A81174" w:rsidRDefault="00A81174" w:rsidP="00A81174">
      <w:pPr>
        <w:rPr>
          <w:rFonts w:ascii="Times New Roman" w:hAnsi="Times New Roman" w:cs="Times New Roman"/>
          <w:sz w:val="20"/>
          <w:szCs w:val="20"/>
        </w:rPr>
      </w:pPr>
      <w:r w:rsidRPr="00A81174">
        <w:rPr>
          <w:rFonts w:ascii="Times New Roman" w:hAnsi="Times New Roman" w:cs="Times New Roman"/>
          <w:sz w:val="20"/>
          <w:szCs w:val="20"/>
        </w:rPr>
        <w:t>Audiogram Digitization Tool for Audiological Reports</w:t>
      </w:r>
    </w:p>
    <w:p w14:paraId="6B65FC46" w14:textId="77777777" w:rsidR="00A81174" w:rsidRPr="00A81174" w:rsidRDefault="00A81174" w:rsidP="00A81174">
      <w:pPr>
        <w:rPr>
          <w:rFonts w:ascii="Times New Roman" w:hAnsi="Times New Roman" w:cs="Times New Roman"/>
          <w:sz w:val="20"/>
          <w:szCs w:val="20"/>
        </w:rPr>
      </w:pPr>
      <w:r w:rsidRPr="00A81174">
        <w:rPr>
          <w:rFonts w:ascii="Times New Roman" w:hAnsi="Times New Roman" w:cs="Times New Roman"/>
          <w:sz w:val="20"/>
          <w:szCs w:val="20"/>
        </w:rPr>
        <w:t xml:space="preserve">FRANÇOIS CHARIH AND JAMES R. GREEN , (Senior Member, IEEE) </w:t>
      </w:r>
    </w:p>
    <w:p w14:paraId="53C7ABA8" w14:textId="0F24022C" w:rsidR="00A81174" w:rsidRDefault="00A81174" w:rsidP="00A81174">
      <w:pPr>
        <w:rPr>
          <w:rFonts w:ascii="Times New Roman" w:hAnsi="Times New Roman" w:cs="Times New Roman"/>
          <w:sz w:val="20"/>
          <w:szCs w:val="20"/>
        </w:rPr>
      </w:pPr>
      <w:r w:rsidRPr="00A81174">
        <w:rPr>
          <w:rFonts w:ascii="Times New Roman" w:hAnsi="Times New Roman" w:cs="Times New Roman" w:hint="eastAsia"/>
          <w:sz w:val="20"/>
          <w:szCs w:val="20"/>
        </w:rPr>
        <w:t>其中第二篇是作為第一篇的延伸研究，</w:t>
      </w:r>
      <w:r>
        <w:rPr>
          <w:rFonts w:ascii="Times New Roman" w:hAnsi="Times New Roman" w:cs="Times New Roman" w:hint="eastAsia"/>
          <w:sz w:val="20"/>
          <w:szCs w:val="20"/>
        </w:rPr>
        <w:t>影像處理流程圖如下所示</w:t>
      </w:r>
      <w:r w:rsidRPr="00A81174">
        <w:rPr>
          <w:rFonts w:ascii="Times New Roman" w:hAnsi="Times New Roman" w:cs="Times New Roman" w:hint="eastAsia"/>
          <w:sz w:val="20"/>
          <w:szCs w:val="20"/>
        </w:rPr>
        <w:t>：</w:t>
      </w:r>
    </w:p>
    <w:p w14:paraId="1A4B7393" w14:textId="5B9D9B21" w:rsidR="00A81174" w:rsidRDefault="00A81174" w:rsidP="00A81174">
      <w:pPr>
        <w:jc w:val="center"/>
        <w:rPr>
          <w:rFonts w:ascii="Times New Roman" w:hAnsi="Times New Roman" w:cs="Times New Roman"/>
          <w:sz w:val="20"/>
          <w:szCs w:val="20"/>
        </w:rPr>
      </w:pPr>
      <w:r w:rsidRPr="00460838">
        <w:rPr>
          <w:rFonts w:ascii="標楷體" w:eastAsia="標楷體" w:hAnsi="標楷體"/>
          <w:noProof/>
          <w:szCs w:val="24"/>
        </w:rPr>
        <w:drawing>
          <wp:inline distT="0" distB="0" distL="0" distR="0" wp14:anchorId="48551AD4" wp14:editId="37E7B588">
            <wp:extent cx="1698832" cy="3450566"/>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11857" cy="3477022"/>
                    </a:xfrm>
                    <a:prstGeom prst="rect">
                      <a:avLst/>
                    </a:prstGeom>
                  </pic:spPr>
                </pic:pic>
              </a:graphicData>
            </a:graphic>
          </wp:inline>
        </w:drawing>
      </w:r>
    </w:p>
    <w:p w14:paraId="6644E560" w14:textId="76B9D927" w:rsidR="00A81174" w:rsidRDefault="00A81174" w:rsidP="00A81174">
      <w:pPr>
        <w:jc w:val="center"/>
        <w:rPr>
          <w:rFonts w:ascii="Times New Roman" w:hAnsi="Times New Roman" w:cs="Times New Roman"/>
          <w:sz w:val="16"/>
          <w:szCs w:val="16"/>
        </w:rPr>
      </w:pPr>
      <w:r w:rsidRPr="00A81174">
        <w:rPr>
          <w:rFonts w:ascii="Times New Roman" w:hAnsi="Times New Roman" w:cs="Times New Roman" w:hint="eastAsia"/>
          <w:sz w:val="16"/>
          <w:szCs w:val="16"/>
        </w:rPr>
        <w:t>圖</w:t>
      </w:r>
      <w:r w:rsidR="00E0327E">
        <w:rPr>
          <w:rFonts w:ascii="Times New Roman" w:hAnsi="Times New Roman" w:cs="Times New Roman" w:hint="eastAsia"/>
          <w:sz w:val="16"/>
          <w:szCs w:val="16"/>
        </w:rPr>
        <w:t>10</w:t>
      </w:r>
      <w:r w:rsidR="00E0327E">
        <w:rPr>
          <w:rFonts w:ascii="Times New Roman" w:hAnsi="Times New Roman" w:cs="Times New Roman" w:hint="eastAsia"/>
          <w:sz w:val="16"/>
          <w:szCs w:val="16"/>
        </w:rPr>
        <w:t>：</w:t>
      </w:r>
      <w:r w:rsidRPr="00A81174">
        <w:rPr>
          <w:rFonts w:ascii="Times New Roman" w:hAnsi="Times New Roman" w:cs="Times New Roman" w:hint="eastAsia"/>
          <w:sz w:val="16"/>
          <w:szCs w:val="16"/>
        </w:rPr>
        <w:t>流程圖</w:t>
      </w:r>
    </w:p>
    <w:p w14:paraId="5CB8D289" w14:textId="017C739D" w:rsidR="00A81174" w:rsidRDefault="00A81174" w:rsidP="00A81174">
      <w:pPr>
        <w:rPr>
          <w:rFonts w:ascii="Times New Roman" w:hAnsi="Times New Roman" w:cs="Times New Roman"/>
          <w:sz w:val="20"/>
          <w:szCs w:val="20"/>
        </w:rPr>
      </w:pPr>
      <w:r w:rsidRPr="00A81174">
        <w:rPr>
          <w:rFonts w:ascii="Times New Roman" w:hAnsi="Times New Roman" w:cs="Times New Roman" w:hint="eastAsia"/>
          <w:sz w:val="20"/>
          <w:szCs w:val="20"/>
        </w:rPr>
        <w:t>在流程方面，先利用</w:t>
      </w:r>
      <w:r w:rsidRPr="00A81174">
        <w:rPr>
          <w:rFonts w:ascii="Times New Roman" w:hAnsi="Times New Roman" w:cs="Times New Roman" w:hint="eastAsia"/>
          <w:sz w:val="20"/>
          <w:szCs w:val="20"/>
        </w:rPr>
        <w:t xml:space="preserve">Hough transform </w:t>
      </w:r>
      <w:r w:rsidRPr="00A81174">
        <w:rPr>
          <w:rFonts w:ascii="Times New Roman" w:hAnsi="Times New Roman" w:cs="Times New Roman" w:hint="eastAsia"/>
          <w:sz w:val="20"/>
          <w:szCs w:val="20"/>
        </w:rPr>
        <w:t>作為尋找圖表的工具，找出圖表在文件上的位置，並透過斜率來判斷是否將圖表進行轉正，透過這個處理方式來整理參差不齊的文件，隨後在進行座標線和</w:t>
      </w:r>
      <w:r w:rsidRPr="00A81174">
        <w:rPr>
          <w:rFonts w:ascii="Times New Roman" w:hAnsi="Times New Roman" w:cs="Times New Roman" w:hint="eastAsia"/>
          <w:sz w:val="20"/>
          <w:szCs w:val="20"/>
        </w:rPr>
        <w:t xml:space="preserve">symbols </w:t>
      </w:r>
      <w:r w:rsidRPr="00A81174">
        <w:rPr>
          <w:rFonts w:ascii="Times New Roman" w:hAnsi="Times New Roman" w:cs="Times New Roman" w:hint="eastAsia"/>
          <w:sz w:val="20"/>
          <w:szCs w:val="20"/>
        </w:rPr>
        <w:t>的辨識，由於他們的資料來源是相機拍攝的，和我們的圖表來源都是同個機器和格式的產物不同，我們並不需要前述整理圖表的操作。不過我們曾經有想過利用</w:t>
      </w:r>
      <w:r w:rsidRPr="00A81174">
        <w:rPr>
          <w:rFonts w:ascii="Times New Roman" w:hAnsi="Times New Roman" w:cs="Times New Roman" w:hint="eastAsia"/>
          <w:sz w:val="20"/>
          <w:szCs w:val="20"/>
        </w:rPr>
        <w:t>Hough transform</w:t>
      </w:r>
      <w:r w:rsidRPr="00A81174">
        <w:rPr>
          <w:rFonts w:ascii="Times New Roman" w:hAnsi="Times New Roman" w:cs="Times New Roman" w:hint="eastAsia"/>
          <w:sz w:val="20"/>
          <w:szCs w:val="20"/>
        </w:rPr>
        <w:t>作為消除輔助線</w:t>
      </w:r>
      <w:r w:rsidRPr="00A81174">
        <w:rPr>
          <w:rFonts w:ascii="Times New Roman" w:hAnsi="Times New Roman" w:cs="Times New Roman" w:hint="eastAsia"/>
          <w:sz w:val="20"/>
          <w:szCs w:val="20"/>
        </w:rPr>
        <w:t>的依據，在此簡單敘述一下：</w:t>
      </w:r>
    </w:p>
    <w:p w14:paraId="0F469F0D" w14:textId="23505E1C" w:rsidR="00A81174" w:rsidRDefault="00A81174" w:rsidP="00A81174">
      <w:pPr>
        <w:jc w:val="center"/>
        <w:rPr>
          <w:rFonts w:ascii="Times New Roman" w:hAnsi="Times New Roman" w:cs="Times New Roman"/>
          <w:sz w:val="20"/>
          <w:szCs w:val="20"/>
        </w:rPr>
      </w:pPr>
      <w:r w:rsidRPr="002404FE">
        <w:rPr>
          <w:rFonts w:ascii="標楷體" w:eastAsia="標楷體" w:hAnsi="標楷體"/>
          <w:noProof/>
          <w:szCs w:val="24"/>
        </w:rPr>
        <w:drawing>
          <wp:inline distT="0" distB="0" distL="0" distR="0" wp14:anchorId="5D372E57" wp14:editId="08110466">
            <wp:extent cx="2532959" cy="1362973"/>
            <wp:effectExtent l="0" t="0" r="1270" b="889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42762" cy="1368248"/>
                    </a:xfrm>
                    <a:prstGeom prst="rect">
                      <a:avLst/>
                    </a:prstGeom>
                  </pic:spPr>
                </pic:pic>
              </a:graphicData>
            </a:graphic>
          </wp:inline>
        </w:drawing>
      </w:r>
    </w:p>
    <w:p w14:paraId="10776F05" w14:textId="6A4993DE" w:rsidR="00E0327E" w:rsidRDefault="00E0327E" w:rsidP="00A81174">
      <w:pPr>
        <w:jc w:val="center"/>
        <w:rPr>
          <w:rFonts w:ascii="Times New Roman" w:hAnsi="Times New Roman" w:cs="Times New Roman"/>
          <w:sz w:val="16"/>
          <w:szCs w:val="16"/>
        </w:rPr>
      </w:pPr>
      <w:r>
        <w:rPr>
          <w:rFonts w:ascii="Times New Roman" w:hAnsi="Times New Roman" w:cs="Times New Roman" w:hint="eastAsia"/>
          <w:sz w:val="16"/>
          <w:szCs w:val="16"/>
        </w:rPr>
        <w:t>圖</w:t>
      </w:r>
      <w:r>
        <w:rPr>
          <w:rFonts w:ascii="Times New Roman" w:hAnsi="Times New Roman" w:cs="Times New Roman" w:hint="eastAsia"/>
          <w:sz w:val="16"/>
          <w:szCs w:val="16"/>
        </w:rPr>
        <w:t>11</w:t>
      </w:r>
      <w:r>
        <w:rPr>
          <w:rFonts w:ascii="Times New Roman" w:hAnsi="Times New Roman" w:cs="Times New Roman" w:hint="eastAsia"/>
          <w:sz w:val="16"/>
          <w:szCs w:val="16"/>
        </w:rPr>
        <w:t>：</w:t>
      </w:r>
      <w:r>
        <w:rPr>
          <w:rFonts w:ascii="Times New Roman" w:hAnsi="Times New Roman" w:cs="Times New Roman" w:hint="eastAsia"/>
          <w:sz w:val="16"/>
          <w:szCs w:val="16"/>
        </w:rPr>
        <w:t>Hough transform</w:t>
      </w:r>
    </w:p>
    <w:p w14:paraId="1CCD6877" w14:textId="10194D0D" w:rsidR="00E0327E" w:rsidRDefault="00E0327E" w:rsidP="00E0327E">
      <w:pPr>
        <w:rPr>
          <w:rFonts w:ascii="Times New Roman" w:hAnsi="Times New Roman" w:cs="Times New Roman"/>
          <w:sz w:val="20"/>
          <w:szCs w:val="20"/>
        </w:rPr>
      </w:pPr>
      <w:r w:rsidRPr="00E0327E">
        <w:rPr>
          <w:rFonts w:ascii="Times New Roman" w:hAnsi="Times New Roman" w:cs="Times New Roman" w:hint="eastAsia"/>
          <w:sz w:val="20"/>
          <w:szCs w:val="20"/>
        </w:rPr>
        <w:t>如圖片所示，一個點可以通過無限條的直線，我們可以將這些直線在極座標上記錄成一條正弦曲線，而多個點的圖像，將會形成具有數個交點的曲線，每個交點都是代表特定的直線，下圖則為例子，左圖中的黃點即代表右圖的黃色直線。</w:t>
      </w:r>
    </w:p>
    <w:p w14:paraId="402B1CF7" w14:textId="5103158F" w:rsidR="00E0327E" w:rsidRDefault="00E0327E" w:rsidP="00E0327E">
      <w:pPr>
        <w:jc w:val="center"/>
        <w:rPr>
          <w:rFonts w:ascii="Times New Roman" w:hAnsi="Times New Roman" w:cs="Times New Roman"/>
          <w:sz w:val="20"/>
          <w:szCs w:val="20"/>
        </w:rPr>
      </w:pPr>
      <w:r w:rsidRPr="00846E41">
        <w:rPr>
          <w:rFonts w:ascii="標楷體" w:eastAsia="標楷體" w:hAnsi="標楷體"/>
          <w:noProof/>
          <w:szCs w:val="24"/>
        </w:rPr>
        <w:drawing>
          <wp:inline distT="0" distB="0" distL="0" distR="0" wp14:anchorId="7E5EE304" wp14:editId="370D7D9D">
            <wp:extent cx="2781312" cy="1302589"/>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7962" cy="1305703"/>
                    </a:xfrm>
                    <a:prstGeom prst="rect">
                      <a:avLst/>
                    </a:prstGeom>
                  </pic:spPr>
                </pic:pic>
              </a:graphicData>
            </a:graphic>
          </wp:inline>
        </w:drawing>
      </w:r>
    </w:p>
    <w:p w14:paraId="4BE7D1B0" w14:textId="3BE3FB77" w:rsidR="00E0327E" w:rsidRDefault="00E0327E" w:rsidP="00E0327E">
      <w:pPr>
        <w:jc w:val="center"/>
        <w:rPr>
          <w:rFonts w:ascii="Times New Roman" w:hAnsi="Times New Roman" w:cs="Times New Roman"/>
          <w:sz w:val="16"/>
          <w:szCs w:val="16"/>
        </w:rPr>
      </w:pPr>
      <w:r w:rsidRPr="00E0327E">
        <w:rPr>
          <w:rFonts w:ascii="Times New Roman" w:hAnsi="Times New Roman" w:cs="Times New Roman" w:hint="eastAsia"/>
          <w:sz w:val="16"/>
          <w:szCs w:val="16"/>
        </w:rPr>
        <w:t>圖</w:t>
      </w:r>
      <w:r>
        <w:rPr>
          <w:rFonts w:ascii="Times New Roman" w:hAnsi="Times New Roman" w:cs="Times New Roman" w:hint="eastAsia"/>
          <w:sz w:val="16"/>
          <w:szCs w:val="16"/>
        </w:rPr>
        <w:t>12</w:t>
      </w:r>
      <w:r>
        <w:rPr>
          <w:rFonts w:ascii="Times New Roman" w:hAnsi="Times New Roman" w:cs="Times New Roman" w:hint="eastAsia"/>
          <w:sz w:val="16"/>
          <w:szCs w:val="16"/>
        </w:rPr>
        <w:t>：</w:t>
      </w:r>
      <w:r>
        <w:rPr>
          <w:rFonts w:ascii="Times New Roman" w:hAnsi="Times New Roman" w:cs="Times New Roman" w:hint="eastAsia"/>
          <w:sz w:val="16"/>
          <w:szCs w:val="16"/>
        </w:rPr>
        <w:t>H</w:t>
      </w:r>
      <w:r w:rsidRPr="00E0327E">
        <w:rPr>
          <w:rFonts w:ascii="Times New Roman" w:hAnsi="Times New Roman" w:cs="Times New Roman" w:hint="eastAsia"/>
          <w:sz w:val="16"/>
          <w:szCs w:val="16"/>
        </w:rPr>
        <w:t>ough transform</w:t>
      </w:r>
      <w:r w:rsidRPr="00E0327E">
        <w:rPr>
          <w:rFonts w:ascii="Times New Roman" w:hAnsi="Times New Roman" w:cs="Times New Roman" w:hint="eastAsia"/>
          <w:sz w:val="16"/>
          <w:szCs w:val="16"/>
        </w:rPr>
        <w:t>例子</w:t>
      </w:r>
    </w:p>
    <w:p w14:paraId="59B56AAC" w14:textId="3D2BA6CF" w:rsidR="00E0327E" w:rsidRPr="00E0327E" w:rsidRDefault="00E0327E" w:rsidP="00E0327E">
      <w:pPr>
        <w:rPr>
          <w:rFonts w:ascii="Times New Roman" w:hAnsi="Times New Roman" w:cs="Times New Roman"/>
          <w:sz w:val="20"/>
          <w:szCs w:val="20"/>
        </w:rPr>
      </w:pPr>
      <w:r w:rsidRPr="00E0327E">
        <w:rPr>
          <w:rFonts w:ascii="Times New Roman" w:hAnsi="Times New Roman" w:cs="Times New Roman" w:hint="eastAsia"/>
          <w:sz w:val="20"/>
          <w:szCs w:val="20"/>
        </w:rPr>
        <w:t>而在後續的辨識上，他們分別採用了</w:t>
      </w:r>
      <w:r w:rsidRPr="00E0327E">
        <w:rPr>
          <w:rFonts w:ascii="Times New Roman" w:hAnsi="Times New Roman" w:cs="Times New Roman" w:hint="eastAsia"/>
          <w:sz w:val="20"/>
          <w:szCs w:val="20"/>
        </w:rPr>
        <w:t>YOLOv5</w:t>
      </w:r>
      <w:r w:rsidRPr="00E0327E">
        <w:rPr>
          <w:rFonts w:ascii="Times New Roman" w:hAnsi="Times New Roman" w:cs="Times New Roman" w:hint="eastAsia"/>
          <w:sz w:val="20"/>
          <w:szCs w:val="20"/>
        </w:rPr>
        <w:t>和</w:t>
      </w:r>
      <w:r w:rsidRPr="00E0327E">
        <w:rPr>
          <w:rFonts w:ascii="Times New Roman" w:hAnsi="Times New Roman" w:cs="Times New Roman" w:hint="eastAsia"/>
          <w:sz w:val="20"/>
          <w:szCs w:val="20"/>
        </w:rPr>
        <w:t>FASTER-RCNN</w:t>
      </w:r>
      <w:r w:rsidRPr="00E0327E">
        <w:rPr>
          <w:rFonts w:ascii="Times New Roman" w:hAnsi="Times New Roman" w:cs="Times New Roman" w:hint="eastAsia"/>
          <w:sz w:val="20"/>
          <w:szCs w:val="20"/>
        </w:rPr>
        <w:t>他們都屬於多層的卷積神經網路，用於訓練辨識物件的工具，由於卷積神經網路並非我們所採用的的演算法，在此不多做太多的贅述，不過我們發現了一個有趣的訓練集，</w:t>
      </w:r>
      <w:r w:rsidRPr="00E0327E">
        <w:rPr>
          <w:rFonts w:ascii="Times New Roman" w:hAnsi="Times New Roman" w:cs="Times New Roman" w:hint="eastAsia"/>
          <w:sz w:val="20"/>
          <w:szCs w:val="20"/>
        </w:rPr>
        <w:t>Common Objects in Context(COCO)</w:t>
      </w:r>
      <w:r>
        <w:rPr>
          <w:rFonts w:ascii="Times New Roman" w:hAnsi="Times New Roman" w:cs="Times New Roman" w:hint="eastAsia"/>
          <w:sz w:val="20"/>
          <w:szCs w:val="20"/>
        </w:rPr>
        <w:t xml:space="preserve"> </w:t>
      </w:r>
      <w:r w:rsidRPr="00E0327E">
        <w:rPr>
          <w:rFonts w:ascii="Times New Roman" w:hAnsi="Times New Roman" w:cs="Times New Roman" w:hint="eastAsia"/>
          <w:sz w:val="20"/>
          <w:szCs w:val="20"/>
        </w:rPr>
        <w:t>Dataset</w:t>
      </w:r>
      <w:r w:rsidRPr="00E0327E">
        <w:rPr>
          <w:rFonts w:ascii="Times New Roman" w:hAnsi="Times New Roman" w:cs="Times New Roman" w:hint="eastAsia"/>
          <w:sz w:val="20"/>
          <w:szCs w:val="20"/>
        </w:rPr>
        <w:t>，它以數以萬計日常生活中的照片，加上許多特徵標記，讓人們減少了許多收集資料，訓練資料的麻煩，只要再另外再加入一些針對專案需要的特殊圖形標記，就能快速的建立一個數量龐大且完善的偵測資料庫，算是以後可以參考的方法。</w:t>
      </w:r>
    </w:p>
    <w:p w14:paraId="1FCA2C71" w14:textId="77777777" w:rsidR="00E0327E" w:rsidRPr="00E0327E" w:rsidRDefault="00E0327E" w:rsidP="00E0327E">
      <w:pPr>
        <w:rPr>
          <w:rFonts w:ascii="Times New Roman" w:hAnsi="Times New Roman" w:cs="Times New Roman"/>
          <w:sz w:val="20"/>
          <w:szCs w:val="20"/>
        </w:rPr>
      </w:pPr>
    </w:p>
    <w:p w14:paraId="22A0EB38" w14:textId="0C02D87B" w:rsidR="00E0327E" w:rsidRDefault="00E0327E" w:rsidP="00E0327E">
      <w:pPr>
        <w:rPr>
          <w:rFonts w:ascii="Times New Roman" w:hAnsi="Times New Roman" w:cs="Times New Roman"/>
          <w:sz w:val="20"/>
          <w:szCs w:val="20"/>
        </w:rPr>
      </w:pPr>
      <w:r w:rsidRPr="00E0327E">
        <w:rPr>
          <w:rFonts w:ascii="Times New Roman" w:hAnsi="Times New Roman" w:cs="Times New Roman" w:hint="eastAsia"/>
          <w:sz w:val="20"/>
          <w:szCs w:val="20"/>
        </w:rPr>
        <w:t>最後，透過以上方法，第一篇的作者群成功找出圖表，並發表作法</w:t>
      </w:r>
      <w:r w:rsidRPr="00E0327E">
        <w:rPr>
          <w:rFonts w:ascii="Times New Roman" w:hAnsi="Times New Roman" w:cs="Times New Roman" w:hint="eastAsia"/>
          <w:sz w:val="20"/>
          <w:szCs w:val="20"/>
        </w:rPr>
        <w:t>MAIN(Multi-stage Audiogram Interpretation Network)</w:t>
      </w:r>
      <w:r w:rsidRPr="00E0327E">
        <w:rPr>
          <w:rFonts w:ascii="Times New Roman" w:hAnsi="Times New Roman" w:cs="Times New Roman" w:hint="eastAsia"/>
          <w:sz w:val="20"/>
          <w:szCs w:val="20"/>
        </w:rPr>
        <w:t>，但受到誤差和圖表的侷限性，也只能找出特定兩種圖形，並不支援多功能偵測，如下圖所示。</w:t>
      </w:r>
    </w:p>
    <w:p w14:paraId="17BD3D75" w14:textId="51EB5ED6" w:rsidR="00E0327E" w:rsidRDefault="00E0327E" w:rsidP="00E0327E">
      <w:pPr>
        <w:jc w:val="center"/>
        <w:rPr>
          <w:rFonts w:ascii="Times New Roman" w:hAnsi="Times New Roman" w:cs="Times New Roman"/>
          <w:sz w:val="16"/>
          <w:szCs w:val="16"/>
        </w:rPr>
      </w:pPr>
      <w:r w:rsidRPr="00F32725">
        <w:rPr>
          <w:rFonts w:ascii="標楷體" w:eastAsia="標楷體" w:hAnsi="標楷體"/>
          <w:noProof/>
          <w:szCs w:val="24"/>
        </w:rPr>
        <w:lastRenderedPageBreak/>
        <w:drawing>
          <wp:inline distT="0" distB="0" distL="0" distR="0" wp14:anchorId="4DA20D76" wp14:editId="7AFD6BC6">
            <wp:extent cx="2521506" cy="1975449"/>
            <wp:effectExtent l="0" t="0" r="0" b="635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33724" cy="1985021"/>
                    </a:xfrm>
                    <a:prstGeom prst="rect">
                      <a:avLst/>
                    </a:prstGeom>
                  </pic:spPr>
                </pic:pic>
              </a:graphicData>
            </a:graphic>
          </wp:inline>
        </w:drawing>
      </w:r>
    </w:p>
    <w:p w14:paraId="4B941A60" w14:textId="43B01A0C" w:rsidR="00E0327E" w:rsidRDefault="00E0327E" w:rsidP="00E0327E">
      <w:pPr>
        <w:jc w:val="center"/>
        <w:rPr>
          <w:rFonts w:ascii="Times New Roman" w:hAnsi="Times New Roman" w:cs="Times New Roman"/>
          <w:sz w:val="16"/>
          <w:szCs w:val="16"/>
        </w:rPr>
      </w:pPr>
      <w:r w:rsidRPr="00E0327E">
        <w:rPr>
          <w:rFonts w:ascii="Times New Roman" w:hAnsi="Times New Roman" w:cs="Times New Roman" w:hint="eastAsia"/>
          <w:sz w:val="16"/>
          <w:szCs w:val="16"/>
        </w:rPr>
        <w:t>圖</w:t>
      </w:r>
      <w:r>
        <w:rPr>
          <w:rFonts w:ascii="Times New Roman" w:hAnsi="Times New Roman" w:cs="Times New Roman" w:hint="eastAsia"/>
          <w:sz w:val="16"/>
          <w:szCs w:val="16"/>
        </w:rPr>
        <w:t>13</w:t>
      </w:r>
      <w:r>
        <w:rPr>
          <w:rFonts w:ascii="Times New Roman" w:hAnsi="Times New Roman" w:cs="Times New Roman" w:hint="eastAsia"/>
          <w:sz w:val="16"/>
          <w:szCs w:val="16"/>
        </w:rPr>
        <w:t>：</w:t>
      </w:r>
      <w:r w:rsidRPr="00E0327E">
        <w:rPr>
          <w:rFonts w:ascii="Times New Roman" w:hAnsi="Times New Roman" w:cs="Times New Roman" w:hint="eastAsia"/>
          <w:sz w:val="16"/>
          <w:szCs w:val="16"/>
        </w:rPr>
        <w:t xml:space="preserve">Multi-stage Audiogram Interpretation Network </w:t>
      </w:r>
      <w:r w:rsidRPr="00E0327E">
        <w:rPr>
          <w:rFonts w:ascii="Times New Roman" w:hAnsi="Times New Roman" w:cs="Times New Roman" w:hint="eastAsia"/>
          <w:sz w:val="16"/>
          <w:szCs w:val="16"/>
        </w:rPr>
        <w:t>結果</w:t>
      </w:r>
    </w:p>
    <w:p w14:paraId="770101AA" w14:textId="0DD7A42B" w:rsidR="00E0327E" w:rsidRPr="00E0327E" w:rsidRDefault="00E0327E" w:rsidP="00E0327E">
      <w:pPr>
        <w:rPr>
          <w:rFonts w:ascii="Times New Roman" w:hAnsi="Times New Roman" w:cs="Times New Roman"/>
          <w:sz w:val="20"/>
          <w:szCs w:val="20"/>
        </w:rPr>
      </w:pPr>
      <w:r w:rsidRPr="00E0327E">
        <w:rPr>
          <w:rFonts w:ascii="Times New Roman" w:hAnsi="Times New Roman" w:cs="Times New Roman" w:hint="eastAsia"/>
          <w:sz w:val="20"/>
          <w:szCs w:val="20"/>
        </w:rPr>
        <w:t>而另一團隊則是挑戰了手寫圖表的辨識，並以</w:t>
      </w:r>
      <w:r w:rsidRPr="00E0327E">
        <w:rPr>
          <w:rFonts w:ascii="Times New Roman" w:hAnsi="Times New Roman" w:cs="Times New Roman" w:hint="eastAsia"/>
          <w:sz w:val="20"/>
          <w:szCs w:val="20"/>
        </w:rPr>
        <w:t>MAIN</w:t>
      </w:r>
      <w:r w:rsidRPr="00E0327E">
        <w:rPr>
          <w:rFonts w:ascii="Times New Roman" w:hAnsi="Times New Roman" w:cs="Times New Roman" w:hint="eastAsia"/>
          <w:sz w:val="20"/>
          <w:szCs w:val="20"/>
        </w:rPr>
        <w:t>做為參考及比較依據，可以發現，就準確率而言比</w:t>
      </w:r>
      <w:r w:rsidRPr="00E0327E">
        <w:rPr>
          <w:rFonts w:ascii="Times New Roman" w:hAnsi="Times New Roman" w:cs="Times New Roman" w:hint="eastAsia"/>
          <w:sz w:val="20"/>
          <w:szCs w:val="20"/>
        </w:rPr>
        <w:t>MAIN</w:t>
      </w:r>
      <w:r w:rsidRPr="00E0327E">
        <w:rPr>
          <w:rFonts w:ascii="Times New Roman" w:hAnsi="Times New Roman" w:cs="Times New Roman" w:hint="eastAsia"/>
          <w:sz w:val="20"/>
          <w:szCs w:val="20"/>
        </w:rPr>
        <w:t>還清楚，但手寫的複雜度，可以預見它會更加的不穩定，有時會直接錯過需要尋找的圖形。</w:t>
      </w:r>
    </w:p>
    <w:sectPr w:rsidR="00E0327E" w:rsidRPr="00E0327E" w:rsidSect="002C73B8">
      <w:type w:val="continuous"/>
      <w:pgSz w:w="11906" w:h="16838"/>
      <w:pgMar w:top="720" w:right="720" w:bottom="720" w:left="720" w:header="851" w:footer="992" w:gutter="0"/>
      <w:cols w:num="2" w:space="426"/>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6A057F" w14:textId="77777777" w:rsidR="006A7393" w:rsidRDefault="006A7393" w:rsidP="00E96362">
      <w:r>
        <w:separator/>
      </w:r>
    </w:p>
  </w:endnote>
  <w:endnote w:type="continuationSeparator" w:id="0">
    <w:p w14:paraId="572AFFE2" w14:textId="77777777" w:rsidR="006A7393" w:rsidRDefault="006A7393" w:rsidP="00E963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羅馬">
    <w:altName w:val="新細明體"/>
    <w:panose1 w:val="00000000000000000000"/>
    <w:charset w:val="88"/>
    <w:family w:val="roman"/>
    <w:notTrueType/>
    <w:pitch w:val="default"/>
  </w:font>
  <w:font w:name="標楷體">
    <w:panose1 w:val="03000509000000000000"/>
    <w:charset w:val="88"/>
    <w:family w:val="script"/>
    <w:pitch w:val="fixed"/>
    <w:sig w:usb0="00000003" w:usb1="080E0000" w:usb2="00000016" w:usb3="00000000" w:csb0="00100001" w:csb1="00000000"/>
  </w:font>
  <w:font w:name="Helvetica">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2054D7" w14:textId="77777777" w:rsidR="006A7393" w:rsidRDefault="006A7393" w:rsidP="00E96362">
      <w:r>
        <w:separator/>
      </w:r>
    </w:p>
  </w:footnote>
  <w:footnote w:type="continuationSeparator" w:id="0">
    <w:p w14:paraId="6B9C57B1" w14:textId="77777777" w:rsidR="006A7393" w:rsidRDefault="006A7393" w:rsidP="00E96362">
      <w:r>
        <w:continuationSeparator/>
      </w:r>
    </w:p>
  </w:footnote>
  <w:footnote w:id="1">
    <w:p w14:paraId="58392141" w14:textId="50EE2C1D" w:rsidR="00F1661F" w:rsidRDefault="00F1661F">
      <w:pPr>
        <w:pStyle w:val="ae"/>
      </w:pPr>
      <w:r>
        <w:rPr>
          <w:rStyle w:val="af0"/>
        </w:rPr>
        <w:footnoteRef/>
      </w:r>
      <w:r w:rsidRPr="00F1661F">
        <w:rPr>
          <w:rFonts w:hint="eastAsia"/>
          <w:sz w:val="16"/>
          <w:szCs w:val="16"/>
        </w:rPr>
        <w:t>在</w:t>
      </w:r>
      <w:r w:rsidRPr="00F1661F">
        <w:rPr>
          <w:rFonts w:hint="eastAsia"/>
          <w:sz w:val="16"/>
          <w:szCs w:val="16"/>
        </w:rPr>
        <w:t>HEX</w:t>
      </w:r>
      <w:r w:rsidRPr="00F1661F">
        <w:rPr>
          <w:rFonts w:hint="eastAsia"/>
          <w:sz w:val="16"/>
          <w:szCs w:val="16"/>
        </w:rPr>
        <w:t>色碼中</w:t>
      </w:r>
      <w:r w:rsidRPr="00F1661F">
        <w:rPr>
          <w:rFonts w:hint="eastAsia"/>
          <w:sz w:val="16"/>
          <w:szCs w:val="16"/>
        </w:rPr>
        <w:t>RGB</w:t>
      </w:r>
      <w:r w:rsidRPr="00F1661F">
        <w:rPr>
          <w:rFonts w:hint="eastAsia"/>
          <w:sz w:val="16"/>
          <w:szCs w:val="16"/>
        </w:rPr>
        <w:t>三碼數值有明顯差異的顏色，即彩度高的顏色</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5E4DDB"/>
    <w:multiLevelType w:val="hybridMultilevel"/>
    <w:tmpl w:val="784446B2"/>
    <w:lvl w:ilvl="0" w:tplc="6C02E3B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5EEA0C5A"/>
    <w:multiLevelType w:val="hybridMultilevel"/>
    <w:tmpl w:val="B20E5636"/>
    <w:lvl w:ilvl="0" w:tplc="B5B69C7E">
      <w:start w:val="1"/>
      <w:numFmt w:val="upperRoman"/>
      <w:lvlText w:val="%1."/>
      <w:lvlJc w:val="left"/>
      <w:pPr>
        <w:ind w:left="720" w:hanging="720"/>
      </w:pPr>
      <w:rPr>
        <w:rFonts w:hint="default"/>
        <w:b/>
        <w:bC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62F52A0B"/>
    <w:multiLevelType w:val="hybridMultilevel"/>
    <w:tmpl w:val="9BDAA404"/>
    <w:lvl w:ilvl="0" w:tplc="D0ACCF1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65A77BFD"/>
    <w:multiLevelType w:val="hybridMultilevel"/>
    <w:tmpl w:val="BF280C0A"/>
    <w:lvl w:ilvl="0" w:tplc="A1862CB0">
      <w:start w:val="1"/>
      <w:numFmt w:val="taiwaneseCountingThousand"/>
      <w:lvlText w:val="%1、"/>
      <w:lvlJc w:val="left"/>
      <w:pPr>
        <w:ind w:left="540" w:hanging="5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793D5D4C"/>
    <w:multiLevelType w:val="hybridMultilevel"/>
    <w:tmpl w:val="999EC624"/>
    <w:lvl w:ilvl="0" w:tplc="2CC4E6D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041931126">
    <w:abstractNumId w:val="1"/>
  </w:num>
  <w:num w:numId="2" w16cid:durableId="403719208">
    <w:abstractNumId w:val="0"/>
  </w:num>
  <w:num w:numId="3" w16cid:durableId="1763140558">
    <w:abstractNumId w:val="4"/>
  </w:num>
  <w:num w:numId="4" w16cid:durableId="696658544">
    <w:abstractNumId w:val="2"/>
  </w:num>
  <w:num w:numId="5" w16cid:durableId="11137427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defaultTabStop w:val="48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827"/>
    <w:rsid w:val="00000BFE"/>
    <w:rsid w:val="00054DE8"/>
    <w:rsid w:val="000A4897"/>
    <w:rsid w:val="00124117"/>
    <w:rsid w:val="001B27F9"/>
    <w:rsid w:val="0021225C"/>
    <w:rsid w:val="002270CB"/>
    <w:rsid w:val="002C73B8"/>
    <w:rsid w:val="0038676B"/>
    <w:rsid w:val="00452F64"/>
    <w:rsid w:val="004A0A07"/>
    <w:rsid w:val="004B0446"/>
    <w:rsid w:val="004B5734"/>
    <w:rsid w:val="005017F5"/>
    <w:rsid w:val="0050310E"/>
    <w:rsid w:val="00557299"/>
    <w:rsid w:val="005718BD"/>
    <w:rsid w:val="005763B4"/>
    <w:rsid w:val="0058112A"/>
    <w:rsid w:val="0059589F"/>
    <w:rsid w:val="005E50AB"/>
    <w:rsid w:val="006A7393"/>
    <w:rsid w:val="006C6B11"/>
    <w:rsid w:val="006F0BDE"/>
    <w:rsid w:val="00752716"/>
    <w:rsid w:val="007B2110"/>
    <w:rsid w:val="007C0B08"/>
    <w:rsid w:val="007C6470"/>
    <w:rsid w:val="007D1539"/>
    <w:rsid w:val="007E7718"/>
    <w:rsid w:val="008162F4"/>
    <w:rsid w:val="008457F5"/>
    <w:rsid w:val="00851B25"/>
    <w:rsid w:val="0086174F"/>
    <w:rsid w:val="00896C1A"/>
    <w:rsid w:val="008A6177"/>
    <w:rsid w:val="008B3440"/>
    <w:rsid w:val="009658DA"/>
    <w:rsid w:val="0097459C"/>
    <w:rsid w:val="009B326A"/>
    <w:rsid w:val="009C7F86"/>
    <w:rsid w:val="00A81174"/>
    <w:rsid w:val="00A860A2"/>
    <w:rsid w:val="00AB0628"/>
    <w:rsid w:val="00AB4C32"/>
    <w:rsid w:val="00AD1E99"/>
    <w:rsid w:val="00BA1827"/>
    <w:rsid w:val="00BC2FA8"/>
    <w:rsid w:val="00BD584C"/>
    <w:rsid w:val="00CD2B89"/>
    <w:rsid w:val="00D679B9"/>
    <w:rsid w:val="00D70D3A"/>
    <w:rsid w:val="00D80E3C"/>
    <w:rsid w:val="00D866EA"/>
    <w:rsid w:val="00DC7DDD"/>
    <w:rsid w:val="00E0327E"/>
    <w:rsid w:val="00E42A84"/>
    <w:rsid w:val="00E66C30"/>
    <w:rsid w:val="00E673F9"/>
    <w:rsid w:val="00E74568"/>
    <w:rsid w:val="00E96362"/>
    <w:rsid w:val="00F1661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C0D00C"/>
  <w15:chartTrackingRefBased/>
  <w15:docId w15:val="{3D17BF61-10F2-4B45-88B3-37172B061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A0A07"/>
    <w:pPr>
      <w:ind w:leftChars="200" w:left="480"/>
    </w:pPr>
  </w:style>
  <w:style w:type="paragraph" w:styleId="a4">
    <w:name w:val="header"/>
    <w:basedOn w:val="a"/>
    <w:link w:val="a5"/>
    <w:uiPriority w:val="99"/>
    <w:unhideWhenUsed/>
    <w:rsid w:val="00E96362"/>
    <w:pPr>
      <w:tabs>
        <w:tab w:val="center" w:pos="4153"/>
        <w:tab w:val="right" w:pos="8306"/>
      </w:tabs>
      <w:snapToGrid w:val="0"/>
    </w:pPr>
    <w:rPr>
      <w:sz w:val="20"/>
      <w:szCs w:val="20"/>
    </w:rPr>
  </w:style>
  <w:style w:type="character" w:customStyle="1" w:styleId="a5">
    <w:name w:val="頁首 字元"/>
    <w:basedOn w:val="a0"/>
    <w:link w:val="a4"/>
    <w:uiPriority w:val="99"/>
    <w:rsid w:val="00E96362"/>
    <w:rPr>
      <w:sz w:val="20"/>
      <w:szCs w:val="20"/>
    </w:rPr>
  </w:style>
  <w:style w:type="paragraph" w:styleId="a6">
    <w:name w:val="footer"/>
    <w:basedOn w:val="a"/>
    <w:link w:val="a7"/>
    <w:uiPriority w:val="99"/>
    <w:unhideWhenUsed/>
    <w:rsid w:val="00E96362"/>
    <w:pPr>
      <w:tabs>
        <w:tab w:val="center" w:pos="4153"/>
        <w:tab w:val="right" w:pos="8306"/>
      </w:tabs>
      <w:snapToGrid w:val="0"/>
    </w:pPr>
    <w:rPr>
      <w:sz w:val="20"/>
      <w:szCs w:val="20"/>
    </w:rPr>
  </w:style>
  <w:style w:type="character" w:customStyle="1" w:styleId="a7">
    <w:name w:val="頁尾 字元"/>
    <w:basedOn w:val="a0"/>
    <w:link w:val="a6"/>
    <w:uiPriority w:val="99"/>
    <w:rsid w:val="00E96362"/>
    <w:rPr>
      <w:sz w:val="20"/>
      <w:szCs w:val="20"/>
    </w:rPr>
  </w:style>
  <w:style w:type="paragraph" w:styleId="a8">
    <w:name w:val="caption"/>
    <w:basedOn w:val="a"/>
    <w:next w:val="a"/>
    <w:uiPriority w:val="35"/>
    <w:unhideWhenUsed/>
    <w:qFormat/>
    <w:rsid w:val="006C6B11"/>
    <w:rPr>
      <w:sz w:val="20"/>
      <w:szCs w:val="20"/>
    </w:rPr>
  </w:style>
  <w:style w:type="character" w:styleId="a9">
    <w:name w:val="annotation reference"/>
    <w:basedOn w:val="a0"/>
    <w:uiPriority w:val="99"/>
    <w:semiHidden/>
    <w:unhideWhenUsed/>
    <w:rsid w:val="00F1661F"/>
    <w:rPr>
      <w:sz w:val="18"/>
      <w:szCs w:val="18"/>
    </w:rPr>
  </w:style>
  <w:style w:type="paragraph" w:styleId="aa">
    <w:name w:val="annotation text"/>
    <w:basedOn w:val="a"/>
    <w:link w:val="ab"/>
    <w:uiPriority w:val="99"/>
    <w:semiHidden/>
    <w:unhideWhenUsed/>
    <w:rsid w:val="00F1661F"/>
  </w:style>
  <w:style w:type="character" w:customStyle="1" w:styleId="ab">
    <w:name w:val="註解文字 字元"/>
    <w:basedOn w:val="a0"/>
    <w:link w:val="aa"/>
    <w:uiPriority w:val="99"/>
    <w:semiHidden/>
    <w:rsid w:val="00F1661F"/>
  </w:style>
  <w:style w:type="paragraph" w:styleId="ac">
    <w:name w:val="annotation subject"/>
    <w:basedOn w:val="aa"/>
    <w:next w:val="aa"/>
    <w:link w:val="ad"/>
    <w:uiPriority w:val="99"/>
    <w:semiHidden/>
    <w:unhideWhenUsed/>
    <w:rsid w:val="00F1661F"/>
    <w:rPr>
      <w:b/>
      <w:bCs/>
    </w:rPr>
  </w:style>
  <w:style w:type="character" w:customStyle="1" w:styleId="ad">
    <w:name w:val="註解主旨 字元"/>
    <w:basedOn w:val="ab"/>
    <w:link w:val="ac"/>
    <w:uiPriority w:val="99"/>
    <w:semiHidden/>
    <w:rsid w:val="00F1661F"/>
    <w:rPr>
      <w:b/>
      <w:bCs/>
    </w:rPr>
  </w:style>
  <w:style w:type="paragraph" w:styleId="ae">
    <w:name w:val="footnote text"/>
    <w:basedOn w:val="a"/>
    <w:link w:val="af"/>
    <w:uiPriority w:val="99"/>
    <w:semiHidden/>
    <w:unhideWhenUsed/>
    <w:rsid w:val="00F1661F"/>
    <w:pPr>
      <w:snapToGrid w:val="0"/>
    </w:pPr>
    <w:rPr>
      <w:sz w:val="20"/>
      <w:szCs w:val="20"/>
    </w:rPr>
  </w:style>
  <w:style w:type="character" w:customStyle="1" w:styleId="af">
    <w:name w:val="註腳文字 字元"/>
    <w:basedOn w:val="a0"/>
    <w:link w:val="ae"/>
    <w:uiPriority w:val="99"/>
    <w:semiHidden/>
    <w:rsid w:val="00F1661F"/>
    <w:rPr>
      <w:sz w:val="20"/>
      <w:szCs w:val="20"/>
    </w:rPr>
  </w:style>
  <w:style w:type="character" w:styleId="af0">
    <w:name w:val="footnote reference"/>
    <w:basedOn w:val="a0"/>
    <w:uiPriority w:val="99"/>
    <w:semiHidden/>
    <w:unhideWhenUsed/>
    <w:rsid w:val="00F166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9576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41EF97-D3C7-402F-AB40-2965BC185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4</Pages>
  <Words>452</Words>
  <Characters>2581</Characters>
  <Application>Microsoft Office Word</Application>
  <DocSecurity>0</DocSecurity>
  <Lines>21</Lines>
  <Paragraphs>6</Paragraphs>
  <ScaleCrop>false</ScaleCrop>
  <Company/>
  <LinksUpToDate>false</LinksUpToDate>
  <CharactersWithSpaces>3027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Kanon Hanemi</dc:creator>
  <cp:keywords/>
  <dc:description/>
  <cp:lastModifiedBy>かのん 狐白</cp:lastModifiedBy>
  <cp:revision>6</cp:revision>
  <dcterms:created xsi:type="dcterms:W3CDTF">2024-06-12T09:12:00Z</dcterms:created>
  <dcterms:modified xsi:type="dcterms:W3CDTF">2024-06-18T16:41:00Z</dcterms:modified>
</cp:coreProperties>
</file>