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Explication visibilit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é 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de chaque attributs et m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thodes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Pour cette mod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lisation UML, nous avons choisi de faire un diagramme compos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7 classes UML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CentreDeTri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Poubelle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Utilisateur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Corbeille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Dechet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Commerce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ContratPartenariat</w:t>
      </w:r>
    </w:p>
    <w:p>
      <w:pPr>
        <w:pStyle w:val="Body"/>
        <w:spacing w:before="100" w:after="100" w:line="240" w:lineRule="auto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it-IT"/>
        </w:rPr>
        <w:t>Visibilit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des attributs et m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thodes pour chaque classe UML</w:t>
      </w:r>
    </w:p>
    <w:p>
      <w:pPr>
        <w:pStyle w:val="Body"/>
        <w:spacing w:after="10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1. CentreDeTri</w:t>
      </w:r>
    </w:p>
    <w:p>
      <w:pPr>
        <w:pStyle w:val="Body"/>
        <w:spacing w:after="0"/>
      </w:pPr>
      <w:r>
        <w:rPr>
          <w:rtl w:val="0"/>
          <w:lang w:val="fr-FR"/>
        </w:rPr>
        <w:t>Cette classe comporte comme attributs (priv</w:t>
      </w:r>
      <w:r>
        <w:rPr>
          <w:rtl w:val="0"/>
          <w:lang w:val="fr-FR"/>
        </w:rPr>
        <w:t>é</w:t>
      </w:r>
      <w:r>
        <w:rPr>
          <w:rtl w:val="0"/>
        </w:rPr>
        <w:t>s, -)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- nom : String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identifie les centres de tri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- adresse : String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i</w:t>
      </w:r>
      <w:r>
        <w:rPr>
          <w:rFonts w:ascii="Courier New" w:hAnsi="Courier New"/>
          <w:sz w:val="20"/>
          <w:szCs w:val="20"/>
          <w:rtl w:val="0"/>
          <w:lang w:val="fr-FR"/>
        </w:rPr>
        <w:t>ndique l</w:t>
      </w:r>
      <w:r>
        <w:rPr>
          <w:rFonts w:ascii="Courier New" w:hAnsi="Courier New" w:hint="default"/>
          <w:sz w:val="20"/>
          <w:szCs w:val="20"/>
          <w:rtl w:val="1"/>
        </w:rPr>
        <w:t>’</w:t>
      </w:r>
      <w:r>
        <w:rPr>
          <w:rFonts w:ascii="Courier New" w:hAnsi="Courier New"/>
          <w:sz w:val="20"/>
          <w:szCs w:val="20"/>
          <w:rtl w:val="0"/>
          <w:lang w:val="fr-FR"/>
        </w:rPr>
        <w:t>emplacement du centre pour organiser la logistique.</w:t>
      </w:r>
    </w:p>
    <w:p>
      <w:pPr>
        <w:pStyle w:val="Body"/>
        <w:spacing w:after="0"/>
      </w:pPr>
      <w:r>
        <w:rPr>
          <w:rtl w:val="0"/>
        </w:rPr>
        <w:t xml:space="preserve"> </w:t>
      </w:r>
    </w:p>
    <w:p>
      <w:pPr>
        <w:pStyle w:val="Body"/>
        <w:spacing w:after="0"/>
      </w:pPr>
      <w:r>
        <w:rPr>
          <w:rtl w:val="0"/>
          <w:lang w:val="fr-FR"/>
        </w:rPr>
        <w:t xml:space="preserve"> Et comme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(publique, +)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+ placerPoubelle()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p</w:t>
      </w:r>
      <w:r>
        <w:rPr>
          <w:rFonts w:ascii="Courier New" w:hAnsi="Courier New"/>
          <w:sz w:val="20"/>
          <w:szCs w:val="20"/>
          <w:rtl w:val="0"/>
          <w:lang w:val="fr-FR"/>
        </w:rPr>
        <w:t>ermet d</w:t>
      </w:r>
      <w:r>
        <w:rPr>
          <w:rFonts w:ascii="Courier New" w:hAnsi="Courier New" w:hint="default"/>
          <w:sz w:val="20"/>
          <w:szCs w:val="20"/>
          <w:rtl w:val="1"/>
        </w:rPr>
        <w:t>’</w:t>
      </w:r>
      <w:r>
        <w:rPr>
          <w:rFonts w:ascii="Courier New" w:hAnsi="Courier New"/>
          <w:sz w:val="20"/>
          <w:szCs w:val="20"/>
          <w:rtl w:val="0"/>
          <w:lang w:val="fr-FR"/>
        </w:rPr>
        <w:t>ajouter ou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placer des poubelles dans la ville.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+ collecterDechets()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o</w:t>
      </w:r>
      <w:r>
        <w:rPr>
          <w:rFonts w:ascii="Courier New" w:hAnsi="Courier New"/>
          <w:sz w:val="20"/>
          <w:szCs w:val="20"/>
          <w:rtl w:val="0"/>
          <w:lang w:val="fr-FR"/>
        </w:rPr>
        <w:t>rganise la collecte des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chets par les camions.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+ genererStatistiques()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a</w:t>
      </w:r>
      <w:r>
        <w:rPr>
          <w:rFonts w:ascii="Courier New" w:hAnsi="Courier New"/>
          <w:sz w:val="20"/>
          <w:szCs w:val="20"/>
          <w:rtl w:val="0"/>
          <w:lang w:val="fr-FR"/>
        </w:rPr>
        <w:t>nalyse les donn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es pour optimiser le tri et la collecte.</w:t>
      </w:r>
    </w:p>
    <w:p>
      <w:pPr>
        <w:pStyle w:val="Body"/>
        <w:tabs>
          <w:tab w:val="left" w:pos="1440"/>
        </w:tabs>
        <w:bidi w:val="0"/>
        <w:spacing w:before="100"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Le centre de tri est responsable de la gestion des poubelles, du tri et de l'analyse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pour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liorer le recyclage.</w:t>
      </w:r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Les attributs sont priv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(-) pour garantir l'encapsulation 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viter toute modification directe en dehors de la classe.</w:t>
      </w:r>
    </w:p>
    <w:p>
      <w:pPr>
        <w:pStyle w:val="Body"/>
        <w:spacing w:after="0"/>
      </w:pPr>
      <w:r>
        <w:br w:type="textWrapping"/>
      </w:r>
      <w:r>
        <w:rPr>
          <w:rtl w:val="0"/>
          <w:lang w:val="fr-FR"/>
        </w:rPr>
        <w:t>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sont publiques (+) car elles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sentent les actions du centre de tri accessibles par d'autres classes.</w:t>
      </w:r>
    </w:p>
    <w:p>
      <w:pPr>
        <w:pStyle w:val="Body"/>
        <w:spacing w:after="0"/>
      </w:pPr>
    </w:p>
    <w:p>
      <w:pPr>
        <w:pStyle w:val="Body"/>
        <w:spacing w:before="100" w:after="10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2. Poubelle</w:t>
      </w:r>
    </w:p>
    <w:p>
      <w:pPr>
        <w:pStyle w:val="Body"/>
        <w:spacing w:after="0"/>
      </w:pPr>
      <w:r>
        <w:rPr>
          <w:rtl w:val="0"/>
          <w:lang w:val="fr-FR"/>
        </w:rPr>
        <w:t>Cette classe comporte comme attributs (priv</w:t>
      </w:r>
      <w:r>
        <w:rPr>
          <w:rtl w:val="0"/>
          <w:lang w:val="fr-FR"/>
        </w:rPr>
        <w:t>é</w:t>
      </w:r>
      <w:r>
        <w:rPr>
          <w:rtl w:val="0"/>
        </w:rPr>
        <w:t>s, -)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>–</w:t>
      </w:r>
      <w:r>
        <w:rPr>
          <w:rFonts w:ascii="Courier New" w:hAnsi="Courier New"/>
          <w:sz w:val="20"/>
          <w:szCs w:val="20"/>
          <w:rtl w:val="0"/>
        </w:rPr>
        <w:t xml:space="preserve"> id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 </w:t>
      </w:r>
      <w:r>
        <w:rPr>
          <w:rFonts w:ascii="Courier New" w:hAnsi="Courier New"/>
          <w:sz w:val="20"/>
          <w:szCs w:val="20"/>
          <w:rtl w:val="0"/>
          <w:lang w:val="it-IT"/>
        </w:rPr>
        <w:t>: int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c</w:t>
      </w:r>
      <w:r>
        <w:rPr>
          <w:rFonts w:ascii="Courier New" w:hAnsi="Courier New"/>
          <w:sz w:val="20"/>
          <w:szCs w:val="20"/>
          <w:rtl w:val="0"/>
          <w:lang w:val="fr-FR"/>
        </w:rPr>
        <w:t>haque poubelle a un identifiant unique.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>–</w:t>
      </w:r>
      <w:r>
        <w:rPr>
          <w:rFonts w:ascii="Courier New" w:hAnsi="Courier New"/>
          <w:sz w:val="20"/>
          <w:szCs w:val="20"/>
          <w:rtl w:val="0"/>
          <w:lang w:val="es-ES_tradnl"/>
        </w:rPr>
        <w:t xml:space="preserve"> capaciteMax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 </w:t>
      </w:r>
      <w:r>
        <w:rPr>
          <w:rFonts w:ascii="Courier New" w:hAnsi="Courier New"/>
          <w:sz w:val="20"/>
          <w:szCs w:val="20"/>
          <w:rtl w:val="0"/>
          <w:lang w:val="it-IT"/>
        </w:rPr>
        <w:t>: int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finit la capacit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 xml:space="preserve">é </w:t>
      </w:r>
      <w:r>
        <w:rPr>
          <w:rFonts w:ascii="Courier New" w:hAnsi="Courier New"/>
          <w:sz w:val="20"/>
          <w:szCs w:val="20"/>
          <w:rtl w:val="0"/>
          <w:lang w:val="fr-FR"/>
        </w:rPr>
        <w:t xml:space="preserve">maximale pour 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viter les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bordements.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>–</w:t>
      </w:r>
      <w:r>
        <w:rPr>
          <w:rFonts w:ascii="Courier New" w:hAnsi="Courier New"/>
          <w:sz w:val="20"/>
          <w:szCs w:val="20"/>
          <w:rtl w:val="0"/>
          <w:lang w:val="fr-FR"/>
        </w:rPr>
        <w:t xml:space="preserve"> emplacement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 </w:t>
      </w:r>
      <w:r>
        <w:rPr>
          <w:rFonts w:ascii="Courier New" w:hAnsi="Courier New"/>
          <w:sz w:val="20"/>
          <w:szCs w:val="20"/>
          <w:rtl w:val="0"/>
          <w:lang w:val="nl-NL"/>
        </w:rPr>
        <w:t>: String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p</w:t>
      </w:r>
      <w:r>
        <w:rPr>
          <w:rFonts w:ascii="Courier New" w:hAnsi="Courier New"/>
          <w:sz w:val="20"/>
          <w:szCs w:val="20"/>
          <w:rtl w:val="0"/>
          <w:lang w:val="fr-FR"/>
        </w:rPr>
        <w:t>ermet de savoir o</w:t>
      </w:r>
      <w:r>
        <w:rPr>
          <w:rFonts w:ascii="Courier New" w:hAnsi="Courier New" w:hint="default"/>
          <w:sz w:val="20"/>
          <w:szCs w:val="20"/>
          <w:rtl w:val="0"/>
          <w:lang w:val="it-IT"/>
        </w:rPr>
        <w:t xml:space="preserve">ù </w:t>
      </w:r>
      <w:r>
        <w:rPr>
          <w:rFonts w:ascii="Courier New" w:hAnsi="Courier New"/>
          <w:sz w:val="20"/>
          <w:szCs w:val="20"/>
          <w:rtl w:val="0"/>
          <w:lang w:val="fr-FR"/>
        </w:rPr>
        <w:t>la poubelle est install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it-IT"/>
        </w:rPr>
        <w:t>e.</w:t>
      </w:r>
    </w:p>
    <w:p>
      <w:pPr>
        <w:pStyle w:val="Body"/>
        <w:spacing w:after="0"/>
      </w:pPr>
      <w:r>
        <w:rPr>
          <w:rtl w:val="0"/>
        </w:rPr>
        <w:t xml:space="preserve"> </w:t>
      </w:r>
    </w:p>
    <w:p>
      <w:pPr>
        <w:pStyle w:val="Body"/>
        <w:spacing w:after="0"/>
      </w:pPr>
      <w:r>
        <w:rPr>
          <w:rtl w:val="0"/>
          <w:lang w:val="fr-FR"/>
        </w:rPr>
        <w:t xml:space="preserve"> Et comme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(publique, +)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+ identifierUtilisateur()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v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rifie l'acc</w:t>
      </w:r>
      <w:r>
        <w:rPr>
          <w:rFonts w:ascii="Courier New" w:hAnsi="Courier New" w:hint="default"/>
          <w:sz w:val="20"/>
          <w:szCs w:val="20"/>
          <w:rtl w:val="0"/>
          <w:lang w:val="it-IT"/>
        </w:rPr>
        <w:t>è</w:t>
      </w:r>
      <w:r>
        <w:rPr>
          <w:rFonts w:ascii="Courier New" w:hAnsi="Courier New"/>
          <w:sz w:val="20"/>
          <w:szCs w:val="20"/>
          <w:rtl w:val="0"/>
          <w:lang w:val="fr-FR"/>
        </w:rPr>
        <w:t>s des utilisateurs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avec les identifiants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+ calculerQuantiteDechets()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calcul le nombre de d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é</w:t>
      </w:r>
      <w:r>
        <w:rPr>
          <w:rFonts w:ascii="Courier New" w:hAnsi="Courier New"/>
          <w:sz w:val="20"/>
          <w:szCs w:val="20"/>
          <w:rtl w:val="0"/>
          <w:lang w:val="en-US"/>
        </w:rPr>
        <w:t>chets jet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é</w:t>
      </w:r>
      <w:r>
        <w:rPr>
          <w:rFonts w:ascii="Courier New" w:hAnsi="Courier New"/>
          <w:sz w:val="20"/>
          <w:szCs w:val="20"/>
          <w:rtl w:val="0"/>
          <w:lang w:val="en-US"/>
        </w:rPr>
        <w:t>s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nl-NL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+ verifierCategorieDechets()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v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é</w:t>
      </w:r>
      <w:r>
        <w:rPr>
          <w:rFonts w:ascii="Courier New" w:hAnsi="Courier New"/>
          <w:sz w:val="20"/>
          <w:szCs w:val="20"/>
          <w:rtl w:val="0"/>
          <w:lang w:val="en-US"/>
        </w:rPr>
        <w:t>rifie que le tri est bien respect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é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+ attribuerPoints()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a</w:t>
      </w:r>
      <w:r>
        <w:rPr>
          <w:rFonts w:ascii="Courier New" w:hAnsi="Courier New"/>
          <w:sz w:val="20"/>
          <w:szCs w:val="20"/>
          <w:rtl w:val="0"/>
          <w:lang w:val="fr-FR"/>
        </w:rPr>
        <w:t>ttribue des points de fid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lit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 xml:space="preserve">é </w:t>
      </w:r>
      <w:r>
        <w:rPr>
          <w:rFonts w:ascii="Courier New" w:hAnsi="Courier New"/>
          <w:sz w:val="20"/>
          <w:szCs w:val="20"/>
          <w:rtl w:val="0"/>
          <w:lang w:val="fr-FR"/>
        </w:rPr>
        <w:t>en fonction du tri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+ notifierCentreTri()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envoi d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’</w:t>
      </w:r>
      <w:r>
        <w:rPr>
          <w:rFonts w:ascii="Courier New" w:hAnsi="Courier New"/>
          <w:sz w:val="20"/>
          <w:szCs w:val="20"/>
          <w:rtl w:val="0"/>
          <w:lang w:val="en-US"/>
        </w:rPr>
        <w:t>une alerte si la poubelle est pleine ou si le tri n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’</w:t>
      </w:r>
      <w:r>
        <w:rPr>
          <w:rFonts w:ascii="Courier New" w:hAnsi="Courier New"/>
          <w:sz w:val="20"/>
          <w:szCs w:val="20"/>
          <w:rtl w:val="0"/>
          <w:lang w:val="en-US"/>
        </w:rPr>
        <w:t>est pas respect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é</w:t>
      </w:r>
    </w:p>
    <w:p>
      <w:pPr>
        <w:pStyle w:val="Body"/>
        <w:tabs>
          <w:tab w:val="left" w:pos="1440"/>
        </w:tabs>
        <w:bidi w:val="0"/>
        <w:spacing w:before="100" w:after="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Body"/>
        <w:tabs>
          <w:tab w:val="left" w:pos="1440"/>
        </w:tabs>
        <w:bidi w:val="0"/>
        <w:spacing w:before="100" w:after="0" w:line="240" w:lineRule="auto"/>
        <w:ind w:left="0" w:right="0" w:firstLine="0"/>
        <w:jc w:val="left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La poubelle est assez ind</w:t>
      </w:r>
      <w:r>
        <w:rPr>
          <w:sz w:val="20"/>
          <w:szCs w:val="20"/>
          <w:rtl w:val="0"/>
          <w:lang w:val="en-US"/>
        </w:rPr>
        <w:t>é</w:t>
      </w:r>
      <w:r>
        <w:rPr>
          <w:sz w:val="20"/>
          <w:szCs w:val="20"/>
          <w:rtl w:val="0"/>
          <w:lang w:val="en-US"/>
        </w:rPr>
        <w:t>pendante pour v</w:t>
      </w:r>
      <w:r>
        <w:rPr>
          <w:sz w:val="20"/>
          <w:szCs w:val="20"/>
          <w:rtl w:val="0"/>
          <w:lang w:val="en-US"/>
        </w:rPr>
        <w:t>é</w:t>
      </w:r>
      <w:r>
        <w:rPr>
          <w:sz w:val="20"/>
          <w:szCs w:val="20"/>
          <w:rtl w:val="0"/>
          <w:lang w:val="en-US"/>
        </w:rPr>
        <w:t>rifier si le tri est bien respect</w:t>
      </w:r>
      <w:r>
        <w:rPr>
          <w:sz w:val="20"/>
          <w:szCs w:val="20"/>
          <w:rtl w:val="0"/>
          <w:lang w:val="en-US"/>
        </w:rPr>
        <w:t xml:space="preserve">é </w:t>
      </w:r>
      <w:r>
        <w:rPr>
          <w:sz w:val="20"/>
          <w:szCs w:val="20"/>
          <w:rtl w:val="0"/>
          <w:lang w:val="en-US"/>
        </w:rPr>
        <w:t>et envoi une alerte dans le cas ou ce 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est pas respect</w:t>
      </w:r>
      <w:r>
        <w:rPr>
          <w:sz w:val="20"/>
          <w:szCs w:val="20"/>
          <w:rtl w:val="0"/>
          <w:lang w:val="en-US"/>
        </w:rPr>
        <w:t xml:space="preserve">é </w:t>
      </w:r>
      <w:r>
        <w:rPr>
          <w:sz w:val="20"/>
          <w:szCs w:val="20"/>
          <w:rtl w:val="0"/>
          <w:lang w:val="en-US"/>
        </w:rPr>
        <w:t>ou si la poubelle est pleine.</w:t>
      </w:r>
    </w:p>
    <w:p>
      <w:pPr>
        <w:pStyle w:val="Body"/>
        <w:tabs>
          <w:tab w:val="left" w:pos="1440"/>
        </w:tabs>
        <w:bidi w:val="0"/>
        <w:spacing w:before="100"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spacing w:after="0"/>
      </w:pPr>
      <w:r>
        <w:rPr>
          <w:rtl w:val="0"/>
          <w:lang w:val="fr-FR"/>
        </w:rPr>
        <w:t>Les attributs sont priv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(-) pour emp</w:t>
      </w:r>
      <w:r>
        <w:rPr>
          <w:rtl w:val="0"/>
        </w:rPr>
        <w:t>ê</w:t>
      </w:r>
      <w:r>
        <w:rPr>
          <w:rtl w:val="0"/>
          <w:lang w:val="fr-FR"/>
        </w:rPr>
        <w:t>cher leur modification directe (par exemple : emp</w:t>
      </w:r>
      <w:r>
        <w:rPr>
          <w:rtl w:val="0"/>
        </w:rPr>
        <w:t>ê</w:t>
      </w:r>
      <w:r>
        <w:rPr>
          <w:rtl w:val="0"/>
          <w:lang w:val="fr-FR"/>
        </w:rPr>
        <w:t>cher de changer l</w:t>
      </w:r>
      <w:r>
        <w:rPr>
          <w:rtl w:val="1"/>
        </w:rPr>
        <w:t>’</w:t>
      </w:r>
      <w:r>
        <w:rPr>
          <w:rtl w:val="0"/>
          <w:lang w:val="en-US"/>
        </w:rPr>
        <w:t>ID d</w:t>
      </w:r>
      <w:r>
        <w:rPr>
          <w:rtl w:val="1"/>
        </w:rPr>
        <w:t>’</w:t>
      </w:r>
      <w:r>
        <w:rPr>
          <w:rtl w:val="0"/>
          <w:lang w:val="fr-FR"/>
        </w:rPr>
        <w:t>une poubelle).</w:t>
      </w:r>
    </w:p>
    <w:p>
      <w:pPr>
        <w:pStyle w:val="Body"/>
        <w:spacing w:after="0"/>
      </w:pPr>
      <w:r>
        <w:br w:type="textWrapping"/>
      </w:r>
      <w:r>
        <w:rPr>
          <w:rtl w:val="0"/>
          <w:lang w:val="fr-FR"/>
        </w:rPr>
        <w:t>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thodes sont publiques (+) car elles doivent </w:t>
      </w:r>
      <w:r>
        <w:rPr>
          <w:rtl w:val="0"/>
        </w:rPr>
        <w:t>ê</w:t>
      </w:r>
      <w:r>
        <w:rPr>
          <w:rtl w:val="0"/>
          <w:lang w:val="fr-FR"/>
        </w:rPr>
        <w:t>tre appel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d'autres classes, comme Utilisateur ou CentreDeTri.</w:t>
      </w:r>
    </w:p>
    <w:p>
      <w:pPr>
        <w:pStyle w:val="Body"/>
        <w:spacing w:before="100" w:after="10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3. Utilisateur</w:t>
      </w:r>
    </w:p>
    <w:p>
      <w:pPr>
        <w:pStyle w:val="Body"/>
        <w:spacing w:after="0"/>
      </w:pPr>
      <w:r>
        <w:rPr>
          <w:rtl w:val="0"/>
          <w:lang w:val="fr-FR"/>
        </w:rPr>
        <w:t>Cette classe comporte comme attributs (priv</w:t>
      </w:r>
      <w:r>
        <w:rPr>
          <w:rtl w:val="0"/>
          <w:lang w:val="fr-FR"/>
        </w:rPr>
        <w:t>é</w:t>
      </w:r>
      <w:r>
        <w:rPr>
          <w:rtl w:val="0"/>
        </w:rPr>
        <w:t>s, -)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>–</w:t>
      </w:r>
      <w:r>
        <w:rPr>
          <w:rFonts w:ascii="Courier New" w:hAnsi="Courier New"/>
          <w:sz w:val="20"/>
          <w:szCs w:val="20"/>
          <w:rtl w:val="0"/>
        </w:rPr>
        <w:t xml:space="preserve"> id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 </w:t>
      </w:r>
      <w:r>
        <w:rPr>
          <w:rFonts w:ascii="Courier New" w:hAnsi="Courier New"/>
          <w:sz w:val="20"/>
          <w:szCs w:val="20"/>
          <w:rtl w:val="0"/>
          <w:lang w:val="it-IT"/>
        </w:rPr>
        <w:t>: int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Identifiant unique de chaque utilisateur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>–</w:t>
      </w:r>
      <w:r>
        <w:rPr>
          <w:rFonts w:ascii="Courier New" w:hAnsi="Courier New"/>
          <w:sz w:val="20"/>
          <w:szCs w:val="20"/>
          <w:rtl w:val="0"/>
          <w:lang w:val="fr-FR"/>
        </w:rPr>
        <w:t xml:space="preserve"> nom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 </w:t>
      </w:r>
      <w:r>
        <w:rPr>
          <w:rFonts w:ascii="Courier New" w:hAnsi="Courier New"/>
          <w:sz w:val="20"/>
          <w:szCs w:val="20"/>
          <w:rtl w:val="0"/>
          <w:lang w:val="nl-NL"/>
        </w:rPr>
        <w:t>: String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Nom de l'utilisateur pour la gestion du compte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 xml:space="preserve">– </w:t>
      </w:r>
      <w:r>
        <w:rPr>
          <w:rFonts w:ascii="Courier New" w:hAnsi="Courier New"/>
          <w:sz w:val="20"/>
          <w:szCs w:val="20"/>
          <w:rtl w:val="0"/>
          <w:lang w:val="en-US"/>
        </w:rPr>
        <w:t>pointsFidelite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 </w:t>
      </w:r>
      <w:r>
        <w:rPr>
          <w:rFonts w:ascii="Courier New" w:hAnsi="Courier New"/>
          <w:sz w:val="20"/>
          <w:szCs w:val="20"/>
          <w:rtl w:val="0"/>
          <w:lang w:val="it-IT"/>
        </w:rPr>
        <w:t>: int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Stocke les points gagn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s gr</w:t>
      </w:r>
      <w:r>
        <w:rPr>
          <w:rFonts w:ascii="Courier New" w:hAnsi="Courier New" w:hint="default"/>
          <w:sz w:val="20"/>
          <w:szCs w:val="20"/>
          <w:rtl w:val="0"/>
        </w:rPr>
        <w:t>â</w:t>
      </w:r>
      <w:r>
        <w:rPr>
          <w:rFonts w:ascii="Courier New" w:hAnsi="Courier New"/>
          <w:sz w:val="20"/>
          <w:szCs w:val="20"/>
          <w:rtl w:val="0"/>
          <w:lang w:val="fr-FR"/>
        </w:rPr>
        <w:t>ce au bon tri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after="0"/>
      </w:pPr>
      <w:r>
        <w:rPr>
          <w:rtl w:val="0"/>
        </w:rPr>
        <w:t xml:space="preserve"> </w:t>
      </w:r>
    </w:p>
    <w:p>
      <w:pPr>
        <w:pStyle w:val="Body"/>
        <w:spacing w:after="0"/>
      </w:pPr>
      <w:r>
        <w:rPr>
          <w:rtl w:val="0"/>
          <w:lang w:val="fr-FR"/>
        </w:rPr>
        <w:t xml:space="preserve"> Et comme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(publique, +)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+ deposerDechets()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 xml:space="preserve">Permet </w:t>
      </w:r>
      <w:r>
        <w:rPr>
          <w:rFonts w:ascii="Courier New" w:hAnsi="Courier New" w:hint="default"/>
          <w:sz w:val="20"/>
          <w:szCs w:val="20"/>
          <w:rtl w:val="0"/>
        </w:rPr>
        <w:t xml:space="preserve">à </w:t>
      </w:r>
      <w:r>
        <w:rPr>
          <w:rFonts w:ascii="Courier New" w:hAnsi="Courier New"/>
          <w:sz w:val="20"/>
          <w:szCs w:val="20"/>
          <w:rtl w:val="0"/>
        </w:rPr>
        <w:t>l</w:t>
      </w:r>
      <w:r>
        <w:rPr>
          <w:rFonts w:ascii="Courier New" w:hAnsi="Courier New" w:hint="default"/>
          <w:sz w:val="20"/>
          <w:szCs w:val="20"/>
          <w:rtl w:val="1"/>
        </w:rPr>
        <w:t>’</w:t>
      </w:r>
      <w:r>
        <w:rPr>
          <w:rFonts w:ascii="Courier New" w:hAnsi="Courier New"/>
          <w:sz w:val="20"/>
          <w:szCs w:val="20"/>
          <w:rtl w:val="0"/>
          <w:lang w:val="fr-FR"/>
        </w:rPr>
        <w:t>utilisateur de jeter ses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chets dans une poubelle connect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e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+ consulterHistorique()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Affiche les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p</w:t>
      </w:r>
      <w:r>
        <w:rPr>
          <w:rFonts w:ascii="Courier New" w:hAnsi="Courier New" w:hint="default"/>
          <w:sz w:val="20"/>
          <w:szCs w:val="20"/>
          <w:rtl w:val="0"/>
        </w:rPr>
        <w:t>ô</w:t>
      </w:r>
      <w:r>
        <w:rPr>
          <w:rFonts w:ascii="Courier New" w:hAnsi="Courier New"/>
          <w:sz w:val="20"/>
          <w:szCs w:val="20"/>
          <w:rtl w:val="0"/>
          <w:lang w:val="fr-FR"/>
        </w:rPr>
        <w:t>ts de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chets et les points gagn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s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+ convertirPoints()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Permet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’é</w:t>
      </w:r>
      <w:r>
        <w:rPr>
          <w:rFonts w:ascii="Courier New" w:hAnsi="Courier New"/>
          <w:sz w:val="20"/>
          <w:szCs w:val="20"/>
          <w:rtl w:val="0"/>
          <w:lang w:val="fr-FR"/>
        </w:rPr>
        <w:t>changer les points en bons d</w:t>
      </w:r>
      <w:r>
        <w:rPr>
          <w:rFonts w:ascii="Courier New" w:hAnsi="Courier New" w:hint="default"/>
          <w:sz w:val="20"/>
          <w:szCs w:val="20"/>
          <w:rtl w:val="1"/>
        </w:rPr>
        <w:t>’</w:t>
      </w:r>
      <w:r>
        <w:rPr>
          <w:rFonts w:ascii="Courier New" w:hAnsi="Courier New"/>
          <w:sz w:val="20"/>
          <w:szCs w:val="20"/>
          <w:rtl w:val="0"/>
          <w:lang w:val="fr-FR"/>
        </w:rPr>
        <w:t>achat</w:t>
      </w:r>
    </w:p>
    <w:p>
      <w:pPr>
        <w:pStyle w:val="Body"/>
        <w:spacing w:after="0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L</w:t>
      </w:r>
      <w:r>
        <w:rPr>
          <w:rFonts w:ascii="Calibri" w:hAnsi="Calibri" w:hint="default"/>
          <w:sz w:val="22"/>
          <w:szCs w:val="22"/>
          <w:rtl w:val="1"/>
        </w:rPr>
        <w:t>’</w:t>
      </w:r>
      <w:r>
        <w:rPr>
          <w:rFonts w:ascii="Calibri" w:hAnsi="Calibri"/>
          <w:sz w:val="22"/>
          <w:szCs w:val="22"/>
          <w:rtl w:val="0"/>
          <w:lang w:val="fr-FR"/>
        </w:rPr>
        <w:t>utilisateur est le principal acteur du tri et doit pouvoir suivre ses actions et b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</w:rPr>
        <w:t>n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fr-FR"/>
        </w:rPr>
        <w:t>ficier du syst</w:t>
      </w:r>
      <w:r>
        <w:rPr>
          <w:rFonts w:ascii="Calibri" w:hAnsi="Calibri" w:hint="default"/>
          <w:sz w:val="22"/>
          <w:szCs w:val="22"/>
          <w:rtl w:val="0"/>
          <w:lang w:val="it-IT"/>
        </w:rPr>
        <w:t>è</w:t>
      </w:r>
      <w:r>
        <w:rPr>
          <w:rFonts w:ascii="Calibri" w:hAnsi="Calibri"/>
          <w:sz w:val="22"/>
          <w:szCs w:val="22"/>
          <w:rtl w:val="0"/>
          <w:lang w:val="fr-FR"/>
        </w:rPr>
        <w:t>me de r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pt-PT"/>
        </w:rPr>
        <w:t>compenses.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Les attributs sont priv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(-) pour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ger les informations personnelles 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viter la modification directe du nombre de points de fid</w:t>
      </w:r>
      <w:r>
        <w:rPr>
          <w:rtl w:val="0"/>
          <w:lang w:val="fr-FR"/>
        </w:rPr>
        <w:t>é</w:t>
      </w:r>
      <w:r>
        <w:rPr>
          <w:rtl w:val="0"/>
        </w:rPr>
        <w:t>lit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  <w:r>
        <w:br w:type="textWrapping"/>
      </w:r>
      <w:r>
        <w:rPr>
          <w:rtl w:val="0"/>
          <w:lang w:val="fr-FR"/>
        </w:rPr>
        <w:t>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thodes sont publiques (+) car elles permettent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  <w:lang w:val="fr-FR"/>
        </w:rPr>
        <w:t>utilisateur d</w:t>
      </w:r>
      <w:r>
        <w:rPr>
          <w:rtl w:val="1"/>
        </w:rPr>
        <w:t>’</w:t>
      </w:r>
      <w:r>
        <w:rPr>
          <w:rtl w:val="0"/>
          <w:lang w:val="fr-FR"/>
        </w:rPr>
        <w:t>interagir avec le syst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me.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before="100" w:after="10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4. Corbeille</w:t>
      </w:r>
    </w:p>
    <w:p>
      <w:pPr>
        <w:pStyle w:val="Body"/>
        <w:spacing w:after="0"/>
      </w:pPr>
      <w:r>
        <w:rPr>
          <w:rtl w:val="0"/>
          <w:lang w:val="fr-FR"/>
        </w:rPr>
        <w:t>Cette classe comporte comme attributs (priv</w:t>
      </w:r>
      <w:r>
        <w:rPr>
          <w:rtl w:val="0"/>
          <w:lang w:val="fr-FR"/>
        </w:rPr>
        <w:t>é</w:t>
      </w:r>
      <w:r>
        <w:rPr>
          <w:rtl w:val="0"/>
        </w:rPr>
        <w:t>s, -)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>–</w:t>
      </w:r>
      <w:r>
        <w:rPr>
          <w:rFonts w:ascii="Courier New" w:hAnsi="Courier New"/>
          <w:sz w:val="20"/>
          <w:szCs w:val="20"/>
          <w:rtl w:val="0"/>
          <w:lang w:val="nl-NL"/>
        </w:rPr>
        <w:t xml:space="preserve"> listeDechets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 </w:t>
      </w:r>
      <w:r>
        <w:rPr>
          <w:rFonts w:ascii="Courier New" w:hAnsi="Courier New"/>
          <w:sz w:val="20"/>
          <w:szCs w:val="20"/>
          <w:rtl w:val="0"/>
          <w:lang w:val="nl-NL"/>
        </w:rPr>
        <w:t>: List&lt;Dechet&gt;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Contient tous les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chets collect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s avant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p</w:t>
      </w:r>
      <w:r>
        <w:rPr>
          <w:rFonts w:ascii="Courier New" w:hAnsi="Courier New" w:hint="default"/>
          <w:sz w:val="20"/>
          <w:szCs w:val="20"/>
          <w:rtl w:val="0"/>
        </w:rPr>
        <w:t>ô</w:t>
      </w:r>
      <w:r>
        <w:rPr>
          <w:rFonts w:ascii="Courier New" w:hAnsi="Courier New"/>
          <w:sz w:val="20"/>
          <w:szCs w:val="20"/>
          <w:rtl w:val="0"/>
          <w:lang w:val="fr-FR"/>
        </w:rPr>
        <w:t>t dans une poubelle.</w:t>
      </w:r>
    </w:p>
    <w:p>
      <w:pPr>
        <w:pStyle w:val="Body"/>
        <w:spacing w:after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spacing w:after="0"/>
      </w:pPr>
      <w:r>
        <w:rPr>
          <w:rtl w:val="0"/>
          <w:lang w:val="fr-FR"/>
        </w:rPr>
        <w:t>Et comme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(publique, +)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+ ajouterDechets()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a</w:t>
      </w:r>
      <w:r>
        <w:rPr>
          <w:rFonts w:ascii="Courier New" w:hAnsi="Courier New"/>
          <w:sz w:val="20"/>
          <w:szCs w:val="20"/>
          <w:rtl w:val="0"/>
          <w:lang w:val="fr-FR"/>
        </w:rPr>
        <w:t>joute un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nl-NL"/>
        </w:rPr>
        <w:t xml:space="preserve">chet </w:t>
      </w:r>
      <w:r>
        <w:rPr>
          <w:rFonts w:ascii="Courier New" w:hAnsi="Courier New" w:hint="default"/>
          <w:sz w:val="20"/>
          <w:szCs w:val="20"/>
          <w:rtl w:val="0"/>
        </w:rPr>
        <w:t xml:space="preserve">à </w:t>
      </w:r>
      <w:r>
        <w:rPr>
          <w:rFonts w:ascii="Courier New" w:hAnsi="Courier New"/>
          <w:sz w:val="20"/>
          <w:szCs w:val="20"/>
          <w:rtl w:val="0"/>
          <w:lang w:val="fr-FR"/>
        </w:rPr>
        <w:t>la corbeille.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de-DE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+ viderCorbeille()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v</w:t>
      </w:r>
      <w:r>
        <w:rPr>
          <w:rFonts w:ascii="Courier New" w:hAnsi="Courier New"/>
          <w:sz w:val="20"/>
          <w:szCs w:val="20"/>
          <w:rtl w:val="0"/>
          <w:lang w:val="fr-FR"/>
        </w:rPr>
        <w:t>ide la corbeille dans une poubelle.</w:t>
      </w:r>
    </w:p>
    <w:p>
      <w:pPr>
        <w:pStyle w:val="Body"/>
        <w:spacing w:after="0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fr-FR"/>
        </w:rPr>
        <w:t>Une corbeille est un contenant temporaire pour stocker les d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fr-FR"/>
        </w:rPr>
        <w:t>chets avant qu'ils soient tri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fr-FR"/>
        </w:rPr>
        <w:t>s et jet</w:t>
      </w:r>
      <w:r>
        <w:rPr>
          <w:rFonts w:ascii="Calibri" w:hAnsi="Calibri" w:hint="default"/>
          <w:sz w:val="22"/>
          <w:szCs w:val="22"/>
          <w:rtl w:val="0"/>
          <w:lang w:val="fr-FR"/>
        </w:rPr>
        <w:t>é</w:t>
      </w:r>
      <w:r>
        <w:rPr>
          <w:rFonts w:ascii="Calibri" w:hAnsi="Calibri"/>
          <w:sz w:val="22"/>
          <w:szCs w:val="22"/>
          <w:rtl w:val="0"/>
          <w:lang w:val="pt-PT"/>
        </w:rPr>
        <w:t>s.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spacing w:after="0"/>
      </w:pP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  <w:lang w:val="fr-FR"/>
        </w:rPr>
        <w:t>attribut listeDechets est priv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(-) pour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viter que d'autres classes ne modifient directement son contenu.</w:t>
      </w:r>
    </w:p>
    <w:p>
      <w:pPr>
        <w:pStyle w:val="Body"/>
        <w:spacing w:after="0"/>
      </w:pPr>
      <w:r>
        <w:br w:type="textWrapping"/>
      </w:r>
      <w:r>
        <w:rPr>
          <w:rtl w:val="0"/>
          <w:lang w:val="fr-FR"/>
        </w:rPr>
        <w:t>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sont publiques (+) car elles permettent d</w:t>
      </w:r>
      <w:r>
        <w:rPr>
          <w:rtl w:val="1"/>
        </w:rPr>
        <w:t>’</w:t>
      </w:r>
      <w:r>
        <w:rPr>
          <w:rtl w:val="0"/>
          <w:lang w:val="fr-FR"/>
        </w:rPr>
        <w:t>ajouter ou de vider la corbeille.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before="100" w:after="10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5. Dechet</w:t>
      </w:r>
    </w:p>
    <w:p>
      <w:pPr>
        <w:pStyle w:val="Body"/>
        <w:spacing w:after="0"/>
      </w:pPr>
      <w:r>
        <w:rPr>
          <w:rtl w:val="0"/>
          <w:lang w:val="fr-FR"/>
        </w:rPr>
        <w:t>Cette classe comporte comme attributs (priv</w:t>
      </w:r>
      <w:r>
        <w:rPr>
          <w:rtl w:val="0"/>
          <w:lang w:val="fr-FR"/>
        </w:rPr>
        <w:t>é</w:t>
      </w:r>
      <w:r>
        <w:rPr>
          <w:rtl w:val="0"/>
        </w:rPr>
        <w:t>s, -)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>–</w:t>
      </w:r>
      <w:r>
        <w:rPr>
          <w:rFonts w:ascii="Courier New" w:hAnsi="Courier New"/>
          <w:sz w:val="20"/>
          <w:szCs w:val="20"/>
          <w:rtl w:val="0"/>
        </w:rPr>
        <w:t xml:space="preserve"> type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 </w:t>
      </w:r>
      <w:r>
        <w:rPr>
          <w:rFonts w:ascii="Courier New" w:hAnsi="Courier New"/>
          <w:sz w:val="20"/>
          <w:szCs w:val="20"/>
          <w:rtl w:val="0"/>
          <w:lang w:val="nl-NL"/>
        </w:rPr>
        <w:t>: String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finit le type de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nl-NL"/>
        </w:rPr>
        <w:t>chet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, tels que </w:t>
      </w:r>
      <w:r>
        <w:rPr>
          <w:rFonts w:ascii="Courier New" w:hAnsi="Courier New"/>
          <w:sz w:val="20"/>
          <w:szCs w:val="20"/>
          <w:rtl w:val="0"/>
          <w:lang w:val="fr-FR"/>
        </w:rPr>
        <w:t>plastique, verre, m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tal</w:t>
      </w:r>
      <w:r>
        <w:rPr>
          <w:rFonts w:ascii="Courier New" w:hAnsi="Courier New" w:hint="default"/>
          <w:sz w:val="20"/>
          <w:szCs w:val="20"/>
          <w:rtl w:val="0"/>
        </w:rPr>
        <w:t>…</w:t>
      </w:r>
      <w:r>
        <w:rPr>
          <w:rFonts w:ascii="Courier New" w:hAnsi="Courier New"/>
          <w:sz w:val="20"/>
          <w:szCs w:val="20"/>
          <w:rtl w:val="0"/>
        </w:rPr>
        <w:t>.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>–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poids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 </w:t>
      </w:r>
      <w:r>
        <w:rPr>
          <w:rFonts w:ascii="Courier New" w:hAnsi="Courier New"/>
          <w:sz w:val="20"/>
          <w:szCs w:val="20"/>
          <w:rtl w:val="0"/>
        </w:rPr>
        <w:t>: float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mesure le poids de chaque d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é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chet.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 Et comme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(publique, +)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+ getType()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Retourne le type de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chet.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+ getPoids()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Retourne le poids du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chet.</w:t>
      </w:r>
    </w:p>
    <w:p>
      <w:pPr>
        <w:pStyle w:val="Body"/>
        <w:tabs>
          <w:tab w:val="left" w:pos="1440"/>
        </w:tabs>
        <w:bidi w:val="0"/>
        <w:spacing w:before="100" w:after="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Body"/>
      </w:pPr>
      <w:r>
        <w:rPr>
          <w:rtl w:val="0"/>
        </w:rPr>
        <w:t>Chaque d</w:t>
      </w:r>
      <w:r>
        <w:rPr>
          <w:rtl w:val="0"/>
        </w:rPr>
        <w:t>é</w:t>
      </w:r>
      <w:r>
        <w:rPr>
          <w:rtl w:val="0"/>
        </w:rPr>
        <w:t>chet a un type et un poids, n</w:t>
      </w:r>
      <w:r>
        <w:rPr>
          <w:rtl w:val="0"/>
        </w:rPr>
        <w:t>é</w:t>
      </w:r>
      <w:r>
        <w:rPr>
          <w:rtl w:val="0"/>
        </w:rPr>
        <w:t>cessaires pour le tri et l'attribution des points.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Les attributs sont priv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(-) pour emp</w:t>
      </w:r>
      <w:r>
        <w:rPr>
          <w:rtl w:val="0"/>
        </w:rPr>
        <w:t>ê</w:t>
      </w:r>
      <w:r>
        <w:rPr>
          <w:rtl w:val="0"/>
          <w:lang w:val="fr-FR"/>
        </w:rPr>
        <w:t>cher la modification directe du type ou du poids d</w:t>
      </w:r>
      <w:r>
        <w:rPr>
          <w:rtl w:val="1"/>
        </w:rPr>
        <w:t>’</w:t>
      </w:r>
      <w:r>
        <w:rPr>
          <w:rtl w:val="0"/>
          <w:lang w:val="fr-FR"/>
        </w:rPr>
        <w:t>un d</w:t>
      </w:r>
      <w:r>
        <w:rPr>
          <w:rtl w:val="0"/>
          <w:lang w:val="fr-FR"/>
        </w:rPr>
        <w:t>é</w:t>
      </w:r>
      <w:r>
        <w:rPr>
          <w:rtl w:val="0"/>
        </w:rPr>
        <w:t>chet.</w:t>
      </w:r>
    </w:p>
    <w:p>
      <w:pPr>
        <w:pStyle w:val="Body"/>
        <w:spacing w:after="0"/>
      </w:pPr>
      <w:r>
        <w:br w:type="textWrapping"/>
      </w:r>
      <w:r>
        <w:rPr>
          <w:rtl w:val="0"/>
          <w:lang w:val="fr-FR"/>
        </w:rPr>
        <w:t>Les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thodes de lecture getType() et getPoids() sont publiques (+) pour que d</w:t>
      </w:r>
      <w:r>
        <w:rPr>
          <w:rtl w:val="1"/>
        </w:rPr>
        <w:t>’</w:t>
      </w:r>
      <w:r>
        <w:rPr>
          <w:rtl w:val="0"/>
          <w:lang w:val="fr-FR"/>
        </w:rPr>
        <w:t>autres classes puissent lire ces informations sans pouvoir les modifier directement.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before="100" w:after="10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before="100" w:after="10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6. Commerce</w:t>
      </w:r>
    </w:p>
    <w:p>
      <w:pPr>
        <w:pStyle w:val="Body"/>
        <w:spacing w:after="0"/>
      </w:pPr>
      <w:r>
        <w:rPr>
          <w:rtl w:val="0"/>
          <w:lang w:val="fr-FR"/>
        </w:rPr>
        <w:t>Cette classe comporte comme attributs (priv</w:t>
      </w:r>
      <w:r>
        <w:rPr>
          <w:rtl w:val="0"/>
          <w:lang w:val="fr-FR"/>
        </w:rPr>
        <w:t>é</w:t>
      </w:r>
      <w:r>
        <w:rPr>
          <w:rtl w:val="0"/>
        </w:rPr>
        <w:t>s, -)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>–</w:t>
      </w:r>
      <w:r>
        <w:rPr>
          <w:rFonts w:ascii="Courier New" w:hAnsi="Courier New"/>
          <w:sz w:val="20"/>
          <w:szCs w:val="20"/>
          <w:rtl w:val="0"/>
          <w:lang w:val="fr-FR"/>
        </w:rPr>
        <w:t xml:space="preserve"> nom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 </w:t>
      </w:r>
      <w:r>
        <w:rPr>
          <w:rFonts w:ascii="Courier New" w:hAnsi="Courier New"/>
          <w:sz w:val="20"/>
          <w:szCs w:val="20"/>
          <w:rtl w:val="0"/>
          <w:lang w:val="nl-NL"/>
        </w:rPr>
        <w:t>: String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Identifie le commerce.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>–</w:t>
      </w:r>
      <w:r>
        <w:rPr>
          <w:rFonts w:ascii="Courier New" w:hAnsi="Courier New"/>
          <w:sz w:val="20"/>
          <w:szCs w:val="20"/>
          <w:rtl w:val="0"/>
          <w:lang w:val="fr-FR"/>
        </w:rPr>
        <w:t xml:space="preserve"> categoriesProduit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 </w:t>
      </w:r>
      <w:r>
        <w:rPr>
          <w:rFonts w:ascii="Courier New" w:hAnsi="Courier New"/>
          <w:sz w:val="20"/>
          <w:szCs w:val="20"/>
          <w:rtl w:val="0"/>
        </w:rPr>
        <w:t>: List&lt;String&gt;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Liste des types de produits qui acceptent les points fid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lit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 Et comme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(publique, +)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+ echnagerPoints()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Convertit les points fid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lit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 xml:space="preserve">é </w:t>
      </w:r>
      <w:r>
        <w:rPr>
          <w:rFonts w:ascii="Courier New" w:hAnsi="Courier New"/>
          <w:sz w:val="20"/>
          <w:szCs w:val="20"/>
          <w:rtl w:val="0"/>
        </w:rPr>
        <w:t>en r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ductions ou bons d</w:t>
      </w:r>
      <w:r>
        <w:rPr>
          <w:rFonts w:ascii="Courier New" w:hAnsi="Courier New" w:hint="default"/>
          <w:sz w:val="20"/>
          <w:szCs w:val="20"/>
          <w:rtl w:val="1"/>
        </w:rPr>
        <w:t>’</w:t>
      </w:r>
      <w:r>
        <w:rPr>
          <w:rFonts w:ascii="Courier New" w:hAnsi="Courier New"/>
          <w:sz w:val="20"/>
          <w:szCs w:val="20"/>
          <w:rtl w:val="0"/>
          <w:lang w:val="pt-PT"/>
        </w:rPr>
        <w:t>achat.</w:t>
      </w:r>
    </w:p>
    <w:p>
      <w:pPr>
        <w:pStyle w:val="Body"/>
        <w:spacing w:before="10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</w:pPr>
      <w:r>
        <w:rPr>
          <w:rtl w:val="0"/>
          <w:lang w:val="fr-FR"/>
        </w:rPr>
        <w:t>Les commerces partenaires permettent aux utilisateurs d</w:t>
      </w:r>
      <w:r>
        <w:rPr>
          <w:rtl w:val="1"/>
        </w:rPr>
        <w:t>’</w:t>
      </w:r>
      <w:r>
        <w:rPr>
          <w:rtl w:val="0"/>
          <w:lang w:val="fr-FR"/>
        </w:rPr>
        <w:t>utiliser leurs points pour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ductions sur des produits.</w:t>
      </w: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</w:pPr>
      <w:r>
        <w:rPr>
          <w:rtl w:val="0"/>
          <w:lang w:val="fr-FR"/>
        </w:rPr>
        <w:t>Les attributs sont priv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(-) pour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viter des modifications non contr</w:t>
      </w:r>
      <w:r>
        <w:rPr>
          <w:rtl w:val="0"/>
        </w:rPr>
        <w:t>ô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(exemple :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viter que n</w:t>
      </w:r>
      <w:r>
        <w:rPr>
          <w:rtl w:val="1"/>
        </w:rPr>
        <w:t>’</w:t>
      </w:r>
      <w:r>
        <w:rPr>
          <w:rtl w:val="0"/>
          <w:lang w:val="fr-FR"/>
        </w:rPr>
        <w:t>importe quelle classe ne modifie les cat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gories de produits).</w:t>
      </w:r>
    </w:p>
    <w:p>
      <w:pPr>
        <w:pStyle w:val="Body"/>
        <w:spacing w:after="0"/>
      </w:pPr>
      <w:r>
        <w:br w:type="textWrapping"/>
      </w:r>
      <w:r>
        <w:rPr>
          <w:rtl w:val="0"/>
          <w:lang w:val="it-IT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est publique (+) pour permettre aux utilisateurs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changer leurs points contre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ductions.</w:t>
      </w:r>
    </w:p>
    <w:p>
      <w:pPr>
        <w:pStyle w:val="Body"/>
        <w:spacing w:after="0"/>
      </w:pPr>
    </w:p>
    <w:p>
      <w:pPr>
        <w:pStyle w:val="Body"/>
        <w:spacing w:before="100" w:after="10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7. ContratPartenariat</w:t>
      </w:r>
    </w:p>
    <w:p>
      <w:pPr>
        <w:pStyle w:val="Body"/>
        <w:spacing w:after="0"/>
      </w:pPr>
      <w:r>
        <w:rPr>
          <w:rtl w:val="0"/>
          <w:lang w:val="fr-FR"/>
        </w:rPr>
        <w:t>Cette classe comporte comme attributs (priv</w:t>
      </w:r>
      <w:r>
        <w:rPr>
          <w:rtl w:val="0"/>
          <w:lang w:val="fr-FR"/>
        </w:rPr>
        <w:t>é</w:t>
      </w:r>
      <w:r>
        <w:rPr>
          <w:rtl w:val="0"/>
        </w:rPr>
        <w:t>s, -)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0"/>
          <w:szCs w:val="20"/>
          <w:rtl w:val="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>–</w:t>
      </w:r>
      <w:r>
        <w:rPr>
          <w:rFonts w:ascii="Courier New" w:hAnsi="Courier New"/>
          <w:sz w:val="20"/>
          <w:szCs w:val="20"/>
          <w:rtl w:val="0"/>
          <w:lang w:val="de-DE"/>
        </w:rPr>
        <w:t xml:space="preserve"> dateDebut : Date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Indique la date de 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but du contrat.</w:t>
      </w:r>
    </w:p>
    <w:p>
      <w:pPr>
        <w:pStyle w:val="Body"/>
        <w:numPr>
          <w:ilvl w:val="1"/>
          <w:numId w:val="4"/>
        </w:numPr>
        <w:spacing w:after="0" w:line="240" w:lineRule="auto"/>
        <w:rPr>
          <w:sz w:val="20"/>
          <w:szCs w:val="20"/>
          <w:lang w:val="fr-FR"/>
        </w:rPr>
      </w:pPr>
      <w:r>
        <w:rPr>
          <w:rFonts w:ascii="Courier New" w:hAnsi="Courier New" w:hint="default"/>
          <w:sz w:val="20"/>
          <w:szCs w:val="20"/>
          <w:rtl w:val="0"/>
          <w:lang w:val="fr-FR"/>
        </w:rPr>
        <w:t xml:space="preserve">– </w:t>
      </w:r>
      <w:r>
        <w:rPr>
          <w:rFonts w:ascii="Courier New" w:hAnsi="Courier New"/>
          <w:sz w:val="20"/>
          <w:szCs w:val="20"/>
          <w:rtl w:val="0"/>
          <w:lang w:val="de-DE"/>
        </w:rPr>
        <w:t>dateFin : Date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  <w:lang w:val="fr-FR"/>
        </w:rPr>
        <w:t>Indique la date de fin du contrat.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 Et comme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(publique, +)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Body"/>
        <w:numPr>
          <w:ilvl w:val="1"/>
          <w:numId w:val="4"/>
        </w:numPr>
        <w:bidi w:val="0"/>
        <w:spacing w:before="100"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fr-FR"/>
        </w:rPr>
      </w:pPr>
      <w:r>
        <w:rPr>
          <w:rFonts w:ascii="Courier New" w:hAnsi="Courier New"/>
          <w:sz w:val="20"/>
          <w:szCs w:val="20"/>
          <w:rtl w:val="0"/>
          <w:lang w:val="fr-FR"/>
        </w:rPr>
        <w:t>+ definirReglesUtilisation()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-&gt; </w:t>
      </w:r>
      <w:r>
        <w:rPr>
          <w:rFonts w:ascii="Courier New" w:hAnsi="Courier New"/>
          <w:sz w:val="20"/>
          <w:szCs w:val="20"/>
          <w:rtl w:val="0"/>
        </w:rPr>
        <w:t>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  <w:lang w:val="fr-FR"/>
        </w:rPr>
        <w:t>termine les conditions d'utilisation des points fid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lit</w:t>
      </w:r>
      <w:r>
        <w:rPr>
          <w:rFonts w:ascii="Courier New" w:hAnsi="Courier New" w:hint="default"/>
          <w:sz w:val="20"/>
          <w:szCs w:val="20"/>
          <w:rtl w:val="0"/>
          <w:lang w:val="fr-FR"/>
        </w:rPr>
        <w:t>é</w:t>
      </w:r>
      <w:r>
        <w:rPr>
          <w:rFonts w:ascii="Courier New" w:hAnsi="Courier New"/>
          <w:sz w:val="20"/>
          <w:szCs w:val="20"/>
          <w:rtl w:val="0"/>
        </w:rPr>
        <w:t>.</w:t>
      </w:r>
    </w:p>
    <w:p>
      <w:pPr>
        <w:pStyle w:val="Body"/>
        <w:spacing w:after="0"/>
      </w:pPr>
    </w:p>
    <w:p>
      <w:pPr>
        <w:pStyle w:val="Body"/>
      </w:pPr>
      <w:r>
        <w:rPr>
          <w:rtl w:val="0"/>
        </w:rPr>
        <w:t>Chaque commerce a un contrat avec le centre de tri, qui d</w:t>
      </w:r>
      <w:r>
        <w:rPr>
          <w:rtl w:val="0"/>
        </w:rPr>
        <w:t>é</w:t>
      </w:r>
      <w:r>
        <w:rPr>
          <w:rtl w:val="0"/>
        </w:rPr>
        <w:t>finit la dur</w:t>
      </w:r>
      <w:r>
        <w:rPr>
          <w:rtl w:val="0"/>
        </w:rPr>
        <w:t>é</w:t>
      </w:r>
      <w:r>
        <w:rPr>
          <w:rtl w:val="0"/>
        </w:rPr>
        <w:t>e et les conditions d</w:t>
      </w:r>
      <w:r>
        <w:rPr>
          <w:rtl w:val="1"/>
        </w:rPr>
        <w:t>’</w:t>
      </w:r>
      <w:r>
        <w:rPr>
          <w:rtl w:val="0"/>
        </w:rPr>
        <w:t>utilisation des points.</w:t>
      </w:r>
    </w:p>
    <w:p>
      <w:pPr>
        <w:pStyle w:val="Body"/>
        <w:spacing w:after="0"/>
      </w:pPr>
      <w:r>
        <w:rPr>
          <w:rtl w:val="0"/>
          <w:lang w:val="fr-FR"/>
        </w:rPr>
        <w:t>Les attributs sont priv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(-) pour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ger les informations du contrat.</w:t>
      </w:r>
    </w:p>
    <w:p>
      <w:pPr>
        <w:pStyle w:val="Body"/>
        <w:spacing w:after="0"/>
      </w:pPr>
      <w:r>
        <w:br w:type="textWrapping"/>
      </w:r>
      <w:r>
        <w:rPr>
          <w:rtl w:val="0"/>
          <w:lang w:val="it-IT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est publique (+) pour que le commerce puisse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les r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gles d</w:t>
      </w:r>
      <w:r>
        <w:rPr>
          <w:rtl w:val="1"/>
        </w:rPr>
        <w:t>’</w:t>
      </w:r>
      <w:r>
        <w:rPr>
          <w:rtl w:val="0"/>
          <w:lang w:val="fr-FR"/>
        </w:rPr>
        <w:t>utilisation.</w:t>
      </w:r>
    </w:p>
    <w:p>
      <w:pPr>
        <w:pStyle w:val="Body"/>
        <w:spacing w:after="0"/>
      </w:pP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</w:p>
    <w:p>
      <w:pPr>
        <w:pStyle w:val="Body"/>
        <w:spacing w:after="0"/>
      </w:pPr>
    </w:p>
    <w:p>
      <w:pPr>
        <w:pStyle w:val="Body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Explication cardinalit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é 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et choix d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1"/>
          <w14:textFill>
            <w14:solidFill>
              <w14:srgbClr w14:val="FF0000"/>
            </w14:solidFill>
          </w14:textFill>
        </w:rPr>
        <w:t>’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association</w:t>
      </w:r>
    </w:p>
    <w:p>
      <w:pPr>
        <w:pStyle w:val="Body"/>
        <w:spacing w:after="0"/>
      </w:pPr>
    </w:p>
    <w:p>
      <w:pPr>
        <w:pStyle w:val="List Paragraph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outlineLvl w:val="2"/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 xml:space="preserve">CentreDeTri 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 xml:space="preserve">→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g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>è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re plusieurs Poubelles</w:t>
      </w:r>
    </w:p>
    <w:p>
      <w:pPr>
        <w:pStyle w:val="Body"/>
        <w:spacing w:after="0"/>
      </w:pPr>
      <w:r>
        <w:rPr>
          <w:rtl w:val="0"/>
          <w:lang w:val="fr-FR"/>
        </w:rPr>
        <w:t>Le type d</w:t>
      </w:r>
      <w:r>
        <w:rPr>
          <w:rtl w:val="1"/>
        </w:rPr>
        <w:t>’</w:t>
      </w:r>
      <w:r>
        <w:rPr>
          <w:rtl w:val="0"/>
          <w:lang w:val="fr-FR"/>
        </w:rPr>
        <w:t>association est une aggregation (\</w:t>
      </w:r>
      <w:r>
        <w:rPr>
          <w:rFonts w:ascii="Cambria Math" w:cs="Cambria Math" w:hAnsi="Cambria Math" w:eastAsia="Cambria Math"/>
          <w:rtl w:val="0"/>
          <w:lang w:val="fr-FR"/>
        </w:rPr>
        <w:t>◇</w:t>
      </w:r>
      <w:r>
        <w:rPr>
          <w:rtl w:val="0"/>
          <w:lang w:val="it-IT"/>
        </w:rPr>
        <w:t>). Sa cardinalit</w:t>
      </w:r>
      <w:r>
        <w:rPr>
          <w:rtl w:val="0"/>
          <w:lang w:val="fr-FR"/>
        </w:rPr>
        <w:t xml:space="preserve">é </w:t>
      </w:r>
      <w:r>
        <w:rPr>
          <w:rtl w:val="0"/>
          <w:lang w:val="nl-NL"/>
        </w:rPr>
        <w:t xml:space="preserve">est 1 (CentreDeTri) </w:t>
      </w:r>
      <w:r>
        <w:rPr>
          <w:rtl w:val="0"/>
        </w:rPr>
        <w:t xml:space="preserve">→ </w:t>
      </w:r>
      <w:r>
        <w:rPr>
          <w:rtl w:val="0"/>
          <w:lang w:val="fr-FR"/>
        </w:rPr>
        <w:t>0..* (Poubelle). En effet, un centre de tri poss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de plusieurs poubelles mais celles-ci peuvent exister ind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pendamment du centre de tri.</w:t>
      </w:r>
    </w:p>
    <w:p>
      <w:pPr>
        <w:pStyle w:val="Body"/>
        <w:spacing w:after="0"/>
      </w:pPr>
    </w:p>
    <w:p>
      <w:pPr>
        <w:pStyle w:val="List Paragraph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outlineLvl w:val="2"/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 xml:space="preserve">Utilisateur 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 xml:space="preserve">→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d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pose dans une Poubelle</w:t>
      </w:r>
    </w:p>
    <w:p>
      <w:pPr>
        <w:pStyle w:val="Body"/>
        <w:spacing w:after="0"/>
        <w:rPr>
          <w:rFonts w:ascii="Times New Roman" w:cs="Times New Roman" w:hAnsi="Times New Roman" w:eastAsia="Times New Roman"/>
        </w:rPr>
      </w:pPr>
      <w:r>
        <w:rPr>
          <w:rtl w:val="0"/>
          <w:lang w:val="it-IT"/>
        </w:rPr>
        <w:t>Il s</w:t>
      </w:r>
      <w:r>
        <w:rPr>
          <w:rtl w:val="1"/>
        </w:rPr>
        <w:t>’</w:t>
      </w:r>
      <w:r>
        <w:rPr>
          <w:rtl w:val="0"/>
          <w:lang w:val="fr-FR"/>
        </w:rPr>
        <w:t>agit ici d</w:t>
      </w:r>
      <w:r>
        <w:rPr>
          <w:rtl w:val="1"/>
        </w:rPr>
        <w:t>’</w:t>
      </w:r>
      <w:r>
        <w:rPr>
          <w:rtl w:val="0"/>
          <w:lang w:val="fr-FR"/>
        </w:rPr>
        <w:t>une association simple (</w:t>
      </w:r>
      <w:r>
        <w:rPr>
          <w:rtl w:val="0"/>
          <w:lang w:val="en-US"/>
        </w:rPr>
        <w:t>—</w:t>
      </w:r>
      <w:r>
        <w:rPr>
          <w:rtl w:val="0"/>
          <w:lang w:val="it-IT"/>
        </w:rPr>
        <w:t>). Sa cardinalit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est de 1 (Utilisateur) </w:t>
      </w:r>
      <w:r>
        <w:rPr>
          <w:rtl w:val="0"/>
        </w:rPr>
        <w:t xml:space="preserve">→ </w:t>
      </w:r>
      <w:r>
        <w:rPr>
          <w:rtl w:val="0"/>
          <w:lang w:val="fr-FR"/>
        </w:rPr>
        <w:t>0..* (Poubelle). En effet, un utilisateur peut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poser ses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chets dans plusieurs poubelles et une poubelle est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plusieurs utilisateurs.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outlineLvl w:val="2"/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 xml:space="preserve">Poubelle 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 xml:space="preserve">→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stocke plusieurs D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chets</w:t>
      </w:r>
    </w:p>
    <w:p>
      <w:pPr>
        <w:pStyle w:val="Body"/>
        <w:spacing w:after="0"/>
      </w:pPr>
      <w:r>
        <w:rPr>
          <w:rtl w:val="0"/>
          <w:lang w:val="fr-FR"/>
        </w:rPr>
        <w:t>Le type d</w:t>
      </w:r>
      <w:r>
        <w:rPr>
          <w:rtl w:val="1"/>
        </w:rPr>
        <w:t>’</w:t>
      </w:r>
      <w:r>
        <w:rPr>
          <w:rtl w:val="0"/>
          <w:lang w:val="fr-FR"/>
        </w:rPr>
        <w:t>association est une composition (</w:t>
      </w:r>
      <w:r>
        <w:rPr>
          <w:rFonts w:ascii="Cambria Math" w:cs="Cambria Math" w:hAnsi="Cambria Math" w:eastAsia="Cambria Math"/>
          <w:rtl w:val="0"/>
          <w:lang w:val="fr-FR"/>
        </w:rPr>
        <w:t>◆</w:t>
      </w:r>
      <w:r>
        <w:rPr>
          <w:rtl w:val="0"/>
          <w:lang w:val="it-IT"/>
        </w:rPr>
        <w:t>). Sa cardinalit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est de 1 (Poubelle) </w:t>
      </w:r>
      <w:r>
        <w:rPr>
          <w:rtl w:val="0"/>
        </w:rPr>
        <w:t xml:space="preserve">→ </w:t>
      </w:r>
      <w:r>
        <w:rPr>
          <w:rtl w:val="0"/>
          <w:lang w:val="fr-FR"/>
        </w:rPr>
        <w:t>0..* (Dechet). En effet, une poubelle contient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chets et ceux-ci n</w:t>
      </w:r>
      <w:r>
        <w:rPr>
          <w:rtl w:val="1"/>
        </w:rPr>
        <w:t>’</w:t>
      </w:r>
      <w:r>
        <w:rPr>
          <w:rtl w:val="0"/>
          <w:lang w:val="fr-FR"/>
        </w:rPr>
        <w:t>existent pas sans une poubelle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cifique (si la poubelle disparait, les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chets ne sont plus stock</w:t>
      </w:r>
      <w:r>
        <w:rPr>
          <w:rtl w:val="0"/>
          <w:lang w:val="fr-FR"/>
        </w:rPr>
        <w:t>é</w:t>
      </w:r>
      <w:r>
        <w:rPr>
          <w:rtl w:val="0"/>
        </w:rPr>
        <w:t>s).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outlineLvl w:val="2"/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 xml:space="preserve">Utilisateur 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 xml:space="preserve">→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poss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>è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de une Corbeille</w:t>
      </w:r>
    </w:p>
    <w:p>
      <w:pPr>
        <w:pStyle w:val="Body"/>
        <w:spacing w:after="0"/>
      </w:pPr>
      <w:r>
        <w:rPr>
          <w:rtl w:val="0"/>
          <w:lang w:val="fr-FR"/>
        </w:rPr>
        <w:t>Le type d</w:t>
      </w:r>
      <w:r>
        <w:rPr>
          <w:rtl w:val="1"/>
        </w:rPr>
        <w:t>’</w:t>
      </w:r>
      <w:r>
        <w:rPr>
          <w:rtl w:val="0"/>
          <w:lang w:val="fr-FR"/>
        </w:rPr>
        <w:t>association est une aggregation (\</w:t>
      </w:r>
      <w:r>
        <w:rPr>
          <w:rFonts w:ascii="Cambria Math" w:cs="Cambria Math" w:hAnsi="Cambria Math" w:eastAsia="Cambria Math"/>
          <w:rtl w:val="0"/>
          <w:lang w:val="fr-FR"/>
        </w:rPr>
        <w:t>◇</w:t>
      </w:r>
      <w:r>
        <w:rPr>
          <w:rtl w:val="0"/>
          <w:lang w:val="it-IT"/>
        </w:rPr>
        <w:t>). Sa cardinalit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est de 1 (Utilisateur) </w:t>
      </w:r>
      <w:r>
        <w:rPr>
          <w:rtl w:val="0"/>
        </w:rPr>
        <w:t xml:space="preserve">→ </w:t>
      </w:r>
      <w:r>
        <w:rPr>
          <w:rtl w:val="0"/>
          <w:lang w:val="fr-FR"/>
        </w:rPr>
        <w:t>1 (Corbeille). En effet, un utilisateur a une seule corbeille et celle-ci lui appartient mais la corbeille peut exister sans utilisateur.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outlineLvl w:val="2"/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 xml:space="preserve">Corbeille 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 xml:space="preserve">→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contient plusieurs D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chets</w:t>
      </w:r>
    </w:p>
    <w:p>
      <w:pPr>
        <w:pStyle w:val="Body"/>
        <w:spacing w:after="0"/>
      </w:pPr>
      <w:r>
        <w:rPr>
          <w:rtl w:val="0"/>
          <w:lang w:val="fr-FR"/>
        </w:rPr>
        <w:t>Le type d</w:t>
      </w:r>
      <w:r>
        <w:rPr>
          <w:rtl w:val="1"/>
        </w:rPr>
        <w:t>’</w:t>
      </w:r>
      <w:r>
        <w:rPr>
          <w:rtl w:val="0"/>
          <w:lang w:val="fr-FR"/>
        </w:rPr>
        <w:t>association est une composition (</w:t>
      </w:r>
      <w:r>
        <w:rPr>
          <w:rFonts w:ascii="Cambria Math" w:cs="Cambria Math" w:hAnsi="Cambria Math" w:eastAsia="Cambria Math"/>
          <w:rtl w:val="0"/>
          <w:lang w:val="fr-FR"/>
        </w:rPr>
        <w:t>◆</w:t>
      </w:r>
      <w:r>
        <w:rPr>
          <w:rtl w:val="0"/>
          <w:lang w:val="it-IT"/>
        </w:rPr>
        <w:t>). Sa cardinalit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est de 1 (Corbeille) </w:t>
      </w:r>
      <w:r>
        <w:rPr>
          <w:rtl w:val="0"/>
        </w:rPr>
        <w:t xml:space="preserve">→ </w:t>
      </w:r>
      <w:r>
        <w:rPr>
          <w:rtl w:val="0"/>
          <w:lang w:val="fr-FR"/>
        </w:rPr>
        <w:t>0..* (Dechet). En effet, une corbeille contient plusieurs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chets et ces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chets disparaissent avec la corbeille.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outlineLvl w:val="2"/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 xml:space="preserve">Utilisateur 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>→ é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change des points avec Commerce</w:t>
      </w:r>
    </w:p>
    <w:p>
      <w:pPr>
        <w:pStyle w:val="Body"/>
        <w:spacing w:before="100" w:after="100" w:line="240" w:lineRule="auto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  <w:lang w:val="it-IT"/>
        </w:rPr>
        <w:t>Il s</w:t>
      </w:r>
      <w:r>
        <w:rPr>
          <w:rtl w:val="1"/>
        </w:rPr>
        <w:t>’</w:t>
      </w:r>
      <w:r>
        <w:rPr>
          <w:rtl w:val="0"/>
          <w:lang w:val="fr-FR"/>
        </w:rPr>
        <w:t>agit ici d</w:t>
      </w:r>
      <w:r>
        <w:rPr>
          <w:rtl w:val="1"/>
        </w:rPr>
        <w:t>’</w:t>
      </w:r>
      <w:r>
        <w:rPr>
          <w:rtl w:val="0"/>
          <w:lang w:val="fr-FR"/>
        </w:rPr>
        <w:t>une association simple (</w:t>
      </w:r>
      <w:r>
        <w:rPr>
          <w:rtl w:val="0"/>
          <w:lang w:val="en-US"/>
        </w:rPr>
        <w:t>—</w:t>
      </w:r>
      <w:r>
        <w:rPr>
          <w:rtl w:val="0"/>
          <w:lang w:val="it-IT"/>
        </w:rPr>
        <w:t>). Sa cardinalit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est de 1 (Utilisateur) </w:t>
      </w:r>
      <w:r>
        <w:rPr>
          <w:rtl w:val="0"/>
        </w:rPr>
        <w:t xml:space="preserve">→ </w:t>
      </w:r>
      <w:r>
        <w:rPr>
          <w:rtl w:val="0"/>
          <w:lang w:val="fr-FR"/>
        </w:rPr>
        <w:t xml:space="preserve">0..* (Commerce). En effet, un utilisateur peut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changer ses points avec plusieurs commerces et un commerce peut avoir plusieurs utilisateurs.</w:t>
      </w:r>
    </w:p>
    <w:p>
      <w:pPr>
        <w:pStyle w:val="List Paragraph"/>
        <w:numPr>
          <w:ilvl w:val="0"/>
          <w:numId w:val="6"/>
        </w:numPr>
        <w:bidi w:val="0"/>
        <w:spacing w:before="100" w:after="100" w:line="240" w:lineRule="auto"/>
        <w:ind w:right="0"/>
        <w:jc w:val="left"/>
        <w:outlineLvl w:val="2"/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</w:pP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 xml:space="preserve">Commerce 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 xml:space="preserve">→ 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d</w:t>
      </w:r>
      <w:r>
        <w:rPr>
          <w:rFonts w:ascii="Times New Roman" w:hAnsi="Times New Roman" w:hint="default"/>
          <w:b w:val="1"/>
          <w:bCs w:val="1"/>
          <w:sz w:val="27"/>
          <w:szCs w:val="27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7"/>
          <w:szCs w:val="27"/>
          <w:rtl w:val="0"/>
          <w:lang w:val="fr-FR"/>
        </w:rPr>
        <w:t>finit un ContratPartenariat avec CentreDeTri</w:t>
      </w:r>
    </w:p>
    <w:p>
      <w:pPr>
        <w:pStyle w:val="Body"/>
        <w:spacing w:before="100" w:after="100" w:line="240" w:lineRule="auto"/>
        <w:ind w:left="360" w:firstLine="0"/>
      </w:pPr>
      <w:r>
        <w:rPr>
          <w:rtl w:val="0"/>
          <w:lang w:val="it-IT"/>
        </w:rPr>
        <w:t>Il s</w:t>
      </w:r>
      <w:r>
        <w:rPr>
          <w:rtl w:val="1"/>
        </w:rPr>
        <w:t>’</w:t>
      </w:r>
      <w:r>
        <w:rPr>
          <w:rtl w:val="0"/>
          <w:lang w:val="fr-FR"/>
        </w:rPr>
        <w:t>agit ici d</w:t>
      </w:r>
      <w:r>
        <w:rPr>
          <w:rtl w:val="1"/>
        </w:rPr>
        <w:t>’</w:t>
      </w:r>
      <w:r>
        <w:rPr>
          <w:rtl w:val="0"/>
          <w:lang w:val="fr-FR"/>
        </w:rPr>
        <w:t>une association simple (</w:t>
      </w:r>
      <w:r>
        <w:rPr>
          <w:rtl w:val="0"/>
          <w:lang w:val="en-US"/>
        </w:rPr>
        <w:t>—</w:t>
      </w:r>
      <w:r>
        <w:rPr>
          <w:rtl w:val="0"/>
          <w:lang w:val="it-IT"/>
        </w:rPr>
        <w:t>). Sa cardinalit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est de 1 (Commerce) </w:t>
      </w:r>
      <w:r>
        <w:rPr>
          <w:rtl w:val="0"/>
        </w:rPr>
        <w:t xml:space="preserve">→ </w:t>
      </w:r>
      <w:r>
        <w:rPr>
          <w:rtl w:val="0"/>
          <w:lang w:val="it-IT"/>
        </w:rPr>
        <w:t xml:space="preserve">1 (ContratPartenariat) </w:t>
      </w:r>
      <w:r>
        <w:rPr>
          <w:rtl w:val="0"/>
        </w:rPr>
        <w:t xml:space="preserve">→ </w:t>
      </w:r>
      <w:r>
        <w:rPr>
          <w:rtl w:val="0"/>
          <w:lang w:val="fr-FR"/>
        </w:rPr>
        <w:t>1 (CentreDeTri). En effet, chaque commerce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un contrat avec un centre de tri, un contrat lie un seul commerce et un seul centre de tri.</w:t>
      </w:r>
    </w:p>
    <w:p>
      <w:pPr>
        <w:pStyle w:val="Body"/>
        <w:spacing w:before="100" w:after="100" w:line="240" w:lineRule="auto"/>
        <w:ind w:left="360" w:firstLine="0"/>
      </w:pPr>
    </w:p>
    <w:p>
      <w:pPr>
        <w:pStyle w:val="Body"/>
        <w:spacing w:before="100" w:after="100" w:line="240" w:lineRule="auto"/>
        <w:ind w:left="360" w:firstLine="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1440"/>
        </w:tabs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23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1440"/>
        </w:tabs>
        <w:ind w:left="295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367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9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511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583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55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