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0B1EA">
      <w:pPr>
        <w:pStyle w:val="3"/>
        <w:widowControl/>
        <w:spacing w:line="276" w:lineRule="auto"/>
        <w:rPr>
          <w:rFonts w:ascii="Times New Roman" w:hAnsi="Times New Roman" w:eastAsia="Times New Roman" w:cs="Times New Roman"/>
          <w:b/>
          <w:sz w:val="28"/>
          <w:szCs w:val="28"/>
        </w:rPr>
      </w:pPr>
      <w:bookmarkStart w:id="0" w:name="_GoBack"/>
      <w:bookmarkEnd w:id="0"/>
    </w:p>
    <w:p w14:paraId="764A74BB">
      <w:pPr>
        <w:pStyle w:val="3"/>
        <w:widowControl/>
        <w:spacing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rPr>
        <w:drawing>
          <wp:inline distT="0" distB="0" distL="0" distR="0">
            <wp:extent cx="2247900" cy="676275"/>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drawing>
          <wp:inline distT="0" distB="0" distL="0" distR="0">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14:paraId="5F122F74">
      <w:pPr>
        <w:pStyle w:val="3"/>
        <w:widowControl/>
        <w:spacing w:line="276" w:lineRule="auto"/>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Pr>
        <w:t>Model Development Phase Template</w:t>
      </w:r>
    </w:p>
    <w:p w14:paraId="6CF898BD">
      <w:pPr>
        <w:pStyle w:val="3"/>
        <w:widowControl/>
        <w:spacing w:after="160" w:line="276" w:lineRule="auto"/>
        <w:rPr>
          <w:rFonts w:ascii="Times New Roman" w:hAnsi="Times New Roman" w:eastAsia="Times New Roman" w:cs="Times New Roman"/>
        </w:rPr>
      </w:pPr>
    </w:p>
    <w:tbl>
      <w:tblPr>
        <w:tblStyle w:val="18"/>
        <w:tblW w:w="94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4740"/>
        <w:gridCol w:w="4740"/>
      </w:tblGrid>
      <w:tr w14:paraId="44A123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87" w:hRule="atLeast"/>
          <w:tblHeader/>
        </w:trPr>
        <w:tc>
          <w:tcPr>
            <w:tcW w:w="4740" w:type="dxa"/>
            <w:shd w:val="clear" w:color="auto" w:fill="auto"/>
            <w:tcMar>
              <w:top w:w="100" w:type="dxa"/>
              <w:left w:w="100" w:type="dxa"/>
              <w:bottom w:w="100" w:type="dxa"/>
              <w:right w:w="100" w:type="dxa"/>
            </w:tcMar>
          </w:tcPr>
          <w:p w14:paraId="2E16313A">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740" w:type="dxa"/>
            <w:shd w:val="clear" w:color="auto" w:fill="auto"/>
            <w:tcMar>
              <w:top w:w="100" w:type="dxa"/>
              <w:left w:w="100" w:type="dxa"/>
              <w:bottom w:w="100" w:type="dxa"/>
              <w:right w:w="100" w:type="dxa"/>
            </w:tcMar>
          </w:tcPr>
          <w:p w14:paraId="45898001">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24 April 2024</w:t>
            </w:r>
          </w:p>
        </w:tc>
      </w:tr>
      <w:tr w14:paraId="46D83D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3" w:hRule="atLeast"/>
          <w:tblHeader/>
        </w:trPr>
        <w:tc>
          <w:tcPr>
            <w:tcW w:w="4740" w:type="dxa"/>
            <w:shd w:val="clear" w:color="auto" w:fill="auto"/>
            <w:tcMar>
              <w:top w:w="100" w:type="dxa"/>
              <w:left w:w="100" w:type="dxa"/>
              <w:bottom w:w="100" w:type="dxa"/>
              <w:right w:w="100" w:type="dxa"/>
            </w:tcMar>
          </w:tcPr>
          <w:p w14:paraId="33C297BF">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740" w:type="dxa"/>
            <w:shd w:val="clear" w:color="auto" w:fill="auto"/>
            <w:tcMar>
              <w:top w:w="100" w:type="dxa"/>
              <w:left w:w="100" w:type="dxa"/>
              <w:bottom w:w="100" w:type="dxa"/>
              <w:right w:w="100" w:type="dxa"/>
            </w:tcMar>
          </w:tcPr>
          <w:p w14:paraId="378D6F56">
            <w:pPr>
              <w:pStyle w:val="3"/>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739</w:t>
            </w:r>
            <w:r>
              <w:rPr>
                <w:rFonts w:hint="default" w:ascii="Times New Roman" w:hAnsi="Times New Roman" w:eastAsia="Times New Roman" w:cs="Times New Roman"/>
                <w:sz w:val="24"/>
                <w:szCs w:val="24"/>
                <w:lang w:val="en-US"/>
              </w:rPr>
              <w:t>744</w:t>
            </w:r>
          </w:p>
        </w:tc>
      </w:tr>
      <w:tr w14:paraId="09DE00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75" w:hRule="atLeast"/>
          <w:tblHeader/>
        </w:trPr>
        <w:tc>
          <w:tcPr>
            <w:tcW w:w="4740" w:type="dxa"/>
            <w:shd w:val="clear" w:color="auto" w:fill="auto"/>
            <w:tcMar>
              <w:top w:w="100" w:type="dxa"/>
              <w:left w:w="100" w:type="dxa"/>
              <w:bottom w:w="100" w:type="dxa"/>
              <w:right w:w="100" w:type="dxa"/>
            </w:tcMar>
          </w:tcPr>
          <w:p w14:paraId="50F6A48F">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740" w:type="dxa"/>
            <w:shd w:val="clear" w:color="auto" w:fill="auto"/>
            <w:tcMar>
              <w:top w:w="100" w:type="dxa"/>
              <w:left w:w="100" w:type="dxa"/>
              <w:bottom w:w="100" w:type="dxa"/>
              <w:right w:w="100" w:type="dxa"/>
            </w:tcMar>
          </w:tcPr>
          <w:p w14:paraId="7A614EAC">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FREEDOM OF THE WORLD CLASSIFICATION</w:t>
            </w:r>
          </w:p>
        </w:tc>
      </w:tr>
      <w:tr w14:paraId="6794F3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72" w:hRule="atLeast"/>
          <w:tblHeader/>
        </w:trPr>
        <w:tc>
          <w:tcPr>
            <w:tcW w:w="4740" w:type="dxa"/>
            <w:shd w:val="clear" w:color="auto" w:fill="auto"/>
            <w:tcMar>
              <w:top w:w="100" w:type="dxa"/>
              <w:left w:w="100" w:type="dxa"/>
              <w:bottom w:w="100" w:type="dxa"/>
              <w:right w:w="100" w:type="dxa"/>
            </w:tcMar>
          </w:tcPr>
          <w:p w14:paraId="3EA0CEDE">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740" w:type="dxa"/>
            <w:shd w:val="clear" w:color="auto" w:fill="auto"/>
            <w:tcMar>
              <w:top w:w="100" w:type="dxa"/>
              <w:left w:w="100" w:type="dxa"/>
              <w:bottom w:w="100" w:type="dxa"/>
              <w:right w:w="100" w:type="dxa"/>
            </w:tcMar>
          </w:tcPr>
          <w:p w14:paraId="7C5B426E">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Marks</w:t>
            </w:r>
          </w:p>
        </w:tc>
      </w:tr>
    </w:tbl>
    <w:p w14:paraId="12047C25">
      <w:pPr>
        <w:pStyle w:val="3"/>
        <w:widowControl/>
        <w:spacing w:after="160" w:line="276" w:lineRule="auto"/>
        <w:rPr>
          <w:rFonts w:ascii="Times New Roman" w:hAnsi="Times New Roman" w:eastAsia="Times New Roman" w:cs="Times New Roman"/>
          <w:sz w:val="36"/>
          <w:szCs w:val="36"/>
        </w:rPr>
      </w:pPr>
    </w:p>
    <w:p w14:paraId="0F11EE7F">
      <w:pPr>
        <w:pStyle w:val="3"/>
        <w:widowControl/>
        <w:spacing w:after="160" w:line="276" w:lineRule="auto"/>
        <w:rPr>
          <w:rFonts w:ascii="Times New Roman" w:hAnsi="Times New Roman" w:eastAsia="Times New Roman" w:cs="Times New Roman"/>
          <w:sz w:val="36"/>
          <w:szCs w:val="36"/>
        </w:rPr>
      </w:pPr>
    </w:p>
    <w:p w14:paraId="4C0E68A1">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Model Selection Report </w:t>
      </w:r>
    </w:p>
    <w:p w14:paraId="6976BA9D">
      <w:pPr>
        <w:pStyle w:val="3"/>
        <w:widowControl/>
        <w:spacing w:after="16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618B787">
      <w:pPr>
        <w:pStyle w:val="3"/>
        <w:widowControl/>
        <w:spacing w:after="16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1DE707B2">
      <w:pPr>
        <w:pStyle w:val="3"/>
        <w:widowControl/>
        <w:spacing w:after="160" w:line="276" w:lineRule="auto"/>
        <w:rPr>
          <w:rFonts w:ascii="Times New Roman" w:hAnsi="Times New Roman" w:eastAsia="Times New Roman" w:cs="Times New Roman"/>
          <w:sz w:val="28"/>
          <w:szCs w:val="28"/>
        </w:rPr>
      </w:pPr>
    </w:p>
    <w:p w14:paraId="5B6D540D">
      <w:pPr>
        <w:pStyle w:val="3"/>
        <w:widowControl/>
        <w:spacing w:after="160" w:line="276" w:lineRule="auto"/>
        <w:rPr>
          <w:rFonts w:ascii="Times New Roman" w:hAnsi="Times New Roman" w:eastAsia="Times New Roman" w:cs="Times New Roman"/>
          <w:sz w:val="28"/>
          <w:szCs w:val="28"/>
        </w:rPr>
      </w:pPr>
    </w:p>
    <w:p w14:paraId="60D7696E">
      <w:pPr>
        <w:pStyle w:val="3"/>
        <w:widowControl/>
        <w:spacing w:after="160" w:line="276" w:lineRule="auto"/>
        <w:rPr>
          <w:rFonts w:ascii="Times New Roman" w:hAnsi="Times New Roman" w:eastAsia="Times New Roman" w:cs="Times New Roman"/>
          <w:sz w:val="28"/>
          <w:szCs w:val="28"/>
        </w:rPr>
      </w:pPr>
    </w:p>
    <w:p w14:paraId="46721BE2">
      <w:pPr>
        <w:pStyle w:val="3"/>
        <w:widowControl/>
        <w:spacing w:after="160" w:line="276" w:lineRule="auto"/>
        <w:rPr>
          <w:rFonts w:ascii="Times New Roman" w:hAnsi="Times New Roman" w:eastAsia="Times New Roman" w:cs="Times New Roman"/>
          <w:sz w:val="28"/>
          <w:szCs w:val="28"/>
        </w:rPr>
      </w:pPr>
    </w:p>
    <w:p w14:paraId="52581056">
      <w:pPr>
        <w:pStyle w:val="3"/>
        <w:widowControl/>
        <w:spacing w:after="160" w:line="276" w:lineRule="auto"/>
        <w:rPr>
          <w:rFonts w:ascii="Times New Roman" w:hAnsi="Times New Roman" w:eastAsia="Times New Roman" w:cs="Times New Roman"/>
          <w:sz w:val="28"/>
          <w:szCs w:val="28"/>
        </w:rPr>
      </w:pPr>
    </w:p>
    <w:p w14:paraId="01AFDD5A">
      <w:pPr>
        <w:pStyle w:val="3"/>
        <w:widowControl/>
        <w:spacing w:after="160" w:line="276" w:lineRule="auto"/>
        <w:rPr>
          <w:rFonts w:ascii="Times New Roman" w:hAnsi="Times New Roman" w:eastAsia="Times New Roman" w:cs="Times New Roman"/>
          <w:sz w:val="28"/>
          <w:szCs w:val="28"/>
        </w:rPr>
      </w:pPr>
    </w:p>
    <w:p w14:paraId="4CEC47C4">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Model Selection Report:</w:t>
      </w:r>
    </w:p>
    <w:tbl>
      <w:tblPr>
        <w:tblStyle w:val="19"/>
        <w:tblW w:w="94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32"/>
        <w:gridCol w:w="7783"/>
      </w:tblGrid>
      <w:tr w14:paraId="7A787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369"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0381FD1">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Model</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47571FF4">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Description</w:t>
            </w:r>
          </w:p>
        </w:tc>
      </w:tr>
      <w:tr w14:paraId="48060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387"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16C7A23">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K-Nearest Neighbours</w:t>
            </w:r>
          </w:p>
          <w:p w14:paraId="7A59B9BD">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(KNN)</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F90FB52">
            <w:pPr>
              <w:widowControl/>
              <w:rPr>
                <w:rFonts w:ascii="Times New Roman" w:hAnsi="Times New Roman" w:eastAsia="Times New Roman" w:cs="Times New Roman"/>
                <w:b/>
                <w:color w:val="0D0D0D"/>
                <w:sz w:val="24"/>
                <w:szCs w:val="24"/>
              </w:rPr>
            </w:pPr>
            <w:r>
              <w:rPr>
                <w:rFonts w:ascii="Times New Roman" w:hAnsi="Times New Roman" w:eastAsia="Times New Roman" w:cs="Times New Roman"/>
                <w:sz w:val="24"/>
                <w:szCs w:val="24"/>
                <w:lang w:eastAsia="en-IN"/>
              </w:rPr>
              <w:t xml:space="preserve"> </w:t>
            </w:r>
            <w:r>
              <w:rPr>
                <w:sz w:val="24"/>
                <w:szCs w:val="24"/>
              </w:rPr>
              <w:t>The K-Nearest Neighbors (KNN) algorithm is a simple, non-parametric, and instance-based learning method used for classification and regression. In the context of classification, KNN assigns a class to a new observation based on the majority class of its 'k' nearest neighbors in the feature space. The algorithm does not make any assumptions about the underlying data distribution, making it versatile and easy to understand.</w:t>
            </w:r>
          </w:p>
        </w:tc>
      </w:tr>
    </w:tbl>
    <w:p w14:paraId="5AFAC18F">
      <w:pPr>
        <w:pStyle w:val="3"/>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B4A881">
    <w:pPr>
      <w:pStyle w:val="3"/>
      <w:jc w:val="both"/>
    </w:pPr>
    <w:r>
      <w:rPr>
        <w:lang w:val="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lang w:val="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448A70C0">
    <w:pPr>
      <w:pStyle w:val="3"/>
    </w:pPr>
  </w:p>
  <w:p w14:paraId="21523FAB">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7B"/>
    <w:rsid w:val="001961B6"/>
    <w:rsid w:val="002B7A52"/>
    <w:rsid w:val="00333DB8"/>
    <w:rsid w:val="0033446F"/>
    <w:rsid w:val="003B78F5"/>
    <w:rsid w:val="003E2D70"/>
    <w:rsid w:val="00461524"/>
    <w:rsid w:val="009260E7"/>
    <w:rsid w:val="0096422D"/>
    <w:rsid w:val="009904BD"/>
    <w:rsid w:val="00A4435A"/>
    <w:rsid w:val="00B15756"/>
    <w:rsid w:val="00C316E6"/>
    <w:rsid w:val="00C67BDB"/>
    <w:rsid w:val="00C829BC"/>
    <w:rsid w:val="00CC11F9"/>
    <w:rsid w:val="00D04E60"/>
    <w:rsid w:val="00D565AC"/>
    <w:rsid w:val="00D67EA1"/>
    <w:rsid w:val="00EF0479"/>
    <w:rsid w:val="00F11E7B"/>
    <w:rsid w:val="00F90555"/>
    <w:rsid w:val="1F761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IN" w:eastAsia="en-US" w:bidi="ar-SA"/>
    </w:rPr>
  </w:style>
  <w:style w:type="paragraph" w:styleId="2">
    <w:name w:val="heading 1"/>
    <w:basedOn w:val="3"/>
    <w:next w:val="3"/>
    <w:uiPriority w:val="0"/>
    <w:pPr>
      <w:spacing w:before="189"/>
      <w:ind w:left="4573" w:right="5380"/>
      <w:jc w:val="center"/>
      <w:outlineLvl w:val="0"/>
    </w:pPr>
    <w:rPr>
      <w:b/>
      <w:sz w:val="32"/>
      <w:szCs w:val="32"/>
      <w:u w:val="single"/>
    </w:rPr>
  </w:style>
  <w:style w:type="paragraph" w:styleId="4">
    <w:name w:val="heading 2"/>
    <w:basedOn w:val="3"/>
    <w:next w:val="3"/>
    <w:qFormat/>
    <w:uiPriority w:val="0"/>
    <w:pPr>
      <w:ind w:left="1375"/>
      <w:outlineLvl w:val="1"/>
    </w:pPr>
    <w:rPr>
      <w:b/>
      <w:sz w:val="24"/>
      <w:szCs w:val="24"/>
    </w:rPr>
  </w:style>
  <w:style w:type="paragraph" w:styleId="5">
    <w:name w:val="heading 3"/>
    <w:basedOn w:val="3"/>
    <w:next w:val="3"/>
    <w:uiPriority w:val="0"/>
    <w:pPr>
      <w:ind w:left="1375"/>
      <w:outlineLvl w:val="2"/>
    </w:pPr>
    <w:rPr>
      <w:b/>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2"/>
    <w:uiPriority w:val="0"/>
    <w:pPr>
      <w:widowControl w:val="0"/>
    </w:pPr>
    <w:rPr>
      <w:rFonts w:ascii="Calibri" w:hAnsi="Calibri" w:eastAsia="Calibri" w:cs="Calibri"/>
      <w:sz w:val="22"/>
      <w:szCs w:val="22"/>
      <w:lang w:val="en-IN" w:eastAsia="en-US" w:bidi="ar-SA"/>
    </w:rPr>
  </w:style>
  <w:style w:type="paragraph" w:styleId="11">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lang w:eastAsia="en-IN"/>
    </w:rPr>
  </w:style>
  <w:style w:type="character" w:styleId="12">
    <w:name w:val="Strong"/>
    <w:basedOn w:val="9"/>
    <w:qFormat/>
    <w:uiPriority w:val="22"/>
    <w:rPr>
      <w:b/>
      <w:bCs/>
    </w:rPr>
  </w:style>
  <w:style w:type="paragraph" w:styleId="13">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4">
    <w:name w:val="Title"/>
    <w:basedOn w:val="3"/>
    <w:next w:val="3"/>
    <w:qFormat/>
    <w:uiPriority w:val="0"/>
    <w:pPr>
      <w:keepNext/>
      <w:keepLines/>
      <w:spacing w:before="480" w:after="120"/>
    </w:pPr>
    <w:rPr>
      <w:b/>
      <w:sz w:val="72"/>
      <w:szCs w:val="72"/>
    </w:rPr>
  </w:style>
  <w:style w:type="paragraph" w:customStyle="1" w:styleId="15">
    <w:name w:val="Normal1"/>
    <w:uiPriority w:val="0"/>
    <w:pPr>
      <w:widowControl w:val="0"/>
    </w:pPr>
    <w:rPr>
      <w:rFonts w:ascii="Calibri" w:hAnsi="Calibri" w:eastAsia="Calibri" w:cs="Calibri"/>
      <w:sz w:val="22"/>
      <w:szCs w:val="22"/>
      <w:lang w:val="en-IN" w:eastAsia="en-US" w:bidi="ar-SA"/>
    </w:rPr>
  </w:style>
  <w:style w:type="table" w:customStyle="1" w:styleId="16">
    <w:name w:val="_Style 13"/>
    <w:basedOn w:val="10"/>
    <w:uiPriority w:val="0"/>
    <w:tblPr>
      <w:tblCellMar>
        <w:top w:w="100" w:type="dxa"/>
        <w:left w:w="100" w:type="dxa"/>
        <w:bottom w:w="100" w:type="dxa"/>
        <w:right w:w="100" w:type="dxa"/>
      </w:tblCellMar>
    </w:tblPr>
  </w:style>
  <w:style w:type="table" w:customStyle="1" w:styleId="17">
    <w:name w:val="_Style 14"/>
    <w:basedOn w:val="10"/>
    <w:qFormat/>
    <w:uiPriority w:val="0"/>
    <w:tblPr>
      <w:tblCellMar>
        <w:top w:w="100" w:type="dxa"/>
        <w:left w:w="100" w:type="dxa"/>
        <w:bottom w:w="100" w:type="dxa"/>
        <w:right w:w="100" w:type="dxa"/>
      </w:tblCellMar>
    </w:tblPr>
    <w:tcPr>
      <w:shd w:val="clear" w:color="auto" w:fill="FFFFFF"/>
    </w:tcPr>
  </w:style>
  <w:style w:type="table" w:customStyle="1" w:styleId="18">
    <w:name w:val="_Style 15"/>
    <w:basedOn w:val="10"/>
    <w:uiPriority w:val="0"/>
    <w:tblPr>
      <w:tblCellMar>
        <w:top w:w="0" w:type="dxa"/>
        <w:left w:w="115" w:type="dxa"/>
        <w:bottom w:w="0" w:type="dxa"/>
        <w:right w:w="115" w:type="dxa"/>
      </w:tblCellMar>
    </w:tblPr>
    <w:tcPr>
      <w:shd w:val="clear" w:color="auto" w:fill="FFFFFF"/>
    </w:tcPr>
  </w:style>
  <w:style w:type="table" w:customStyle="1" w:styleId="19">
    <w:name w:val="_Style 16"/>
    <w:basedOn w:val="10"/>
    <w:qFormat/>
    <w:uiPriority w:val="0"/>
    <w:tblPr>
      <w:tblCellMar>
        <w:top w:w="0" w:type="dxa"/>
        <w:left w:w="115" w:type="dxa"/>
        <w:bottom w:w="0" w:type="dxa"/>
        <w:right w:w="115" w:type="dxa"/>
      </w:tblCellMar>
    </w:tblPr>
    <w:tcPr>
      <w:shd w:val="clear" w:color="auto" w:fill="FFFFFF"/>
    </w:tcPr>
  </w:style>
  <w:style w:type="paragraph" w:styleId="20">
    <w:name w:val="No Spacing"/>
    <w:qFormat/>
    <w:uiPriority w:val="1"/>
    <w:pPr>
      <w:widowControl w:val="0"/>
    </w:pPr>
    <w:rPr>
      <w:rFonts w:ascii="Calibri" w:hAnsi="Calibri" w:eastAsia="Calibri" w:cs="Calibr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FFB6D89C-BEEF-4CB4-85D8-B34F9E8026BB}">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Pages>
  <Words>200</Words>
  <Characters>1140</Characters>
  <Lines>9</Lines>
  <Paragraphs>2</Paragraphs>
  <TotalTime>25</TotalTime>
  <ScaleCrop>false</ScaleCrop>
  <LinksUpToDate>false</LinksUpToDate>
  <CharactersWithSpaces>1338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2024-07-15T08:46:00Z</dcterms:created>
  <dc:creator>Abdul jabbar</dc:creator>
  <cp:lastModifiedBy>WPS_1674703044</cp:lastModifiedBy>
  <dcterms:modified xsi:type="dcterms:W3CDTF">2024-08-13T16:22:18Z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B9BE1E97150E4F6E8EB0497C26260B4B_12</vt:lpwstr>
  </property>
</Properties>
</file>