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3B650" w14:textId="6823D0CF" w:rsidR="00BB01FA" w:rsidRDefault="00166582">
      <w:pPr>
        <w:rPr>
          <w:lang w:val="en-US"/>
        </w:rPr>
      </w:pPr>
      <w:r w:rsidRPr="00166582">
        <w:rPr>
          <w:lang w:val="en-US"/>
        </w:rPr>
        <w:t xml:space="preserve">Source: </w:t>
      </w:r>
      <w:hyperlink r:id="rId4" w:history="1">
        <w:r w:rsidR="00855B8A" w:rsidRPr="000B4F4B">
          <w:rPr>
            <w:rStyle w:val="Hipercze"/>
            <w:lang w:val="en-US"/>
          </w:rPr>
          <w:t>https://www.youtube.com/watch?v=J4r9Wo29FzU</w:t>
        </w:r>
      </w:hyperlink>
    </w:p>
    <w:p w14:paraId="3BA1D243" w14:textId="468E2BB0" w:rsidR="00855B8A" w:rsidRDefault="00A8216B" w:rsidP="00A8216B">
      <w:pPr>
        <w:rPr>
          <w:lang w:val="en-US"/>
        </w:rPr>
      </w:pPr>
      <w:r>
        <w:rPr>
          <w:lang w:val="en-US"/>
        </w:rPr>
        <w:t xml:space="preserve">- </w:t>
      </w:r>
      <w:r w:rsidR="004600AB">
        <w:rPr>
          <w:lang w:val="en-US"/>
        </w:rPr>
        <w:t>Europe and Russia linkage (economical) are damaged, probably beyond any repair in our generation.</w:t>
      </w:r>
    </w:p>
    <w:p w14:paraId="4CFDBCD0" w14:textId="572ECB37" w:rsidR="00D60539" w:rsidRDefault="00A8216B">
      <w:pPr>
        <w:rPr>
          <w:lang w:val="en-US"/>
        </w:rPr>
      </w:pPr>
      <w:r>
        <w:rPr>
          <w:lang w:val="en-US"/>
        </w:rPr>
        <w:t xml:space="preserve">- </w:t>
      </w:r>
      <w:r w:rsidR="00D60539">
        <w:rPr>
          <w:lang w:val="en-US"/>
        </w:rPr>
        <w:t xml:space="preserve">As long range trade and investments gets more risky, we will see more </w:t>
      </w:r>
      <w:r>
        <w:rPr>
          <w:lang w:val="en-US"/>
        </w:rPr>
        <w:t>regionalization</w:t>
      </w:r>
      <w:r w:rsidR="00D60539">
        <w:rPr>
          <w:lang w:val="en-US"/>
        </w:rPr>
        <w:t xml:space="preserve"> -&gt; I would say that this reality will be influenced by risk and opportunity matrix. We may see more interactions in regions because capital that will not go offshore will have to go somewhere but it may be only a slight delay before it finds its place in another distant place with more secured </w:t>
      </w:r>
      <w:r>
        <w:rPr>
          <w:lang w:val="en-US"/>
        </w:rPr>
        <w:t>trade</w:t>
      </w:r>
      <w:r w:rsidR="00D60539">
        <w:rPr>
          <w:lang w:val="en-US"/>
        </w:rPr>
        <w:t xml:space="preserve"> routs. The delay may be influenced by a risk aversion but only until the first daredevils will show theirs profits on emptied markets.</w:t>
      </w:r>
    </w:p>
    <w:p w14:paraId="134B5D30" w14:textId="76B39581" w:rsidR="00A8216B" w:rsidRDefault="00CD49C3">
      <w:pPr>
        <w:rPr>
          <w:lang w:val="en-US"/>
        </w:rPr>
      </w:pPr>
      <w:r>
        <w:rPr>
          <w:lang w:val="en-US"/>
        </w:rPr>
        <w:t>- The very nature of digital economy means that US is determined (from security point of view) to create the US based center of the world that is separate from China.</w:t>
      </w:r>
    </w:p>
    <w:p w14:paraId="25178C64" w14:textId="40255D24" w:rsidR="00203219" w:rsidRDefault="00203219">
      <w:pPr>
        <w:rPr>
          <w:lang w:val="en-US"/>
        </w:rPr>
      </w:pPr>
      <w:r>
        <w:rPr>
          <w:lang w:val="en-US"/>
        </w:rPr>
        <w:t>- We will be (are) living in fragmented world, Europe will be left on a sidelines.</w:t>
      </w:r>
    </w:p>
    <w:p w14:paraId="338F02E4" w14:textId="23974D82" w:rsidR="00F52DB7" w:rsidRDefault="00F52DB7">
      <w:pPr>
        <w:rPr>
          <w:lang w:val="en-US"/>
        </w:rPr>
      </w:pPr>
      <w:r>
        <w:rPr>
          <w:lang w:val="en-US"/>
        </w:rPr>
        <w:t>- US will focus on increasingly unruly Americas that will not want to accept US dominance -&gt; I don’t think they will have anything to say about that dominance.</w:t>
      </w:r>
    </w:p>
    <w:p w14:paraId="30F341BE" w14:textId="771B663A" w:rsidR="005E0113" w:rsidRDefault="005E0113">
      <w:pPr>
        <w:rPr>
          <w:lang w:val="en-US"/>
        </w:rPr>
      </w:pPr>
      <w:r>
        <w:rPr>
          <w:lang w:val="en-US"/>
        </w:rPr>
        <w:t>- European should reflect on the part that it was US that tried to keep Rusia and Europe apart.</w:t>
      </w:r>
    </w:p>
    <w:p w14:paraId="44C2079B" w14:textId="43523BA9" w:rsidR="00813B6B" w:rsidRDefault="00813B6B">
      <w:pPr>
        <w:rPr>
          <w:lang w:val="en-US"/>
        </w:rPr>
      </w:pPr>
      <w:r>
        <w:rPr>
          <w:lang w:val="en-US"/>
        </w:rPr>
        <w:t xml:space="preserve">-&gt; My question is: If the national interest of Poland is to keep Russia out of the European security system and if the interest of Europe is to keep Russia as the provider of the resources, how to satisfy both of those conditions? </w:t>
      </w:r>
    </w:p>
    <w:p w14:paraId="12D25D44" w14:textId="04978432" w:rsidR="006C2675" w:rsidRDefault="006C2675">
      <w:pPr>
        <w:rPr>
          <w:lang w:val="en-US"/>
        </w:rPr>
      </w:pPr>
      <w:r>
        <w:rPr>
          <w:lang w:val="en-US"/>
        </w:rPr>
        <w:t>- European leadership is failing in the geopolitical strategy (I wonder why thous experts never mention central-eastern European leaders and always speak about European interest which never seems to reflect anything else but the Western European, French, German and British to be more specific).</w:t>
      </w:r>
    </w:p>
    <w:p w14:paraId="28498613" w14:textId="6F3A1B3E" w:rsidR="00AA06F9" w:rsidRDefault="00AA06F9">
      <w:pPr>
        <w:rPr>
          <w:lang w:val="en-US"/>
        </w:rPr>
      </w:pPr>
      <w:r>
        <w:rPr>
          <w:lang w:val="en-US"/>
        </w:rPr>
        <w:t>- Trade is a win-win scenario (but not the imperialistic one between core and colonies)</w:t>
      </w:r>
    </w:p>
    <w:p w14:paraId="1D22B07B" w14:textId="71AAA3F7" w:rsidR="00AA06F9" w:rsidRDefault="00AA06F9">
      <w:pPr>
        <w:rPr>
          <w:lang w:val="en-US"/>
        </w:rPr>
      </w:pPr>
      <w:r>
        <w:rPr>
          <w:lang w:val="en-US"/>
        </w:rPr>
        <w:t xml:space="preserve">- Rise of </w:t>
      </w:r>
      <w:r w:rsidR="005834B2">
        <w:rPr>
          <w:lang w:val="en-US"/>
        </w:rPr>
        <w:t>China</w:t>
      </w:r>
      <w:r>
        <w:rPr>
          <w:lang w:val="en-US"/>
        </w:rPr>
        <w:t>, for me, (Jeffry Sachs) Is not the danger for the US but a chance for the World and the over 1 billion chinesees.</w:t>
      </w:r>
    </w:p>
    <w:p w14:paraId="531A526E" w14:textId="0D44CCB7" w:rsidR="005619F6" w:rsidRDefault="005619F6">
      <w:pPr>
        <w:rPr>
          <w:lang w:val="en-US"/>
        </w:rPr>
      </w:pPr>
      <w:r>
        <w:rPr>
          <w:lang w:val="en-US"/>
        </w:rPr>
        <w:t>-American strategies don’t want American prosperity but American primacy.</w:t>
      </w:r>
    </w:p>
    <w:p w14:paraId="67445528" w14:textId="6F050EDF" w:rsidR="00637A8A" w:rsidRPr="00166582" w:rsidRDefault="00637A8A">
      <w:pPr>
        <w:rPr>
          <w:lang w:val="en-US"/>
        </w:rPr>
      </w:pPr>
      <w:r>
        <w:rPr>
          <w:lang w:val="en-US"/>
        </w:rPr>
        <w:t>- American (and now European to) piracy is the terrible thing for principles of statecraft which is a freedom of navigation.</w:t>
      </w:r>
    </w:p>
    <w:sectPr w:rsidR="00637A8A" w:rsidRPr="001665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2F7"/>
    <w:rsid w:val="00166582"/>
    <w:rsid w:val="0017407F"/>
    <w:rsid w:val="00203219"/>
    <w:rsid w:val="004412F7"/>
    <w:rsid w:val="004600AB"/>
    <w:rsid w:val="005619F6"/>
    <w:rsid w:val="005834B2"/>
    <w:rsid w:val="005E0113"/>
    <w:rsid w:val="00637A8A"/>
    <w:rsid w:val="006C2675"/>
    <w:rsid w:val="007E5F2E"/>
    <w:rsid w:val="00813B6B"/>
    <w:rsid w:val="00855B8A"/>
    <w:rsid w:val="008707DA"/>
    <w:rsid w:val="00A8216B"/>
    <w:rsid w:val="00AA06F9"/>
    <w:rsid w:val="00BB01FA"/>
    <w:rsid w:val="00BE558D"/>
    <w:rsid w:val="00CD49C3"/>
    <w:rsid w:val="00D60539"/>
    <w:rsid w:val="00D73D0C"/>
    <w:rsid w:val="00F52DB7"/>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1695A"/>
  <w15:chartTrackingRefBased/>
  <w15:docId w15:val="{C96CBBBE-793F-4A9E-B0CA-0241FBAE3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441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4412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4412F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4412F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4412F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4412F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4412F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4412F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4412F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4412F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4412F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4412F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4412F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4412F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4412F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4412F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4412F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4412F7"/>
    <w:rPr>
      <w:rFonts w:eastAsiaTheme="majorEastAsia" w:cstheme="majorBidi"/>
      <w:color w:val="272727" w:themeColor="text1" w:themeTint="D8"/>
    </w:rPr>
  </w:style>
  <w:style w:type="paragraph" w:styleId="Tytu">
    <w:name w:val="Title"/>
    <w:basedOn w:val="Normalny"/>
    <w:next w:val="Normalny"/>
    <w:link w:val="TytuZnak"/>
    <w:uiPriority w:val="10"/>
    <w:qFormat/>
    <w:rsid w:val="00441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4412F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4412F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4412F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4412F7"/>
    <w:pPr>
      <w:spacing w:before="160"/>
      <w:jc w:val="center"/>
    </w:pPr>
    <w:rPr>
      <w:i/>
      <w:iCs/>
      <w:color w:val="404040" w:themeColor="text1" w:themeTint="BF"/>
    </w:rPr>
  </w:style>
  <w:style w:type="character" w:customStyle="1" w:styleId="CytatZnak">
    <w:name w:val="Cytat Znak"/>
    <w:basedOn w:val="Domylnaczcionkaakapitu"/>
    <w:link w:val="Cytat"/>
    <w:uiPriority w:val="29"/>
    <w:rsid w:val="004412F7"/>
    <w:rPr>
      <w:i/>
      <w:iCs/>
      <w:color w:val="404040" w:themeColor="text1" w:themeTint="BF"/>
    </w:rPr>
  </w:style>
  <w:style w:type="paragraph" w:styleId="Akapitzlist">
    <w:name w:val="List Paragraph"/>
    <w:basedOn w:val="Normalny"/>
    <w:uiPriority w:val="34"/>
    <w:qFormat/>
    <w:rsid w:val="004412F7"/>
    <w:pPr>
      <w:ind w:left="720"/>
      <w:contextualSpacing/>
    </w:pPr>
  </w:style>
  <w:style w:type="character" w:styleId="Wyrnienieintensywne">
    <w:name w:val="Intense Emphasis"/>
    <w:basedOn w:val="Domylnaczcionkaakapitu"/>
    <w:uiPriority w:val="21"/>
    <w:qFormat/>
    <w:rsid w:val="004412F7"/>
    <w:rPr>
      <w:i/>
      <w:iCs/>
      <w:color w:val="0F4761" w:themeColor="accent1" w:themeShade="BF"/>
    </w:rPr>
  </w:style>
  <w:style w:type="paragraph" w:styleId="Cytatintensywny">
    <w:name w:val="Intense Quote"/>
    <w:basedOn w:val="Normalny"/>
    <w:next w:val="Normalny"/>
    <w:link w:val="CytatintensywnyZnak"/>
    <w:uiPriority w:val="30"/>
    <w:qFormat/>
    <w:rsid w:val="00441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4412F7"/>
    <w:rPr>
      <w:i/>
      <w:iCs/>
      <w:color w:val="0F4761" w:themeColor="accent1" w:themeShade="BF"/>
    </w:rPr>
  </w:style>
  <w:style w:type="character" w:styleId="Odwoanieintensywne">
    <w:name w:val="Intense Reference"/>
    <w:basedOn w:val="Domylnaczcionkaakapitu"/>
    <w:uiPriority w:val="32"/>
    <w:qFormat/>
    <w:rsid w:val="004412F7"/>
    <w:rPr>
      <w:b/>
      <w:bCs/>
      <w:smallCaps/>
      <w:color w:val="0F4761" w:themeColor="accent1" w:themeShade="BF"/>
      <w:spacing w:val="5"/>
    </w:rPr>
  </w:style>
  <w:style w:type="character" w:styleId="Hipercze">
    <w:name w:val="Hyperlink"/>
    <w:basedOn w:val="Domylnaczcionkaakapitu"/>
    <w:uiPriority w:val="99"/>
    <w:unhideWhenUsed/>
    <w:rsid w:val="00855B8A"/>
    <w:rPr>
      <w:color w:val="467886" w:themeColor="hyperlink"/>
      <w:u w:val="single"/>
    </w:rPr>
  </w:style>
  <w:style w:type="character" w:styleId="Nierozpoznanawzmianka">
    <w:name w:val="Unresolved Mention"/>
    <w:basedOn w:val="Domylnaczcionkaakapitu"/>
    <w:uiPriority w:val="99"/>
    <w:semiHidden/>
    <w:unhideWhenUsed/>
    <w:rsid w:val="00855B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youtube.com/watch?v=J4r9Wo29FzU"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Pages>
  <Words>312</Words>
  <Characters>1873</Characters>
  <Application>Microsoft Office Word</Application>
  <DocSecurity>0</DocSecurity>
  <Lines>15</Lines>
  <Paragraphs>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15</cp:revision>
  <dcterms:created xsi:type="dcterms:W3CDTF">2026-05-07T06:17:00Z</dcterms:created>
  <dcterms:modified xsi:type="dcterms:W3CDTF">2026-05-07T13:32:00Z</dcterms:modified>
</cp:coreProperties>
</file>