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D0A01" w14:textId="24D59ED6" w:rsidR="00DD0DA3" w:rsidRDefault="00DD0DA3">
      <w:pPr>
        <w:rPr>
          <w:lang w:val="en-US"/>
        </w:rPr>
      </w:pPr>
      <w:r>
        <w:rPr>
          <w:lang w:val="en-US"/>
        </w:rPr>
        <w:t xml:space="preserve">Source; </w:t>
      </w:r>
      <w:hyperlink r:id="rId4" w:history="1">
        <w:r w:rsidRPr="00F73B84">
          <w:rPr>
            <w:rStyle w:val="Hipercze"/>
            <w:lang w:val="en-US"/>
          </w:rPr>
          <w:t>https://www.jstor.org/stable/48840848?searchText=IR+realism&amp;searchUri=%2Faction%2FdoBasicSearch%3FQuery%3DIR%2Brealism%26so%3Dnew&amp;ab_segments=0%2Fbasic_search_gsv2%2Fcontrol&amp;refreqid=fastly-default%3A4d3f054d7a4a8b35bb60d91878b72173&amp;seq=1</w:t>
        </w:r>
      </w:hyperlink>
      <w:r>
        <w:rPr>
          <w:lang w:val="en-US"/>
        </w:rPr>
        <w:t xml:space="preserve"> </w:t>
      </w:r>
    </w:p>
    <w:p w14:paraId="5A5FF852" w14:textId="77777777" w:rsidR="00DD0DA3" w:rsidRDefault="00DD0DA3">
      <w:pPr>
        <w:rPr>
          <w:lang w:val="en-US"/>
        </w:rPr>
      </w:pPr>
    </w:p>
    <w:p w14:paraId="5E9CEAEA" w14:textId="0DD5B3D0" w:rsidR="00BB01FA" w:rsidRPr="00DD0DA3" w:rsidRDefault="00DD0DA3">
      <w:pPr>
        <w:rPr>
          <w:lang w:val="en-US"/>
        </w:rPr>
      </w:pPr>
      <w:r w:rsidRPr="00DD0DA3">
        <w:rPr>
          <w:lang w:val="en-US"/>
        </w:rPr>
        <w:t xml:space="preserve">HEZBOLLAG’S ESCALATING WAR STRATEGY FOLLOWING OCTOBER 7: BALANCING IDEOLOGY AND </w:t>
      </w:r>
      <w:r>
        <w:rPr>
          <w:lang w:val="en-US"/>
        </w:rPr>
        <w:t>GEOPOLITICAL CONTEXT – Talha Ismail Duman 2025</w:t>
      </w:r>
    </w:p>
    <w:sectPr w:rsidR="00BB01FA" w:rsidRPr="00DD0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09C"/>
    <w:rsid w:val="0017407F"/>
    <w:rsid w:val="006346CE"/>
    <w:rsid w:val="008707DA"/>
    <w:rsid w:val="00BB01FA"/>
    <w:rsid w:val="00BE558D"/>
    <w:rsid w:val="00D73D0C"/>
    <w:rsid w:val="00DD0DA3"/>
    <w:rsid w:val="00EC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6BED5"/>
  <w15:chartTrackingRefBased/>
  <w15:docId w15:val="{DD42EB95-5B09-4A41-A500-C6D90B13F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C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C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C5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C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C5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C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C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C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C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C5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C5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C5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C509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C509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C509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C509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C509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C509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C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C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C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C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C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C509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C509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C509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C5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C509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C509C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DD0DA3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D0D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jstor.org/stable/48840848?searchText=IR+realism&amp;searchUri=%2Faction%2FdoBasicSearch%3FQuery%3DIR%2Brealism%26so%3Dnew&amp;ab_segments=0%2Fbasic_search_gsv2%2Fcontrol&amp;refreqid=fastly-default%3A4d3f054d7a4a8b35bb60d91878b72173&amp;seq=1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540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Dudek</dc:creator>
  <cp:keywords/>
  <dc:description/>
  <cp:lastModifiedBy>Bartosz Dudek</cp:lastModifiedBy>
  <cp:revision>2</cp:revision>
  <dcterms:created xsi:type="dcterms:W3CDTF">2026-05-01T10:04:00Z</dcterms:created>
  <dcterms:modified xsi:type="dcterms:W3CDTF">2026-05-01T10:04:00Z</dcterms:modified>
</cp:coreProperties>
</file>