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364F" w14:textId="3C6E2E84" w:rsidR="00BB01FA" w:rsidRPr="00886099" w:rsidRDefault="005D3A06">
      <w:pPr>
        <w:rPr>
          <w:lang w:val="en-US"/>
        </w:rPr>
      </w:pPr>
      <w:r w:rsidRPr="00886099">
        <w:rPr>
          <w:lang w:val="en-US"/>
        </w:rPr>
        <w:t>Morgenthau definitions:</w:t>
      </w:r>
    </w:p>
    <w:p w14:paraId="6C01C5CB" w14:textId="162EF519" w:rsidR="005D3A06" w:rsidRDefault="005D3A06">
      <w:pPr>
        <w:rPr>
          <w:lang w:val="en-US"/>
        </w:rPr>
      </w:pPr>
      <w:r w:rsidRPr="005D3A06">
        <w:rPr>
          <w:lang w:val="en-US"/>
        </w:rPr>
        <w:t>‘</w:t>
      </w:r>
      <w:r w:rsidRPr="00A144DF">
        <w:rPr>
          <w:i/>
          <w:iCs/>
          <w:lang w:val="en-US"/>
        </w:rPr>
        <w:t>All politics are struggles for power’</w:t>
      </w:r>
      <w:r>
        <w:rPr>
          <w:lang w:val="en-US"/>
        </w:rPr>
        <w:t xml:space="preserve"> -&gt; I do not like this statement (opening statement of the chapter!) as this could be read in a way that it makes power </w:t>
      </w:r>
      <w:proofErr w:type="gramStart"/>
      <w:r>
        <w:rPr>
          <w:lang w:val="en-US"/>
        </w:rPr>
        <w:t>a some</w:t>
      </w:r>
      <w:proofErr w:type="gramEnd"/>
      <w:r>
        <w:rPr>
          <w:lang w:val="en-US"/>
        </w:rPr>
        <w:t xml:space="preserve"> kind of property and not the ability to influence others.</w:t>
      </w:r>
      <w:r w:rsidR="00B822FC">
        <w:rPr>
          <w:lang w:val="en-US"/>
        </w:rPr>
        <w:t xml:space="preserve"> It also seems that </w:t>
      </w:r>
      <w:proofErr w:type="gramStart"/>
      <w:r w:rsidR="00B822FC">
        <w:rPr>
          <w:lang w:val="en-US"/>
        </w:rPr>
        <w:t>the power</w:t>
      </w:r>
      <w:proofErr w:type="gramEnd"/>
      <w:r w:rsidR="00B822FC">
        <w:rPr>
          <w:lang w:val="en-US"/>
        </w:rPr>
        <w:t xml:space="preserve"> is the goal of itself. Very </w:t>
      </w:r>
      <w:proofErr w:type="spellStart"/>
      <w:r w:rsidR="00B822FC">
        <w:rPr>
          <w:lang w:val="en-US"/>
        </w:rPr>
        <w:t>Nitzschean</w:t>
      </w:r>
      <w:proofErr w:type="spellEnd"/>
      <w:r w:rsidR="00B822FC">
        <w:rPr>
          <w:lang w:val="en-US"/>
        </w:rPr>
        <w:t xml:space="preserve">. </w:t>
      </w:r>
      <w:proofErr w:type="gramStart"/>
      <w:r w:rsidR="00BF1E49">
        <w:rPr>
          <w:lang w:val="en-US"/>
        </w:rPr>
        <w:t>However</w:t>
      </w:r>
      <w:proofErr w:type="gramEnd"/>
      <w:r w:rsidR="00BF1E49">
        <w:rPr>
          <w:lang w:val="en-US"/>
        </w:rPr>
        <w:t>…</w:t>
      </w:r>
    </w:p>
    <w:p w14:paraId="420C0384" w14:textId="49DB2805" w:rsidR="00BF1E49" w:rsidRDefault="00BF1E49">
      <w:pPr>
        <w:rPr>
          <w:lang w:val="en-US"/>
        </w:rPr>
      </w:pPr>
      <w:r>
        <w:rPr>
          <w:lang w:val="en-US"/>
        </w:rPr>
        <w:t>‘</w:t>
      </w:r>
      <w:r w:rsidRPr="00D70E18">
        <w:rPr>
          <w:i/>
          <w:iCs/>
          <w:lang w:val="en-US"/>
        </w:rPr>
        <w:t xml:space="preserve">When we speak </w:t>
      </w:r>
      <w:r w:rsidR="001C1ED5" w:rsidRPr="00D70E18">
        <w:rPr>
          <w:i/>
          <w:iCs/>
          <w:lang w:val="en-US"/>
        </w:rPr>
        <w:t>about power</w:t>
      </w:r>
      <w:r w:rsidRPr="00D70E18">
        <w:rPr>
          <w:i/>
          <w:iCs/>
          <w:lang w:val="en-US"/>
        </w:rPr>
        <w:t>, we mean man’s control over the minds and actions of other men</w:t>
      </w:r>
      <w:r w:rsidR="001C1ED5" w:rsidRPr="00D70E18">
        <w:rPr>
          <w:i/>
          <w:iCs/>
          <w:lang w:val="en-US"/>
        </w:rPr>
        <w:t>’</w:t>
      </w:r>
      <w:r w:rsidR="001C1ED5">
        <w:rPr>
          <w:lang w:val="en-US"/>
        </w:rPr>
        <w:t xml:space="preserve"> -&gt; so it clearly states that this is the ability to influence others.</w:t>
      </w:r>
    </w:p>
    <w:p w14:paraId="5FE912B4" w14:textId="6D6B9A48" w:rsidR="009A450B" w:rsidRDefault="009A450B">
      <w:pPr>
        <w:rPr>
          <w:lang w:val="en-US"/>
        </w:rPr>
      </w:pPr>
      <w:r>
        <w:rPr>
          <w:lang w:val="en-US"/>
        </w:rPr>
        <w:t xml:space="preserve">‘Political (power) means employed in the latter are much more narrowly </w:t>
      </w:r>
      <w:proofErr w:type="spellStart"/>
      <w:r>
        <w:rPr>
          <w:lang w:val="en-US"/>
        </w:rPr>
        <w:t>circumscised</w:t>
      </w:r>
      <w:proofErr w:type="spellEnd"/>
      <w:r>
        <w:rPr>
          <w:lang w:val="en-US"/>
        </w:rPr>
        <w:t xml:space="preserve"> than are these employed in international politics.</w:t>
      </w:r>
    </w:p>
    <w:p w14:paraId="09564E58" w14:textId="77777777" w:rsidR="00CE728A" w:rsidRDefault="00CE728A">
      <w:pPr>
        <w:rPr>
          <w:lang w:val="en-US"/>
        </w:rPr>
      </w:pPr>
    </w:p>
    <w:p w14:paraId="070CB90F" w14:textId="0587FFE6" w:rsidR="00CE728A" w:rsidRDefault="00CE728A">
      <w:pPr>
        <w:rPr>
          <w:lang w:val="en-US"/>
        </w:rPr>
      </w:pPr>
      <w:r>
        <w:rPr>
          <w:lang w:val="en-US"/>
        </w:rPr>
        <w:t>‘</w:t>
      </w:r>
      <w:r w:rsidRPr="00D70E18">
        <w:rPr>
          <w:i/>
          <w:iCs/>
          <w:lang w:val="en-US"/>
        </w:rPr>
        <w:t xml:space="preserve">When violence </w:t>
      </w:r>
      <w:proofErr w:type="spellStart"/>
      <w:r w:rsidRPr="00D70E18">
        <w:rPr>
          <w:i/>
          <w:iCs/>
          <w:lang w:val="en-US"/>
        </w:rPr>
        <w:t>becames</w:t>
      </w:r>
      <w:proofErr w:type="spellEnd"/>
      <w:r w:rsidRPr="00D70E18">
        <w:rPr>
          <w:i/>
          <w:iCs/>
          <w:lang w:val="en-US"/>
        </w:rPr>
        <w:t xml:space="preserve"> an actuality. It signifies the abdication of political power in favor of military or pseudo-military power</w:t>
      </w:r>
      <w:r>
        <w:rPr>
          <w:lang w:val="en-US"/>
        </w:rPr>
        <w:t xml:space="preserve">.’ -&gt; hmmm </w:t>
      </w:r>
      <w:proofErr w:type="gramStart"/>
      <w:r>
        <w:rPr>
          <w:lang w:val="en-US"/>
        </w:rPr>
        <w:t>isn’t was</w:t>
      </w:r>
      <w:proofErr w:type="gramEnd"/>
      <w:r>
        <w:rPr>
          <w:lang w:val="en-US"/>
        </w:rPr>
        <w:t xml:space="preserve"> a politics done with different resources? </w:t>
      </w:r>
      <w:r w:rsidR="002D3056">
        <w:rPr>
          <w:lang w:val="en-US"/>
        </w:rPr>
        <w:t xml:space="preserve">Ok so Morgenthau </w:t>
      </w:r>
      <w:proofErr w:type="gramStart"/>
      <w:r w:rsidR="002D3056">
        <w:rPr>
          <w:lang w:val="en-US"/>
        </w:rPr>
        <w:t>differentiate</w:t>
      </w:r>
      <w:proofErr w:type="gramEnd"/>
      <w:r w:rsidR="002D3056">
        <w:rPr>
          <w:lang w:val="en-US"/>
        </w:rPr>
        <w:t xml:space="preserve"> between political and military power.</w:t>
      </w:r>
      <w:r w:rsidR="00D517DF">
        <w:rPr>
          <w:lang w:val="en-US"/>
        </w:rPr>
        <w:t xml:space="preserve"> And the reason is ‘</w:t>
      </w:r>
      <w:r w:rsidR="00D517DF" w:rsidRPr="00D70E18">
        <w:rPr>
          <w:i/>
          <w:iCs/>
          <w:lang w:val="en-US"/>
        </w:rPr>
        <w:t>in the exercise of physical violence, the psychological element of the political relationship is lost</w:t>
      </w:r>
      <w:r w:rsidR="00D70E18">
        <w:rPr>
          <w:lang w:val="en-US"/>
        </w:rPr>
        <w:t>’.</w:t>
      </w:r>
    </w:p>
    <w:p w14:paraId="33684A6F" w14:textId="77777777" w:rsidR="00B1090B" w:rsidRDefault="00B1090B">
      <w:pPr>
        <w:rPr>
          <w:lang w:val="en-US"/>
        </w:rPr>
      </w:pPr>
    </w:p>
    <w:p w14:paraId="66A403B4" w14:textId="201471D5" w:rsidR="00B1090B" w:rsidRDefault="00B1090B">
      <w:pPr>
        <w:rPr>
          <w:lang w:val="en-US"/>
        </w:rPr>
      </w:pPr>
      <w:r>
        <w:rPr>
          <w:lang w:val="en-US"/>
        </w:rPr>
        <w:t xml:space="preserve">‘The political objective of military preparations of any kind is to deter other nations from attack by making it too risky for them to do so’ -&gt; I would add here ‘Unless the conquest is the goal itself’. I do not think that Mongols, Stalin, Hitler, William the conqueror and others, started </w:t>
      </w:r>
      <w:proofErr w:type="gramStart"/>
      <w:r>
        <w:rPr>
          <w:lang w:val="en-US"/>
        </w:rPr>
        <w:t>theirs</w:t>
      </w:r>
      <w:proofErr w:type="gramEnd"/>
      <w:r>
        <w:rPr>
          <w:lang w:val="en-US"/>
        </w:rPr>
        <w:t xml:space="preserve"> conquest to defend themselves… Yet there is a cool observation that can be made here. Politicians create military to bully others (you cannot defend just by building forces, you need a retaliation). Military people design </w:t>
      </w:r>
      <w:proofErr w:type="gramStart"/>
      <w:r>
        <w:rPr>
          <w:lang w:val="en-US"/>
        </w:rPr>
        <w:t>theirs</w:t>
      </w:r>
      <w:proofErr w:type="gramEnd"/>
      <w:r>
        <w:rPr>
          <w:lang w:val="en-US"/>
        </w:rPr>
        <w:t xml:space="preserve"> military to destroy the opponents. Two different things…. Unless there was </w:t>
      </w:r>
      <w:proofErr w:type="gramStart"/>
      <w:r>
        <w:rPr>
          <w:lang w:val="en-US"/>
        </w:rPr>
        <w:t>a peace</w:t>
      </w:r>
      <w:proofErr w:type="gramEnd"/>
      <w:r>
        <w:rPr>
          <w:lang w:val="en-US"/>
        </w:rPr>
        <w:t xml:space="preserve"> for </w:t>
      </w:r>
      <w:proofErr w:type="spellStart"/>
      <w:proofErr w:type="gramStart"/>
      <w:r>
        <w:rPr>
          <w:lang w:val="en-US"/>
        </w:rPr>
        <w:t>to</w:t>
      </w:r>
      <w:proofErr w:type="spellEnd"/>
      <w:proofErr w:type="gramEnd"/>
      <w:r>
        <w:rPr>
          <w:lang w:val="en-US"/>
        </w:rPr>
        <w:t xml:space="preserve"> long and they try to build military force in such way that it would benefit themselves. Get more resources into </w:t>
      </w:r>
      <w:proofErr w:type="gramStart"/>
      <w:r>
        <w:rPr>
          <w:lang w:val="en-US"/>
        </w:rPr>
        <w:t>theirs</w:t>
      </w:r>
      <w:proofErr w:type="gramEnd"/>
      <w:r>
        <w:rPr>
          <w:lang w:val="en-US"/>
        </w:rPr>
        <w:t xml:space="preserve"> branch, make more generals that will support your position… basically they will use MILITARY to get a POLITICAL power.</w:t>
      </w:r>
    </w:p>
    <w:p w14:paraId="2A436CAB" w14:textId="77777777" w:rsidR="007D500D" w:rsidRDefault="007D500D">
      <w:pPr>
        <w:rPr>
          <w:lang w:val="en-US"/>
        </w:rPr>
      </w:pPr>
    </w:p>
    <w:p w14:paraId="34B9D37A" w14:textId="269510FC" w:rsidR="007D500D" w:rsidRDefault="007D500D">
      <w:pPr>
        <w:rPr>
          <w:lang w:val="en-US"/>
        </w:rPr>
      </w:pPr>
      <w:r>
        <w:rPr>
          <w:lang w:val="en-US"/>
        </w:rPr>
        <w:t xml:space="preserve">It is important to state that the main objective of the military in a violent strangle is less </w:t>
      </w:r>
      <w:proofErr w:type="gramStart"/>
      <w:r>
        <w:rPr>
          <w:lang w:val="en-US"/>
        </w:rPr>
        <w:t>a physical</w:t>
      </w:r>
      <w:proofErr w:type="gramEnd"/>
      <w:r>
        <w:rPr>
          <w:lang w:val="en-US"/>
        </w:rPr>
        <w:t xml:space="preserve"> destruction of the enemy and more the destruction of </w:t>
      </w:r>
      <w:proofErr w:type="gramStart"/>
      <w:r>
        <w:rPr>
          <w:lang w:val="en-US"/>
        </w:rPr>
        <w:t>theirs</w:t>
      </w:r>
      <w:proofErr w:type="gramEnd"/>
      <w:r>
        <w:rPr>
          <w:lang w:val="en-US"/>
        </w:rPr>
        <w:t xml:space="preserve"> </w:t>
      </w:r>
      <w:proofErr w:type="gramStart"/>
      <w:r>
        <w:rPr>
          <w:lang w:val="en-US"/>
        </w:rPr>
        <w:t>will to</w:t>
      </w:r>
      <w:proofErr w:type="gramEnd"/>
      <w:r>
        <w:rPr>
          <w:lang w:val="en-US"/>
        </w:rPr>
        <w:t xml:space="preserve"> fight. It can be done by targeting </w:t>
      </w:r>
      <w:proofErr w:type="gramStart"/>
      <w:r>
        <w:rPr>
          <w:lang w:val="en-US"/>
        </w:rPr>
        <w:t>theirs</w:t>
      </w:r>
      <w:proofErr w:type="gramEnd"/>
      <w:r>
        <w:rPr>
          <w:lang w:val="en-US"/>
        </w:rPr>
        <w:t xml:space="preserve"> centers of </w:t>
      </w:r>
      <w:proofErr w:type="gramStart"/>
      <w:r>
        <w:rPr>
          <w:lang w:val="en-US"/>
        </w:rPr>
        <w:t>gravities</w:t>
      </w:r>
      <w:proofErr w:type="gramEnd"/>
      <w:r>
        <w:rPr>
          <w:lang w:val="en-US"/>
        </w:rPr>
        <w:t xml:space="preserve"> (the source that is using POWER on behalf of the enemy) and by restraining </w:t>
      </w:r>
      <w:proofErr w:type="gramStart"/>
      <w:r>
        <w:rPr>
          <w:lang w:val="en-US"/>
        </w:rPr>
        <w:t>theirs</w:t>
      </w:r>
      <w:proofErr w:type="gramEnd"/>
      <w:r>
        <w:rPr>
          <w:lang w:val="en-US"/>
        </w:rPr>
        <w:t xml:space="preserve"> freedom of </w:t>
      </w:r>
      <w:proofErr w:type="gramStart"/>
      <w:r>
        <w:rPr>
          <w:lang w:val="en-US"/>
        </w:rPr>
        <w:t>actions</w:t>
      </w:r>
      <w:proofErr w:type="gramEnd"/>
      <w:r>
        <w:rPr>
          <w:lang w:val="en-US"/>
        </w:rPr>
        <w:t xml:space="preserve">. It is also important to </w:t>
      </w:r>
      <w:proofErr w:type="spellStart"/>
      <w:r>
        <w:rPr>
          <w:lang w:val="en-US"/>
        </w:rPr>
        <w:t>popint</w:t>
      </w:r>
      <w:proofErr w:type="spellEnd"/>
      <w:r>
        <w:rPr>
          <w:lang w:val="en-US"/>
        </w:rPr>
        <w:t xml:space="preserve"> out that the source of power can be dynamic, can change during the </w:t>
      </w:r>
      <w:proofErr w:type="gramStart"/>
      <w:r>
        <w:rPr>
          <w:lang w:val="en-US"/>
        </w:rPr>
        <w:t>period of time</w:t>
      </w:r>
      <w:proofErr w:type="gramEnd"/>
      <w:r>
        <w:rPr>
          <w:lang w:val="en-US"/>
        </w:rPr>
        <w:t xml:space="preserve"> for example by a military coup.</w:t>
      </w:r>
    </w:p>
    <w:p w14:paraId="2E6AA2FA" w14:textId="77777777" w:rsidR="00EB7AA0" w:rsidRDefault="00EB7AA0">
      <w:pPr>
        <w:rPr>
          <w:lang w:val="en-US"/>
        </w:rPr>
      </w:pPr>
    </w:p>
    <w:p w14:paraId="7A11300F" w14:textId="5388FD75" w:rsidR="00EB7AA0" w:rsidRDefault="00EB7AA0">
      <w:pPr>
        <w:rPr>
          <w:lang w:val="en-US"/>
        </w:rPr>
      </w:pPr>
      <w:r>
        <w:rPr>
          <w:lang w:val="en-US"/>
        </w:rPr>
        <w:t>Yan X</w:t>
      </w:r>
      <w:r w:rsidR="00AA4557">
        <w:rPr>
          <w:lang w:val="en-US"/>
        </w:rPr>
        <w:t>uetong</w:t>
      </w:r>
    </w:p>
    <w:p w14:paraId="75015563" w14:textId="34B64D7B" w:rsidR="00AA4557" w:rsidRDefault="00AA4557">
      <w:pPr>
        <w:rPr>
          <w:lang w:val="en-US"/>
        </w:rPr>
      </w:pPr>
      <w:r>
        <w:rPr>
          <w:lang w:val="en-US"/>
        </w:rPr>
        <w:lastRenderedPageBreak/>
        <w:t>According to him, in English language, power can mean material capabilities, social influence and political authority. -&gt; I would like to see sources</w:t>
      </w:r>
      <w:r w:rsidR="00C45CFC">
        <w:rPr>
          <w:rStyle w:val="Odwoanieprzypisudolnego"/>
          <w:lang w:val="en-US"/>
        </w:rPr>
        <w:footnoteReference w:id="1"/>
      </w:r>
      <w:r>
        <w:rPr>
          <w:lang w:val="en-US"/>
        </w:rPr>
        <w:t xml:space="preserve"> of these statements as I do not remember seeing authority as the </w:t>
      </w:r>
      <w:proofErr w:type="spellStart"/>
      <w:r>
        <w:rPr>
          <w:lang w:val="en-US"/>
        </w:rPr>
        <w:t>synonymus</w:t>
      </w:r>
      <w:proofErr w:type="spellEnd"/>
      <w:r>
        <w:rPr>
          <w:lang w:val="en-US"/>
        </w:rPr>
        <w:t xml:space="preserve"> of power. </w:t>
      </w:r>
      <w:r w:rsidR="00C62C75">
        <w:rPr>
          <w:lang w:val="en-US"/>
        </w:rPr>
        <w:t>(edit ‘</w:t>
      </w:r>
      <w:r w:rsidR="00C62C75" w:rsidRPr="00B80D64">
        <w:rPr>
          <w:i/>
          <w:iCs/>
          <w:lang w:val="en-US"/>
        </w:rPr>
        <w:t>’By political power we refe</w:t>
      </w:r>
      <w:r w:rsidR="00B80D64">
        <w:rPr>
          <w:i/>
          <w:iCs/>
          <w:lang w:val="en-US"/>
        </w:rPr>
        <w:t>r</w:t>
      </w:r>
      <w:r w:rsidR="00C62C75" w:rsidRPr="00B80D64">
        <w:rPr>
          <w:i/>
          <w:iCs/>
          <w:lang w:val="en-US"/>
        </w:rPr>
        <w:t xml:space="preserve"> to the mutual relations of control among the holders of public authority and between the latter and the people at large</w:t>
      </w:r>
      <w:r w:rsidR="00C62C75">
        <w:rPr>
          <w:lang w:val="en-US"/>
        </w:rPr>
        <w:t>’</w:t>
      </w:r>
      <w:r w:rsidR="00C62C75">
        <w:rPr>
          <w:rStyle w:val="Odwoanieprzypisudolnego"/>
          <w:lang w:val="en-US"/>
        </w:rPr>
        <w:footnoteReference w:id="2"/>
      </w:r>
      <w:r w:rsidR="00C62C75">
        <w:rPr>
          <w:lang w:val="en-US"/>
        </w:rPr>
        <w:t xml:space="preserve"> </w:t>
      </w:r>
      <w:r w:rsidR="00B80D64">
        <w:rPr>
          <w:lang w:val="en-US"/>
        </w:rPr>
        <w:t xml:space="preserve"> -</w:t>
      </w:r>
      <w:r w:rsidR="00B80D64" w:rsidRPr="00B80D64">
        <w:rPr>
          <w:rFonts w:hint="eastAsia"/>
          <w:lang w:val="en-US"/>
        </w:rPr>
        <w:sym w:font="Wingdings" w:char="F0E0"/>
      </w:r>
      <w:r w:rsidR="00B80D64">
        <w:rPr>
          <w:lang w:val="en-US"/>
        </w:rPr>
        <w:t xml:space="preserve"> For me it is a big mistake on Yan side as this is not definition of power but one of the subset on it, focused on the source side and moreover it doesn’t replace the public (political) authority. It is a relation between authorities.</w:t>
      </w:r>
    </w:p>
    <w:p w14:paraId="76B8D4A8" w14:textId="77777777" w:rsidR="006C75AB" w:rsidRDefault="006C75AB">
      <w:pPr>
        <w:rPr>
          <w:lang w:val="en-US"/>
        </w:rPr>
      </w:pPr>
    </w:p>
    <w:p w14:paraId="40BB1079" w14:textId="1F9D06CD" w:rsidR="002D3AB3" w:rsidRDefault="006C75AB">
      <w:pPr>
        <w:rPr>
          <w:lang w:val="en-US"/>
        </w:rPr>
      </w:pPr>
      <w:r>
        <w:rPr>
          <w:lang w:val="en-US"/>
        </w:rPr>
        <w:t xml:space="preserve">‘To avoid any confusion of logic in theory building stemming from unclear semantics as regards the ‘meaning of </w:t>
      </w:r>
      <w:proofErr w:type="gramStart"/>
      <w:r>
        <w:rPr>
          <w:lang w:val="en-US"/>
        </w:rPr>
        <w:t>power;,</w:t>
      </w:r>
      <w:proofErr w:type="gramEnd"/>
      <w:r>
        <w:rPr>
          <w:lang w:val="en-US"/>
        </w:rPr>
        <w:t xml:space="preserve"> this book makes a </w:t>
      </w:r>
      <w:proofErr w:type="spellStart"/>
      <w:r>
        <w:rPr>
          <w:lang w:val="en-US"/>
        </w:rPr>
        <w:t>rigorious</w:t>
      </w:r>
      <w:proofErr w:type="spellEnd"/>
      <w:r>
        <w:rPr>
          <w:lang w:val="en-US"/>
        </w:rPr>
        <w:t xml:space="preserve"> distinction between power and capability. When discussing power, we refer only to influence, such as police power. When discussing capability, we refer to strength, as in the competitiveness of </w:t>
      </w:r>
      <w:proofErr w:type="spellStart"/>
      <w:r>
        <w:rPr>
          <w:lang w:val="en-US"/>
        </w:rPr>
        <w:t>athlets</w:t>
      </w:r>
      <w:proofErr w:type="spellEnd"/>
      <w:r>
        <w:rPr>
          <w:lang w:val="en-US"/>
        </w:rPr>
        <w:t>’ YEEEEESSSSS – even if poorly explained but… power is the action of influencing, capability is the property of the influencer</w:t>
      </w:r>
      <w:r w:rsidR="002D3AB3">
        <w:rPr>
          <w:lang w:val="en-US"/>
        </w:rPr>
        <w:t>.</w:t>
      </w:r>
    </w:p>
    <w:p w14:paraId="268805D4" w14:textId="77777777" w:rsidR="002D3AB3" w:rsidRDefault="002D3AB3">
      <w:pPr>
        <w:rPr>
          <w:lang w:val="en-US"/>
        </w:rPr>
      </w:pPr>
    </w:p>
    <w:sectPr w:rsidR="002D3A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39731" w14:textId="77777777" w:rsidR="00B61E3E" w:rsidRDefault="00B61E3E" w:rsidP="00C62C75">
      <w:pPr>
        <w:spacing w:after="0" w:line="240" w:lineRule="auto"/>
      </w:pPr>
      <w:r>
        <w:separator/>
      </w:r>
    </w:p>
  </w:endnote>
  <w:endnote w:type="continuationSeparator" w:id="0">
    <w:p w14:paraId="5EB74F37" w14:textId="77777777" w:rsidR="00B61E3E" w:rsidRDefault="00B61E3E" w:rsidP="00C6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BDD3" w14:textId="77777777" w:rsidR="00B61E3E" w:rsidRDefault="00B61E3E" w:rsidP="00C62C75">
      <w:pPr>
        <w:spacing w:after="0" w:line="240" w:lineRule="auto"/>
      </w:pPr>
      <w:r>
        <w:separator/>
      </w:r>
    </w:p>
  </w:footnote>
  <w:footnote w:type="continuationSeparator" w:id="0">
    <w:p w14:paraId="321F84FE" w14:textId="77777777" w:rsidR="00B61E3E" w:rsidRDefault="00B61E3E" w:rsidP="00C62C75">
      <w:pPr>
        <w:spacing w:after="0" w:line="240" w:lineRule="auto"/>
      </w:pPr>
      <w:r>
        <w:continuationSeparator/>
      </w:r>
    </w:p>
  </w:footnote>
  <w:footnote w:id="1">
    <w:p w14:paraId="50C7323D" w14:textId="2D049287" w:rsidR="00C45CFC" w:rsidRPr="00C45CFC" w:rsidRDefault="00C45CFC">
      <w:pPr>
        <w:pStyle w:val="Tekstprzypisudolnego"/>
        <w:rPr>
          <w:lang w:val="en-US"/>
        </w:rPr>
      </w:pPr>
      <w:r>
        <w:rPr>
          <w:rStyle w:val="Odwoanieprzypisudolnego"/>
        </w:rPr>
        <w:footnoteRef/>
      </w:r>
      <w:r w:rsidRPr="00C45CFC">
        <w:rPr>
          <w:lang w:val="en-US"/>
        </w:rPr>
        <w:t xml:space="preserve"> Webster’s New Collegiate Dictionary (Massachusetts: G. and C. Merriam, 1977), 902.</w:t>
      </w:r>
    </w:p>
  </w:footnote>
  <w:footnote w:id="2">
    <w:p w14:paraId="5A1C9A55" w14:textId="20ED9D70" w:rsidR="00C62C75" w:rsidRPr="00C62C75" w:rsidRDefault="00C62C75">
      <w:pPr>
        <w:pStyle w:val="Tekstprzypisudolnego"/>
        <w:rPr>
          <w:lang w:val="en-US"/>
        </w:rPr>
      </w:pPr>
      <w:r>
        <w:rPr>
          <w:rStyle w:val="Odwoanieprzypisudolnego"/>
        </w:rPr>
        <w:footnoteRef/>
      </w:r>
      <w:r w:rsidRPr="00C62C75">
        <w:rPr>
          <w:lang w:val="en-US"/>
        </w:rPr>
        <w:t xml:space="preserve"> Politics Among Nations p13. (36 in p</w:t>
      </w:r>
      <w:r>
        <w:rPr>
          <w:lang w:val="en-US"/>
        </w:rPr>
        <w:t>df) 1949y.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B4"/>
    <w:rsid w:val="0017407F"/>
    <w:rsid w:val="001C1ED5"/>
    <w:rsid w:val="001E6050"/>
    <w:rsid w:val="002D3056"/>
    <w:rsid w:val="002D3AB3"/>
    <w:rsid w:val="005D3A06"/>
    <w:rsid w:val="00657390"/>
    <w:rsid w:val="006B76B4"/>
    <w:rsid w:val="006C75AB"/>
    <w:rsid w:val="007D500D"/>
    <w:rsid w:val="008707DA"/>
    <w:rsid w:val="00886099"/>
    <w:rsid w:val="0095377F"/>
    <w:rsid w:val="009A450B"/>
    <w:rsid w:val="00A144DF"/>
    <w:rsid w:val="00A47FC7"/>
    <w:rsid w:val="00AA4557"/>
    <w:rsid w:val="00B1090B"/>
    <w:rsid w:val="00B61E3E"/>
    <w:rsid w:val="00B80D64"/>
    <w:rsid w:val="00B822FC"/>
    <w:rsid w:val="00BB01FA"/>
    <w:rsid w:val="00BC77D4"/>
    <w:rsid w:val="00BE558D"/>
    <w:rsid w:val="00BF1E49"/>
    <w:rsid w:val="00C45CFC"/>
    <w:rsid w:val="00C62C75"/>
    <w:rsid w:val="00CE728A"/>
    <w:rsid w:val="00D517DF"/>
    <w:rsid w:val="00D70E18"/>
    <w:rsid w:val="00D73D0C"/>
    <w:rsid w:val="00E859D9"/>
    <w:rsid w:val="00EB7AA0"/>
    <w:rsid w:val="00FA26A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BB44"/>
  <w15:chartTrackingRefBased/>
  <w15:docId w15:val="{E001E1D8-D900-4E71-BD78-F0E3C0C6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B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B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B76B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B76B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B76B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B76B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B76B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B76B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B76B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B76B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B76B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B76B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B76B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B76B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B76B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B76B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B76B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B76B4"/>
    <w:rPr>
      <w:rFonts w:eastAsiaTheme="majorEastAsia" w:cstheme="majorBidi"/>
      <w:color w:val="272727" w:themeColor="text1" w:themeTint="D8"/>
    </w:rPr>
  </w:style>
  <w:style w:type="paragraph" w:styleId="Tytu">
    <w:name w:val="Title"/>
    <w:basedOn w:val="Normalny"/>
    <w:next w:val="Normalny"/>
    <w:link w:val="TytuZnak"/>
    <w:uiPriority w:val="10"/>
    <w:qFormat/>
    <w:rsid w:val="006B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B76B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B76B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B76B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B76B4"/>
    <w:pPr>
      <w:spacing w:before="160"/>
      <w:jc w:val="center"/>
    </w:pPr>
    <w:rPr>
      <w:i/>
      <w:iCs/>
      <w:color w:val="404040" w:themeColor="text1" w:themeTint="BF"/>
    </w:rPr>
  </w:style>
  <w:style w:type="character" w:customStyle="1" w:styleId="CytatZnak">
    <w:name w:val="Cytat Znak"/>
    <w:basedOn w:val="Domylnaczcionkaakapitu"/>
    <w:link w:val="Cytat"/>
    <w:uiPriority w:val="29"/>
    <w:rsid w:val="006B76B4"/>
    <w:rPr>
      <w:i/>
      <w:iCs/>
      <w:color w:val="404040" w:themeColor="text1" w:themeTint="BF"/>
    </w:rPr>
  </w:style>
  <w:style w:type="paragraph" w:styleId="Akapitzlist">
    <w:name w:val="List Paragraph"/>
    <w:basedOn w:val="Normalny"/>
    <w:uiPriority w:val="34"/>
    <w:qFormat/>
    <w:rsid w:val="006B76B4"/>
    <w:pPr>
      <w:ind w:left="720"/>
      <w:contextualSpacing/>
    </w:pPr>
  </w:style>
  <w:style w:type="character" w:styleId="Wyrnienieintensywne">
    <w:name w:val="Intense Emphasis"/>
    <w:basedOn w:val="Domylnaczcionkaakapitu"/>
    <w:uiPriority w:val="21"/>
    <w:qFormat/>
    <w:rsid w:val="006B76B4"/>
    <w:rPr>
      <w:i/>
      <w:iCs/>
      <w:color w:val="0F4761" w:themeColor="accent1" w:themeShade="BF"/>
    </w:rPr>
  </w:style>
  <w:style w:type="paragraph" w:styleId="Cytatintensywny">
    <w:name w:val="Intense Quote"/>
    <w:basedOn w:val="Normalny"/>
    <w:next w:val="Normalny"/>
    <w:link w:val="CytatintensywnyZnak"/>
    <w:uiPriority w:val="30"/>
    <w:qFormat/>
    <w:rsid w:val="006B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B76B4"/>
    <w:rPr>
      <w:i/>
      <w:iCs/>
      <w:color w:val="0F4761" w:themeColor="accent1" w:themeShade="BF"/>
    </w:rPr>
  </w:style>
  <w:style w:type="character" w:styleId="Odwoanieintensywne">
    <w:name w:val="Intense Reference"/>
    <w:basedOn w:val="Domylnaczcionkaakapitu"/>
    <w:uiPriority w:val="32"/>
    <w:qFormat/>
    <w:rsid w:val="006B76B4"/>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C62C7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C62C75"/>
    <w:rPr>
      <w:sz w:val="20"/>
      <w:szCs w:val="20"/>
    </w:rPr>
  </w:style>
  <w:style w:type="character" w:styleId="Odwoanieprzypisudolnego">
    <w:name w:val="footnote reference"/>
    <w:basedOn w:val="Domylnaczcionkaakapitu"/>
    <w:uiPriority w:val="99"/>
    <w:semiHidden/>
    <w:unhideWhenUsed/>
    <w:rsid w:val="00C62C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7395B-4D9B-4B66-8C5C-187276B2F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Pages>
  <Words>495</Words>
  <Characters>2975</Characters>
  <Application>Microsoft Office Word</Application>
  <DocSecurity>0</DocSecurity>
  <Lines>24</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24</cp:revision>
  <dcterms:created xsi:type="dcterms:W3CDTF">2026-05-26T07:19:00Z</dcterms:created>
  <dcterms:modified xsi:type="dcterms:W3CDTF">2026-05-26T16:18:00Z</dcterms:modified>
</cp:coreProperties>
</file>