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CD8" w:rsidRPr="00FF2DA2" w:rsidRDefault="005E7CD8" w:rsidP="005E7CD8">
      <w:pPr>
        <w:pStyle w:val="NoSpacing"/>
        <w:jc w:val="center"/>
        <w:rPr>
          <w:rFonts w:ascii="Britannic Bold" w:hAnsi="Britannic Bold"/>
          <w:sz w:val="88"/>
          <w:szCs w:val="88"/>
        </w:rPr>
      </w:pPr>
      <w:proofErr w:type="spellStart"/>
      <w:r w:rsidRPr="00FF2DA2">
        <w:rPr>
          <w:rFonts w:ascii="Britannic Bold" w:hAnsi="Britannic Bold"/>
          <w:sz w:val="88"/>
          <w:szCs w:val="88"/>
        </w:rPr>
        <w:t>Bahria</w:t>
      </w:r>
      <w:proofErr w:type="spellEnd"/>
      <w:r w:rsidRPr="00FF2DA2">
        <w:rPr>
          <w:rFonts w:ascii="Britannic Bold" w:hAnsi="Britannic Bold"/>
          <w:sz w:val="88"/>
          <w:szCs w:val="88"/>
        </w:rPr>
        <w:t xml:space="preserve"> University,</w:t>
      </w:r>
    </w:p>
    <w:p w:rsidR="005E7CD8" w:rsidRPr="0065479E" w:rsidRDefault="005E7CD8" w:rsidP="005E7CD8">
      <w:pPr>
        <w:pStyle w:val="NoSpacing"/>
        <w:jc w:val="center"/>
        <w:rPr>
          <w:rFonts w:ascii="Britannic Bold" w:hAnsi="Britannic Bold"/>
          <w:sz w:val="56"/>
          <w:szCs w:val="56"/>
        </w:rPr>
      </w:pPr>
      <w:r w:rsidRPr="0065479E">
        <w:rPr>
          <w:rFonts w:ascii="Britannic Bold" w:hAnsi="Britannic Bold"/>
          <w:sz w:val="56"/>
          <w:szCs w:val="56"/>
        </w:rPr>
        <w:t>Karachi Campus</w:t>
      </w:r>
    </w:p>
    <w:p w:rsidR="005E7CD8" w:rsidRDefault="005E7CD8" w:rsidP="005E7CD8">
      <w:pPr>
        <w:jc w:val="center"/>
        <w:rPr>
          <w:rFonts w:ascii="Times New Roman" w:hAnsi="Times New Roman" w:cs="Times New Roman"/>
          <w:sz w:val="36"/>
          <w:szCs w:val="36"/>
        </w:rPr>
      </w:pPr>
    </w:p>
    <w:p w:rsidR="005E7CD8" w:rsidRPr="006502A2" w:rsidRDefault="005E7CD8" w:rsidP="005E7CD8">
      <w:pPr>
        <w:jc w:val="center"/>
        <w:rPr>
          <w:rFonts w:ascii="Times New Roman" w:hAnsi="Times New Roman" w:cs="Times New Roman"/>
          <w:sz w:val="36"/>
          <w:szCs w:val="36"/>
        </w:rPr>
      </w:pPr>
      <w:r w:rsidRPr="0045148A">
        <w:rPr>
          <w:rFonts w:ascii="Times New Roman" w:hAnsi="Times New Roman" w:cs="Times New Roman"/>
          <w:noProof/>
          <w:sz w:val="36"/>
          <w:szCs w:val="36"/>
        </w:rPr>
        <w:drawing>
          <wp:inline distT="0" distB="0" distL="0" distR="0" wp14:anchorId="0CE61376" wp14:editId="7185467E">
            <wp:extent cx="4076700" cy="11510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100453" cy="1157775"/>
                    </a:xfrm>
                    <a:prstGeom prst="rect">
                      <a:avLst/>
                    </a:prstGeom>
                  </pic:spPr>
                </pic:pic>
              </a:graphicData>
            </a:graphic>
          </wp:inline>
        </w:drawing>
      </w:r>
    </w:p>
    <w:p w:rsidR="005E7CD8" w:rsidRDefault="005E7CD8" w:rsidP="005E7CD8">
      <w:pPr>
        <w:pStyle w:val="NoSpacing"/>
        <w:jc w:val="center"/>
        <w:rPr>
          <w:rFonts w:ascii="Britannic Bold" w:hAnsi="Britannic Bold"/>
          <w:sz w:val="36"/>
          <w:szCs w:val="36"/>
        </w:rPr>
      </w:pPr>
      <w:r>
        <w:rPr>
          <w:rFonts w:ascii="Britannic Bold" w:hAnsi="Britannic Bold"/>
          <w:sz w:val="36"/>
          <w:szCs w:val="36"/>
        </w:rPr>
        <w:t>LAB EXPERIMENT NO.</w:t>
      </w:r>
    </w:p>
    <w:p w:rsidR="005E7CD8" w:rsidRPr="00DF3EA4" w:rsidRDefault="005E7CD8" w:rsidP="005E7CD8">
      <w:pPr>
        <w:pStyle w:val="NoSpacing"/>
        <w:jc w:val="center"/>
        <w:rPr>
          <w:rFonts w:ascii="Britannic Bold" w:hAnsi="Britannic Bold"/>
          <w:sz w:val="36"/>
          <w:szCs w:val="36"/>
          <w:u w:val="single"/>
        </w:rPr>
      </w:pPr>
      <w:r>
        <w:rPr>
          <w:rFonts w:ascii="Britannic Bold" w:hAnsi="Britannic Bold"/>
          <w:sz w:val="36"/>
          <w:szCs w:val="36"/>
          <w:u w:val="single"/>
        </w:rPr>
        <w:t>02</w:t>
      </w:r>
    </w:p>
    <w:p w:rsidR="005E7CD8" w:rsidRDefault="005E7CD8" w:rsidP="005E7CD8">
      <w:pPr>
        <w:pStyle w:val="NoSpacing"/>
        <w:jc w:val="center"/>
        <w:rPr>
          <w:rFonts w:ascii="Britannic Bold" w:hAnsi="Britannic Bold"/>
          <w:sz w:val="36"/>
          <w:szCs w:val="36"/>
        </w:rPr>
      </w:pPr>
    </w:p>
    <w:p w:rsidR="005E7CD8" w:rsidRDefault="005E7CD8" w:rsidP="005E7CD8">
      <w:pPr>
        <w:pStyle w:val="NoSpacing"/>
        <w:jc w:val="center"/>
        <w:rPr>
          <w:rFonts w:ascii="Britannic Bold" w:hAnsi="Britannic Bold"/>
          <w:sz w:val="36"/>
          <w:szCs w:val="36"/>
        </w:rPr>
      </w:pPr>
      <w:r>
        <w:rPr>
          <w:rFonts w:ascii="Britannic Bold" w:hAnsi="Britannic Bold"/>
          <w:sz w:val="36"/>
          <w:szCs w:val="36"/>
        </w:rPr>
        <w:t>LIST OF TASKS</w:t>
      </w:r>
    </w:p>
    <w:tbl>
      <w:tblPr>
        <w:tblStyle w:val="LightGrid-Accent1"/>
        <w:tblW w:w="5803" w:type="pct"/>
        <w:tblInd w:w="-776" w:type="dxa"/>
        <w:tblLook w:val="0660" w:firstRow="1" w:lastRow="1" w:firstColumn="0" w:lastColumn="0" w:noHBand="1" w:noVBand="1"/>
      </w:tblPr>
      <w:tblGrid>
        <w:gridCol w:w="1882"/>
        <w:gridCol w:w="8958"/>
      </w:tblGrid>
      <w:tr w:rsidR="005E7CD8" w:rsidTr="00C0475E">
        <w:trPr>
          <w:cnfStyle w:val="100000000000" w:firstRow="1" w:lastRow="0" w:firstColumn="0" w:lastColumn="0" w:oddVBand="0" w:evenVBand="0" w:oddHBand="0" w:evenHBand="0" w:firstRowFirstColumn="0" w:firstRowLastColumn="0" w:lastRowFirstColumn="0" w:lastRowLastColumn="0"/>
          <w:trHeight w:val="322"/>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rsidR="005E7CD8" w:rsidRPr="00914438" w:rsidRDefault="005E7CD8" w:rsidP="00C0475E">
            <w:pPr>
              <w:jc w:val="center"/>
              <w:rPr>
                <w:rFonts w:asciiTheme="minorHAnsi" w:hAnsiTheme="minorHAnsi" w:cstheme="minorHAnsi"/>
              </w:rPr>
            </w:pPr>
            <w:r w:rsidRPr="00914438">
              <w:rPr>
                <w:rFonts w:asciiTheme="minorHAnsi" w:hAnsiTheme="minorHAnsi" w:cstheme="minorHAnsi"/>
              </w:rP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rsidR="005E7CD8" w:rsidRPr="00914438" w:rsidRDefault="005E7CD8" w:rsidP="00C0475E">
            <w:pPr>
              <w:jc w:val="center"/>
              <w:rPr>
                <w:rFonts w:asciiTheme="minorHAnsi" w:hAnsiTheme="minorHAnsi" w:cstheme="minorHAnsi"/>
              </w:rPr>
            </w:pPr>
            <w:r w:rsidRPr="00914438">
              <w:rPr>
                <w:rFonts w:asciiTheme="minorHAnsi" w:hAnsiTheme="minorHAnsi" w:cstheme="minorHAnsi"/>
              </w:rPr>
              <w:t>OBJECTIVE</w:t>
            </w:r>
          </w:p>
        </w:tc>
      </w:tr>
      <w:tr w:rsidR="005E7CD8" w:rsidTr="00C0475E">
        <w:trPr>
          <w:trHeight w:val="366"/>
        </w:trPr>
        <w:tc>
          <w:tcPr>
            <w:tcW w:w="868" w:type="pct"/>
            <w:tcBorders>
              <w:top w:val="single" w:sz="18" w:space="0" w:color="4472C4"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5E7CD8" w:rsidRPr="00914438" w:rsidRDefault="005E7CD8" w:rsidP="00C0475E">
            <w:pPr>
              <w:jc w:val="center"/>
              <w:rPr>
                <w:rFonts w:cstheme="minorHAnsi"/>
                <w:color w:val="000000" w:themeColor="text1"/>
              </w:rPr>
            </w:pPr>
            <w:r w:rsidRPr="00914438">
              <w:rPr>
                <w:rFonts w:cstheme="minorHAnsi"/>
                <w:color w:val="000000" w:themeColor="text1"/>
              </w:rPr>
              <w:t>1</w:t>
            </w:r>
          </w:p>
        </w:tc>
        <w:tc>
          <w:tcPr>
            <w:tcW w:w="4132" w:type="pct"/>
            <w:tcBorders>
              <w:top w:val="single" w:sz="18" w:space="0" w:color="4472C4"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rsidR="00000000" w:rsidRPr="00914438" w:rsidRDefault="005E4BAF" w:rsidP="005E7CD8">
            <w:pPr>
              <w:rPr>
                <w:rFonts w:cstheme="minorHAnsi"/>
                <w:color w:val="000000" w:themeColor="text1"/>
              </w:rPr>
            </w:pPr>
            <w:r w:rsidRPr="00914438">
              <w:rPr>
                <w:rFonts w:cstheme="minorHAnsi"/>
                <w:color w:val="000000" w:themeColor="text1"/>
              </w:rPr>
              <w:t xml:space="preserve">Visit your clients and discuss the Project’s Vision and scope. Gather the Project’s business requirements from your clients. Document the business requirements. </w:t>
            </w:r>
            <w:r w:rsidRPr="00914438">
              <w:rPr>
                <w:rFonts w:cstheme="minorHAnsi"/>
                <w:color w:val="000000" w:themeColor="text1"/>
              </w:rPr>
              <w:t xml:space="preserve">Present it to the instructor. Once you have discussed the Project’s Vision and scope. Elicit the Project’s Scope and Business context. Document the Project’s Scope and Business context. </w:t>
            </w:r>
          </w:p>
          <w:p w:rsidR="005E7CD8" w:rsidRPr="00914438" w:rsidRDefault="005E7CD8" w:rsidP="00C0475E">
            <w:pPr>
              <w:rPr>
                <w:rFonts w:cstheme="minorHAnsi"/>
                <w:color w:val="000000" w:themeColor="text1"/>
              </w:rPr>
            </w:pPr>
          </w:p>
        </w:tc>
      </w:tr>
      <w:tr w:rsidR="005E7CD8" w:rsidTr="00C0475E">
        <w:trPr>
          <w:cnfStyle w:val="010000000000" w:firstRow="0" w:lastRow="1" w:firstColumn="0" w:lastColumn="0" w:oddVBand="0" w:evenVBand="0" w:oddHBand="0" w:evenHBand="0" w:firstRowFirstColumn="0" w:firstRowLastColumn="0" w:lastRowFirstColumn="0" w:lastRowLastColumn="0"/>
          <w:trHeight w:val="394"/>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5E7CD8" w:rsidRPr="00914438" w:rsidRDefault="005E7CD8" w:rsidP="00C0475E">
            <w:pPr>
              <w:jc w:val="center"/>
              <w:rPr>
                <w:rFonts w:asciiTheme="minorHAnsi" w:hAnsiTheme="minorHAnsi" w:cstheme="minorHAnsi"/>
                <w:b w:val="0"/>
                <w:bCs w:val="0"/>
                <w:color w:val="000000" w:themeColor="text1"/>
              </w:rPr>
            </w:pPr>
            <w:r w:rsidRPr="00914438">
              <w:rPr>
                <w:rFonts w:asciiTheme="minorHAnsi" w:hAnsiTheme="minorHAnsi" w:cstheme="minorHAnsi"/>
                <w:b w:val="0"/>
                <w:bCs w:val="0"/>
                <w:color w:val="000000" w:themeColor="text1"/>
              </w:rPr>
              <w:t>2</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000000" w:rsidRPr="00914438" w:rsidRDefault="005E7CD8" w:rsidP="005E7CD8">
            <w:pPr>
              <w:tabs>
                <w:tab w:val="left" w:pos="381"/>
              </w:tabs>
              <w:rPr>
                <w:rFonts w:asciiTheme="minorHAnsi" w:hAnsiTheme="minorHAnsi" w:cstheme="minorHAnsi"/>
                <w:b w:val="0"/>
                <w:bCs w:val="0"/>
                <w:color w:val="000000" w:themeColor="text1"/>
              </w:rPr>
            </w:pPr>
            <w:r w:rsidRPr="00914438">
              <w:rPr>
                <w:rFonts w:asciiTheme="minorHAnsi" w:hAnsiTheme="minorHAnsi" w:cstheme="minorHAnsi"/>
                <w:b w:val="0"/>
                <w:bCs w:val="0"/>
                <w:color w:val="000000" w:themeColor="text1"/>
              </w:rPr>
              <w:t>S</w:t>
            </w:r>
            <w:r w:rsidR="005E4BAF" w:rsidRPr="00914438">
              <w:rPr>
                <w:rFonts w:asciiTheme="minorHAnsi" w:hAnsiTheme="minorHAnsi" w:cstheme="minorHAnsi"/>
                <w:b w:val="0"/>
                <w:bCs w:val="0"/>
                <w:color w:val="000000" w:themeColor="text1"/>
              </w:rPr>
              <w:t>u</w:t>
            </w:r>
            <w:r w:rsidR="005E4BAF" w:rsidRPr="00914438">
              <w:rPr>
                <w:rFonts w:asciiTheme="minorHAnsi" w:hAnsiTheme="minorHAnsi" w:cstheme="minorHAnsi"/>
                <w:b w:val="0"/>
                <w:bCs w:val="0"/>
                <w:color w:val="000000" w:themeColor="text1"/>
              </w:rPr>
              <w:t>bmit the complete document of Vision &amp; Scope of your project.</w:t>
            </w:r>
          </w:p>
          <w:p w:rsidR="005E7CD8" w:rsidRPr="00914438" w:rsidRDefault="005E7CD8" w:rsidP="00C0475E">
            <w:pPr>
              <w:tabs>
                <w:tab w:val="left" w:pos="381"/>
              </w:tabs>
              <w:ind w:left="360"/>
              <w:rPr>
                <w:rFonts w:asciiTheme="minorHAnsi" w:hAnsiTheme="minorHAnsi" w:cstheme="minorHAnsi"/>
                <w:b w:val="0"/>
                <w:bCs w:val="0"/>
                <w:color w:val="000000" w:themeColor="text1"/>
              </w:rPr>
            </w:pPr>
          </w:p>
        </w:tc>
      </w:tr>
    </w:tbl>
    <w:p w:rsidR="005E7CD8" w:rsidRDefault="005E7CD8" w:rsidP="005E7CD8">
      <w:pPr>
        <w:pStyle w:val="NoSpacing"/>
        <w:jc w:val="center"/>
        <w:rPr>
          <w:rFonts w:ascii="Britannic Bold" w:hAnsi="Britannic Bold"/>
          <w:sz w:val="36"/>
          <w:szCs w:val="36"/>
        </w:rPr>
      </w:pPr>
    </w:p>
    <w:p w:rsidR="005E7CD8" w:rsidRDefault="005E7CD8" w:rsidP="005E7CD8">
      <w:pPr>
        <w:pStyle w:val="NoSpacing"/>
        <w:jc w:val="center"/>
        <w:rPr>
          <w:rFonts w:ascii="Britannic Bold" w:hAnsi="Britannic Bold"/>
          <w:sz w:val="36"/>
          <w:szCs w:val="36"/>
        </w:rPr>
      </w:pPr>
    </w:p>
    <w:p w:rsidR="005E7CD8" w:rsidRDefault="005E7CD8" w:rsidP="005E7CD8">
      <w:pPr>
        <w:pStyle w:val="NoSpacing"/>
        <w:jc w:val="center"/>
        <w:rPr>
          <w:rFonts w:ascii="Britannic Bold" w:hAnsi="Britannic Bold"/>
          <w:sz w:val="36"/>
          <w:szCs w:val="36"/>
        </w:rPr>
      </w:pPr>
    </w:p>
    <w:p w:rsidR="005E7CD8" w:rsidRDefault="005E7CD8" w:rsidP="005E7CD8">
      <w:pPr>
        <w:pStyle w:val="NoSpacing"/>
        <w:jc w:val="center"/>
        <w:rPr>
          <w:rFonts w:ascii="Britannic Bold" w:hAnsi="Britannic Bold"/>
          <w:sz w:val="36"/>
          <w:szCs w:val="36"/>
        </w:rPr>
      </w:pPr>
      <w:r w:rsidRPr="0065479E">
        <w:rPr>
          <w:rFonts w:ascii="Britannic Bold" w:hAnsi="Britannic Bold"/>
          <w:sz w:val="36"/>
          <w:szCs w:val="36"/>
        </w:rPr>
        <w:t>Submitted On:</w:t>
      </w:r>
    </w:p>
    <w:p w:rsidR="005E7CD8" w:rsidRPr="00DF3EA4" w:rsidRDefault="005E7CD8" w:rsidP="005E7CD8">
      <w:pPr>
        <w:pStyle w:val="NoSpacing"/>
        <w:jc w:val="center"/>
        <w:rPr>
          <w:rFonts w:ascii="Britannic Bold" w:hAnsi="Britannic Bold"/>
          <w:sz w:val="36"/>
          <w:szCs w:val="36"/>
          <w:u w:val="single"/>
        </w:rPr>
      </w:pPr>
      <w:r>
        <w:rPr>
          <w:rFonts w:ascii="Britannic Bold" w:hAnsi="Britannic Bold"/>
          <w:sz w:val="36"/>
          <w:szCs w:val="36"/>
          <w:u w:val="single"/>
        </w:rPr>
        <w:t>04</w:t>
      </w:r>
      <w:r w:rsidRPr="00DF3EA4">
        <w:rPr>
          <w:rFonts w:ascii="Britannic Bold" w:hAnsi="Britannic Bold"/>
          <w:sz w:val="36"/>
          <w:szCs w:val="36"/>
          <w:u w:val="single"/>
        </w:rPr>
        <w:t>-</w:t>
      </w:r>
      <w:r>
        <w:rPr>
          <w:rFonts w:ascii="Britannic Bold" w:hAnsi="Britannic Bold"/>
          <w:sz w:val="36"/>
          <w:szCs w:val="36"/>
          <w:u w:val="single"/>
        </w:rPr>
        <w:t>Oct</w:t>
      </w:r>
      <w:r w:rsidRPr="00DF3EA4">
        <w:rPr>
          <w:rFonts w:ascii="Britannic Bold" w:hAnsi="Britannic Bold"/>
          <w:sz w:val="36"/>
          <w:szCs w:val="36"/>
          <w:u w:val="single"/>
        </w:rPr>
        <w:t>-20</w:t>
      </w:r>
      <w:r>
        <w:rPr>
          <w:rFonts w:ascii="Britannic Bold" w:hAnsi="Britannic Bold"/>
          <w:sz w:val="36"/>
          <w:szCs w:val="36"/>
          <w:u w:val="single"/>
        </w:rPr>
        <w:t>23</w:t>
      </w:r>
      <w:r w:rsidRPr="00DF3EA4">
        <w:rPr>
          <w:rFonts w:ascii="Britannic Bold" w:hAnsi="Britannic Bold"/>
          <w:sz w:val="36"/>
          <w:szCs w:val="36"/>
          <w:u w:val="single"/>
        </w:rPr>
        <w:t xml:space="preserve"> </w:t>
      </w:r>
    </w:p>
    <w:p w:rsidR="005E7CD8" w:rsidRPr="00436373" w:rsidRDefault="005E7CD8" w:rsidP="005E7CD8">
      <w:pPr>
        <w:pStyle w:val="NoSpacing"/>
        <w:jc w:val="center"/>
        <w:rPr>
          <w:rFonts w:ascii="Britannic Bold" w:hAnsi="Britannic Bold"/>
        </w:rPr>
      </w:pPr>
      <w:r>
        <w:rPr>
          <w:rFonts w:ascii="Britannic Bold" w:hAnsi="Britannic Bold"/>
        </w:rPr>
        <w:t xml:space="preserve"> (Date: DD/MM/YYYY)</w:t>
      </w:r>
    </w:p>
    <w:p w:rsidR="005E7CD8" w:rsidRDefault="005E7CD8" w:rsidP="00781A89">
      <w:pPr>
        <w:jc w:val="center"/>
        <w:rPr>
          <w:rFonts w:ascii="Rockwell Condensed" w:hAnsi="Rockwell Condensed"/>
          <w:b/>
          <w:sz w:val="28"/>
          <w:u w:val="thick"/>
        </w:rPr>
      </w:pPr>
    </w:p>
    <w:p w:rsidR="005E7CD8" w:rsidRDefault="005E7CD8" w:rsidP="00781A89">
      <w:pPr>
        <w:jc w:val="center"/>
        <w:rPr>
          <w:rFonts w:ascii="Rockwell Condensed" w:hAnsi="Rockwell Condensed"/>
          <w:b/>
          <w:sz w:val="28"/>
          <w:u w:val="thick"/>
        </w:rPr>
      </w:pPr>
    </w:p>
    <w:p w:rsidR="005E7CD8" w:rsidRDefault="005E7CD8" w:rsidP="00781A89">
      <w:pPr>
        <w:jc w:val="center"/>
        <w:rPr>
          <w:rFonts w:ascii="Rockwell Condensed" w:hAnsi="Rockwell Condensed"/>
          <w:b/>
          <w:sz w:val="28"/>
          <w:u w:val="thick"/>
        </w:rPr>
      </w:pPr>
    </w:p>
    <w:p w:rsidR="005E7CD8" w:rsidRDefault="005E7CD8" w:rsidP="00914438">
      <w:pPr>
        <w:rPr>
          <w:rFonts w:ascii="Rockwell Condensed" w:hAnsi="Rockwell Condensed"/>
          <w:b/>
          <w:sz w:val="28"/>
          <w:u w:val="thick"/>
        </w:rPr>
      </w:pPr>
    </w:p>
    <w:p w:rsidR="00914438" w:rsidRDefault="00914438" w:rsidP="00914438">
      <w:pPr>
        <w:rPr>
          <w:rFonts w:ascii="Rockwell Condensed" w:hAnsi="Rockwell Condensed"/>
          <w:b/>
          <w:sz w:val="28"/>
          <w:u w:val="thick"/>
        </w:rPr>
      </w:pPr>
    </w:p>
    <w:p w:rsidR="005E7CD8" w:rsidRPr="005E7CD8" w:rsidRDefault="005E7CD8" w:rsidP="00781A89">
      <w:pPr>
        <w:jc w:val="center"/>
        <w:rPr>
          <w:rFonts w:ascii="Rockwell Condensed" w:hAnsi="Rockwell Condensed"/>
          <w:b/>
          <w:sz w:val="28"/>
          <w:u w:val="thick"/>
        </w:rPr>
      </w:pPr>
      <w:r>
        <w:rPr>
          <w:rFonts w:ascii="Rockwell Condensed" w:hAnsi="Rockwell Condensed"/>
          <w:b/>
          <w:sz w:val="28"/>
          <w:u w:val="thick"/>
        </w:rPr>
        <w:lastRenderedPageBreak/>
        <w:t xml:space="preserve">LAB 02 </w:t>
      </w:r>
      <w:r w:rsidRPr="005E7CD8">
        <w:rPr>
          <w:rFonts w:ascii="Rockwell Condensed" w:hAnsi="Rockwell Condensed"/>
          <w:b/>
          <w:sz w:val="28"/>
          <w:u w:val="thick"/>
        </w:rPr>
        <w:t>SCOPE AND VISION DOCUMENT</w:t>
      </w:r>
    </w:p>
    <w:p w:rsidR="00781A89" w:rsidRPr="005E7CD8" w:rsidRDefault="00781A89" w:rsidP="00781A89">
      <w:pPr>
        <w:jc w:val="center"/>
        <w:rPr>
          <w:rFonts w:ascii="Rockwell Condensed" w:hAnsi="Rockwell Condensed"/>
          <w:b/>
          <w:sz w:val="28"/>
          <w:u w:val="thick"/>
        </w:rPr>
      </w:pPr>
      <w:r w:rsidRPr="005E7CD8">
        <w:rPr>
          <w:rFonts w:ascii="Rockwell Condensed" w:hAnsi="Rockwell Condensed"/>
          <w:b/>
          <w:sz w:val="28"/>
          <w:u w:val="thick"/>
        </w:rPr>
        <w:t>ONLINE MENTAL HEALTH SUPPORT PLATFORM</w:t>
      </w:r>
      <w:bookmarkStart w:id="0" w:name="_GoBack"/>
      <w:bookmarkEnd w:id="0"/>
    </w:p>
    <w:p w:rsidR="00781A89" w:rsidRPr="00503066" w:rsidRDefault="002976D4" w:rsidP="002976D4">
      <w:pPr>
        <w:pStyle w:val="ListParagraph"/>
        <w:numPr>
          <w:ilvl w:val="0"/>
          <w:numId w:val="1"/>
        </w:numPr>
        <w:rPr>
          <w:b/>
          <w:sz w:val="28"/>
          <w:u w:val="thick"/>
        </w:rPr>
      </w:pPr>
      <w:r w:rsidRPr="00503066">
        <w:rPr>
          <w:b/>
          <w:sz w:val="28"/>
          <w:u w:val="thick"/>
        </w:rPr>
        <w:t>BUSINESS REQUIREMENTS</w:t>
      </w:r>
    </w:p>
    <w:p w:rsidR="00536C8A" w:rsidRPr="00C4093C" w:rsidRDefault="002976D4" w:rsidP="00536C8A">
      <w:pPr>
        <w:rPr>
          <w:b/>
          <w:sz w:val="24"/>
          <w:u w:val="thick"/>
        </w:rPr>
      </w:pPr>
      <w:r>
        <w:rPr>
          <w:b/>
          <w:sz w:val="24"/>
          <w:u w:val="thick"/>
        </w:rPr>
        <w:t xml:space="preserve">1.1 </w:t>
      </w:r>
      <w:r w:rsidR="00536C8A" w:rsidRPr="00C4093C">
        <w:rPr>
          <w:b/>
          <w:sz w:val="24"/>
          <w:u w:val="thick"/>
        </w:rPr>
        <w:t>BACKGROUND</w:t>
      </w:r>
    </w:p>
    <w:p w:rsidR="00465851" w:rsidRDefault="00536C8A" w:rsidP="00536C8A">
      <w:r w:rsidRPr="00E55FE8">
        <w:t>Mental health is a crucial component of overall well-being,</w:t>
      </w:r>
      <w:r>
        <w:t xml:space="preserve"> influencing emotions, thinking, communication, learning, resilience, hope, and self-esteem. It can also be influenced by physical health, highlighting the need for comprehensive and integrated approaches to mental health care.</w:t>
      </w:r>
    </w:p>
    <w:p w:rsidR="00536C8A" w:rsidRPr="00C4093C" w:rsidRDefault="002976D4" w:rsidP="00536C8A">
      <w:pPr>
        <w:rPr>
          <w:b/>
          <w:sz w:val="24"/>
          <w:u w:val="thick"/>
        </w:rPr>
      </w:pPr>
      <w:r>
        <w:rPr>
          <w:b/>
          <w:sz w:val="24"/>
          <w:u w:val="thick"/>
        </w:rPr>
        <w:t xml:space="preserve">1.2 </w:t>
      </w:r>
      <w:r w:rsidR="00536C8A" w:rsidRPr="00C4093C">
        <w:rPr>
          <w:b/>
          <w:sz w:val="24"/>
          <w:u w:val="thick"/>
        </w:rPr>
        <w:t>BUSINESS OPPORTUNITIES</w:t>
      </w:r>
    </w:p>
    <w:p w:rsidR="00536C8A" w:rsidRDefault="00536C8A" w:rsidP="0066656E">
      <w:pPr>
        <w:pStyle w:val="ListParagraph"/>
        <w:numPr>
          <w:ilvl w:val="0"/>
          <w:numId w:val="2"/>
        </w:numPr>
      </w:pPr>
      <w:proofErr w:type="spellStart"/>
      <w:r w:rsidRPr="0066656E">
        <w:rPr>
          <w:b/>
          <w:i/>
          <w:u w:val="thick"/>
        </w:rPr>
        <w:t>Telehealth</w:t>
      </w:r>
      <w:proofErr w:type="spellEnd"/>
      <w:r w:rsidRPr="0066656E">
        <w:rPr>
          <w:b/>
          <w:i/>
          <w:u w:val="thick"/>
        </w:rPr>
        <w:t xml:space="preserve"> and Online Therapy </w:t>
      </w:r>
      <w:proofErr w:type="spellStart"/>
      <w:r w:rsidRPr="0066656E">
        <w:rPr>
          <w:b/>
          <w:i/>
          <w:u w:val="thick"/>
        </w:rPr>
        <w:t>Platforms:</w:t>
      </w:r>
      <w:r w:rsidRPr="00536C8A">
        <w:t>Develop</w:t>
      </w:r>
      <w:proofErr w:type="spellEnd"/>
      <w:r w:rsidRPr="00536C8A">
        <w:t xml:space="preserve"> a user-friendly and secure platform that connects individuals with licensed therapists and provides a range of mental health services, such as video consultations, therapy sessions, and self-help resources</w:t>
      </w:r>
    </w:p>
    <w:p w:rsidR="00536C8A" w:rsidRDefault="00536C8A" w:rsidP="0066656E">
      <w:pPr>
        <w:pStyle w:val="ListParagraph"/>
        <w:numPr>
          <w:ilvl w:val="0"/>
          <w:numId w:val="2"/>
        </w:numPr>
      </w:pPr>
      <w:r w:rsidRPr="0066656E">
        <w:rPr>
          <w:b/>
          <w:i/>
          <w:u w:val="thick"/>
        </w:rPr>
        <w:t>Integration with Existing Wellness Platforms:</w:t>
      </w:r>
      <w:r w:rsidRPr="00536C8A">
        <w:t xml:space="preserve"> Collaborate with established wellness platforms, such as fitness apps or employee benefits providers, to offer mental health support as part of a comprehensive well-being package</w:t>
      </w:r>
    </w:p>
    <w:p w:rsidR="00536C8A" w:rsidRDefault="00536C8A" w:rsidP="0066656E">
      <w:pPr>
        <w:pStyle w:val="ListParagraph"/>
        <w:numPr>
          <w:ilvl w:val="0"/>
          <w:numId w:val="2"/>
        </w:numPr>
      </w:pPr>
      <w:r w:rsidRPr="0066656E">
        <w:rPr>
          <w:b/>
          <w:i/>
          <w:u w:val="thick"/>
        </w:rPr>
        <w:t>Research and Development of New Technologies:</w:t>
      </w:r>
      <w:r w:rsidRPr="00536C8A">
        <w:t xml:space="preserve"> Explore innovative technologies, such as virtual reality systems for rehabilitation or mental health management apps, to enhance the effectiveness and reach of mental health support</w:t>
      </w:r>
    </w:p>
    <w:p w:rsidR="00536C8A" w:rsidRPr="00C4093C" w:rsidRDefault="0066656E" w:rsidP="00536C8A">
      <w:pPr>
        <w:rPr>
          <w:b/>
          <w:sz w:val="24"/>
          <w:u w:val="thick"/>
        </w:rPr>
      </w:pPr>
      <w:r>
        <w:rPr>
          <w:b/>
          <w:sz w:val="24"/>
          <w:u w:val="thick"/>
        </w:rPr>
        <w:t xml:space="preserve">1.3 </w:t>
      </w:r>
      <w:r w:rsidR="00536C8A" w:rsidRPr="00C4093C">
        <w:rPr>
          <w:b/>
          <w:sz w:val="24"/>
          <w:u w:val="thick"/>
        </w:rPr>
        <w:t>BUSINESS OBJECTIVES</w:t>
      </w:r>
    </w:p>
    <w:p w:rsidR="00536C8A" w:rsidRDefault="00536C8A" w:rsidP="00A06708">
      <w:pPr>
        <w:pStyle w:val="ListParagraph"/>
        <w:numPr>
          <w:ilvl w:val="0"/>
          <w:numId w:val="3"/>
        </w:numPr>
      </w:pPr>
      <w:r w:rsidRPr="00A06708">
        <w:rPr>
          <w:b/>
          <w:i/>
          <w:u w:val="thick"/>
        </w:rPr>
        <w:t>Expand Service Offerings:</w:t>
      </w:r>
      <w:r w:rsidRPr="00C4093C">
        <w:t xml:space="preserve"> </w:t>
      </w:r>
      <w:r w:rsidRPr="00536C8A">
        <w:t>Continuously enhance the platform by adding new features, such as online therapy, self-help resources, and support groups, to meet the diverse needs of individuals seeking mental health support</w:t>
      </w:r>
    </w:p>
    <w:p w:rsidR="00536C8A" w:rsidRDefault="00536C8A" w:rsidP="00A06708">
      <w:pPr>
        <w:pStyle w:val="ListParagraph"/>
        <w:numPr>
          <w:ilvl w:val="0"/>
          <w:numId w:val="3"/>
        </w:numPr>
      </w:pPr>
      <w:r w:rsidRPr="00A06708">
        <w:rPr>
          <w:b/>
          <w:i/>
          <w:u w:val="thick"/>
        </w:rPr>
        <w:t>Demonstrate Effectiveness and Value:</w:t>
      </w:r>
      <w:r w:rsidRPr="00C4093C">
        <w:t xml:space="preserve"> </w:t>
      </w:r>
      <w:r w:rsidRPr="00536C8A">
        <w:t>Conduct research and evaluation studies to demonstrate the platform's effectiveness in improving mental health outcomes and its value in terms of cost-effectiveness and scalability</w:t>
      </w:r>
    </w:p>
    <w:p w:rsidR="00536C8A" w:rsidRDefault="00536C8A" w:rsidP="00A06708">
      <w:pPr>
        <w:pStyle w:val="ListParagraph"/>
        <w:numPr>
          <w:ilvl w:val="0"/>
          <w:numId w:val="3"/>
        </w:numPr>
      </w:pPr>
      <w:r w:rsidRPr="00A06708">
        <w:rPr>
          <w:b/>
          <w:i/>
          <w:u w:val="thick"/>
        </w:rPr>
        <w:t>Reach Underserved Populations:</w:t>
      </w:r>
      <w:r w:rsidRPr="00C4093C">
        <w:t xml:space="preserve"> </w:t>
      </w:r>
      <w:r w:rsidRPr="00536C8A">
        <w:t>Develop strategies to reach and support underserved populations, such as rural communities, low-income individuals, and minority groups, who may face greater barriers to accessing traditional mental health services</w:t>
      </w:r>
    </w:p>
    <w:p w:rsidR="00536C8A" w:rsidRPr="00C4093C" w:rsidRDefault="0066656E" w:rsidP="00536C8A">
      <w:pPr>
        <w:rPr>
          <w:b/>
          <w:sz w:val="24"/>
          <w:u w:val="thick"/>
        </w:rPr>
      </w:pPr>
      <w:r>
        <w:rPr>
          <w:b/>
          <w:sz w:val="24"/>
          <w:u w:val="thick"/>
        </w:rPr>
        <w:t xml:space="preserve">1.4 </w:t>
      </w:r>
      <w:r w:rsidR="00536C8A" w:rsidRPr="00C4093C">
        <w:rPr>
          <w:b/>
          <w:sz w:val="24"/>
          <w:u w:val="thick"/>
        </w:rPr>
        <w:t>SUCCESS METRICES</w:t>
      </w:r>
    </w:p>
    <w:p w:rsidR="00536C8A" w:rsidRDefault="00536C8A" w:rsidP="00A06708">
      <w:pPr>
        <w:pStyle w:val="ListParagraph"/>
        <w:numPr>
          <w:ilvl w:val="0"/>
          <w:numId w:val="4"/>
        </w:numPr>
      </w:pPr>
      <w:r w:rsidRPr="00A06708">
        <w:rPr>
          <w:b/>
          <w:i/>
          <w:u w:val="thick"/>
        </w:rPr>
        <w:t xml:space="preserve">Number of Active Users: </w:t>
      </w:r>
      <w:r>
        <w:t>Measure the total number of active users on the platform, indicating the reach and popularity of the service</w:t>
      </w:r>
    </w:p>
    <w:p w:rsidR="00536C8A" w:rsidRDefault="00536C8A" w:rsidP="00A06708">
      <w:pPr>
        <w:pStyle w:val="ListParagraph"/>
        <w:numPr>
          <w:ilvl w:val="0"/>
          <w:numId w:val="4"/>
        </w:numPr>
      </w:pPr>
      <w:r w:rsidRPr="00A06708">
        <w:rPr>
          <w:b/>
          <w:i/>
          <w:u w:val="thick"/>
        </w:rPr>
        <w:t xml:space="preserve">Average Session Duration: </w:t>
      </w:r>
      <w:r>
        <w:t>Calculate the average time users spend on the platform during each session, indicating user engagement and the value they find in the platform's content and services</w:t>
      </w:r>
    </w:p>
    <w:p w:rsidR="00536C8A" w:rsidRDefault="00536C8A" w:rsidP="00A06708">
      <w:pPr>
        <w:pStyle w:val="ListParagraph"/>
        <w:numPr>
          <w:ilvl w:val="0"/>
          <w:numId w:val="4"/>
        </w:numPr>
      </w:pPr>
      <w:r w:rsidRPr="00A06708">
        <w:rPr>
          <w:b/>
          <w:i/>
          <w:u w:val="thick"/>
        </w:rPr>
        <w:t xml:space="preserve">User Satisfaction Ratings: </w:t>
      </w:r>
      <w:r>
        <w:t>Collect quantitative feedback from users through surveys or ratings to gauge their overall satisfaction with the platform's features, content, and user experience</w:t>
      </w:r>
    </w:p>
    <w:p w:rsidR="00536C8A" w:rsidRDefault="00536C8A" w:rsidP="00A06708">
      <w:pPr>
        <w:pStyle w:val="ListParagraph"/>
        <w:numPr>
          <w:ilvl w:val="0"/>
          <w:numId w:val="4"/>
        </w:numPr>
      </w:pPr>
      <w:r w:rsidRPr="00A06708">
        <w:rPr>
          <w:b/>
          <w:i/>
          <w:u w:val="thick"/>
        </w:rPr>
        <w:t>Use</w:t>
      </w:r>
      <w:r w:rsidRPr="00536C8A">
        <w:t xml:space="preserve">r </w:t>
      </w:r>
      <w:r w:rsidRPr="00A06708">
        <w:rPr>
          <w:b/>
          <w:i/>
          <w:u w:val="thick"/>
        </w:rPr>
        <w:t xml:space="preserve">Retention Rate: </w:t>
      </w:r>
      <w:r w:rsidRPr="00536C8A">
        <w:t>Calculate the percentage of users who continue to use the platform over a specified period, such as six months or one year, to assess user loyalty and the platform's ability to meet long-term mental health needs</w:t>
      </w:r>
    </w:p>
    <w:p w:rsidR="00C4093C" w:rsidRDefault="0066656E" w:rsidP="00536C8A">
      <w:pPr>
        <w:rPr>
          <w:b/>
          <w:sz w:val="24"/>
          <w:u w:val="thick"/>
        </w:rPr>
      </w:pPr>
      <w:r>
        <w:rPr>
          <w:b/>
          <w:sz w:val="24"/>
          <w:u w:val="thick"/>
        </w:rPr>
        <w:lastRenderedPageBreak/>
        <w:t xml:space="preserve">1.5 </w:t>
      </w:r>
      <w:r w:rsidR="00C4093C" w:rsidRPr="00C4093C">
        <w:rPr>
          <w:b/>
          <w:sz w:val="24"/>
          <w:u w:val="thick"/>
        </w:rPr>
        <w:t>VISION STATEMENT</w:t>
      </w:r>
    </w:p>
    <w:p w:rsidR="00C4093C" w:rsidRPr="00C4093C" w:rsidRDefault="00C4093C" w:rsidP="00536C8A">
      <w:r w:rsidRPr="00C4093C">
        <w:t xml:space="preserve">Our vision is to create </w:t>
      </w:r>
      <w:r w:rsidRPr="00E55FE8">
        <w:t>an innovative and accessible online mental</w:t>
      </w:r>
      <w:r w:rsidRPr="00C4093C">
        <w:t xml:space="preserve"> health support platform that empowers individuals to take control of their mental well-being, connect with licensed professionals, and access a range of resources and services from anywhere in the world. We aim to improve the overall mental health landscape by providing a user-friendly and secure platform that promotes early intervention, </w:t>
      </w:r>
      <w:proofErr w:type="spellStart"/>
      <w:r w:rsidRPr="00C4093C">
        <w:t>destigmatizes</w:t>
      </w:r>
      <w:proofErr w:type="spellEnd"/>
      <w:r w:rsidRPr="00C4093C">
        <w:t xml:space="preserve"> seeking help, and enhances the quality of life for individuals and </w:t>
      </w:r>
      <w:proofErr w:type="gramStart"/>
      <w:r w:rsidRPr="00C4093C">
        <w:t>communities</w:t>
      </w:r>
      <w:proofErr w:type="gramEnd"/>
      <w:r w:rsidRPr="00C4093C">
        <w:t>.</w:t>
      </w:r>
    </w:p>
    <w:p w:rsidR="00C4093C" w:rsidRPr="00C4093C" w:rsidRDefault="0066656E" w:rsidP="00536C8A">
      <w:pPr>
        <w:rPr>
          <w:rFonts w:cstheme="minorHAnsi"/>
          <w:b/>
          <w:color w:val="13343B"/>
          <w:sz w:val="24"/>
          <w:u w:val="thick"/>
          <w:shd w:val="clear" w:color="auto" w:fill="FCFCF9"/>
        </w:rPr>
      </w:pPr>
      <w:r>
        <w:rPr>
          <w:rFonts w:cstheme="minorHAnsi"/>
          <w:b/>
          <w:color w:val="13343B"/>
          <w:sz w:val="24"/>
          <w:u w:val="thick"/>
          <w:shd w:val="clear" w:color="auto" w:fill="FCFCF9"/>
        </w:rPr>
        <w:t xml:space="preserve">1.6 </w:t>
      </w:r>
      <w:r w:rsidR="00C4093C" w:rsidRPr="00C4093C">
        <w:rPr>
          <w:rFonts w:cstheme="minorHAnsi"/>
          <w:b/>
          <w:color w:val="13343B"/>
          <w:sz w:val="24"/>
          <w:u w:val="thick"/>
          <w:shd w:val="clear" w:color="auto" w:fill="FCFCF9"/>
        </w:rPr>
        <w:t>BUSINESS RISKS</w:t>
      </w:r>
    </w:p>
    <w:p w:rsidR="00C4093C" w:rsidRDefault="00C4093C" w:rsidP="00A06708">
      <w:pPr>
        <w:pStyle w:val="ListParagraph"/>
        <w:numPr>
          <w:ilvl w:val="0"/>
          <w:numId w:val="5"/>
        </w:numPr>
      </w:pPr>
      <w:r w:rsidRPr="00A06708">
        <w:rPr>
          <w:b/>
          <w:i/>
          <w:u w:val="thick"/>
        </w:rPr>
        <w:t>User Adoption and Engagement:</w:t>
      </w:r>
      <w:r>
        <w:t xml:space="preserve"> If the platform is new or not well-known, users may be hesitant to try it and prefer more established </w:t>
      </w:r>
      <w:proofErr w:type="spellStart"/>
      <w:r>
        <w:t>alternatives.This</w:t>
      </w:r>
      <w:proofErr w:type="spellEnd"/>
      <w:r>
        <w:t xml:space="preserve"> risk can be mitigated by effective marketing, partnerships with healthcare providers, and positive user testimonials.</w:t>
      </w:r>
    </w:p>
    <w:p w:rsidR="00C4093C" w:rsidRDefault="00C4093C" w:rsidP="00A06708">
      <w:pPr>
        <w:pStyle w:val="ListParagraph"/>
        <w:numPr>
          <w:ilvl w:val="0"/>
          <w:numId w:val="5"/>
        </w:numPr>
      </w:pPr>
      <w:r w:rsidRPr="00A06708">
        <w:rPr>
          <w:b/>
          <w:i/>
          <w:u w:val="thick"/>
        </w:rPr>
        <w:t>Privacy and Security:</w:t>
      </w:r>
      <w:r>
        <w:t xml:space="preserve"> Online platforms dealing with sensitive user information, such as mental health data, face the risk of data breaches and privacy </w:t>
      </w:r>
      <w:proofErr w:type="spellStart"/>
      <w:r>
        <w:t>concerns.Implementing</w:t>
      </w:r>
      <w:proofErr w:type="spellEnd"/>
      <w:r>
        <w:t xml:space="preserve"> robust security measures, complying with relevant regulations, and transparently communicating privacy practices can help mitigate this risk.</w:t>
      </w:r>
    </w:p>
    <w:p w:rsidR="00C4093C" w:rsidRDefault="00C4093C" w:rsidP="00A06708">
      <w:pPr>
        <w:pStyle w:val="ListParagraph"/>
        <w:numPr>
          <w:ilvl w:val="0"/>
          <w:numId w:val="5"/>
        </w:numPr>
      </w:pPr>
      <w:r w:rsidRPr="00A06708">
        <w:rPr>
          <w:b/>
          <w:i/>
          <w:u w:val="thick"/>
        </w:rPr>
        <w:t>Competition:</w:t>
      </w:r>
      <w:r>
        <w:t xml:space="preserve"> The mental health support market is becoming increasingly crowded, with various online platforms and apps offering similar services. To stand out and attract users, the platform needs to differentiate itself through unique features, user experience, and partnerships with healthcare providers.</w:t>
      </w:r>
    </w:p>
    <w:p w:rsidR="00C4093C" w:rsidRPr="00C4093C" w:rsidRDefault="0066656E" w:rsidP="00C4093C">
      <w:pPr>
        <w:rPr>
          <w:rFonts w:cstheme="minorHAnsi"/>
          <w:b/>
          <w:sz w:val="24"/>
          <w:u w:val="thick"/>
        </w:rPr>
      </w:pPr>
      <w:r>
        <w:rPr>
          <w:rFonts w:cstheme="minorHAnsi"/>
          <w:b/>
          <w:sz w:val="24"/>
          <w:u w:val="thick"/>
        </w:rPr>
        <w:t xml:space="preserve">1.7 </w:t>
      </w:r>
      <w:r w:rsidR="00C4093C" w:rsidRPr="00C4093C">
        <w:rPr>
          <w:rFonts w:cstheme="minorHAnsi"/>
          <w:b/>
          <w:sz w:val="24"/>
          <w:u w:val="thick"/>
        </w:rPr>
        <w:t>BUSINESS ASSUMPTIONS AND DEPENDENCIES</w:t>
      </w:r>
    </w:p>
    <w:p w:rsidR="00C4093C" w:rsidRDefault="00C4093C" w:rsidP="00503066">
      <w:pPr>
        <w:pStyle w:val="ListParagraph"/>
        <w:numPr>
          <w:ilvl w:val="0"/>
          <w:numId w:val="6"/>
        </w:numPr>
      </w:pPr>
      <w:r w:rsidRPr="008205CC">
        <w:rPr>
          <w:b/>
          <w:i/>
          <w:u w:val="thick"/>
        </w:rPr>
        <w:t>User Demand for Online Mental Health Services:</w:t>
      </w:r>
      <w:r w:rsidRPr="008205CC">
        <w:rPr>
          <w:u w:val="thick"/>
        </w:rPr>
        <w:t xml:space="preserve"> </w:t>
      </w:r>
      <w:r>
        <w:t>The success of the platform relies on the assumption that there is a significant and growing demand for online mental health support services. This assumption can be supported by the increasing popularity of online therapy and the need for accessible mental health resources.</w:t>
      </w:r>
    </w:p>
    <w:p w:rsidR="00E55FE8" w:rsidRDefault="00C4093C" w:rsidP="00E55FE8">
      <w:pPr>
        <w:pStyle w:val="ListParagraph"/>
        <w:numPr>
          <w:ilvl w:val="0"/>
          <w:numId w:val="6"/>
        </w:numPr>
        <w:spacing w:after="0"/>
      </w:pPr>
      <w:r w:rsidRPr="008205CC">
        <w:rPr>
          <w:b/>
          <w:i/>
          <w:u w:val="thick"/>
        </w:rPr>
        <w:t>Availability of Licensed Professionals</w:t>
      </w:r>
      <w:r w:rsidRPr="008205CC">
        <w:rPr>
          <w:b/>
          <w:i/>
          <w:u w:val="single"/>
        </w:rPr>
        <w:t>:</w:t>
      </w:r>
      <w:r w:rsidRPr="008205CC">
        <w:t xml:space="preserve"> </w:t>
      </w:r>
      <w:r>
        <w:t>The platform's effectiveness in providing personalized support depends on the availability of licensed professionals, such as therapists and counselors, to meet the user demand. Building partnerships with healthcare providers and offering competitive compensation can help attract and retain qualified professionals.</w:t>
      </w:r>
    </w:p>
    <w:p w:rsidR="00E55FE8" w:rsidRPr="00E55FE8" w:rsidRDefault="00E55FE8" w:rsidP="00E55FE8">
      <w:pPr>
        <w:spacing w:after="0"/>
      </w:pPr>
    </w:p>
    <w:p w:rsidR="00E55FE8" w:rsidRDefault="00E55FE8" w:rsidP="00E55FE8">
      <w:pPr>
        <w:pStyle w:val="ListParagraph"/>
        <w:numPr>
          <w:ilvl w:val="0"/>
          <w:numId w:val="1"/>
        </w:numPr>
        <w:spacing w:after="0"/>
        <w:rPr>
          <w:b/>
          <w:sz w:val="28"/>
          <w:u w:val="thick"/>
        </w:rPr>
      </w:pPr>
      <w:r>
        <w:rPr>
          <w:b/>
          <w:sz w:val="28"/>
          <w:u w:val="thick"/>
        </w:rPr>
        <w:t>SCOPE AND LIMITATIONS</w:t>
      </w:r>
    </w:p>
    <w:p w:rsidR="00E55FE8" w:rsidRPr="00E55FE8" w:rsidRDefault="008205CC" w:rsidP="00E55FE8">
      <w:pPr>
        <w:rPr>
          <w:b/>
          <w:sz w:val="24"/>
          <w:u w:val="thick"/>
        </w:rPr>
      </w:pPr>
      <w:r>
        <w:rPr>
          <w:b/>
          <w:sz w:val="24"/>
          <w:u w:val="thick"/>
        </w:rPr>
        <w:t xml:space="preserve">2.1 </w:t>
      </w:r>
      <w:r w:rsidR="00E55FE8" w:rsidRPr="00E55FE8">
        <w:rPr>
          <w:b/>
          <w:sz w:val="24"/>
          <w:u w:val="thick"/>
        </w:rPr>
        <w:t>Major Features:</w:t>
      </w:r>
    </w:p>
    <w:p w:rsidR="00E55FE8" w:rsidRPr="00E55FE8" w:rsidRDefault="00E55FE8" w:rsidP="00E55FE8">
      <w:pPr>
        <w:pStyle w:val="ListParagraph"/>
        <w:numPr>
          <w:ilvl w:val="0"/>
          <w:numId w:val="7"/>
        </w:numPr>
        <w:rPr>
          <w:sz w:val="24"/>
        </w:rPr>
      </w:pPr>
      <w:r w:rsidRPr="008205CC">
        <w:rPr>
          <w:b/>
          <w:i/>
          <w:u w:val="thick"/>
        </w:rPr>
        <w:t>Accessibility:</w:t>
      </w:r>
      <w:r w:rsidRPr="008205CC">
        <w:t xml:space="preserve"> </w:t>
      </w:r>
      <w:r w:rsidRPr="00E55FE8">
        <w:rPr>
          <w:sz w:val="24"/>
        </w:rPr>
        <w:t>Online platforms allow individuals to access mental health support from anywhere in the world as long as they have a stable internet connection. This makes it easier for people in remote areas or with limited mobility to receive the help they need.</w:t>
      </w:r>
    </w:p>
    <w:p w:rsidR="00E55FE8" w:rsidRPr="00E55FE8" w:rsidRDefault="00E55FE8" w:rsidP="00E55FE8">
      <w:pPr>
        <w:pStyle w:val="ListParagraph"/>
        <w:numPr>
          <w:ilvl w:val="0"/>
          <w:numId w:val="7"/>
        </w:numPr>
        <w:rPr>
          <w:sz w:val="24"/>
        </w:rPr>
      </w:pPr>
      <w:r w:rsidRPr="008205CC">
        <w:rPr>
          <w:b/>
          <w:i/>
          <w:u w:val="thick"/>
        </w:rPr>
        <w:t>Variety of services</w:t>
      </w:r>
      <w:r w:rsidRPr="00E55FE8">
        <w:rPr>
          <w:b/>
          <w:i/>
          <w:sz w:val="24"/>
          <w:u w:val="thick"/>
        </w:rPr>
        <w:t xml:space="preserve">: </w:t>
      </w:r>
      <w:r w:rsidRPr="00E55FE8">
        <w:rPr>
          <w:sz w:val="24"/>
        </w:rPr>
        <w:t>Online platforms offer a range of services, including counseling, therapy, support groups, and self-help resources. This allows individuals to choose the type of support that best suits their needs.</w:t>
      </w:r>
    </w:p>
    <w:p w:rsidR="00E55FE8" w:rsidRDefault="00E55FE8" w:rsidP="00E55FE8">
      <w:pPr>
        <w:pStyle w:val="ListParagraph"/>
        <w:numPr>
          <w:ilvl w:val="0"/>
          <w:numId w:val="7"/>
        </w:numPr>
        <w:rPr>
          <w:sz w:val="24"/>
        </w:rPr>
      </w:pPr>
      <w:r w:rsidRPr="008205CC">
        <w:rPr>
          <w:b/>
          <w:i/>
          <w:u w:val="thick"/>
        </w:rPr>
        <w:lastRenderedPageBreak/>
        <w:t xml:space="preserve">24/7 availability: </w:t>
      </w:r>
      <w:r w:rsidRPr="00E55FE8">
        <w:rPr>
          <w:sz w:val="24"/>
        </w:rPr>
        <w:t>Many online platforms provide 24/7 support, allowing individuals to access help whenever they need it. This can be especially beneficial for people experiencing a crisis or in need of immediate support.</w:t>
      </w:r>
    </w:p>
    <w:p w:rsidR="008205CC" w:rsidRDefault="000A2883" w:rsidP="000A2883">
      <w:pPr>
        <w:pStyle w:val="ListParagraph"/>
        <w:numPr>
          <w:ilvl w:val="1"/>
          <w:numId w:val="1"/>
        </w:numPr>
        <w:rPr>
          <w:b/>
          <w:sz w:val="24"/>
          <w:u w:val="thick"/>
        </w:rPr>
      </w:pPr>
      <w:r w:rsidRPr="000A2883">
        <w:rPr>
          <w:b/>
          <w:sz w:val="24"/>
          <w:u w:val="thick"/>
        </w:rPr>
        <w:t>Scope of Initial Release:</w:t>
      </w:r>
    </w:p>
    <w:p w:rsidR="000A2883" w:rsidRPr="000A2883" w:rsidRDefault="000A2883" w:rsidP="000A2883">
      <w:pPr>
        <w:pStyle w:val="ListParagraph"/>
        <w:numPr>
          <w:ilvl w:val="0"/>
          <w:numId w:val="8"/>
        </w:numPr>
      </w:pPr>
      <w:r w:rsidRPr="000A2883">
        <w:rPr>
          <w:b/>
          <w:i/>
          <w:u w:val="thick"/>
        </w:rPr>
        <w:t>Secure and user-friendly interface:</w:t>
      </w:r>
      <w:r w:rsidRPr="000A2883">
        <w:t xml:space="preserve"> The platform should prioritize user experience and ensure that the interface is easy to navigate, even for indivi</w:t>
      </w:r>
      <w:r>
        <w:t>duals who may not be tech-savvy</w:t>
      </w:r>
      <w:r w:rsidRPr="000A2883">
        <w:t>. Additionally, robust security measures should be in place to protect user privacy and data</w:t>
      </w:r>
    </w:p>
    <w:p w:rsidR="008205CC" w:rsidRDefault="000A2883" w:rsidP="000A2883">
      <w:pPr>
        <w:pStyle w:val="ListParagraph"/>
        <w:numPr>
          <w:ilvl w:val="0"/>
          <w:numId w:val="8"/>
        </w:numPr>
      </w:pPr>
      <w:r w:rsidRPr="000A2883">
        <w:rPr>
          <w:b/>
          <w:i/>
          <w:u w:val="thick"/>
        </w:rPr>
        <w:t>Access to self-help resources:</w:t>
      </w:r>
      <w:r w:rsidRPr="000A2883">
        <w:t xml:space="preserve"> The platform can provide a variety of self-help resources, such as articles, videos, and interactive tools, to support individuals </w:t>
      </w:r>
      <w:r>
        <w:t>in managing their mental health</w:t>
      </w:r>
      <w:r w:rsidRPr="000A2883">
        <w:t>. These resources can cover topics like stress management, mindfulness, and coping strategies for sp</w:t>
      </w:r>
      <w:r>
        <w:t>ecific mental health conditions.</w:t>
      </w:r>
    </w:p>
    <w:p w:rsidR="000A2883" w:rsidRDefault="000A2883" w:rsidP="000A2883">
      <w:pPr>
        <w:pStyle w:val="ListParagraph"/>
        <w:numPr>
          <w:ilvl w:val="0"/>
          <w:numId w:val="8"/>
        </w:numPr>
      </w:pPr>
      <w:r w:rsidRPr="000A2883">
        <w:rPr>
          <w:b/>
          <w:i/>
          <w:u w:val="thick"/>
        </w:rPr>
        <w:t>Real-time chat and messaging:</w:t>
      </w:r>
      <w:r>
        <w:t xml:space="preserve"> A messaging feature can allow users to communicate with mental health professionals, support groups, or peers in real-time. This can provide immediate support and a sense of connection for individuals in need.</w:t>
      </w:r>
    </w:p>
    <w:p w:rsidR="000A2883" w:rsidRPr="000A2883" w:rsidRDefault="000A2883" w:rsidP="000A2883">
      <w:pPr>
        <w:pStyle w:val="ListParagraph"/>
        <w:numPr>
          <w:ilvl w:val="1"/>
          <w:numId w:val="1"/>
        </w:numPr>
        <w:rPr>
          <w:b/>
          <w:sz w:val="24"/>
          <w:u w:val="thick"/>
        </w:rPr>
      </w:pPr>
      <w:r w:rsidRPr="000A2883">
        <w:rPr>
          <w:b/>
          <w:sz w:val="24"/>
          <w:u w:val="thick"/>
        </w:rPr>
        <w:t>Scope of Subsequent Releases</w:t>
      </w:r>
    </w:p>
    <w:p w:rsidR="000A2883" w:rsidRPr="000A2883" w:rsidRDefault="000A2883" w:rsidP="000A2883">
      <w:pPr>
        <w:pStyle w:val="ListParagraph"/>
        <w:numPr>
          <w:ilvl w:val="0"/>
          <w:numId w:val="9"/>
        </w:numPr>
        <w:rPr>
          <w:sz w:val="24"/>
        </w:rPr>
      </w:pPr>
      <w:r w:rsidRPr="000A2883">
        <w:rPr>
          <w:b/>
          <w:i/>
          <w:u w:val="thick"/>
        </w:rPr>
        <w:t>Expanded range of services:</w:t>
      </w:r>
      <w:r w:rsidRPr="000A2883">
        <w:t xml:space="preserve"> Incorporate a wider range of services, such as specialized therapy for specific mental health conditions, substance use disorder (SUD) treatment, and peer recovery support services. This can help address the diverse needs of individuals seeking mental health support.</w:t>
      </w:r>
    </w:p>
    <w:p w:rsidR="000A2883" w:rsidRPr="000A2883" w:rsidRDefault="000A2883" w:rsidP="000A2883">
      <w:pPr>
        <w:pStyle w:val="ListParagraph"/>
        <w:numPr>
          <w:ilvl w:val="0"/>
          <w:numId w:val="9"/>
        </w:numPr>
      </w:pPr>
      <w:r w:rsidRPr="000A2883">
        <w:rPr>
          <w:b/>
          <w:i/>
          <w:u w:val="thick"/>
        </w:rPr>
        <w:t>Integration with videoconferencing and group chat:</w:t>
      </w:r>
      <w:r w:rsidRPr="000A2883">
        <w:t xml:space="preserve"> Incorporate videoconferencing and group chat capabilities to facilitate real-time interactions between users and mental health professionals, as well as support groups. This can provide a more immersive and engaging experience for users.</w:t>
      </w:r>
    </w:p>
    <w:p w:rsidR="000A2883" w:rsidRDefault="00B27542" w:rsidP="00B27542">
      <w:pPr>
        <w:pStyle w:val="ListParagraph"/>
        <w:numPr>
          <w:ilvl w:val="1"/>
          <w:numId w:val="1"/>
        </w:numPr>
        <w:rPr>
          <w:b/>
          <w:sz w:val="24"/>
          <w:u w:val="thick"/>
        </w:rPr>
      </w:pPr>
      <w:r w:rsidRPr="00B27542">
        <w:rPr>
          <w:b/>
          <w:sz w:val="24"/>
          <w:u w:val="thick"/>
        </w:rPr>
        <w:t>Limitations and Exclusions</w:t>
      </w:r>
    </w:p>
    <w:p w:rsidR="00B27542" w:rsidRPr="00B27542" w:rsidRDefault="00B27542" w:rsidP="00B27542">
      <w:pPr>
        <w:pStyle w:val="ListParagraph"/>
        <w:numPr>
          <w:ilvl w:val="0"/>
          <w:numId w:val="10"/>
        </w:numPr>
        <w:spacing w:after="0"/>
      </w:pPr>
      <w:r w:rsidRPr="00B27542">
        <w:t>Lack of in-person interaction</w:t>
      </w:r>
    </w:p>
    <w:p w:rsidR="00B27542" w:rsidRPr="00B27542" w:rsidRDefault="00B27542" w:rsidP="00B27542">
      <w:pPr>
        <w:pStyle w:val="ListParagraph"/>
        <w:numPr>
          <w:ilvl w:val="0"/>
          <w:numId w:val="10"/>
        </w:numPr>
        <w:spacing w:after="0"/>
      </w:pPr>
      <w:r w:rsidRPr="00B27542">
        <w:t>Not suitable for all mental health conditions</w:t>
      </w:r>
    </w:p>
    <w:p w:rsidR="00B27542" w:rsidRPr="00B27542" w:rsidRDefault="00B27542" w:rsidP="00B27542">
      <w:pPr>
        <w:pStyle w:val="ListParagraph"/>
        <w:numPr>
          <w:ilvl w:val="0"/>
          <w:numId w:val="10"/>
        </w:numPr>
        <w:spacing w:after="0"/>
      </w:pPr>
      <w:r w:rsidRPr="00B27542">
        <w:t>Digital divide and accessibility issues</w:t>
      </w:r>
    </w:p>
    <w:p w:rsidR="00B27542" w:rsidRPr="00B27542" w:rsidRDefault="00B27542" w:rsidP="00B27542">
      <w:pPr>
        <w:pStyle w:val="ListParagraph"/>
        <w:numPr>
          <w:ilvl w:val="0"/>
          <w:numId w:val="10"/>
        </w:numPr>
        <w:spacing w:after="0"/>
      </w:pPr>
      <w:r w:rsidRPr="00B27542">
        <w:t>Limited insurance coverage</w:t>
      </w:r>
    </w:p>
    <w:p w:rsidR="00B27542" w:rsidRPr="00B27542" w:rsidRDefault="00B27542" w:rsidP="00B27542">
      <w:pPr>
        <w:pStyle w:val="ListParagraph"/>
        <w:numPr>
          <w:ilvl w:val="0"/>
          <w:numId w:val="10"/>
        </w:numPr>
        <w:spacing w:after="0"/>
      </w:pPr>
      <w:r w:rsidRPr="00B27542">
        <w:t>Geographic restrictions</w:t>
      </w:r>
    </w:p>
    <w:p w:rsidR="00B27542" w:rsidRPr="00B27542" w:rsidRDefault="00B27542" w:rsidP="00B27542">
      <w:pPr>
        <w:pStyle w:val="ListParagraph"/>
        <w:numPr>
          <w:ilvl w:val="0"/>
          <w:numId w:val="10"/>
        </w:numPr>
        <w:spacing w:after="0"/>
      </w:pPr>
      <w:r w:rsidRPr="00B27542">
        <w:t>Privacy and security concerns</w:t>
      </w:r>
    </w:p>
    <w:p w:rsidR="00B27542" w:rsidRDefault="00B27542" w:rsidP="00B27542">
      <w:pPr>
        <w:pStyle w:val="ListParagraph"/>
        <w:numPr>
          <w:ilvl w:val="0"/>
          <w:numId w:val="10"/>
        </w:numPr>
        <w:spacing w:after="0"/>
      </w:pPr>
      <w:r w:rsidRPr="00B27542">
        <w:t>Limited non-verbal cues and body language</w:t>
      </w:r>
    </w:p>
    <w:p w:rsidR="00B27542" w:rsidRPr="00B27542" w:rsidRDefault="00B27542" w:rsidP="00B27542">
      <w:pPr>
        <w:pStyle w:val="ListParagraph"/>
        <w:numPr>
          <w:ilvl w:val="0"/>
          <w:numId w:val="1"/>
        </w:numPr>
        <w:spacing w:after="0"/>
        <w:rPr>
          <w:b/>
          <w:u w:val="thick"/>
        </w:rPr>
      </w:pPr>
      <w:r w:rsidRPr="00B27542">
        <w:rPr>
          <w:b/>
          <w:sz w:val="28"/>
          <w:u w:val="thick"/>
        </w:rPr>
        <w:t>BUSINESS CONTEXT</w:t>
      </w:r>
    </w:p>
    <w:p w:rsidR="00B27542" w:rsidRDefault="00B27542" w:rsidP="00B27542">
      <w:pPr>
        <w:spacing w:after="0"/>
        <w:rPr>
          <w:b/>
          <w:sz w:val="24"/>
          <w:u w:val="thick"/>
        </w:rPr>
      </w:pPr>
      <w:r w:rsidRPr="00B27542">
        <w:rPr>
          <w:b/>
          <w:sz w:val="24"/>
          <w:u w:val="thick"/>
        </w:rPr>
        <w:t>3.1 STAKEHOLDER PROFILES</w:t>
      </w:r>
    </w:p>
    <w:p w:rsidR="00B27542" w:rsidRDefault="00B27542" w:rsidP="00C7090F">
      <w:pPr>
        <w:pStyle w:val="ListParagraph"/>
        <w:numPr>
          <w:ilvl w:val="0"/>
          <w:numId w:val="13"/>
        </w:numPr>
        <w:spacing w:after="0"/>
      </w:pPr>
      <w:r w:rsidRPr="00C7090F">
        <w:rPr>
          <w:b/>
          <w:i/>
          <w:u w:val="single"/>
        </w:rPr>
        <w:t>Patients and users</w:t>
      </w:r>
      <w:r>
        <w:t>: Individuals seeking mental health support and services through the platform. Their input and feedback are crucial for ensuring the platform's effectiveness, acces</w:t>
      </w:r>
      <w:r w:rsidR="00C7090F">
        <w:t>sibility, and user-friendliness</w:t>
      </w:r>
      <w:r>
        <w:t>.</w:t>
      </w:r>
    </w:p>
    <w:p w:rsidR="00B27542" w:rsidRDefault="00B27542" w:rsidP="00C7090F">
      <w:pPr>
        <w:pStyle w:val="ListParagraph"/>
        <w:numPr>
          <w:ilvl w:val="0"/>
          <w:numId w:val="13"/>
        </w:numPr>
        <w:spacing w:after="0"/>
      </w:pPr>
      <w:r w:rsidRPr="00C7090F">
        <w:rPr>
          <w:b/>
          <w:i/>
          <w:u w:val="single"/>
        </w:rPr>
        <w:t>Mental health professionals:</w:t>
      </w:r>
      <w:r w:rsidRPr="00C7090F">
        <w:t xml:space="preserve"> </w:t>
      </w:r>
      <w:r>
        <w:t xml:space="preserve">Psychiatrists, psychologists, counselors, and other healthcare providers who deliver online therapy and support services through the platform. They play a key role in providing quality care and ensuring the platform meets the needs of </w:t>
      </w:r>
      <w:r w:rsidR="00C7090F">
        <w:t>both patients and professionals</w:t>
      </w:r>
      <w:r>
        <w:t>.</w:t>
      </w:r>
    </w:p>
    <w:p w:rsidR="00B27542" w:rsidRDefault="00B27542" w:rsidP="00C7090F">
      <w:pPr>
        <w:pStyle w:val="ListParagraph"/>
        <w:numPr>
          <w:ilvl w:val="0"/>
          <w:numId w:val="13"/>
        </w:numPr>
        <w:spacing w:after="0"/>
      </w:pPr>
      <w:r w:rsidRPr="00C7090F">
        <w:rPr>
          <w:b/>
          <w:i/>
          <w:u w:val="single"/>
        </w:rPr>
        <w:t>Researchers and developers:</w:t>
      </w:r>
      <w:r w:rsidRPr="00C7090F">
        <w:t xml:space="preserve"> </w:t>
      </w:r>
      <w:r>
        <w:t>Individuals and teams responsible for designing, developing, and evaluating the platform. They work to incorporate evidence-based practices, innovative features, and continuous improvement based on user</w:t>
      </w:r>
      <w:r w:rsidR="00C7090F">
        <w:t xml:space="preserve"> feedback and research findings</w:t>
      </w:r>
      <w:r>
        <w:t>.</w:t>
      </w:r>
    </w:p>
    <w:p w:rsidR="00B27542" w:rsidRDefault="00B27542" w:rsidP="00C7090F">
      <w:pPr>
        <w:pStyle w:val="ListParagraph"/>
        <w:numPr>
          <w:ilvl w:val="0"/>
          <w:numId w:val="13"/>
        </w:numPr>
        <w:spacing w:after="0"/>
      </w:pPr>
      <w:r w:rsidRPr="00C7090F">
        <w:rPr>
          <w:b/>
          <w:i/>
          <w:u w:val="single"/>
        </w:rPr>
        <w:lastRenderedPageBreak/>
        <w:t>Government and policy-makers:</w:t>
      </w:r>
      <w:r w:rsidRPr="00C7090F">
        <w:t xml:space="preserve"> </w:t>
      </w:r>
      <w:r>
        <w:t>Stakeholders who can influence the integration, funding, and regulation of online mental health support platforms. Their support and collaboration are essential for the successful deployment and</w:t>
      </w:r>
      <w:r w:rsidR="00C7090F">
        <w:t xml:space="preserve"> sustainability of the platform</w:t>
      </w:r>
      <w:r>
        <w:t>.</w:t>
      </w:r>
    </w:p>
    <w:p w:rsidR="00B27542" w:rsidRPr="00B27542" w:rsidRDefault="00B27542" w:rsidP="00C7090F">
      <w:pPr>
        <w:pStyle w:val="ListParagraph"/>
        <w:numPr>
          <w:ilvl w:val="0"/>
          <w:numId w:val="13"/>
        </w:numPr>
        <w:spacing w:after="0"/>
      </w:pPr>
      <w:r w:rsidRPr="00C7090F">
        <w:rPr>
          <w:b/>
          <w:i/>
          <w:u w:val="single"/>
        </w:rPr>
        <w:t>Healthcare organizations and systems:</w:t>
      </w:r>
      <w:r w:rsidRPr="00C7090F">
        <w:t xml:space="preserve"> </w:t>
      </w:r>
      <w:r>
        <w:t>Institutions that may partner with the platform to provide integrated care, referrals, and support services.</w:t>
      </w:r>
    </w:p>
    <w:p w:rsidR="00B27542" w:rsidRPr="00B27542" w:rsidRDefault="00B27542" w:rsidP="00B27542">
      <w:pPr>
        <w:spacing w:after="0"/>
        <w:rPr>
          <w:b/>
          <w:u w:val="thick"/>
        </w:rPr>
      </w:pPr>
    </w:p>
    <w:p w:rsidR="00B27542" w:rsidRPr="00B27542" w:rsidRDefault="00B27542" w:rsidP="00B27542">
      <w:pPr>
        <w:spacing w:after="0"/>
        <w:rPr>
          <w:b/>
          <w:sz w:val="24"/>
          <w:u w:val="thick"/>
        </w:rPr>
      </w:pPr>
      <w:r w:rsidRPr="00B27542">
        <w:rPr>
          <w:b/>
          <w:sz w:val="24"/>
          <w:u w:val="thick"/>
        </w:rPr>
        <w:t>3.2 BUSINESS PRORITIES</w:t>
      </w:r>
    </w:p>
    <w:p w:rsidR="00B27542" w:rsidRPr="00B27542" w:rsidRDefault="00B27542" w:rsidP="00B27542">
      <w:pPr>
        <w:pStyle w:val="ListParagraph"/>
        <w:numPr>
          <w:ilvl w:val="0"/>
          <w:numId w:val="11"/>
        </w:numPr>
        <w:spacing w:after="0"/>
      </w:pPr>
      <w:r w:rsidRPr="00B27542">
        <w:t>Establishing evidence-based practices</w:t>
      </w:r>
    </w:p>
    <w:p w:rsidR="00B27542" w:rsidRPr="00B27542" w:rsidRDefault="00B27542" w:rsidP="00B27542">
      <w:pPr>
        <w:pStyle w:val="ListParagraph"/>
        <w:numPr>
          <w:ilvl w:val="0"/>
          <w:numId w:val="11"/>
        </w:numPr>
        <w:spacing w:after="0"/>
      </w:pPr>
      <w:r w:rsidRPr="00B27542">
        <w:t>Addressing the needs of individuals with serious mental illness and substance use disorders</w:t>
      </w:r>
    </w:p>
    <w:p w:rsidR="00B27542" w:rsidRPr="00B27542" w:rsidRDefault="00B27542" w:rsidP="00B27542">
      <w:pPr>
        <w:pStyle w:val="ListParagraph"/>
        <w:numPr>
          <w:ilvl w:val="0"/>
          <w:numId w:val="11"/>
        </w:numPr>
        <w:spacing w:after="0"/>
      </w:pPr>
      <w:r w:rsidRPr="00B27542">
        <w:t>Collaborating with government initiatives</w:t>
      </w:r>
    </w:p>
    <w:p w:rsidR="00B27542" w:rsidRPr="00B27542" w:rsidRDefault="00B27542" w:rsidP="00B27542">
      <w:pPr>
        <w:pStyle w:val="ListParagraph"/>
        <w:numPr>
          <w:ilvl w:val="0"/>
          <w:numId w:val="11"/>
        </w:numPr>
        <w:spacing w:after="0"/>
      </w:pPr>
      <w:r w:rsidRPr="00B27542">
        <w:t>Promoting user health and safety:</w:t>
      </w:r>
    </w:p>
    <w:p w:rsidR="00B27542" w:rsidRPr="00B27542" w:rsidRDefault="00B27542" w:rsidP="00B27542">
      <w:pPr>
        <w:pStyle w:val="ListParagraph"/>
        <w:numPr>
          <w:ilvl w:val="0"/>
          <w:numId w:val="11"/>
        </w:numPr>
        <w:spacing w:after="0"/>
      </w:pPr>
      <w:r w:rsidRPr="00B27542">
        <w:t>Incorporating desirable features</w:t>
      </w:r>
    </w:p>
    <w:p w:rsidR="00B27542" w:rsidRDefault="00B27542" w:rsidP="00B27542">
      <w:pPr>
        <w:pStyle w:val="ListParagraph"/>
        <w:numPr>
          <w:ilvl w:val="0"/>
          <w:numId w:val="11"/>
        </w:numPr>
        <w:spacing w:after="0"/>
      </w:pPr>
      <w:r w:rsidRPr="00B27542">
        <w:t>Engaging young people and addressing their priorities</w:t>
      </w:r>
    </w:p>
    <w:p w:rsidR="00B27542" w:rsidRDefault="00B27542" w:rsidP="00B27542">
      <w:pPr>
        <w:spacing w:after="0"/>
        <w:ind w:left="360"/>
      </w:pPr>
    </w:p>
    <w:p w:rsidR="00B27542" w:rsidRDefault="00B27542" w:rsidP="00B27542">
      <w:pPr>
        <w:spacing w:after="0"/>
        <w:rPr>
          <w:b/>
          <w:sz w:val="24"/>
          <w:u w:val="thick"/>
        </w:rPr>
      </w:pPr>
      <w:r w:rsidRPr="00B27542">
        <w:rPr>
          <w:b/>
          <w:sz w:val="24"/>
          <w:u w:val="thick"/>
        </w:rPr>
        <w:t>3.3 DEPLOYMENT CONSIDERATIONS</w:t>
      </w:r>
    </w:p>
    <w:p w:rsidR="00B27542" w:rsidRDefault="00B27542" w:rsidP="00B27542">
      <w:pPr>
        <w:pStyle w:val="ListParagraph"/>
        <w:numPr>
          <w:ilvl w:val="0"/>
          <w:numId w:val="12"/>
        </w:numPr>
        <w:spacing w:after="0"/>
      </w:pPr>
      <w:r w:rsidRPr="00B27542">
        <w:rPr>
          <w:b/>
          <w:i/>
          <w:sz w:val="24"/>
          <w:u w:val="thick"/>
        </w:rPr>
        <w:t>Scalability and flexibility:</w:t>
      </w:r>
      <w:r w:rsidRPr="00B27542">
        <w:rPr>
          <w:sz w:val="24"/>
        </w:rPr>
        <w:t xml:space="preserve"> </w:t>
      </w:r>
      <w:r w:rsidRPr="00B27542">
        <w:t>Design the platform to be scalable and adaptable to future needs and advancements in technology, ensuring that it can accommodate a growing user base and evolving mental health landscape</w:t>
      </w:r>
    </w:p>
    <w:p w:rsidR="00B27542" w:rsidRDefault="00B27542" w:rsidP="00B27542">
      <w:pPr>
        <w:pStyle w:val="ListParagraph"/>
        <w:numPr>
          <w:ilvl w:val="0"/>
          <w:numId w:val="12"/>
        </w:numPr>
        <w:spacing w:after="0"/>
      </w:pPr>
      <w:r w:rsidRPr="00B27542">
        <w:rPr>
          <w:b/>
          <w:i/>
          <w:sz w:val="24"/>
          <w:u w:val="thick"/>
        </w:rPr>
        <w:t>Partnerships and collaborations:</w:t>
      </w:r>
      <w:r w:rsidRPr="00B27542">
        <w:rPr>
          <w:sz w:val="24"/>
        </w:rPr>
        <w:t xml:space="preserve"> </w:t>
      </w:r>
      <w:r w:rsidRPr="00B27542">
        <w:t>Engage in partnerships with relevant stakeholders, such as government agencies, mental health organizations, and technology providers, to leverage resources, expertise, and funding for the successful deployment of the platform</w:t>
      </w:r>
    </w:p>
    <w:p w:rsidR="00B27542" w:rsidRDefault="00B27542" w:rsidP="00B27542">
      <w:pPr>
        <w:pStyle w:val="ListParagraph"/>
        <w:numPr>
          <w:ilvl w:val="0"/>
          <w:numId w:val="12"/>
        </w:numPr>
        <w:spacing w:after="0"/>
      </w:pPr>
      <w:r w:rsidRPr="00B27542">
        <w:rPr>
          <w:b/>
          <w:i/>
          <w:sz w:val="24"/>
          <w:u w:val="thick"/>
        </w:rPr>
        <w:t>Training and support for mental health professionals:</w:t>
      </w:r>
      <w:r w:rsidRPr="00B27542">
        <w:rPr>
          <w:sz w:val="24"/>
        </w:rPr>
        <w:t xml:space="preserve"> </w:t>
      </w:r>
      <w:r w:rsidRPr="00B27542">
        <w:t>Provide adequate training and support for mental health professionals who will be using the platform, including guidance on best practices for online therapy, privacy, and security</w:t>
      </w:r>
      <w:r>
        <w:t>.</w:t>
      </w:r>
    </w:p>
    <w:p w:rsidR="00B27542" w:rsidRPr="00B27542" w:rsidRDefault="00B27542" w:rsidP="00B27542">
      <w:pPr>
        <w:spacing w:after="0"/>
      </w:pPr>
    </w:p>
    <w:p w:rsidR="00B27542" w:rsidRDefault="00B27542" w:rsidP="00B27542">
      <w:pPr>
        <w:spacing w:after="0"/>
      </w:pPr>
    </w:p>
    <w:p w:rsidR="00B27542" w:rsidRPr="00B27542" w:rsidRDefault="00B27542" w:rsidP="00B27542">
      <w:pPr>
        <w:spacing w:after="0"/>
      </w:pPr>
    </w:p>
    <w:p w:rsidR="00B27542" w:rsidRPr="00B27542" w:rsidRDefault="00B27542" w:rsidP="00B27542">
      <w:pPr>
        <w:rPr>
          <w:b/>
          <w:sz w:val="24"/>
          <w:u w:val="thick"/>
        </w:rPr>
      </w:pPr>
    </w:p>
    <w:p w:rsidR="000A2883" w:rsidRPr="000A2883" w:rsidRDefault="000A2883" w:rsidP="000A2883">
      <w:pPr>
        <w:pStyle w:val="ListParagraph"/>
        <w:ind w:left="360"/>
      </w:pPr>
    </w:p>
    <w:p w:rsidR="00C4093C" w:rsidRDefault="00C4093C" w:rsidP="00C4093C"/>
    <w:sectPr w:rsidR="00C4093C" w:rsidSect="005E7CD8">
      <w:headerReference w:type="default" r:id="rId8"/>
      <w:footerReference w:type="default" r:id="rId9"/>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4BAF" w:rsidRDefault="005E4BAF" w:rsidP="005E7CD8">
      <w:pPr>
        <w:spacing w:after="0" w:line="240" w:lineRule="auto"/>
      </w:pPr>
      <w:r>
        <w:separator/>
      </w:r>
    </w:p>
  </w:endnote>
  <w:endnote w:type="continuationSeparator" w:id="0">
    <w:p w:rsidR="005E4BAF" w:rsidRDefault="005E4BAF" w:rsidP="005E7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Rockwell Condensed">
    <w:panose1 w:val="020606030504050201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7CD8" w:rsidRDefault="005E7CD8" w:rsidP="005E7CD8">
    <w:pPr>
      <w:pStyle w:val="Footer"/>
    </w:pPr>
    <w:r>
      <w:t>KANWAL SHEHZADI</w:t>
    </w:r>
    <w:r>
      <w:ptab w:relativeTo="margin" w:alignment="center" w:leader="none"/>
    </w:r>
    <w:r>
      <w:t>BSE-5B</w:t>
    </w:r>
    <w:r>
      <w:ptab w:relativeTo="margin" w:alignment="right" w:leader="none"/>
    </w:r>
    <w:r>
      <w:t>02-131212-027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4BAF" w:rsidRDefault="005E4BAF" w:rsidP="005E7CD8">
      <w:pPr>
        <w:spacing w:after="0" w:line="240" w:lineRule="auto"/>
      </w:pPr>
      <w:r>
        <w:separator/>
      </w:r>
    </w:p>
  </w:footnote>
  <w:footnote w:type="continuationSeparator" w:id="0">
    <w:p w:rsidR="005E4BAF" w:rsidRDefault="005E4BAF" w:rsidP="005E7C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7CD8" w:rsidRDefault="005E7CD8" w:rsidP="005E7CD8">
    <w:pPr>
      <w:pStyle w:val="Header"/>
    </w:pPr>
    <w:r>
      <w:t>LAB 02</w:t>
    </w:r>
  </w:p>
  <w:p w:rsidR="005E7CD8" w:rsidRDefault="005E7C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93309"/>
    <w:multiLevelType w:val="hybridMultilevel"/>
    <w:tmpl w:val="55E21B26"/>
    <w:lvl w:ilvl="0" w:tplc="D59C756C">
      <w:start w:val="1"/>
      <w:numFmt w:val="bullet"/>
      <w:lvlText w:val=""/>
      <w:lvlJc w:val="left"/>
      <w:pPr>
        <w:tabs>
          <w:tab w:val="num" w:pos="720"/>
        </w:tabs>
        <w:ind w:left="720" w:hanging="360"/>
      </w:pPr>
      <w:rPr>
        <w:rFonts w:ascii="Wingdings" w:hAnsi="Wingdings" w:hint="default"/>
      </w:rPr>
    </w:lvl>
    <w:lvl w:ilvl="1" w:tplc="16426314" w:tentative="1">
      <w:start w:val="1"/>
      <w:numFmt w:val="bullet"/>
      <w:lvlText w:val=""/>
      <w:lvlJc w:val="left"/>
      <w:pPr>
        <w:tabs>
          <w:tab w:val="num" w:pos="1440"/>
        </w:tabs>
        <w:ind w:left="1440" w:hanging="360"/>
      </w:pPr>
      <w:rPr>
        <w:rFonts w:ascii="Wingdings" w:hAnsi="Wingdings" w:hint="default"/>
      </w:rPr>
    </w:lvl>
    <w:lvl w:ilvl="2" w:tplc="8626EF20" w:tentative="1">
      <w:start w:val="1"/>
      <w:numFmt w:val="bullet"/>
      <w:lvlText w:val=""/>
      <w:lvlJc w:val="left"/>
      <w:pPr>
        <w:tabs>
          <w:tab w:val="num" w:pos="2160"/>
        </w:tabs>
        <w:ind w:left="2160" w:hanging="360"/>
      </w:pPr>
      <w:rPr>
        <w:rFonts w:ascii="Wingdings" w:hAnsi="Wingdings" w:hint="default"/>
      </w:rPr>
    </w:lvl>
    <w:lvl w:ilvl="3" w:tplc="587E424A" w:tentative="1">
      <w:start w:val="1"/>
      <w:numFmt w:val="bullet"/>
      <w:lvlText w:val=""/>
      <w:lvlJc w:val="left"/>
      <w:pPr>
        <w:tabs>
          <w:tab w:val="num" w:pos="2880"/>
        </w:tabs>
        <w:ind w:left="2880" w:hanging="360"/>
      </w:pPr>
      <w:rPr>
        <w:rFonts w:ascii="Wingdings" w:hAnsi="Wingdings" w:hint="default"/>
      </w:rPr>
    </w:lvl>
    <w:lvl w:ilvl="4" w:tplc="8794AD28" w:tentative="1">
      <w:start w:val="1"/>
      <w:numFmt w:val="bullet"/>
      <w:lvlText w:val=""/>
      <w:lvlJc w:val="left"/>
      <w:pPr>
        <w:tabs>
          <w:tab w:val="num" w:pos="3600"/>
        </w:tabs>
        <w:ind w:left="3600" w:hanging="360"/>
      </w:pPr>
      <w:rPr>
        <w:rFonts w:ascii="Wingdings" w:hAnsi="Wingdings" w:hint="default"/>
      </w:rPr>
    </w:lvl>
    <w:lvl w:ilvl="5" w:tplc="4B905E7E" w:tentative="1">
      <w:start w:val="1"/>
      <w:numFmt w:val="bullet"/>
      <w:lvlText w:val=""/>
      <w:lvlJc w:val="left"/>
      <w:pPr>
        <w:tabs>
          <w:tab w:val="num" w:pos="4320"/>
        </w:tabs>
        <w:ind w:left="4320" w:hanging="360"/>
      </w:pPr>
      <w:rPr>
        <w:rFonts w:ascii="Wingdings" w:hAnsi="Wingdings" w:hint="default"/>
      </w:rPr>
    </w:lvl>
    <w:lvl w:ilvl="6" w:tplc="6C9AAA4E" w:tentative="1">
      <w:start w:val="1"/>
      <w:numFmt w:val="bullet"/>
      <w:lvlText w:val=""/>
      <w:lvlJc w:val="left"/>
      <w:pPr>
        <w:tabs>
          <w:tab w:val="num" w:pos="5040"/>
        </w:tabs>
        <w:ind w:left="5040" w:hanging="360"/>
      </w:pPr>
      <w:rPr>
        <w:rFonts w:ascii="Wingdings" w:hAnsi="Wingdings" w:hint="default"/>
      </w:rPr>
    </w:lvl>
    <w:lvl w:ilvl="7" w:tplc="07E2E20E" w:tentative="1">
      <w:start w:val="1"/>
      <w:numFmt w:val="bullet"/>
      <w:lvlText w:val=""/>
      <w:lvlJc w:val="left"/>
      <w:pPr>
        <w:tabs>
          <w:tab w:val="num" w:pos="5760"/>
        </w:tabs>
        <w:ind w:left="5760" w:hanging="360"/>
      </w:pPr>
      <w:rPr>
        <w:rFonts w:ascii="Wingdings" w:hAnsi="Wingdings" w:hint="default"/>
      </w:rPr>
    </w:lvl>
    <w:lvl w:ilvl="8" w:tplc="B5D65922" w:tentative="1">
      <w:start w:val="1"/>
      <w:numFmt w:val="bullet"/>
      <w:lvlText w:val=""/>
      <w:lvlJc w:val="left"/>
      <w:pPr>
        <w:tabs>
          <w:tab w:val="num" w:pos="6480"/>
        </w:tabs>
        <w:ind w:left="6480" w:hanging="360"/>
      </w:pPr>
      <w:rPr>
        <w:rFonts w:ascii="Wingdings" w:hAnsi="Wingdings" w:hint="default"/>
      </w:rPr>
    </w:lvl>
  </w:abstractNum>
  <w:abstractNum w:abstractNumId="1">
    <w:nsid w:val="0B3512E8"/>
    <w:multiLevelType w:val="hybridMultilevel"/>
    <w:tmpl w:val="EE7CB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41172E"/>
    <w:multiLevelType w:val="hybridMultilevel"/>
    <w:tmpl w:val="DD325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807F91"/>
    <w:multiLevelType w:val="hybridMultilevel"/>
    <w:tmpl w:val="64E897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58D1216"/>
    <w:multiLevelType w:val="hybridMultilevel"/>
    <w:tmpl w:val="034CCE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F2B12FB"/>
    <w:multiLevelType w:val="multilevel"/>
    <w:tmpl w:val="A4EECC6E"/>
    <w:lvl w:ilvl="0">
      <w:start w:val="1"/>
      <w:numFmt w:val="decimal"/>
      <w:lvlText w:val="%1."/>
      <w:lvlJc w:val="left"/>
      <w:pPr>
        <w:ind w:left="360" w:hanging="360"/>
      </w:pPr>
      <w:rPr>
        <w:rFonts w:hint="default"/>
        <w:sz w:val="24"/>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424C11A5"/>
    <w:multiLevelType w:val="hybridMultilevel"/>
    <w:tmpl w:val="4B7A0380"/>
    <w:lvl w:ilvl="0" w:tplc="C4BA8FDA">
      <w:start w:val="1"/>
      <w:numFmt w:val="bullet"/>
      <w:lvlText w:val=""/>
      <w:lvlJc w:val="left"/>
      <w:pPr>
        <w:tabs>
          <w:tab w:val="num" w:pos="720"/>
        </w:tabs>
        <w:ind w:left="720" w:hanging="360"/>
      </w:pPr>
      <w:rPr>
        <w:rFonts w:ascii="Wingdings" w:hAnsi="Wingdings" w:hint="default"/>
      </w:rPr>
    </w:lvl>
    <w:lvl w:ilvl="1" w:tplc="1E8E7A08" w:tentative="1">
      <w:start w:val="1"/>
      <w:numFmt w:val="bullet"/>
      <w:lvlText w:val=""/>
      <w:lvlJc w:val="left"/>
      <w:pPr>
        <w:tabs>
          <w:tab w:val="num" w:pos="1440"/>
        </w:tabs>
        <w:ind w:left="1440" w:hanging="360"/>
      </w:pPr>
      <w:rPr>
        <w:rFonts w:ascii="Wingdings" w:hAnsi="Wingdings" w:hint="default"/>
      </w:rPr>
    </w:lvl>
    <w:lvl w:ilvl="2" w:tplc="1334372E" w:tentative="1">
      <w:start w:val="1"/>
      <w:numFmt w:val="bullet"/>
      <w:lvlText w:val=""/>
      <w:lvlJc w:val="left"/>
      <w:pPr>
        <w:tabs>
          <w:tab w:val="num" w:pos="2160"/>
        </w:tabs>
        <w:ind w:left="2160" w:hanging="360"/>
      </w:pPr>
      <w:rPr>
        <w:rFonts w:ascii="Wingdings" w:hAnsi="Wingdings" w:hint="default"/>
      </w:rPr>
    </w:lvl>
    <w:lvl w:ilvl="3" w:tplc="37FADA38" w:tentative="1">
      <w:start w:val="1"/>
      <w:numFmt w:val="bullet"/>
      <w:lvlText w:val=""/>
      <w:lvlJc w:val="left"/>
      <w:pPr>
        <w:tabs>
          <w:tab w:val="num" w:pos="2880"/>
        </w:tabs>
        <w:ind w:left="2880" w:hanging="360"/>
      </w:pPr>
      <w:rPr>
        <w:rFonts w:ascii="Wingdings" w:hAnsi="Wingdings" w:hint="default"/>
      </w:rPr>
    </w:lvl>
    <w:lvl w:ilvl="4" w:tplc="58BEE092" w:tentative="1">
      <w:start w:val="1"/>
      <w:numFmt w:val="bullet"/>
      <w:lvlText w:val=""/>
      <w:lvlJc w:val="left"/>
      <w:pPr>
        <w:tabs>
          <w:tab w:val="num" w:pos="3600"/>
        </w:tabs>
        <w:ind w:left="3600" w:hanging="360"/>
      </w:pPr>
      <w:rPr>
        <w:rFonts w:ascii="Wingdings" w:hAnsi="Wingdings" w:hint="default"/>
      </w:rPr>
    </w:lvl>
    <w:lvl w:ilvl="5" w:tplc="FF0C0A1C" w:tentative="1">
      <w:start w:val="1"/>
      <w:numFmt w:val="bullet"/>
      <w:lvlText w:val=""/>
      <w:lvlJc w:val="left"/>
      <w:pPr>
        <w:tabs>
          <w:tab w:val="num" w:pos="4320"/>
        </w:tabs>
        <w:ind w:left="4320" w:hanging="360"/>
      </w:pPr>
      <w:rPr>
        <w:rFonts w:ascii="Wingdings" w:hAnsi="Wingdings" w:hint="default"/>
      </w:rPr>
    </w:lvl>
    <w:lvl w:ilvl="6" w:tplc="3536E6E6" w:tentative="1">
      <w:start w:val="1"/>
      <w:numFmt w:val="bullet"/>
      <w:lvlText w:val=""/>
      <w:lvlJc w:val="left"/>
      <w:pPr>
        <w:tabs>
          <w:tab w:val="num" w:pos="5040"/>
        </w:tabs>
        <w:ind w:left="5040" w:hanging="360"/>
      </w:pPr>
      <w:rPr>
        <w:rFonts w:ascii="Wingdings" w:hAnsi="Wingdings" w:hint="default"/>
      </w:rPr>
    </w:lvl>
    <w:lvl w:ilvl="7" w:tplc="B33EE6A2" w:tentative="1">
      <w:start w:val="1"/>
      <w:numFmt w:val="bullet"/>
      <w:lvlText w:val=""/>
      <w:lvlJc w:val="left"/>
      <w:pPr>
        <w:tabs>
          <w:tab w:val="num" w:pos="5760"/>
        </w:tabs>
        <w:ind w:left="5760" w:hanging="360"/>
      </w:pPr>
      <w:rPr>
        <w:rFonts w:ascii="Wingdings" w:hAnsi="Wingdings" w:hint="default"/>
      </w:rPr>
    </w:lvl>
    <w:lvl w:ilvl="8" w:tplc="778C994A" w:tentative="1">
      <w:start w:val="1"/>
      <w:numFmt w:val="bullet"/>
      <w:lvlText w:val=""/>
      <w:lvlJc w:val="left"/>
      <w:pPr>
        <w:tabs>
          <w:tab w:val="num" w:pos="6480"/>
        </w:tabs>
        <w:ind w:left="6480" w:hanging="360"/>
      </w:pPr>
      <w:rPr>
        <w:rFonts w:ascii="Wingdings" w:hAnsi="Wingdings" w:hint="default"/>
      </w:rPr>
    </w:lvl>
  </w:abstractNum>
  <w:abstractNum w:abstractNumId="7">
    <w:nsid w:val="48EF2C7B"/>
    <w:multiLevelType w:val="hybridMultilevel"/>
    <w:tmpl w:val="6F3823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27B6D55"/>
    <w:multiLevelType w:val="hybridMultilevel"/>
    <w:tmpl w:val="5EE285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2AD16BD"/>
    <w:multiLevelType w:val="hybridMultilevel"/>
    <w:tmpl w:val="F57408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49B2398"/>
    <w:multiLevelType w:val="hybridMultilevel"/>
    <w:tmpl w:val="8D2EC5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8244906"/>
    <w:multiLevelType w:val="hybridMultilevel"/>
    <w:tmpl w:val="7FA41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A393194"/>
    <w:multiLevelType w:val="hybridMultilevel"/>
    <w:tmpl w:val="67C68C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CCC79BB"/>
    <w:multiLevelType w:val="hybridMultilevel"/>
    <w:tmpl w:val="AEFEE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F622F20"/>
    <w:multiLevelType w:val="hybridMultilevel"/>
    <w:tmpl w:val="259C47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3"/>
  </w:num>
  <w:num w:numId="3">
    <w:abstractNumId w:val="7"/>
  </w:num>
  <w:num w:numId="4">
    <w:abstractNumId w:val="14"/>
  </w:num>
  <w:num w:numId="5">
    <w:abstractNumId w:val="8"/>
  </w:num>
  <w:num w:numId="6">
    <w:abstractNumId w:val="10"/>
  </w:num>
  <w:num w:numId="7">
    <w:abstractNumId w:val="11"/>
  </w:num>
  <w:num w:numId="8">
    <w:abstractNumId w:val="3"/>
  </w:num>
  <w:num w:numId="9">
    <w:abstractNumId w:val="12"/>
  </w:num>
  <w:num w:numId="10">
    <w:abstractNumId w:val="2"/>
  </w:num>
  <w:num w:numId="11">
    <w:abstractNumId w:val="1"/>
  </w:num>
  <w:num w:numId="12">
    <w:abstractNumId w:val="9"/>
  </w:num>
  <w:num w:numId="13">
    <w:abstractNumId w:val="4"/>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C8A"/>
    <w:rsid w:val="000A2883"/>
    <w:rsid w:val="002976D4"/>
    <w:rsid w:val="00443FA6"/>
    <w:rsid w:val="00465851"/>
    <w:rsid w:val="0047631C"/>
    <w:rsid w:val="00503066"/>
    <w:rsid w:val="00536C8A"/>
    <w:rsid w:val="005E4BAF"/>
    <w:rsid w:val="005E7CD8"/>
    <w:rsid w:val="0066656E"/>
    <w:rsid w:val="00781A89"/>
    <w:rsid w:val="008205CC"/>
    <w:rsid w:val="00914438"/>
    <w:rsid w:val="00A06708"/>
    <w:rsid w:val="00B27542"/>
    <w:rsid w:val="00C4093C"/>
    <w:rsid w:val="00C7090F"/>
    <w:rsid w:val="00D26708"/>
    <w:rsid w:val="00D315B7"/>
    <w:rsid w:val="00E55F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CD8051-3863-48D2-A619-D71232014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nowrap">
    <w:name w:val="whitespace-nowrap"/>
    <w:basedOn w:val="DefaultParagraphFont"/>
    <w:rsid w:val="00536C8A"/>
  </w:style>
  <w:style w:type="character" w:styleId="Hyperlink">
    <w:name w:val="Hyperlink"/>
    <w:basedOn w:val="DefaultParagraphFont"/>
    <w:uiPriority w:val="99"/>
    <w:semiHidden/>
    <w:unhideWhenUsed/>
    <w:rsid w:val="00536C8A"/>
    <w:rPr>
      <w:color w:val="0000FF"/>
      <w:u w:val="single"/>
    </w:rPr>
  </w:style>
  <w:style w:type="paragraph" w:styleId="ListParagraph">
    <w:name w:val="List Paragraph"/>
    <w:basedOn w:val="Normal"/>
    <w:uiPriority w:val="34"/>
    <w:qFormat/>
    <w:rsid w:val="002976D4"/>
    <w:pPr>
      <w:ind w:left="720"/>
      <w:contextualSpacing/>
    </w:pPr>
  </w:style>
  <w:style w:type="paragraph" w:styleId="Header">
    <w:name w:val="header"/>
    <w:basedOn w:val="Normal"/>
    <w:link w:val="HeaderChar"/>
    <w:uiPriority w:val="99"/>
    <w:unhideWhenUsed/>
    <w:rsid w:val="005E7C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CD8"/>
  </w:style>
  <w:style w:type="paragraph" w:styleId="Footer">
    <w:name w:val="footer"/>
    <w:basedOn w:val="Normal"/>
    <w:link w:val="FooterChar"/>
    <w:uiPriority w:val="99"/>
    <w:unhideWhenUsed/>
    <w:rsid w:val="005E7C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CD8"/>
  </w:style>
  <w:style w:type="paragraph" w:styleId="NoSpacing">
    <w:name w:val="No Spacing"/>
    <w:uiPriority w:val="1"/>
    <w:qFormat/>
    <w:rsid w:val="005E7CD8"/>
    <w:pPr>
      <w:spacing w:after="0" w:line="240" w:lineRule="auto"/>
    </w:pPr>
  </w:style>
  <w:style w:type="paragraph" w:customStyle="1" w:styleId="DecimalAligned">
    <w:name w:val="Decimal Aligned"/>
    <w:basedOn w:val="Normal"/>
    <w:uiPriority w:val="40"/>
    <w:qFormat/>
    <w:rsid w:val="005E7CD8"/>
    <w:pPr>
      <w:tabs>
        <w:tab w:val="decimal" w:pos="360"/>
      </w:tabs>
      <w:spacing w:after="200" w:line="276" w:lineRule="auto"/>
    </w:pPr>
    <w:rPr>
      <w:rFonts w:eastAsiaTheme="minorEastAsia"/>
    </w:rPr>
  </w:style>
  <w:style w:type="table" w:styleId="LightGrid-Accent1">
    <w:name w:val="Light Grid Accent 1"/>
    <w:basedOn w:val="TableNormal"/>
    <w:uiPriority w:val="62"/>
    <w:rsid w:val="005E7CD8"/>
    <w:pPr>
      <w:spacing w:after="0" w:line="240" w:lineRule="auto"/>
    </w:p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602120">
      <w:bodyDiv w:val="1"/>
      <w:marLeft w:val="0"/>
      <w:marRight w:val="0"/>
      <w:marTop w:val="0"/>
      <w:marBottom w:val="0"/>
      <w:divBdr>
        <w:top w:val="none" w:sz="0" w:space="0" w:color="auto"/>
        <w:left w:val="none" w:sz="0" w:space="0" w:color="auto"/>
        <w:bottom w:val="none" w:sz="0" w:space="0" w:color="auto"/>
        <w:right w:val="none" w:sz="0" w:space="0" w:color="auto"/>
      </w:divBdr>
      <w:divsChild>
        <w:div w:id="19667665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0581630">
      <w:bodyDiv w:val="1"/>
      <w:marLeft w:val="0"/>
      <w:marRight w:val="0"/>
      <w:marTop w:val="0"/>
      <w:marBottom w:val="0"/>
      <w:divBdr>
        <w:top w:val="none" w:sz="0" w:space="0" w:color="auto"/>
        <w:left w:val="none" w:sz="0" w:space="0" w:color="auto"/>
        <w:bottom w:val="none" w:sz="0" w:space="0" w:color="auto"/>
        <w:right w:val="none" w:sz="0" w:space="0" w:color="auto"/>
      </w:divBdr>
      <w:divsChild>
        <w:div w:id="1582136634">
          <w:marLeft w:val="288"/>
          <w:marRight w:val="0"/>
          <w:marTop w:val="240"/>
          <w:marBottom w:val="0"/>
          <w:divBdr>
            <w:top w:val="none" w:sz="0" w:space="0" w:color="auto"/>
            <w:left w:val="none" w:sz="0" w:space="0" w:color="auto"/>
            <w:bottom w:val="none" w:sz="0" w:space="0" w:color="auto"/>
            <w:right w:val="none" w:sz="0" w:space="0" w:color="auto"/>
          </w:divBdr>
        </w:div>
      </w:divsChild>
    </w:div>
    <w:div w:id="1899710300">
      <w:bodyDiv w:val="1"/>
      <w:marLeft w:val="0"/>
      <w:marRight w:val="0"/>
      <w:marTop w:val="0"/>
      <w:marBottom w:val="0"/>
      <w:divBdr>
        <w:top w:val="none" w:sz="0" w:space="0" w:color="auto"/>
        <w:left w:val="none" w:sz="0" w:space="0" w:color="auto"/>
        <w:bottom w:val="none" w:sz="0" w:space="0" w:color="auto"/>
        <w:right w:val="none" w:sz="0" w:space="0" w:color="auto"/>
      </w:divBdr>
      <w:divsChild>
        <w:div w:id="1571191232">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1508</Words>
  <Characters>8601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 to BUKC</dc:creator>
  <cp:keywords/>
  <dc:description/>
  <cp:lastModifiedBy>DELL</cp:lastModifiedBy>
  <cp:revision>3</cp:revision>
  <dcterms:created xsi:type="dcterms:W3CDTF">2023-09-27T09:54:00Z</dcterms:created>
  <dcterms:modified xsi:type="dcterms:W3CDTF">2023-09-29T05:20:00Z</dcterms:modified>
</cp:coreProperties>
</file>