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FD" w:rsidRDefault="00AB50CB" w:rsidP="00AB50CB">
      <w:pPr>
        <w:pStyle w:val="Heading1"/>
        <w:jc w:val="center"/>
        <w:rPr>
          <w:sz w:val="56"/>
          <w:szCs w:val="56"/>
        </w:rPr>
      </w:pPr>
      <w:proofErr w:type="spellStart"/>
      <w:r w:rsidRPr="00AB50CB">
        <w:rPr>
          <w:sz w:val="56"/>
          <w:szCs w:val="56"/>
        </w:rPr>
        <w:t>Hyperledger</w:t>
      </w:r>
      <w:proofErr w:type="spellEnd"/>
      <w:r w:rsidRPr="00AB50CB">
        <w:rPr>
          <w:sz w:val="56"/>
          <w:szCs w:val="56"/>
        </w:rPr>
        <w:t xml:space="preserve"> Fabric</w:t>
      </w:r>
    </w:p>
    <w:p w:rsidR="008F1A66" w:rsidRPr="008F1A66" w:rsidRDefault="008F1A66" w:rsidP="008F1A66">
      <w:pPr>
        <w:jc w:val="both"/>
        <w:rPr>
          <w:rFonts w:eastAsia="Times New Roman" w:cstheme="minorHAnsi"/>
          <w:color w:val="010101"/>
          <w:spacing w:val="4"/>
          <w:lang w:eastAsia="en-GB"/>
        </w:rPr>
      </w:pP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Hyperledger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 xml:space="preserve"> Fabric is a </w:t>
      </w: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blockchain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 xml:space="preserve"> framework implementation and one of the </w:t>
      </w: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Hyperledger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 xml:space="preserve"> projects hosted by The Linux Foundation. Intended as a foundation for developing applications or solutions with a modular architecture, </w:t>
      </w: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Hyperledger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 xml:space="preserve"> Fabric allows components, such as consensus and membership services, to be plug-and-play. </w:t>
      </w: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Hyperledger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 xml:space="preserve"> Fabric leverages container technology to host smart contracts called “</w:t>
      </w:r>
      <w:proofErr w:type="spellStart"/>
      <w:r w:rsidRPr="008F1A66">
        <w:rPr>
          <w:rFonts w:eastAsia="Times New Roman" w:cstheme="minorHAnsi"/>
          <w:color w:val="010101"/>
          <w:spacing w:val="4"/>
          <w:lang w:eastAsia="en-GB"/>
        </w:rPr>
        <w:t>chaincode</w:t>
      </w:r>
      <w:proofErr w:type="spellEnd"/>
      <w:r w:rsidRPr="008F1A66">
        <w:rPr>
          <w:rFonts w:eastAsia="Times New Roman" w:cstheme="minorHAnsi"/>
          <w:color w:val="010101"/>
          <w:spacing w:val="4"/>
          <w:lang w:eastAsia="en-GB"/>
        </w:rPr>
        <w:t>” that comprise the application logic of the system.</w:t>
      </w:r>
    </w:p>
    <w:p w:rsidR="008F1A66" w:rsidRPr="008F1A66" w:rsidRDefault="008F1A66" w:rsidP="008F1A66">
      <w:pPr>
        <w:jc w:val="both"/>
        <w:rPr>
          <w:rFonts w:eastAsia="Times New Roman" w:cstheme="minorHAnsi"/>
          <w:color w:val="010101"/>
          <w:spacing w:val="4"/>
          <w:lang w:eastAsia="en-GB"/>
        </w:rPr>
      </w:pPr>
      <w:r w:rsidRPr="008F1A66">
        <w:rPr>
          <w:rFonts w:eastAsia="Times New Roman" w:cstheme="minorHAnsi"/>
          <w:color w:val="010101"/>
          <w:spacing w:val="4"/>
          <w:lang w:eastAsia="en-GB"/>
        </w:rPr>
        <w:t>In this document you will be getting a step by step guide on how to make a multi peer network in the fabric on a windows platform specifically.</w:t>
      </w:r>
    </w:p>
    <w:p w:rsidR="008F1A66" w:rsidRPr="008F1A66" w:rsidRDefault="008F1A66" w:rsidP="008F1A66">
      <w:pPr>
        <w:jc w:val="both"/>
        <w:rPr>
          <w:rFonts w:eastAsia="Times New Roman" w:cstheme="minorHAnsi"/>
          <w:color w:val="010101"/>
          <w:spacing w:val="4"/>
          <w:lang w:eastAsia="en-GB"/>
        </w:rPr>
      </w:pPr>
      <w:r w:rsidRPr="008F1A66">
        <w:rPr>
          <w:rFonts w:eastAsia="Times New Roman" w:cstheme="minorHAnsi"/>
          <w:color w:val="010101"/>
          <w:spacing w:val="4"/>
          <w:lang w:eastAsia="en-GB"/>
        </w:rPr>
        <w:t>Let us start with installing some Pre-requisites:-</w:t>
      </w:r>
    </w:p>
    <w:p w:rsidR="008F1A66" w:rsidRDefault="008F1A66" w:rsidP="008F1A66">
      <w:pPr>
        <w:jc w:val="both"/>
        <w:rPr>
          <w:rFonts w:eastAsia="Times New Roman" w:cstheme="minorHAnsi"/>
          <w:color w:val="010101"/>
          <w:spacing w:val="4"/>
          <w:lang w:eastAsia="en-GB"/>
        </w:rPr>
      </w:pPr>
      <w:r w:rsidRPr="008F1A66">
        <w:rPr>
          <w:rFonts w:eastAsia="Times New Roman" w:cstheme="minorHAnsi"/>
          <w:color w:val="010101"/>
          <w:spacing w:val="4"/>
          <w:lang w:eastAsia="en-GB"/>
        </w:rPr>
        <w:t>STEP-1</w:t>
      </w:r>
    </w:p>
    <w:p w:rsidR="00AB50CB" w:rsidRPr="00141BA9" w:rsidRDefault="00AB50CB" w:rsidP="008F1A66">
      <w:pPr>
        <w:jc w:val="both"/>
        <w:rPr>
          <w:rFonts w:cstheme="minorHAnsi"/>
          <w:color w:val="000000" w:themeColor="text1"/>
          <w:shd w:val="clear" w:color="auto" w:fill="F8F8F8"/>
        </w:rPr>
      </w:pPr>
      <w:r w:rsidRPr="00141BA9">
        <w:rPr>
          <w:rFonts w:eastAsia="Times New Roman" w:cstheme="minorHAnsi"/>
          <w:color w:val="010101"/>
          <w:spacing w:val="4"/>
          <w:lang w:eastAsia="en-GB"/>
        </w:rPr>
        <w:t>Windows 10: </w:t>
      </w:r>
      <w:proofErr w:type="spellStart"/>
      <w:r w:rsidRPr="00141BA9">
        <w:rPr>
          <w:rFonts w:eastAsia="Times New Roman" w:cstheme="minorHAnsi"/>
          <w:color w:val="010101"/>
          <w:spacing w:val="4"/>
          <w:lang w:eastAsia="en-GB"/>
        </w:rPr>
        <w:t>Docker</w:t>
      </w:r>
      <w:proofErr w:type="spellEnd"/>
      <w:r w:rsidRPr="00141BA9">
        <w:rPr>
          <w:rFonts w:eastAsia="Times New Roman" w:cstheme="minorHAnsi"/>
          <w:color w:val="010101"/>
          <w:spacing w:val="4"/>
          <w:lang w:eastAsia="en-GB"/>
        </w:rPr>
        <w:t xml:space="preserve"> version 17.06.2-ce or greater is required,</w:t>
      </w:r>
      <w:r w:rsidR="00141BA9" w:rsidRPr="00141BA9">
        <w:rPr>
          <w:rFonts w:eastAsia="Times New Roman" w:cstheme="minorHAnsi"/>
          <w:color w:val="010101"/>
          <w:spacing w:val="4"/>
          <w:lang w:eastAsia="en-GB"/>
        </w:rPr>
        <w:t xml:space="preserve"> </w:t>
      </w:r>
      <w:r w:rsidRPr="00141BA9">
        <w:rPr>
          <w:rFonts w:eastAsia="Times New Roman" w:cstheme="minorHAnsi"/>
          <w:color w:val="010101"/>
          <w:spacing w:val="4"/>
          <w:lang w:eastAsia="en-GB"/>
        </w:rPr>
        <w:t xml:space="preserve">for </w:t>
      </w:r>
      <w:r w:rsidRPr="00AB50CB">
        <w:rPr>
          <w:rFonts w:eastAsia="Times New Roman" w:cstheme="minorHAnsi"/>
          <w:color w:val="010101"/>
          <w:spacing w:val="4"/>
          <w:lang w:eastAsia="en-GB"/>
        </w:rPr>
        <w:t>Older versions of Windows: </w:t>
      </w:r>
      <w:proofErr w:type="spellStart"/>
      <w:r w:rsidRPr="00141BA9">
        <w:rPr>
          <w:rFonts w:eastAsia="Times New Roman" w:cstheme="minorHAnsi"/>
          <w:color w:val="000000" w:themeColor="text1"/>
          <w:spacing w:val="4"/>
          <w:lang w:eastAsia="en-GB"/>
        </w:rPr>
        <w:t>Docker</w:t>
      </w:r>
      <w:proofErr w:type="spellEnd"/>
      <w:r w:rsidRPr="00141BA9">
        <w:rPr>
          <w:rFonts w:eastAsia="Times New Roman" w:cstheme="minorHAnsi"/>
          <w:color w:val="000000" w:themeColor="text1"/>
          <w:spacing w:val="4"/>
          <w:lang w:eastAsia="en-GB"/>
        </w:rPr>
        <w:t xml:space="preserve"> Toolbox</w:t>
      </w:r>
      <w:r w:rsidRPr="00AB50CB">
        <w:rPr>
          <w:rFonts w:eastAsia="Times New Roman" w:cstheme="minorHAnsi"/>
          <w:color w:val="010101"/>
          <w:spacing w:val="4"/>
          <w:lang w:eastAsia="en-GB"/>
        </w:rPr>
        <w:t xml:space="preserve"> - again, </w:t>
      </w:r>
      <w:proofErr w:type="spellStart"/>
      <w:r w:rsidRPr="00AB50CB">
        <w:rPr>
          <w:rFonts w:eastAsia="Times New Roman" w:cstheme="minorHAnsi"/>
          <w:color w:val="010101"/>
          <w:spacing w:val="4"/>
          <w:lang w:eastAsia="en-GB"/>
        </w:rPr>
        <w:t>Docker</w:t>
      </w:r>
      <w:proofErr w:type="spellEnd"/>
      <w:r w:rsidRPr="00AB50CB">
        <w:rPr>
          <w:rFonts w:eastAsia="Times New Roman" w:cstheme="minorHAnsi"/>
          <w:color w:val="010101"/>
          <w:spacing w:val="4"/>
          <w:lang w:eastAsia="en-GB"/>
        </w:rPr>
        <w:t xml:space="preserve"> version </w:t>
      </w:r>
      <w:proofErr w:type="spellStart"/>
      <w:r w:rsidRPr="00AB50CB">
        <w:rPr>
          <w:rFonts w:eastAsia="Times New Roman" w:cstheme="minorHAnsi"/>
          <w:color w:val="010101"/>
          <w:spacing w:val="4"/>
          <w:lang w:eastAsia="en-GB"/>
        </w:rPr>
        <w:t>Docker</w:t>
      </w:r>
      <w:proofErr w:type="spellEnd"/>
      <w:r w:rsidRPr="00AB50CB">
        <w:rPr>
          <w:rFonts w:eastAsia="Times New Roman" w:cstheme="minorHAnsi"/>
          <w:color w:val="010101"/>
          <w:spacing w:val="4"/>
          <w:lang w:eastAsia="en-GB"/>
        </w:rPr>
        <w:t xml:space="preserve"> 17.06.2-ce or greater is required.</w:t>
      </w:r>
      <w:r w:rsidRPr="00141BA9">
        <w:rPr>
          <w:rFonts w:eastAsia="Times New Roman" w:cstheme="minorHAnsi"/>
          <w:color w:val="010101"/>
          <w:spacing w:val="4"/>
          <w:lang w:eastAsia="en-GB"/>
        </w:rPr>
        <w:t xml:space="preserve"> You can easily download it from the official site of the </w:t>
      </w:r>
      <w:proofErr w:type="spellStart"/>
      <w:r w:rsidRPr="00141BA9">
        <w:rPr>
          <w:rFonts w:eastAsia="Times New Roman" w:cstheme="minorHAnsi"/>
          <w:color w:val="010101"/>
          <w:spacing w:val="4"/>
          <w:lang w:eastAsia="en-GB"/>
        </w:rPr>
        <w:t>docker</w:t>
      </w:r>
      <w:proofErr w:type="spellEnd"/>
      <w:r w:rsidRPr="00141BA9">
        <w:rPr>
          <w:rFonts w:eastAsia="Times New Roman" w:cstheme="minorHAnsi"/>
          <w:color w:val="010101"/>
          <w:spacing w:val="4"/>
          <w:lang w:eastAsia="en-GB"/>
        </w:rPr>
        <w:t xml:space="preserve"> community.</w:t>
      </w:r>
    </w:p>
    <w:p w:rsidR="00AB50CB" w:rsidRPr="00AB50CB" w:rsidRDefault="00AB50CB" w:rsidP="00141BA9">
      <w:pPr>
        <w:shd w:val="clear" w:color="auto" w:fill="FCFCFC"/>
        <w:spacing w:after="288" w:line="288" w:lineRule="atLeast"/>
        <w:jc w:val="both"/>
        <w:rPr>
          <w:rFonts w:eastAsia="Times New Roman" w:cstheme="minorHAnsi"/>
          <w:color w:val="010101"/>
          <w:spacing w:val="4"/>
          <w:lang w:eastAsia="en-GB"/>
        </w:rPr>
      </w:pPr>
      <w:r w:rsidRPr="00AB50CB">
        <w:rPr>
          <w:rFonts w:eastAsia="Times New Roman" w:cstheme="minorHAnsi"/>
          <w:color w:val="010101"/>
          <w:spacing w:val="4"/>
          <w:lang w:eastAsia="en-GB"/>
        </w:rPr>
        <w:t xml:space="preserve">You can check the version of </w:t>
      </w:r>
      <w:proofErr w:type="spellStart"/>
      <w:r w:rsidRPr="00AB50CB">
        <w:rPr>
          <w:rFonts w:eastAsia="Times New Roman" w:cstheme="minorHAnsi"/>
          <w:color w:val="010101"/>
          <w:spacing w:val="4"/>
          <w:lang w:eastAsia="en-GB"/>
        </w:rPr>
        <w:t>Docker</w:t>
      </w:r>
      <w:proofErr w:type="spellEnd"/>
      <w:r w:rsidRPr="00AB50CB">
        <w:rPr>
          <w:rFonts w:eastAsia="Times New Roman" w:cstheme="minorHAnsi"/>
          <w:color w:val="010101"/>
          <w:spacing w:val="4"/>
          <w:lang w:eastAsia="en-GB"/>
        </w:rPr>
        <w:t xml:space="preserve"> you have installed with the following command from a terminal prompt:</w:t>
      </w:r>
    </w:p>
    <w:p w:rsidR="00141BA9" w:rsidRDefault="00AB50CB" w:rsidP="00AB5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000000" w:themeColor="text1"/>
          <w:spacing w:val="4"/>
          <w:sz w:val="20"/>
          <w:szCs w:val="20"/>
          <w:lang w:eastAsia="en-GB"/>
        </w:rPr>
      </w:pPr>
      <w:proofErr w:type="spellStart"/>
      <w:r w:rsidRPr="00AB50CB">
        <w:rPr>
          <w:rFonts w:ascii="Consolas" w:eastAsia="Times New Roman" w:hAnsi="Consolas" w:cs="Courier New"/>
          <w:color w:val="000000" w:themeColor="text1"/>
          <w:spacing w:val="4"/>
          <w:sz w:val="20"/>
          <w:szCs w:val="20"/>
          <w:lang w:eastAsia="en-GB"/>
        </w:rPr>
        <w:t>docker</w:t>
      </w:r>
      <w:proofErr w:type="spellEnd"/>
      <w:r w:rsidRPr="00AB50CB">
        <w:rPr>
          <w:rFonts w:ascii="Consolas" w:eastAsia="Times New Roman" w:hAnsi="Consolas" w:cs="Courier New"/>
          <w:color w:val="000000" w:themeColor="text1"/>
          <w:spacing w:val="4"/>
          <w:sz w:val="20"/>
          <w:szCs w:val="20"/>
          <w:lang w:eastAsia="en-GB"/>
        </w:rPr>
        <w:t xml:space="preserve"> </w:t>
      </w:r>
      <w:r w:rsidRPr="00AB50CB">
        <w:rPr>
          <w:rFonts w:ascii="Consolas" w:eastAsia="Times New Roman" w:hAnsi="Consolas" w:cs="Courier New"/>
          <w:b/>
          <w:bCs/>
          <w:color w:val="000000" w:themeColor="text1"/>
          <w:spacing w:val="4"/>
          <w:sz w:val="20"/>
          <w:szCs w:val="20"/>
          <w:lang w:eastAsia="en-GB"/>
        </w:rPr>
        <w:t>--</w:t>
      </w:r>
      <w:r w:rsidRPr="00AB50CB">
        <w:rPr>
          <w:rFonts w:ascii="Consolas" w:eastAsia="Times New Roman" w:hAnsi="Consolas" w:cs="Courier New"/>
          <w:color w:val="000000" w:themeColor="text1"/>
          <w:spacing w:val="4"/>
          <w:sz w:val="20"/>
          <w:szCs w:val="20"/>
          <w:lang w:eastAsia="en-GB"/>
        </w:rPr>
        <w:t>version</w:t>
      </w:r>
    </w:p>
    <w:p w:rsidR="0098632B" w:rsidRPr="00AB50CB" w:rsidRDefault="0098632B" w:rsidP="00AB5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000000" w:themeColor="text1"/>
          <w:spacing w:val="4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noProof/>
          <w:color w:val="000000" w:themeColor="text1"/>
          <w:spacing w:val="4"/>
          <w:sz w:val="20"/>
          <w:szCs w:val="20"/>
          <w:lang w:eastAsia="en-GB"/>
        </w:rPr>
        <w:drawing>
          <wp:inline distT="0" distB="0" distL="0" distR="0">
            <wp:extent cx="5731510" cy="3890645"/>
            <wp:effectExtent l="19050" t="0" r="2540" b="0"/>
            <wp:docPr id="1" name="Picture 0" descr="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A9" w:rsidRPr="00A37EE6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If you are developing on Windows 7, you will want to work within the </w:t>
      </w:r>
      <w:proofErr w:type="spellStart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Docker</w:t>
      </w:r>
      <w:proofErr w:type="spellEnd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proofErr w:type="spellStart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Quickstart</w:t>
      </w:r>
      <w:proofErr w:type="spellEnd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Terminal which uses Git Bash and provides a better alternative to the built-in Windows shell.</w:t>
      </w:r>
    </w:p>
    <w:p w:rsidR="00141BA9" w:rsidRPr="00A37EE6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lastRenderedPageBreak/>
        <w:t xml:space="preserve">However experience has shown this to be a poor development environment with limited functionality. It is suitable to run </w:t>
      </w:r>
      <w:proofErr w:type="spellStart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Docker</w:t>
      </w:r>
      <w:proofErr w:type="spellEnd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based scenarios, such as </w:t>
      </w:r>
      <w:r w:rsidRPr="00A37EE6">
        <w:rPr>
          <w:rStyle w:val="doc"/>
          <w:rFonts w:asciiTheme="minorHAnsi" w:hAnsiTheme="minorHAnsi" w:cstheme="minorHAnsi"/>
          <w:color w:val="000000" w:themeColor="text1"/>
          <w:spacing w:val="4"/>
          <w:sz w:val="22"/>
          <w:szCs w:val="22"/>
        </w:rPr>
        <w:t>Getting</w:t>
      </w:r>
      <w:r w:rsidRPr="00A37EE6">
        <w:rPr>
          <w:rStyle w:val="doc"/>
          <w:rFonts w:asciiTheme="minorHAnsi" w:hAnsiTheme="minorHAnsi" w:cstheme="minorHAnsi"/>
          <w:color w:val="ADAFB3"/>
          <w:spacing w:val="4"/>
          <w:sz w:val="22"/>
          <w:szCs w:val="22"/>
        </w:rPr>
        <w:t xml:space="preserve"> </w:t>
      </w:r>
      <w:r w:rsidRPr="00A37EE6">
        <w:rPr>
          <w:rStyle w:val="doc"/>
          <w:rFonts w:asciiTheme="minorHAnsi" w:hAnsiTheme="minorHAnsi" w:cstheme="minorHAnsi"/>
          <w:color w:val="000000" w:themeColor="text1"/>
          <w:spacing w:val="4"/>
          <w:sz w:val="22"/>
          <w:szCs w:val="22"/>
        </w:rPr>
        <w:t>Started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, but you may have difficulties with operations involving the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r w:rsidR="00A37EE6" w:rsidRPr="00A37EE6">
        <w:rPr>
          <w:rFonts w:asciiTheme="minorHAnsi" w:hAnsiTheme="minorHAnsi" w:cstheme="minorHAnsi"/>
          <w:b/>
          <w:color w:val="010101"/>
          <w:spacing w:val="4"/>
          <w:sz w:val="22"/>
          <w:szCs w:val="22"/>
        </w:rPr>
        <w:t>make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and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proofErr w:type="spellStart"/>
      <w:r w:rsidR="00A37EE6" w:rsidRPr="00A37EE6">
        <w:rPr>
          <w:rFonts w:asciiTheme="minorHAnsi" w:hAnsiTheme="minorHAnsi" w:cstheme="minorHAnsi"/>
          <w:b/>
          <w:color w:val="010101"/>
          <w:spacing w:val="4"/>
          <w:sz w:val="22"/>
          <w:szCs w:val="22"/>
        </w:rPr>
        <w:t>docker</w:t>
      </w:r>
      <w:proofErr w:type="spellEnd"/>
      <w:r w:rsidRPr="00A37EE6">
        <w:rPr>
          <w:rFonts w:asciiTheme="minorHAnsi" w:hAnsiTheme="minorHAnsi" w:cstheme="minorHAnsi"/>
          <w:b/>
          <w:color w:val="010101"/>
          <w:spacing w:val="4"/>
          <w:sz w:val="22"/>
          <w:szCs w:val="22"/>
        </w:rPr>
        <w:t> 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commands.</w:t>
      </w:r>
    </w:p>
    <w:p w:rsidR="00141BA9" w:rsidRPr="00A37EE6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On Windows 10 you should use the native </w:t>
      </w:r>
      <w:proofErr w:type="spellStart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Docker</w:t>
      </w:r>
      <w:proofErr w:type="spellEnd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distribution and you may use the Windows </w:t>
      </w:r>
      <w:proofErr w:type="spellStart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PowerShell</w:t>
      </w:r>
      <w:proofErr w:type="spellEnd"/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. However, for the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Download platform specific binaries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 command to succeed you will still need to have the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proofErr w:type="spellStart"/>
      <w:r w:rsidR="00A37EE6" w:rsidRPr="00A37EE6">
        <w:rPr>
          <w:rFonts w:asciiTheme="minorHAnsi" w:hAnsiTheme="minorHAnsi" w:cstheme="minorHAnsi"/>
          <w:b/>
          <w:color w:val="000000" w:themeColor="text1"/>
          <w:spacing w:val="4"/>
          <w:sz w:val="22"/>
          <w:szCs w:val="22"/>
        </w:rPr>
        <w:t>uname</w:t>
      </w:r>
      <w:proofErr w:type="spellEnd"/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c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ommand available. You can get it as part of Git but beware that only the 64bit version is supported.</w:t>
      </w:r>
    </w:p>
    <w:p w:rsidR="00141BA9" w:rsidRPr="00A37EE6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Before running any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r w:rsidR="00A37EE6" w:rsidRPr="00A37EE6">
        <w:rPr>
          <w:rFonts w:asciiTheme="minorHAnsi" w:hAnsiTheme="minorHAnsi" w:cstheme="minorHAnsi"/>
          <w:b/>
          <w:color w:val="010101"/>
          <w:spacing w:val="4"/>
          <w:sz w:val="22"/>
          <w:szCs w:val="22"/>
        </w:rPr>
        <w:t>git clone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 commands, run the following commands:</w:t>
      </w:r>
    </w:p>
    <w:p w:rsidR="00141BA9" w:rsidRPr="00A37EE6" w:rsidRDefault="00141BA9" w:rsidP="00A37EE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404040"/>
          <w:spacing w:val="4"/>
        </w:rPr>
      </w:pP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git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config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--</w:t>
      </w:r>
      <w:r w:rsidRPr="00A37EE6">
        <w:rPr>
          <w:rStyle w:val="k"/>
          <w:rFonts w:asciiTheme="minorHAnsi" w:hAnsiTheme="minorHAnsi" w:cstheme="minorHAnsi"/>
          <w:b/>
          <w:bCs/>
          <w:color w:val="000000" w:themeColor="text1"/>
          <w:spacing w:val="4"/>
        </w:rPr>
        <w:t>global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core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.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autocrlf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false</w:t>
      </w:r>
    </w:p>
    <w:p w:rsidR="00141BA9" w:rsidRPr="00A37EE6" w:rsidRDefault="00141BA9" w:rsidP="00A37EE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404040"/>
          <w:spacing w:val="4"/>
        </w:rPr>
      </w:pP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git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config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--</w:t>
      </w:r>
      <w:r w:rsidRPr="00A37EE6">
        <w:rPr>
          <w:rStyle w:val="k"/>
          <w:rFonts w:asciiTheme="minorHAnsi" w:hAnsiTheme="minorHAnsi" w:cstheme="minorHAnsi"/>
          <w:b/>
          <w:bCs/>
          <w:color w:val="000000" w:themeColor="text1"/>
          <w:spacing w:val="4"/>
        </w:rPr>
        <w:t>global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core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.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longpaths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true</w:t>
      </w:r>
    </w:p>
    <w:p w:rsidR="00141BA9" w:rsidRPr="00A37EE6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You can check the setting of these parameters with the following commands:</w:t>
      </w:r>
    </w:p>
    <w:p w:rsidR="00141BA9" w:rsidRPr="00A37EE6" w:rsidRDefault="00141BA9" w:rsidP="00A37EE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404040"/>
          <w:spacing w:val="4"/>
        </w:rPr>
      </w:pP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git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config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--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get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core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.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autocrlf</w:t>
      </w:r>
      <w:proofErr w:type="spellEnd"/>
    </w:p>
    <w:p w:rsidR="00141BA9" w:rsidRPr="00A37EE6" w:rsidRDefault="00141BA9" w:rsidP="00A37EE6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404040"/>
          <w:spacing w:val="4"/>
        </w:rPr>
      </w:pP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git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config</w:t>
      </w:r>
      <w:proofErr w:type="spellEnd"/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--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get</w:t>
      </w:r>
      <w:r w:rsidRPr="00A37EE6">
        <w:rPr>
          <w:rFonts w:asciiTheme="minorHAnsi" w:hAnsiTheme="minorHAnsi" w:cstheme="minorHAnsi"/>
          <w:color w:val="404040"/>
          <w:spacing w:val="4"/>
        </w:rPr>
        <w:t xml:space="preserve"> </w:t>
      </w:r>
      <w:proofErr w:type="spellStart"/>
      <w:r w:rsidRPr="00A37EE6">
        <w:rPr>
          <w:rStyle w:val="n"/>
          <w:rFonts w:asciiTheme="minorHAnsi" w:hAnsiTheme="minorHAnsi" w:cstheme="minorHAnsi"/>
          <w:color w:val="333333"/>
          <w:spacing w:val="4"/>
        </w:rPr>
        <w:t>core</w:t>
      </w:r>
      <w:r w:rsidRPr="00A37EE6">
        <w:rPr>
          <w:rStyle w:val="o"/>
          <w:rFonts w:asciiTheme="minorHAnsi" w:hAnsiTheme="minorHAnsi" w:cstheme="minorHAnsi"/>
          <w:b/>
          <w:bCs/>
          <w:color w:val="404040"/>
          <w:spacing w:val="4"/>
        </w:rPr>
        <w:t>.</w:t>
      </w:r>
      <w:r w:rsidRPr="00A37EE6">
        <w:rPr>
          <w:rStyle w:val="n"/>
          <w:rFonts w:asciiTheme="minorHAnsi" w:hAnsiTheme="minorHAnsi" w:cstheme="minorHAnsi"/>
          <w:color w:val="333333"/>
          <w:spacing w:val="4"/>
        </w:rPr>
        <w:t>longpaths</w:t>
      </w:r>
      <w:proofErr w:type="spellEnd"/>
    </w:p>
    <w:p w:rsidR="00141BA9" w:rsidRDefault="00141BA9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These need to be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false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 and</w:t>
      </w:r>
      <w:r w:rsidR="00A37EE6"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true</w:t>
      </w:r>
      <w:r w:rsidRPr="00A37EE6">
        <w:rPr>
          <w:rFonts w:asciiTheme="minorHAnsi" w:hAnsiTheme="minorHAnsi" w:cstheme="minorHAnsi"/>
          <w:color w:val="010101"/>
          <w:spacing w:val="4"/>
          <w:sz w:val="22"/>
          <w:szCs w:val="22"/>
        </w:rPr>
        <w:t> respectively.</w:t>
      </w:r>
    </w:p>
    <w:p w:rsidR="0098632B" w:rsidRDefault="0098632B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>
        <w:rPr>
          <w:rFonts w:asciiTheme="minorHAnsi" w:hAnsiTheme="minorHAnsi" w:cstheme="minorHAnsi"/>
          <w:noProof/>
          <w:color w:val="010101"/>
          <w:spacing w:val="4"/>
          <w:sz w:val="22"/>
          <w:szCs w:val="22"/>
        </w:rPr>
        <w:drawing>
          <wp:inline distT="0" distB="0" distL="0" distR="0">
            <wp:extent cx="5657850" cy="4625340"/>
            <wp:effectExtent l="19050" t="0" r="0" b="0"/>
            <wp:docPr id="2" name="Picture 1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34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F" w:rsidRDefault="00FD1D1F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</w:p>
    <w:p w:rsidR="00FD1D1F" w:rsidRDefault="00FD1D1F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</w:p>
    <w:p w:rsidR="00D73842" w:rsidRDefault="00D73842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lastRenderedPageBreak/>
        <w:t>STEP2-</w:t>
      </w:r>
      <w:r w:rsidR="00FD1D1F">
        <w:rPr>
          <w:rFonts w:asciiTheme="minorHAnsi" w:hAnsiTheme="minorHAnsi" w:cstheme="minorHAnsi"/>
          <w:color w:val="010101"/>
          <w:spacing w:val="4"/>
          <w:sz w:val="22"/>
          <w:szCs w:val="22"/>
        </w:rPr>
        <w:t>(WINDOWS POWER SHELL)</w:t>
      </w:r>
    </w:p>
    <w:p w:rsidR="00D73842" w:rsidRDefault="00D73842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You have to install </w:t>
      </w:r>
      <w:proofErr w:type="spellStart"/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t>nodejs</w:t>
      </w:r>
      <w:proofErr w:type="spellEnd"/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</w:t>
      </w:r>
      <w:r w:rsidR="00F1535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for some commands to work, you can download it from the official </w:t>
      </w:r>
      <w:proofErr w:type="spellStart"/>
      <w:r w:rsidR="00F15356">
        <w:rPr>
          <w:rFonts w:asciiTheme="minorHAnsi" w:hAnsiTheme="minorHAnsi" w:cstheme="minorHAnsi"/>
          <w:color w:val="010101"/>
          <w:spacing w:val="4"/>
          <w:sz w:val="22"/>
          <w:szCs w:val="22"/>
        </w:rPr>
        <w:t>nodejs</w:t>
      </w:r>
      <w:proofErr w:type="spellEnd"/>
      <w:r w:rsidR="00F1535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site.</w:t>
      </w:r>
      <w:r w:rsidR="00FB7C17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This </w:t>
      </w:r>
      <w:r w:rsidR="00FB7C17" w:rsidRPr="00FD1D1F">
        <w:rPr>
          <w:rFonts w:asciiTheme="minorHAnsi" w:hAnsiTheme="minorHAnsi" w:cstheme="minorHAnsi"/>
          <w:color w:val="000000" w:themeColor="text1"/>
        </w:rPr>
        <w:t>should be done in the windows power shell(Administrative mode)</w:t>
      </w:r>
    </w:p>
    <w:p w:rsidR="00F15356" w:rsidRDefault="00FD1D1F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t>we can install it</w:t>
      </w:r>
      <w:r w:rsidR="00F15356"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using the following command</w:t>
      </w:r>
      <w:r>
        <w:rPr>
          <w:rFonts w:asciiTheme="minorHAnsi" w:hAnsiTheme="minorHAnsi" w:cstheme="minorHAnsi"/>
          <w:color w:val="010101"/>
          <w:spacing w:val="4"/>
          <w:sz w:val="22"/>
          <w:szCs w:val="22"/>
        </w:rPr>
        <w:t xml:space="preserve"> in windows power shell</w:t>
      </w:r>
      <w:r w:rsidR="00F15356">
        <w:rPr>
          <w:rFonts w:asciiTheme="minorHAnsi" w:hAnsiTheme="minorHAnsi" w:cstheme="minorHAnsi"/>
          <w:color w:val="010101"/>
          <w:spacing w:val="4"/>
          <w:sz w:val="22"/>
          <w:szCs w:val="22"/>
        </w:rPr>
        <w:t>:-</w:t>
      </w:r>
    </w:p>
    <w:p w:rsidR="00F571B7" w:rsidRPr="00FD1D1F" w:rsidRDefault="00F571B7" w:rsidP="00F571B7">
      <w:pPr>
        <w:pStyle w:val="HTMLPreformatted"/>
        <w:jc w:val="center"/>
        <w:rPr>
          <w:rFonts w:asciiTheme="minorHAnsi" w:hAnsiTheme="minorHAnsi" w:cstheme="minorHAnsi"/>
          <w:color w:val="000000" w:themeColor="text1"/>
          <w:spacing w:val="4"/>
        </w:rPr>
      </w:pPr>
      <w:proofErr w:type="spellStart"/>
      <w:r w:rsidRPr="00FD1D1F">
        <w:rPr>
          <w:rStyle w:val="n"/>
          <w:rFonts w:asciiTheme="minorHAnsi" w:hAnsiTheme="minorHAnsi" w:cstheme="minorHAnsi"/>
          <w:color w:val="000000" w:themeColor="text1"/>
          <w:spacing w:val="4"/>
        </w:rPr>
        <w:t>npm</w:t>
      </w:r>
      <w:proofErr w:type="spellEnd"/>
      <w:r w:rsidRPr="00FD1D1F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D1D1F">
        <w:rPr>
          <w:rStyle w:val="n"/>
          <w:rFonts w:asciiTheme="minorHAnsi" w:hAnsiTheme="minorHAnsi" w:cstheme="minorHAnsi"/>
          <w:color w:val="000000" w:themeColor="text1"/>
          <w:spacing w:val="4"/>
        </w:rPr>
        <w:t>install</w:t>
      </w:r>
      <w:r w:rsidRPr="00FD1D1F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D1D1F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--</w:t>
      </w:r>
      <w:r w:rsidRPr="00FD1D1F">
        <w:rPr>
          <w:rStyle w:val="k"/>
          <w:rFonts w:asciiTheme="minorHAnsi" w:hAnsiTheme="minorHAnsi" w:cstheme="minorHAnsi"/>
          <w:b/>
          <w:bCs/>
          <w:color w:val="000000" w:themeColor="text1"/>
          <w:spacing w:val="4"/>
        </w:rPr>
        <w:t>global</w:t>
      </w:r>
      <w:r w:rsidRPr="00FD1D1F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FD1D1F">
        <w:rPr>
          <w:rStyle w:val="n"/>
          <w:rFonts w:asciiTheme="minorHAnsi" w:hAnsiTheme="minorHAnsi" w:cstheme="minorHAnsi"/>
          <w:color w:val="000000" w:themeColor="text1"/>
          <w:spacing w:val="4"/>
        </w:rPr>
        <w:t>windows</w:t>
      </w:r>
      <w:r w:rsidRPr="00FD1D1F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</w:t>
      </w:r>
      <w:r w:rsidRPr="00FD1D1F">
        <w:rPr>
          <w:rStyle w:val="n"/>
          <w:rFonts w:asciiTheme="minorHAnsi" w:hAnsiTheme="minorHAnsi" w:cstheme="minorHAnsi"/>
          <w:color w:val="000000" w:themeColor="text1"/>
          <w:spacing w:val="4"/>
        </w:rPr>
        <w:t>build</w:t>
      </w:r>
      <w:r w:rsidRPr="00FD1D1F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</w:t>
      </w:r>
      <w:r w:rsidRPr="00FD1D1F">
        <w:rPr>
          <w:rStyle w:val="n"/>
          <w:rFonts w:asciiTheme="minorHAnsi" w:hAnsiTheme="minorHAnsi" w:cstheme="minorHAnsi"/>
          <w:color w:val="000000" w:themeColor="text1"/>
          <w:spacing w:val="4"/>
        </w:rPr>
        <w:t>tools</w:t>
      </w:r>
    </w:p>
    <w:p w:rsidR="00F571B7" w:rsidRPr="00A37EE6" w:rsidRDefault="0098632B" w:rsidP="00141BA9">
      <w:pPr>
        <w:pStyle w:val="NormalWeb"/>
        <w:shd w:val="clear" w:color="auto" w:fill="FCFCFC"/>
        <w:spacing w:before="0" w:beforeAutospacing="0" w:after="288" w:afterAutospacing="0" w:line="288" w:lineRule="atLeast"/>
        <w:rPr>
          <w:rFonts w:asciiTheme="minorHAnsi" w:hAnsiTheme="minorHAnsi" w:cstheme="minorHAnsi"/>
          <w:color w:val="010101"/>
          <w:spacing w:val="4"/>
          <w:sz w:val="22"/>
          <w:szCs w:val="22"/>
        </w:rPr>
      </w:pPr>
      <w:r>
        <w:rPr>
          <w:rFonts w:asciiTheme="minorHAnsi" w:hAnsiTheme="minorHAnsi" w:cstheme="minorHAnsi"/>
          <w:noProof/>
          <w:color w:val="010101"/>
          <w:spacing w:val="4"/>
          <w:sz w:val="22"/>
          <w:szCs w:val="22"/>
        </w:rPr>
        <w:drawing>
          <wp:inline distT="0" distB="0" distL="0" distR="0">
            <wp:extent cx="5817870" cy="3192780"/>
            <wp:effectExtent l="19050" t="0" r="0" b="0"/>
            <wp:docPr id="3" name="Picture 2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184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17" w:rsidRDefault="00F571B7" w:rsidP="00AB50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above step should be done in the windows power shell(Administrative mode) </w:t>
      </w:r>
      <w:r w:rsidR="00FB7C17">
        <w:rPr>
          <w:rFonts w:cstheme="minorHAnsi"/>
          <w:color w:val="000000" w:themeColor="text1"/>
        </w:rPr>
        <w:t>, followed by another command:-</w:t>
      </w:r>
    </w:p>
    <w:p w:rsidR="00FB7C17" w:rsidRPr="00FB7C17" w:rsidRDefault="00FB7C17" w:rsidP="00FB7C17">
      <w:pPr>
        <w:pStyle w:val="HTMLPreformatted"/>
        <w:jc w:val="center"/>
        <w:rPr>
          <w:rFonts w:ascii="Consolas" w:hAnsi="Consolas"/>
          <w:color w:val="000000" w:themeColor="text1"/>
          <w:spacing w:val="4"/>
        </w:rPr>
      </w:pPr>
      <w:proofErr w:type="spellStart"/>
      <w:r w:rsidRPr="00FB7C17">
        <w:rPr>
          <w:rStyle w:val="n"/>
          <w:rFonts w:ascii="Consolas" w:hAnsi="Consolas"/>
          <w:color w:val="000000" w:themeColor="text1"/>
          <w:spacing w:val="4"/>
        </w:rPr>
        <w:t>npm</w:t>
      </w:r>
      <w:proofErr w:type="spellEnd"/>
      <w:r w:rsidRPr="00FB7C17">
        <w:rPr>
          <w:rFonts w:ascii="Consolas" w:hAnsi="Consolas"/>
          <w:color w:val="000000" w:themeColor="text1"/>
          <w:spacing w:val="4"/>
        </w:rPr>
        <w:t xml:space="preserve"> </w:t>
      </w:r>
      <w:r w:rsidRPr="00FB7C17">
        <w:rPr>
          <w:rStyle w:val="n"/>
          <w:rFonts w:ascii="Consolas" w:hAnsi="Consolas"/>
          <w:color w:val="000000" w:themeColor="text1"/>
          <w:spacing w:val="4"/>
        </w:rPr>
        <w:t>install</w:t>
      </w:r>
      <w:r w:rsidRPr="00FB7C17">
        <w:rPr>
          <w:rFonts w:ascii="Consolas" w:hAnsi="Consolas"/>
          <w:color w:val="000000" w:themeColor="text1"/>
          <w:spacing w:val="4"/>
        </w:rPr>
        <w:t xml:space="preserve"> </w:t>
      </w:r>
      <w:r w:rsidRPr="00FB7C17">
        <w:rPr>
          <w:rStyle w:val="o"/>
          <w:rFonts w:ascii="Consolas" w:hAnsi="Consolas"/>
          <w:b/>
          <w:bCs/>
          <w:color w:val="000000" w:themeColor="text1"/>
          <w:spacing w:val="4"/>
        </w:rPr>
        <w:t>--</w:t>
      </w:r>
      <w:r w:rsidRPr="00FB7C17">
        <w:rPr>
          <w:rStyle w:val="k"/>
          <w:rFonts w:ascii="Consolas" w:hAnsi="Consolas"/>
          <w:b/>
          <w:bCs/>
          <w:color w:val="000000" w:themeColor="text1"/>
          <w:spacing w:val="4"/>
        </w:rPr>
        <w:t>global</w:t>
      </w:r>
      <w:r w:rsidRPr="00FB7C17">
        <w:rPr>
          <w:rFonts w:ascii="Consolas" w:hAnsi="Consolas"/>
          <w:color w:val="000000" w:themeColor="text1"/>
          <w:spacing w:val="4"/>
        </w:rPr>
        <w:t xml:space="preserve"> </w:t>
      </w:r>
      <w:proofErr w:type="spellStart"/>
      <w:r w:rsidRPr="00FB7C17">
        <w:rPr>
          <w:rStyle w:val="n"/>
          <w:rFonts w:ascii="Consolas" w:hAnsi="Consolas"/>
          <w:color w:val="000000" w:themeColor="text1"/>
          <w:spacing w:val="4"/>
        </w:rPr>
        <w:t>grpc</w:t>
      </w:r>
      <w:proofErr w:type="spellEnd"/>
    </w:p>
    <w:p w:rsidR="00FB7C17" w:rsidRDefault="0098632B" w:rsidP="00AB50CB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GB"/>
        </w:rPr>
        <w:drawing>
          <wp:inline distT="0" distB="0" distL="0" distR="0">
            <wp:extent cx="5731510" cy="882015"/>
            <wp:effectExtent l="19050" t="0" r="2540" b="0"/>
            <wp:docPr id="4" name="Picture 3" descr="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B" w:rsidRDefault="0098632B" w:rsidP="00AB50CB">
      <w:pPr>
        <w:rPr>
          <w:rFonts w:cstheme="minorHAnsi"/>
          <w:color w:val="000000" w:themeColor="text1"/>
        </w:rPr>
      </w:pPr>
    </w:p>
    <w:p w:rsidR="00FD1D1F" w:rsidRDefault="00FD1D1F" w:rsidP="00AB50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STEP-3</w:t>
      </w:r>
    </w:p>
    <w:p w:rsidR="00FD1D1F" w:rsidRPr="008F1A66" w:rsidRDefault="00FD1D1F" w:rsidP="00FD1D1F">
      <w:pPr>
        <w:rPr>
          <w:rFonts w:cstheme="minorHAnsi"/>
          <w:color w:val="000000" w:themeColor="text1"/>
        </w:rPr>
      </w:pPr>
      <w:r w:rsidRPr="008F1A66">
        <w:rPr>
          <w:rFonts w:cstheme="minorHAnsi"/>
          <w:color w:val="000000" w:themeColor="text1"/>
        </w:rPr>
        <w:t xml:space="preserve">If you are running on Windows you will want to make use of the </w:t>
      </w:r>
      <w:proofErr w:type="spellStart"/>
      <w:r w:rsidRPr="008F1A66">
        <w:rPr>
          <w:rFonts w:cstheme="minorHAnsi"/>
          <w:color w:val="000000" w:themeColor="text1"/>
        </w:rPr>
        <w:t>Docker</w:t>
      </w:r>
      <w:proofErr w:type="spellEnd"/>
      <w:r w:rsidRPr="008F1A66">
        <w:rPr>
          <w:rFonts w:cstheme="minorHAnsi"/>
          <w:color w:val="000000" w:themeColor="text1"/>
        </w:rPr>
        <w:t xml:space="preserve"> </w:t>
      </w:r>
      <w:proofErr w:type="spellStart"/>
      <w:r w:rsidRPr="008F1A66">
        <w:rPr>
          <w:rFonts w:cstheme="minorHAnsi"/>
          <w:color w:val="000000" w:themeColor="text1"/>
        </w:rPr>
        <w:t>Quickstart</w:t>
      </w:r>
      <w:proofErr w:type="spellEnd"/>
      <w:r w:rsidRPr="008F1A66">
        <w:rPr>
          <w:rFonts w:cstheme="minorHAnsi"/>
          <w:color w:val="000000" w:themeColor="text1"/>
        </w:rPr>
        <w:t xml:space="preserve"> Terminal for the upcoming terminal commands. Please visit the Prerequisites if you haven’t previously installed it.</w:t>
      </w:r>
    </w:p>
    <w:p w:rsidR="00FD1D1F" w:rsidRPr="008F1A66" w:rsidRDefault="00FD1D1F" w:rsidP="00FD1D1F">
      <w:pPr>
        <w:rPr>
          <w:rFonts w:cstheme="minorHAnsi"/>
          <w:color w:val="000000" w:themeColor="text1"/>
        </w:rPr>
      </w:pPr>
      <w:r w:rsidRPr="008F1A66">
        <w:rPr>
          <w:rFonts w:cstheme="minorHAnsi"/>
          <w:color w:val="000000" w:themeColor="text1"/>
        </w:rPr>
        <w:t xml:space="preserve">If you are using </w:t>
      </w:r>
      <w:proofErr w:type="spellStart"/>
      <w:r w:rsidRPr="008F1A66">
        <w:rPr>
          <w:rFonts w:cstheme="minorHAnsi"/>
          <w:color w:val="000000" w:themeColor="text1"/>
        </w:rPr>
        <w:t>Docker</w:t>
      </w:r>
      <w:proofErr w:type="spellEnd"/>
      <w:r w:rsidRPr="008F1A66">
        <w:rPr>
          <w:rFonts w:cstheme="minorHAnsi"/>
          <w:color w:val="000000" w:themeColor="text1"/>
        </w:rPr>
        <w:t xml:space="preserve"> Toolbox on Windows 7 or </w:t>
      </w:r>
      <w:proofErr w:type="spellStart"/>
      <w:r w:rsidRPr="008F1A66">
        <w:rPr>
          <w:rFonts w:cstheme="minorHAnsi"/>
          <w:color w:val="000000" w:themeColor="text1"/>
        </w:rPr>
        <w:t>macOS</w:t>
      </w:r>
      <w:proofErr w:type="spellEnd"/>
      <w:r w:rsidRPr="008F1A66">
        <w:rPr>
          <w:rFonts w:cstheme="minorHAnsi"/>
          <w:color w:val="000000" w:themeColor="text1"/>
        </w:rPr>
        <w:t>, you will need to use a location under C:\Users (Windows 7) or /Users (</w:t>
      </w:r>
      <w:proofErr w:type="spellStart"/>
      <w:r w:rsidRPr="008F1A66">
        <w:rPr>
          <w:rFonts w:cstheme="minorHAnsi"/>
          <w:color w:val="000000" w:themeColor="text1"/>
        </w:rPr>
        <w:t>macOS</w:t>
      </w:r>
      <w:proofErr w:type="spellEnd"/>
      <w:r w:rsidRPr="008F1A66">
        <w:rPr>
          <w:rFonts w:cstheme="minorHAnsi"/>
          <w:color w:val="000000" w:themeColor="text1"/>
        </w:rPr>
        <w:t>) when installing and running the samples.</w:t>
      </w:r>
    </w:p>
    <w:p w:rsidR="00FD1D1F" w:rsidRPr="008F1A66" w:rsidRDefault="00FD1D1F" w:rsidP="00FD1D1F">
      <w:pPr>
        <w:rPr>
          <w:rFonts w:cstheme="minorHAnsi"/>
          <w:color w:val="000000" w:themeColor="text1"/>
        </w:rPr>
      </w:pPr>
      <w:r w:rsidRPr="008F1A66">
        <w:rPr>
          <w:rFonts w:cstheme="minorHAnsi"/>
          <w:color w:val="000000" w:themeColor="text1"/>
        </w:rPr>
        <w:t xml:space="preserve">Determine a location on your machine where you want to place the </w:t>
      </w:r>
      <w:proofErr w:type="spellStart"/>
      <w:r w:rsidRPr="008F1A66">
        <w:rPr>
          <w:rFonts w:cstheme="minorHAnsi"/>
          <w:color w:val="000000" w:themeColor="text1"/>
        </w:rPr>
        <w:t>Hyperledger</w:t>
      </w:r>
      <w:proofErr w:type="spellEnd"/>
      <w:r w:rsidRPr="008F1A66">
        <w:rPr>
          <w:rFonts w:cstheme="minorHAnsi"/>
          <w:color w:val="000000" w:themeColor="text1"/>
        </w:rPr>
        <w:t xml:space="preserve"> Fabric samples applications repository and open that in a terminal window. Then, execute the following commands:</w:t>
      </w:r>
    </w:p>
    <w:p w:rsidR="008F1A66" w:rsidRPr="008F1A66" w:rsidRDefault="008F1A66" w:rsidP="008F1A66">
      <w:pPr>
        <w:pStyle w:val="HTMLPreformatted"/>
        <w:jc w:val="center"/>
        <w:rPr>
          <w:rFonts w:asciiTheme="minorHAnsi" w:hAnsiTheme="minorHAnsi" w:cstheme="minorHAnsi"/>
          <w:color w:val="000000" w:themeColor="text1"/>
          <w:spacing w:val="4"/>
        </w:rPr>
      </w:pP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git</w:t>
      </w:r>
      <w:r w:rsidRPr="008F1A6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clone</w:t>
      </w:r>
      <w:r w:rsidRPr="008F1A6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b</w:t>
      </w:r>
      <w:r w:rsidRPr="008F1A6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master</w:t>
      </w:r>
      <w:r w:rsidRPr="008F1A6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https</w:t>
      </w:r>
      <w:r w:rsidRPr="008F1A66">
        <w:rPr>
          <w:rStyle w:val="p"/>
          <w:rFonts w:asciiTheme="minorHAnsi" w:hAnsiTheme="minorHAnsi" w:cstheme="minorHAnsi"/>
          <w:color w:val="000000" w:themeColor="text1"/>
          <w:spacing w:val="4"/>
        </w:rPr>
        <w:t>: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//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github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.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com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/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hyperledger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/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fabric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samples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.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git</w:t>
      </w:r>
    </w:p>
    <w:p w:rsidR="008F1A66" w:rsidRDefault="008F1A66" w:rsidP="008F1A66">
      <w:pPr>
        <w:pStyle w:val="HTMLPreformatted"/>
        <w:jc w:val="center"/>
        <w:rPr>
          <w:rStyle w:val="n"/>
          <w:rFonts w:asciiTheme="minorHAnsi" w:hAnsiTheme="minorHAnsi" w:cstheme="minorHAnsi"/>
          <w:color w:val="000000" w:themeColor="text1"/>
          <w:spacing w:val="4"/>
        </w:rPr>
      </w:pPr>
      <w:proofErr w:type="spellStart"/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cd</w:t>
      </w:r>
      <w:proofErr w:type="spellEnd"/>
      <w:r w:rsidRPr="008F1A6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fabric</w:t>
      </w:r>
      <w:r w:rsidRPr="008F1A66">
        <w:rPr>
          <w:rStyle w:val="o"/>
          <w:rFonts w:asciiTheme="minorHAnsi" w:hAnsiTheme="minorHAnsi" w:cstheme="minorHAnsi"/>
          <w:b/>
          <w:bCs/>
          <w:color w:val="000000" w:themeColor="text1"/>
          <w:spacing w:val="4"/>
        </w:rPr>
        <w:t>-</w:t>
      </w:r>
      <w:r w:rsidRPr="008F1A66">
        <w:rPr>
          <w:rStyle w:val="n"/>
          <w:rFonts w:asciiTheme="minorHAnsi" w:hAnsiTheme="minorHAnsi" w:cstheme="minorHAnsi"/>
          <w:color w:val="000000" w:themeColor="text1"/>
          <w:spacing w:val="4"/>
        </w:rPr>
        <w:t>samples</w:t>
      </w:r>
    </w:p>
    <w:p w:rsidR="0098632B" w:rsidRPr="008F1A66" w:rsidRDefault="0098632B" w:rsidP="008F1A66">
      <w:pPr>
        <w:pStyle w:val="HTMLPreformatted"/>
        <w:jc w:val="center"/>
        <w:rPr>
          <w:rFonts w:asciiTheme="minorHAnsi" w:hAnsiTheme="minorHAnsi" w:cstheme="minorHAnsi"/>
          <w:color w:val="000000" w:themeColor="text1"/>
          <w:spacing w:val="4"/>
        </w:rPr>
      </w:pPr>
      <w:r>
        <w:rPr>
          <w:rFonts w:asciiTheme="minorHAnsi" w:hAnsiTheme="minorHAnsi" w:cstheme="minorHAnsi"/>
          <w:noProof/>
          <w:color w:val="000000" w:themeColor="text1"/>
          <w:spacing w:val="4"/>
        </w:rPr>
        <w:lastRenderedPageBreak/>
        <w:drawing>
          <wp:inline distT="0" distB="0" distL="0" distR="0">
            <wp:extent cx="5731510" cy="2781935"/>
            <wp:effectExtent l="19050" t="0" r="2540" b="0"/>
            <wp:docPr id="5" name="Picture 4" descr="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6" w:rsidRDefault="008F1A66" w:rsidP="00FD1D1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STEP-4</w:t>
      </w:r>
    </w:p>
    <w:p w:rsidR="008F1A66" w:rsidRPr="008F1A66" w:rsidRDefault="008F1A66" w:rsidP="008F1A66">
      <w:pPr>
        <w:rPr>
          <w:rFonts w:cstheme="minorHAnsi"/>
          <w:color w:val="000000" w:themeColor="text1"/>
        </w:rPr>
      </w:pPr>
      <w:r w:rsidRPr="008F1A66">
        <w:rPr>
          <w:rFonts w:cstheme="minorHAnsi"/>
          <w:color w:val="000000" w:themeColor="text1"/>
        </w:rPr>
        <w:t xml:space="preserve">Next, we will install the </w:t>
      </w:r>
      <w:proofErr w:type="spellStart"/>
      <w:r w:rsidRPr="008F1A66">
        <w:rPr>
          <w:rFonts w:cstheme="minorHAnsi"/>
          <w:color w:val="000000" w:themeColor="text1"/>
        </w:rPr>
        <w:t>Hyperledger</w:t>
      </w:r>
      <w:proofErr w:type="spellEnd"/>
      <w:r w:rsidRPr="008F1A66">
        <w:rPr>
          <w:rFonts w:cstheme="minorHAnsi"/>
          <w:color w:val="000000" w:themeColor="text1"/>
        </w:rPr>
        <w:t xml:space="preserve"> Fabric platform-specific binaries. This process was designed to complement the </w:t>
      </w:r>
      <w:proofErr w:type="spellStart"/>
      <w:r w:rsidRPr="008F1A66">
        <w:rPr>
          <w:rFonts w:cstheme="minorHAnsi"/>
          <w:color w:val="000000" w:themeColor="text1"/>
        </w:rPr>
        <w:t>Hyperledger</w:t>
      </w:r>
      <w:proofErr w:type="spellEnd"/>
      <w:r w:rsidRPr="008F1A66">
        <w:rPr>
          <w:rFonts w:cstheme="minorHAnsi"/>
          <w:color w:val="000000" w:themeColor="text1"/>
        </w:rPr>
        <w:t xml:space="preserve"> Fabric Samples above, but can be used independently. If you are not installing the samples above, then simply create and enter a directory into which to extract the contents of </w:t>
      </w:r>
      <w:r>
        <w:rPr>
          <w:rFonts w:cstheme="minorHAnsi"/>
          <w:color w:val="000000" w:themeColor="text1"/>
        </w:rPr>
        <w:t>the platform-specific binaries.</w:t>
      </w:r>
    </w:p>
    <w:p w:rsidR="008F1A66" w:rsidRPr="008F1A66" w:rsidRDefault="008F1A66" w:rsidP="008F1A66">
      <w:pPr>
        <w:rPr>
          <w:rFonts w:cstheme="minorHAnsi"/>
          <w:color w:val="000000" w:themeColor="text1"/>
        </w:rPr>
      </w:pPr>
      <w:r w:rsidRPr="008F1A66">
        <w:rPr>
          <w:rFonts w:cstheme="minorHAnsi"/>
          <w:color w:val="000000" w:themeColor="text1"/>
        </w:rPr>
        <w:t>Please execute the following command from within the directory into which you will extract the platform-specific binaries:</w:t>
      </w:r>
      <w:r>
        <w:rPr>
          <w:rFonts w:cstheme="minorHAnsi"/>
          <w:color w:val="000000" w:themeColor="text1"/>
        </w:rPr>
        <w:t>-</w:t>
      </w:r>
    </w:p>
    <w:p w:rsidR="008F1A66" w:rsidRPr="008F1A66" w:rsidRDefault="008F1A66" w:rsidP="008F1A66">
      <w:pPr>
        <w:jc w:val="center"/>
        <w:rPr>
          <w:rFonts w:cstheme="minorHAnsi"/>
          <w:color w:val="000000" w:themeColor="text1"/>
          <w:sz w:val="20"/>
          <w:szCs w:val="20"/>
        </w:rPr>
      </w:pPr>
    </w:p>
    <w:p w:rsidR="008F1A66" w:rsidRDefault="008F1A66" w:rsidP="008F1A66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8F1A66">
        <w:rPr>
          <w:rFonts w:cstheme="minorHAnsi"/>
          <w:color w:val="000000" w:themeColor="text1"/>
          <w:sz w:val="20"/>
          <w:szCs w:val="20"/>
        </w:rPr>
        <w:t>curl -</w:t>
      </w:r>
      <w:proofErr w:type="spellStart"/>
      <w:r w:rsidRPr="008F1A66">
        <w:rPr>
          <w:rFonts w:cstheme="minorHAnsi"/>
          <w:color w:val="000000" w:themeColor="text1"/>
          <w:sz w:val="20"/>
          <w:szCs w:val="20"/>
        </w:rPr>
        <w:t>sSL</w:t>
      </w:r>
      <w:proofErr w:type="spellEnd"/>
      <w:r w:rsidRPr="008F1A66">
        <w:rPr>
          <w:rFonts w:cstheme="minorHAnsi"/>
          <w:color w:val="000000" w:themeColor="text1"/>
          <w:sz w:val="20"/>
          <w:szCs w:val="20"/>
        </w:rPr>
        <w:t xml:space="preserve"> https://goo.gl/6wtTN5 | bash -s 1.1.0</w:t>
      </w:r>
    </w:p>
    <w:p w:rsidR="0098632B" w:rsidRDefault="0098632B" w:rsidP="008F1A66">
      <w:pPr>
        <w:jc w:val="center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>
            <wp:extent cx="5731510" cy="1861820"/>
            <wp:effectExtent l="19050" t="0" r="2540" b="0"/>
            <wp:docPr id="6" name="Picture 5" descr="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F6" w:rsidRDefault="003870F6" w:rsidP="003870F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STEP-5</w:t>
      </w:r>
    </w:p>
    <w:p w:rsidR="003870F6" w:rsidRPr="003870F6" w:rsidRDefault="003870F6" w:rsidP="003870F6">
      <w:pPr>
        <w:rPr>
          <w:rFonts w:cstheme="minorHAnsi"/>
          <w:sz w:val="20"/>
          <w:szCs w:val="20"/>
        </w:rPr>
      </w:pPr>
      <w:r w:rsidRPr="003870F6">
        <w:rPr>
          <w:rFonts w:cstheme="minorHAnsi"/>
          <w:sz w:val="20"/>
          <w:szCs w:val="20"/>
        </w:rPr>
        <w:t>You may want to add that to your PATH environment variable so that these can be picked up without fully qualifying</w:t>
      </w:r>
      <w:r>
        <w:rPr>
          <w:rFonts w:cstheme="minorHAnsi"/>
          <w:sz w:val="20"/>
          <w:szCs w:val="20"/>
        </w:rPr>
        <w:t xml:space="preserve"> the path to each binary. e.g.:</w:t>
      </w:r>
    </w:p>
    <w:p w:rsidR="003870F6" w:rsidRDefault="003870F6" w:rsidP="003870F6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3870F6">
        <w:rPr>
          <w:rFonts w:cstheme="minorHAnsi"/>
          <w:color w:val="000000" w:themeColor="text1"/>
          <w:sz w:val="20"/>
          <w:szCs w:val="20"/>
        </w:rPr>
        <w:t>export PATH=&lt;path to download location&gt;/bin:$PATH</w:t>
      </w:r>
    </w:p>
    <w:p w:rsidR="003870F6" w:rsidRDefault="003870F6" w:rsidP="003870F6">
      <w:pPr>
        <w:jc w:val="center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EG</w:t>
      </w:r>
      <w:r w:rsidRPr="003870F6">
        <w:rPr>
          <w:rFonts w:cstheme="minorHAnsi"/>
          <w:color w:val="000000" w:themeColor="text1"/>
          <w:sz w:val="20"/>
          <w:szCs w:val="20"/>
        </w:rPr>
        <w:sym w:font="Wingdings" w:char="F0E0"/>
      </w:r>
      <w:r>
        <w:rPr>
          <w:rFonts w:cstheme="minorHAnsi"/>
          <w:color w:val="000000" w:themeColor="text1"/>
          <w:sz w:val="20"/>
          <w:szCs w:val="20"/>
        </w:rPr>
        <w:t xml:space="preserve"> export PATH=/C:/Users/Khushal/exp/</w:t>
      </w:r>
      <w:r w:rsidRPr="003870F6">
        <w:rPr>
          <w:rFonts w:cstheme="minorHAnsi"/>
          <w:color w:val="000000" w:themeColor="text1"/>
          <w:sz w:val="20"/>
          <w:szCs w:val="20"/>
        </w:rPr>
        <w:t>fabric-samples/bin:$PATH</w:t>
      </w:r>
    </w:p>
    <w:p w:rsid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Finally, the script will download the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Hyperledger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Fabric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images from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Hub into your local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registry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98632B" w:rsidRDefault="0098632B" w:rsidP="00361BD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lastRenderedPageBreak/>
        <w:drawing>
          <wp:inline distT="0" distB="0" distL="0" distR="0">
            <wp:extent cx="5731510" cy="1991360"/>
            <wp:effectExtent l="19050" t="0" r="2540" b="0"/>
            <wp:docPr id="7" name="Picture 6" descr="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STEP-6</w:t>
      </w:r>
    </w:p>
    <w:p w:rsidR="00361BD6" w:rsidRP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The build your first network (BYFN) scenario provisions a sample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Hyperledger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Fabric network consisting of two organizations, each maintaining two peer nodes, and a “solo” ordering service.</w:t>
      </w:r>
    </w:p>
    <w:p w:rsid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You will also need to download and install the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Hyperledger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Fabric Samples. You will notice that there are a number of samples included in the </w:t>
      </w:r>
      <w:r w:rsidRPr="00361BD6">
        <w:rPr>
          <w:rFonts w:cstheme="minorHAnsi"/>
          <w:b/>
          <w:color w:val="000000" w:themeColor="text1"/>
          <w:sz w:val="20"/>
          <w:szCs w:val="20"/>
        </w:rPr>
        <w:t>fabric-samples</w:t>
      </w:r>
      <w:r w:rsidRPr="00361BD6">
        <w:rPr>
          <w:rFonts w:cstheme="minorHAnsi"/>
          <w:color w:val="000000" w:themeColor="text1"/>
          <w:sz w:val="20"/>
          <w:szCs w:val="20"/>
        </w:rPr>
        <w:t xml:space="preserve"> repository. We will be using the </w:t>
      </w:r>
      <w:r w:rsidRPr="00361BD6">
        <w:rPr>
          <w:rFonts w:cstheme="minorHAnsi"/>
          <w:b/>
          <w:color w:val="000000" w:themeColor="text1"/>
          <w:sz w:val="20"/>
          <w:szCs w:val="20"/>
        </w:rPr>
        <w:t>first-network</w:t>
      </w:r>
      <w:r w:rsidRPr="00361BD6">
        <w:rPr>
          <w:rFonts w:cstheme="minorHAnsi"/>
          <w:color w:val="000000" w:themeColor="text1"/>
          <w:sz w:val="20"/>
          <w:szCs w:val="20"/>
        </w:rPr>
        <w:t xml:space="preserve"> sample. Let’s open that sub-directory now.</w:t>
      </w:r>
    </w:p>
    <w:p w:rsidR="00361BD6" w:rsidRDefault="00361BD6" w:rsidP="00361BD6">
      <w:pPr>
        <w:jc w:val="center"/>
        <w:rPr>
          <w:rFonts w:cstheme="minorHAnsi"/>
          <w:color w:val="000000" w:themeColor="text1"/>
          <w:sz w:val="20"/>
          <w:szCs w:val="20"/>
        </w:rPr>
      </w:pP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cd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fabric-samples/first-network</w:t>
      </w:r>
    </w:p>
    <w:p w:rsid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We provide a fully annotated script - byfn.sh - that leverages these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images to quickly bootstrap a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Hyperledger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Fabric network comprised of 4 peers representing two different organizations, and an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orderer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node. It will also launch a container to run a scripted execution that will join peers to a channel, deploy and instantiate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 xml:space="preserve"> and drive execution of transactions against the deployed </w:t>
      </w:r>
      <w:proofErr w:type="spellStart"/>
      <w:r w:rsidRPr="00361BD6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  <w:r w:rsidRPr="00361BD6">
        <w:rPr>
          <w:rFonts w:cstheme="minorHAnsi"/>
          <w:color w:val="000000" w:themeColor="text1"/>
          <w:sz w:val="20"/>
          <w:szCs w:val="20"/>
        </w:rPr>
        <w:t>.</w:t>
      </w:r>
    </w:p>
    <w:p w:rsidR="00361BD6" w:rsidRP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>Ready to give it a go? Okay then!</w:t>
      </w:r>
      <w:r>
        <w:rPr>
          <w:rFonts w:cstheme="minorHAnsi"/>
          <w:color w:val="000000" w:themeColor="text1"/>
          <w:sz w:val="20"/>
          <w:szCs w:val="20"/>
        </w:rPr>
        <w:t xml:space="preserve"> Execute the following command:</w:t>
      </w:r>
    </w:p>
    <w:p w:rsidR="00361BD6" w:rsidRPr="00361BD6" w:rsidRDefault="00361BD6" w:rsidP="00361BD6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>./byfn.sh -m generate</w:t>
      </w:r>
    </w:p>
    <w:p w:rsidR="00361BD6" w:rsidRDefault="00361BD6" w:rsidP="00361BD6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You will see a brief description as to what will occur, along with a yes/no command line prompt. Respond with a </w:t>
      </w:r>
      <w:r w:rsidRPr="00361BD6">
        <w:rPr>
          <w:rFonts w:cstheme="minorHAnsi"/>
          <w:b/>
          <w:color w:val="000000" w:themeColor="text1"/>
          <w:sz w:val="28"/>
          <w:szCs w:val="28"/>
        </w:rPr>
        <w:t>y</w:t>
      </w:r>
      <w:r w:rsidRPr="00361BD6">
        <w:rPr>
          <w:rFonts w:cstheme="minorHAnsi"/>
          <w:color w:val="000000" w:themeColor="text1"/>
          <w:sz w:val="20"/>
          <w:szCs w:val="20"/>
        </w:rPr>
        <w:t xml:space="preserve"> or hit the return key to execute the described action.</w:t>
      </w:r>
    </w:p>
    <w:p w:rsidR="00491F39" w:rsidRDefault="00491F39" w:rsidP="00361BD6">
      <w:pPr>
        <w:rPr>
          <w:rFonts w:cstheme="minorHAnsi"/>
          <w:color w:val="000000" w:themeColor="text1"/>
          <w:sz w:val="20"/>
          <w:szCs w:val="20"/>
        </w:rPr>
      </w:pPr>
      <w:r w:rsidRPr="00491F39">
        <w:rPr>
          <w:rFonts w:cstheme="minorHAnsi"/>
          <w:color w:val="000000" w:themeColor="text1"/>
          <w:sz w:val="20"/>
          <w:szCs w:val="20"/>
        </w:rPr>
        <w:t>This first step generates all of the certificates and keys for our various network entities, the genesis block used to bootstrap the ordering service, and a collection of configuration transactions required to configure a Channel.</w:t>
      </w:r>
    </w:p>
    <w:p w:rsidR="0098632B" w:rsidRDefault="0098632B" w:rsidP="00361BD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lastRenderedPageBreak/>
        <w:drawing>
          <wp:inline distT="0" distB="0" distL="0" distR="0">
            <wp:extent cx="5731510" cy="3145155"/>
            <wp:effectExtent l="19050" t="0" r="2540" b="0"/>
            <wp:docPr id="8" name="Picture 7" descr="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9" w:rsidRDefault="00491F39" w:rsidP="00361BD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STEP-7 (</w:t>
      </w:r>
      <w:r w:rsidRPr="00491F39">
        <w:rPr>
          <w:rFonts w:cstheme="minorHAnsi"/>
          <w:color w:val="000000" w:themeColor="text1"/>
          <w:sz w:val="20"/>
          <w:szCs w:val="20"/>
        </w:rPr>
        <w:t>Bring Up the Network</w:t>
      </w:r>
      <w:r>
        <w:rPr>
          <w:rFonts w:cstheme="minorHAnsi"/>
          <w:color w:val="000000" w:themeColor="text1"/>
          <w:sz w:val="20"/>
          <w:szCs w:val="20"/>
        </w:rPr>
        <w:t>)</w:t>
      </w:r>
    </w:p>
    <w:p w:rsidR="00491F39" w:rsidRPr="00491F39" w:rsidRDefault="00491F39" w:rsidP="00491F39">
      <w:pPr>
        <w:rPr>
          <w:rFonts w:cstheme="minorHAnsi"/>
          <w:color w:val="000000" w:themeColor="text1"/>
          <w:sz w:val="20"/>
          <w:szCs w:val="20"/>
        </w:rPr>
      </w:pPr>
      <w:r w:rsidRPr="00491F39">
        <w:rPr>
          <w:rFonts w:cstheme="minorHAnsi"/>
          <w:color w:val="000000" w:themeColor="text1"/>
          <w:sz w:val="20"/>
          <w:szCs w:val="20"/>
        </w:rPr>
        <w:t>Next, you can bring the network up with</w:t>
      </w:r>
      <w:r>
        <w:rPr>
          <w:rFonts w:cstheme="minorHAnsi"/>
          <w:color w:val="000000" w:themeColor="text1"/>
          <w:sz w:val="20"/>
          <w:szCs w:val="20"/>
        </w:rPr>
        <w:t xml:space="preserve"> one of the following commands:</w:t>
      </w:r>
    </w:p>
    <w:p w:rsidR="00491F39" w:rsidRDefault="00491F39" w:rsidP="00491F39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491F39">
        <w:rPr>
          <w:rFonts w:cstheme="minorHAnsi"/>
          <w:color w:val="000000" w:themeColor="text1"/>
          <w:sz w:val="20"/>
          <w:szCs w:val="20"/>
        </w:rPr>
        <w:t>./byfn.sh -m up</w:t>
      </w:r>
    </w:p>
    <w:p w:rsidR="0098632B" w:rsidRDefault="0098632B" w:rsidP="00491F39">
      <w:pPr>
        <w:jc w:val="center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>
            <wp:extent cx="5731510" cy="2449195"/>
            <wp:effectExtent l="19050" t="0" r="2540" b="0"/>
            <wp:docPr id="10" name="Picture 9" descr="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B" w:rsidRDefault="00491F39" w:rsidP="00491F39">
      <w:pPr>
        <w:rPr>
          <w:rFonts w:cstheme="minorHAnsi"/>
          <w:color w:val="000000" w:themeColor="text1"/>
          <w:sz w:val="20"/>
          <w:szCs w:val="20"/>
        </w:rPr>
      </w:pPr>
      <w:r w:rsidRPr="00361BD6">
        <w:rPr>
          <w:rFonts w:cstheme="minorHAnsi"/>
          <w:color w:val="000000" w:themeColor="text1"/>
          <w:sz w:val="20"/>
          <w:szCs w:val="20"/>
        </w:rPr>
        <w:t xml:space="preserve">You will see a brief description as to what will occur, along with a yes/no command line prompt. Respond with a </w:t>
      </w:r>
      <w:r w:rsidRPr="00361BD6">
        <w:rPr>
          <w:rFonts w:cstheme="minorHAnsi"/>
          <w:b/>
          <w:color w:val="000000" w:themeColor="text1"/>
          <w:sz w:val="28"/>
          <w:szCs w:val="28"/>
        </w:rPr>
        <w:t>y</w:t>
      </w:r>
      <w:r w:rsidRPr="00361BD6">
        <w:rPr>
          <w:rFonts w:cstheme="minorHAnsi"/>
          <w:color w:val="000000" w:themeColor="text1"/>
          <w:sz w:val="20"/>
          <w:szCs w:val="20"/>
        </w:rPr>
        <w:t xml:space="preserve"> or hit the return key to execute the described action.</w:t>
      </w:r>
    </w:p>
    <w:p w:rsidR="0098632B" w:rsidRPr="00491F39" w:rsidRDefault="0098632B" w:rsidP="00491F3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lastRenderedPageBreak/>
        <w:drawing>
          <wp:inline distT="0" distB="0" distL="0" distR="0">
            <wp:extent cx="5731510" cy="2674620"/>
            <wp:effectExtent l="19050" t="0" r="2540" b="0"/>
            <wp:docPr id="11" name="Picture 10" descr="2CD4AB05-5D75-48CD-A810-73DBC969E2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D4AB05-5D75-48CD-A810-73DBC969E2D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9" w:rsidRDefault="00491F39" w:rsidP="00491F39">
      <w:pPr>
        <w:rPr>
          <w:rFonts w:cstheme="minorHAnsi"/>
          <w:color w:val="000000" w:themeColor="text1"/>
          <w:sz w:val="20"/>
          <w:szCs w:val="20"/>
        </w:rPr>
      </w:pPr>
      <w:r w:rsidRPr="00491F39">
        <w:rPr>
          <w:rFonts w:cstheme="minorHAnsi"/>
          <w:color w:val="000000" w:themeColor="text1"/>
          <w:sz w:val="20"/>
          <w:szCs w:val="20"/>
        </w:rPr>
        <w:t xml:space="preserve">The above command will compile </w:t>
      </w:r>
      <w:proofErr w:type="spellStart"/>
      <w:r w:rsidRPr="00491F39">
        <w:rPr>
          <w:rFonts w:cstheme="minorHAnsi"/>
          <w:color w:val="000000" w:themeColor="text1"/>
          <w:sz w:val="20"/>
          <w:szCs w:val="20"/>
        </w:rPr>
        <w:t>Golang</w:t>
      </w:r>
      <w:proofErr w:type="spellEnd"/>
      <w:r w:rsidRPr="00491F39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1F39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  <w:r w:rsidRPr="00491F39">
        <w:rPr>
          <w:rFonts w:cstheme="minorHAnsi"/>
          <w:color w:val="000000" w:themeColor="text1"/>
          <w:sz w:val="20"/>
          <w:szCs w:val="20"/>
        </w:rPr>
        <w:t xml:space="preserve"> images and spin up the corresponding containers. Go is the default </w:t>
      </w:r>
      <w:proofErr w:type="spellStart"/>
      <w:r w:rsidRPr="00491F39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  <w:r w:rsidRPr="00491F39">
        <w:rPr>
          <w:rFonts w:cstheme="minorHAnsi"/>
          <w:color w:val="000000" w:themeColor="text1"/>
          <w:sz w:val="20"/>
          <w:szCs w:val="20"/>
        </w:rPr>
        <w:t xml:space="preserve"> language, however there is also support for Node.js </w:t>
      </w:r>
      <w:proofErr w:type="spellStart"/>
      <w:r w:rsidRPr="00491F39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</w:p>
    <w:p w:rsidR="0098632B" w:rsidRDefault="0098632B" w:rsidP="00491F3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STEP-8(</w:t>
      </w:r>
      <w:r w:rsidRPr="0098632B">
        <w:rPr>
          <w:rFonts w:cstheme="minorHAnsi"/>
          <w:color w:val="000000" w:themeColor="text1"/>
          <w:sz w:val="20"/>
          <w:szCs w:val="20"/>
        </w:rPr>
        <w:t>Bring Down the Network</w:t>
      </w:r>
      <w:r>
        <w:rPr>
          <w:rFonts w:cstheme="minorHAnsi"/>
          <w:color w:val="000000" w:themeColor="text1"/>
          <w:sz w:val="20"/>
          <w:szCs w:val="20"/>
        </w:rPr>
        <w:t>)</w:t>
      </w:r>
    </w:p>
    <w:p w:rsidR="0098632B" w:rsidRPr="0098632B" w:rsidRDefault="0098632B" w:rsidP="0098632B">
      <w:pPr>
        <w:rPr>
          <w:rFonts w:cstheme="minorHAnsi"/>
          <w:color w:val="000000" w:themeColor="text1"/>
          <w:sz w:val="20"/>
          <w:szCs w:val="20"/>
        </w:rPr>
      </w:pPr>
      <w:r w:rsidRPr="0098632B">
        <w:rPr>
          <w:rFonts w:cstheme="minorHAnsi"/>
          <w:color w:val="000000" w:themeColor="text1"/>
          <w:sz w:val="20"/>
          <w:szCs w:val="20"/>
        </w:rPr>
        <w:t xml:space="preserve">Finally, let’s bring it all down so we can explore the network setup one step at a time. The following will kill your containers, remove the crypto material and four </w:t>
      </w:r>
      <w:proofErr w:type="spellStart"/>
      <w:r w:rsidRPr="0098632B">
        <w:rPr>
          <w:rFonts w:cstheme="minorHAnsi"/>
          <w:color w:val="000000" w:themeColor="text1"/>
          <w:sz w:val="20"/>
          <w:szCs w:val="20"/>
        </w:rPr>
        <w:t>artifacts</w:t>
      </w:r>
      <w:proofErr w:type="spellEnd"/>
      <w:r w:rsidRPr="0098632B">
        <w:rPr>
          <w:rFonts w:cstheme="minorHAnsi"/>
          <w:color w:val="000000" w:themeColor="text1"/>
          <w:sz w:val="20"/>
          <w:szCs w:val="20"/>
        </w:rPr>
        <w:t xml:space="preserve">, and delete the </w:t>
      </w:r>
      <w:proofErr w:type="spellStart"/>
      <w:r w:rsidRPr="0098632B">
        <w:rPr>
          <w:rFonts w:cstheme="minorHAnsi"/>
          <w:color w:val="000000" w:themeColor="text1"/>
          <w:sz w:val="20"/>
          <w:szCs w:val="20"/>
        </w:rPr>
        <w:t>chaincode</w:t>
      </w:r>
      <w:proofErr w:type="spellEnd"/>
      <w:r w:rsidRPr="0098632B">
        <w:rPr>
          <w:rFonts w:cstheme="minorHAnsi"/>
          <w:color w:val="000000" w:themeColor="text1"/>
          <w:sz w:val="20"/>
          <w:szCs w:val="20"/>
        </w:rPr>
        <w:t xml:space="preserve"> images from your </w:t>
      </w:r>
      <w:proofErr w:type="spellStart"/>
      <w:r w:rsidRPr="0098632B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Pr="0098632B">
        <w:rPr>
          <w:rFonts w:cstheme="minorHAnsi"/>
          <w:color w:val="000000" w:themeColor="text1"/>
          <w:sz w:val="20"/>
          <w:szCs w:val="20"/>
        </w:rPr>
        <w:t xml:space="preserve"> Registry:</w:t>
      </w:r>
    </w:p>
    <w:p w:rsidR="0098632B" w:rsidRPr="0098632B" w:rsidRDefault="0098632B" w:rsidP="0098632B">
      <w:pPr>
        <w:rPr>
          <w:rFonts w:cstheme="minorHAnsi"/>
          <w:color w:val="000000" w:themeColor="text1"/>
          <w:sz w:val="20"/>
          <w:szCs w:val="20"/>
        </w:rPr>
      </w:pPr>
    </w:p>
    <w:p w:rsidR="0098632B" w:rsidRDefault="0098632B" w:rsidP="0098632B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98632B">
        <w:rPr>
          <w:rFonts w:cstheme="minorHAnsi"/>
          <w:color w:val="000000" w:themeColor="text1"/>
          <w:sz w:val="20"/>
          <w:szCs w:val="20"/>
        </w:rPr>
        <w:t>./byfn.sh -m down</w:t>
      </w:r>
    </w:p>
    <w:p w:rsidR="0098632B" w:rsidRDefault="0098632B" w:rsidP="0098632B">
      <w:pPr>
        <w:jc w:val="center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>
            <wp:extent cx="5731510" cy="3037840"/>
            <wp:effectExtent l="19050" t="0" r="2540" b="0"/>
            <wp:docPr id="12" name="Picture 11" descr="74E522CB-CED9-40CB-80E1-FD33CBCED4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E522CB-CED9-40CB-80E1-FD33CBCED40C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B" w:rsidRPr="00491F39" w:rsidRDefault="0098632B" w:rsidP="0098632B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Hence this documentation shows the easy installation and working of a multi peer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hyperledger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fabric on windows platform. </w:t>
      </w:r>
    </w:p>
    <w:sectPr w:rsidR="0098632B" w:rsidRPr="00491F39" w:rsidSect="0006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E23E7"/>
    <w:multiLevelType w:val="multilevel"/>
    <w:tmpl w:val="E08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3FFD"/>
    <w:rsid w:val="000117C8"/>
    <w:rsid w:val="00063336"/>
    <w:rsid w:val="00141BA9"/>
    <w:rsid w:val="00361BD6"/>
    <w:rsid w:val="003870F6"/>
    <w:rsid w:val="00403FFD"/>
    <w:rsid w:val="00491F39"/>
    <w:rsid w:val="008F1A66"/>
    <w:rsid w:val="0098632B"/>
    <w:rsid w:val="00A37EE6"/>
    <w:rsid w:val="00AB50CB"/>
    <w:rsid w:val="00BD318A"/>
    <w:rsid w:val="00CA2590"/>
    <w:rsid w:val="00CC00D6"/>
    <w:rsid w:val="00D579F7"/>
    <w:rsid w:val="00D73842"/>
    <w:rsid w:val="00EC7363"/>
    <w:rsid w:val="00F15356"/>
    <w:rsid w:val="00F571B7"/>
    <w:rsid w:val="00FB7C17"/>
    <w:rsid w:val="00FD1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36"/>
  </w:style>
  <w:style w:type="paragraph" w:styleId="Heading1">
    <w:name w:val="heading 1"/>
    <w:basedOn w:val="Normal"/>
    <w:next w:val="Normal"/>
    <w:link w:val="Heading1Char"/>
    <w:uiPriority w:val="9"/>
    <w:qFormat/>
    <w:rsid w:val="00AB5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B5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AB50CB"/>
  </w:style>
  <w:style w:type="character" w:customStyle="1" w:styleId="o">
    <w:name w:val="o"/>
    <w:basedOn w:val="DefaultParagraphFont"/>
    <w:rsid w:val="00AB50CB"/>
  </w:style>
  <w:style w:type="character" w:customStyle="1" w:styleId="doc">
    <w:name w:val="doc"/>
    <w:basedOn w:val="DefaultParagraphFont"/>
    <w:rsid w:val="00141BA9"/>
  </w:style>
  <w:style w:type="character" w:styleId="HTMLCode">
    <w:name w:val="HTML Code"/>
    <w:basedOn w:val="DefaultParagraphFont"/>
    <w:uiPriority w:val="99"/>
    <w:semiHidden/>
    <w:unhideWhenUsed/>
    <w:rsid w:val="00141BA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41BA9"/>
  </w:style>
  <w:style w:type="character" w:customStyle="1" w:styleId="std">
    <w:name w:val="std"/>
    <w:basedOn w:val="DefaultParagraphFont"/>
    <w:rsid w:val="00141BA9"/>
  </w:style>
  <w:style w:type="character" w:customStyle="1" w:styleId="k">
    <w:name w:val="k"/>
    <w:basedOn w:val="DefaultParagraphFont"/>
    <w:rsid w:val="00141BA9"/>
  </w:style>
  <w:style w:type="character" w:customStyle="1" w:styleId="p">
    <w:name w:val="p"/>
    <w:basedOn w:val="DefaultParagraphFont"/>
    <w:rsid w:val="008F1A66"/>
  </w:style>
  <w:style w:type="paragraph" w:styleId="BalloonText">
    <w:name w:val="Balloon Text"/>
    <w:basedOn w:val="Normal"/>
    <w:link w:val="BalloonTextChar"/>
    <w:uiPriority w:val="99"/>
    <w:semiHidden/>
    <w:unhideWhenUsed/>
    <w:rsid w:val="0098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622">
          <w:marLeft w:val="0"/>
          <w:marRight w:val="0"/>
          <w:marTop w:val="12"/>
          <w:marBottom w:val="288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81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2">
          <w:marLeft w:val="0"/>
          <w:marRight w:val="0"/>
          <w:marTop w:val="12"/>
          <w:marBottom w:val="288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65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396">
              <w:marLeft w:val="0"/>
              <w:marRight w:val="0"/>
              <w:marTop w:val="12"/>
              <w:marBottom w:val="288"/>
              <w:divBdr>
                <w:top w:val="single" w:sz="4" w:space="0" w:color="E1E4E5"/>
                <w:left w:val="single" w:sz="4" w:space="0" w:color="E1E4E5"/>
                <w:bottom w:val="single" w:sz="4" w:space="0" w:color="E1E4E5"/>
                <w:right w:val="single" w:sz="4" w:space="0" w:color="E1E4E5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D993F-43C8-4623-8774-F4A27B2F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</dc:creator>
  <cp:lastModifiedBy>Khushal</cp:lastModifiedBy>
  <cp:revision>2</cp:revision>
  <dcterms:created xsi:type="dcterms:W3CDTF">2018-08-02T21:34:00Z</dcterms:created>
  <dcterms:modified xsi:type="dcterms:W3CDTF">2018-08-02T21:34:00Z</dcterms:modified>
</cp:coreProperties>
</file>