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spacing w:before="3000" w:after="0"/>
        <w:rPr/>
      </w:pPr>
      <w:r>
        <w:rPr>
          <w:rFonts w:ascii="Aptos" w:hAnsi="Aptos"/>
          <w:b/>
          <w:color w:val="192027"/>
          <w:sz w:val="42"/>
        </w:rPr>
        <w:t>BRERP Document Management System</w:t>
      </w:r>
    </w:p>
    <w:p>
      <w:pPr>
        <w:pStyle w:val="Heading2"/>
        <w:keepNext/>
        <w:rPr/>
      </w:pPr>
      <w:r>
        <w:rPr>
          <w:rFonts w:ascii="Aptos" w:hAnsi="Aptos"/>
          <w:b/>
          <w:color w:val="192027"/>
          <w:sz w:val="22"/>
        </w:rPr>
        <w:t>Technical guide</w:t>
      </w:r>
    </w:p>
    <w:p>
      <w:pPr>
        <w:pStyle w:val="Normal"/>
        <w:keepNext/>
        <w:rPr/>
      </w:pPr>
      <w:r>
        <w:rPr>
          <w:rFonts w:ascii="Aptos" w:hAnsi="Aptos"/>
          <w:b w:val="0"/>
          <w:color w:val="192027"/>
          <w:sz w:val="19"/>
        </w:rPr>
        <w:t>Architecture, implementation, operations and CBS integration</w:t>
      </w:r>
    </w:p>
    <w:p>
      <w:pPr>
        <w:pStyle w:val="Normal"/>
        <w:keepNext/>
        <w:spacing w:before="0" w:after="300"/>
        <w:rPr/>
      </w:pPr>
      <w:r>
        <w:rPr>
          <w:rFonts w:ascii="Aptos" w:hAnsi="Aptos"/>
          <w:b w:val="0"/>
          <w:color w:val="192027"/>
          <w:sz w:val="19"/>
        </w:rPr>
        <w:t>Developer reference for the BRERP DMS and its integration through BRGateway24. This guide identifies the main code paths, configuration points, authorization checks and operational considerations used to maintain and extend the module.</w:t>
      </w:r>
    </w:p>
    <w:p>
      <w:pPr>
        <w:pStyle w:val="Normal"/>
        <w:keepNext/>
        <w:rPr/>
      </w:pPr>
      <w:r>
        <w:rPr>
          <w:rFonts w:ascii="Aptos" w:hAnsi="Aptos"/>
          <w:b w:val="0"/>
          <w:color w:val="192027"/>
          <w:sz w:val="19"/>
        </w:rPr>
        <w:t>Version 1.1  |  September 2026</w:t>
      </w:r>
    </w:p>
    <w:p>
      <w:pPr>
        <w:pStyle w:val="Normal"/>
        <w:keepNext/>
        <w:spacing w:before="2400" w:after="0"/>
        <w:rPr/>
      </w:pPr>
      <w:r>
        <w:rPr>
          <w:rFonts w:ascii="Aptos" w:hAnsi="Aptos"/>
          <w:b w:val="0"/>
          <w:color w:val="192027"/>
          <w:sz w:val="19"/>
        </w:rPr>
        <w:t>Audience  Developers, integration engineers and technical support</w:t>
      </w:r>
    </w:p>
    <w:p>
      <w:pPr>
        <w:pStyle w:val="Heading1"/>
        <w:keepNext/>
        <w:pageBreakBefore/>
        <w:rPr/>
      </w:pPr>
      <w:r>
        <w:rPr>
          <w:rFonts w:ascii="Aptos" w:hAnsi="Aptos"/>
          <w:b w:val="0"/>
          <w:color w:val="192027"/>
          <w:sz w:val="19"/>
        </w:rPr>
        <w:t>Contents</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sdt>
            <w:sdtPr>
              <w:alias w:val="Contents"/>
              <w:text/>
            </w:sdtPr>
            <w:sdtContent>
              <w:r>
                <w:rPr/>
              </w:r>
              <w:r>
                <w:rPr/>
              </w:r>
            </w:sdtContent>
          </w:sdt>
          <w:r>
            <w:rPr/>
            <w:fldChar w:fldCharType="end"/>
          </w:r>
        </w:p>
      </w:sdtContent>
    </w:sdt>
    <w:p>
      <w:pPr>
        <w:tabs>
          <w:tab w:pos="9648" w:val="right" w:leader="dot"/>
        </w:tabs>
        <w:spacing w:after="120"/>
      </w:pPr>
      <w:r>
        <w:rPr>
          <w:rFonts w:ascii="Arial" w:hAnsi="Arial"/>
          <w:color w:val="262E37"/>
          <w:sz w:val="19"/>
        </w:rPr>
        <w:t>1. Overview</w:t>
      </w:r>
      <w:r>
        <w:tab/>
      </w:r>
      <w:r>
        <w:rPr>
          <w:rFonts w:ascii="Arial" w:hAnsi="Arial"/>
          <w:sz w:val="19"/>
        </w:rPr>
        <w:t>3</w:t>
      </w:r>
    </w:p>
    <w:p>
      <w:pPr>
        <w:tabs>
          <w:tab w:pos="9648" w:val="right" w:leader="dot"/>
        </w:tabs>
        <w:spacing w:after="120"/>
      </w:pPr>
      <w:r>
        <w:rPr>
          <w:rFonts w:ascii="Arial" w:hAnsi="Arial"/>
          <w:color w:val="262E37"/>
          <w:sz w:val="19"/>
        </w:rPr>
        <w:t>2. System Architecture</w:t>
      </w:r>
      <w:r>
        <w:tab/>
      </w:r>
      <w:r>
        <w:rPr>
          <w:rFonts w:ascii="Arial" w:hAnsi="Arial"/>
          <w:sz w:val="19"/>
        </w:rPr>
        <w:t>4</w:t>
      </w:r>
    </w:p>
    <w:p>
      <w:pPr>
        <w:tabs>
          <w:tab w:pos="9648" w:val="right" w:leader="dot"/>
        </w:tabs>
        <w:spacing w:after="120"/>
      </w:pPr>
      <w:r>
        <w:rPr>
          <w:rFonts w:ascii="Arial" w:hAnsi="Arial"/>
          <w:color w:val="262E37"/>
          <w:sz w:val="19"/>
        </w:rPr>
        <w:t>3. Request Lifecycle and Authentication</w:t>
      </w:r>
      <w:r>
        <w:tab/>
      </w:r>
      <w:r>
        <w:rPr>
          <w:rFonts w:ascii="Arial" w:hAnsi="Arial"/>
          <w:sz w:val="19"/>
        </w:rPr>
        <w:t>7</w:t>
      </w:r>
    </w:p>
    <w:p>
      <w:pPr>
        <w:tabs>
          <w:tab w:pos="9648" w:val="right" w:leader="dot"/>
        </w:tabs>
        <w:spacing w:after="120"/>
      </w:pPr>
      <w:r>
        <w:rPr>
          <w:rFonts w:ascii="Arial" w:hAnsi="Arial"/>
          <w:color w:val="262E37"/>
          <w:sz w:val="19"/>
        </w:rPr>
        <w:t>4. Functional Flows</w:t>
      </w:r>
      <w:r>
        <w:tab/>
      </w:r>
      <w:r>
        <w:rPr>
          <w:rFonts w:ascii="Arial" w:hAnsi="Arial"/>
          <w:sz w:val="19"/>
        </w:rPr>
        <w:t>9</w:t>
      </w:r>
    </w:p>
    <w:p>
      <w:pPr>
        <w:tabs>
          <w:tab w:pos="9648" w:val="right" w:leader="dot"/>
        </w:tabs>
        <w:spacing w:after="120"/>
      </w:pPr>
      <w:r>
        <w:rPr>
          <w:rFonts w:ascii="Arial" w:hAnsi="Arial"/>
          <w:color w:val="262E37"/>
          <w:sz w:val="19"/>
        </w:rPr>
        <w:t>5. Authorization and Permissions</w:t>
      </w:r>
      <w:r>
        <w:tab/>
      </w:r>
      <w:r>
        <w:rPr>
          <w:rFonts w:ascii="Arial" w:hAnsi="Arial"/>
          <w:sz w:val="19"/>
        </w:rPr>
        <w:t>15</w:t>
      </w:r>
    </w:p>
    <w:p>
      <w:pPr>
        <w:tabs>
          <w:tab w:pos="9648" w:val="right" w:leader="dot"/>
        </w:tabs>
        <w:spacing w:after="120"/>
      </w:pPr>
      <w:r>
        <w:rPr>
          <w:rFonts w:ascii="Arial" w:hAnsi="Arial"/>
          <w:color w:val="262E37"/>
          <w:sz w:val="19"/>
        </w:rPr>
        <w:t>6. APIs and Integration</w:t>
      </w:r>
      <w:r>
        <w:tab/>
      </w:r>
      <w:r>
        <w:rPr>
          <w:rFonts w:ascii="Arial" w:hAnsi="Arial"/>
          <w:sz w:val="19"/>
        </w:rPr>
        <w:t>22</w:t>
      </w:r>
    </w:p>
    <w:p>
      <w:pPr>
        <w:tabs>
          <w:tab w:pos="9648" w:val="right" w:leader="dot"/>
        </w:tabs>
        <w:spacing w:after="120"/>
      </w:pPr>
      <w:r>
        <w:rPr>
          <w:rFonts w:ascii="Arial" w:hAnsi="Arial"/>
          <w:color w:val="262E37"/>
          <w:sz w:val="19"/>
        </w:rPr>
        <w:t>7. Operations</w:t>
      </w:r>
      <w:r>
        <w:tab/>
      </w:r>
      <w:r>
        <w:rPr>
          <w:rFonts w:ascii="Arial" w:hAnsi="Arial"/>
          <w:sz w:val="19"/>
        </w:rPr>
        <w:t>38</w:t>
      </w:r>
    </w:p>
    <w:p>
      <w:pPr>
        <w:tabs>
          <w:tab w:pos="9648" w:val="right" w:leader="dot"/>
        </w:tabs>
        <w:spacing w:after="120"/>
      </w:pPr>
      <w:r>
        <w:rPr>
          <w:rFonts w:ascii="Arial" w:hAnsi="Arial"/>
          <w:color w:val="262E37"/>
          <w:sz w:val="19"/>
        </w:rPr>
        <w:t>8. Extending the System</w:t>
      </w:r>
      <w:r>
        <w:tab/>
      </w:r>
      <w:r>
        <w:rPr>
          <w:rFonts w:ascii="Arial" w:hAnsi="Arial"/>
          <w:sz w:val="19"/>
        </w:rPr>
        <w:t>39</w:t>
      </w:r>
    </w:p>
    <w:p>
      <w:pPr>
        <w:tabs>
          <w:tab w:pos="9648" w:val="right" w:leader="dot"/>
        </w:tabs>
        <w:spacing w:after="120"/>
      </w:pPr>
      <w:r>
        <w:rPr>
          <w:rFonts w:ascii="Arial" w:hAnsi="Arial"/>
          <w:color w:val="262E37"/>
          <w:sz w:val="19"/>
        </w:rPr>
        <w:t>Appendix A - Permission and Module Reference</w:t>
      </w:r>
      <w:r>
        <w:tab/>
      </w:r>
      <w:r>
        <w:rPr>
          <w:rFonts w:ascii="Arial" w:hAnsi="Arial"/>
          <w:sz w:val="19"/>
        </w:rPr>
        <w:t>40</w:t>
      </w:r>
    </w:p>
    <w:p>
      <w:pPr>
        <w:tabs>
          <w:tab w:pos="9648" w:val="right" w:leader="dot"/>
        </w:tabs>
        <w:spacing w:after="120"/>
      </w:pPr>
      <w:r>
        <w:rPr>
          <w:rFonts w:ascii="Arial" w:hAnsi="Arial"/>
          <w:color w:val="262E37"/>
          <w:sz w:val="19"/>
        </w:rPr>
        <w:t>Appendix B - Glossary</w:t>
      </w:r>
      <w:r>
        <w:tab/>
      </w:r>
      <w:r>
        <w:rPr>
          <w:rFonts w:ascii="Arial" w:hAnsi="Arial"/>
          <w:sz w:val="19"/>
        </w:rPr>
        <w:t>41</w:t>
      </w:r>
    </w:p>
    <w:p>
      <w:r>
        <w:br w:type="page"/>
      </w:r>
    </w:p>
    <w:p>
      <w:pPr>
        <w:pStyle w:val="Heading1"/>
        <w:rPr/>
      </w:pPr>
      <w:r>
        <w:rPr/>
        <w:t>1. Overview</w:t>
      </w:r>
    </w:p>
    <w:p>
      <w:pPr>
        <w:pStyle w:val="Heading2"/>
        <w:rPr/>
      </w:pPr>
      <w:r>
        <w:rPr/>
        <w:t>1.1 Purpose</w:t>
      </w:r>
    </w:p>
    <w:p>
      <w:pPr>
        <w:pStyle w:val="Normal"/>
        <w:spacing w:before="0" w:after="120"/>
        <w:rPr/>
      </w:pPr>
      <w:r>
        <w:rPr/>
        <w:t>This guide explains how the BRERP Document Management System (DMS) is built and how to change it safely. It covers the architecture, the main functional flows, how authorization is wired end to end, and the integration with core banking (CBS) through the API gateway. The end-user manual covers day-to-day usage.</w:t>
      </w:r>
    </w:p>
    <w:p>
      <w:pPr>
        <w:pStyle w:val="Heading2"/>
        <w:rPr/>
      </w:pPr>
      <w:r>
        <w:rPr/>
      </w:r>
    </w:p>
    <w:p>
      <w:pPr>
        <w:pStyle w:val="Heading2"/>
        <w:rPr/>
      </w:pPr>
      <w:r>
        <w:rPr/>
        <w:t>1.3 Technology stack</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399"/>
        <w:gridCol w:w="6960"/>
      </w:tblGrid>
      <w:tr>
        <w:trPr>
          <w:tblHeader w:val="true"/>
          <w:tblHeader w:val="true"/>
        </w:trPr>
        <w:tc>
          <w:tcPr>
            <w:tcW w:w="23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Concern</w:t>
            </w:r>
          </w:p>
        </w:tc>
        <w:tc>
          <w:tcPr>
            <w:tcW w:w="69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Technology</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Language / framework</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PHP 8.3, Laravel 11</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Database</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Microsoft SQL Server (</w:t>
            </w:r>
            <w:r>
              <w:rPr>
                <w:rFonts w:eastAsia="Consolas" w:cs="Consolas" w:ascii="Aptos" w:hAnsi="Aptos"/>
                <w:color w:val="7B2D26"/>
                <w:sz w:val="17"/>
                <w:szCs w:val="19"/>
              </w:rPr>
              <w:t>sqlsrv</w:t>
            </w:r>
            <w:r>
              <w:rPr>
                <w:rFonts w:ascii="Aptos" w:hAnsi="Aptos"/>
                <w:sz w:val="17"/>
              </w:rPr>
              <w:t xml:space="preserve"> driver). Session, cache and queue are database-backed (</w:t>
            </w:r>
            <w:r>
              <w:rPr>
                <w:rFonts w:eastAsia="Consolas" w:cs="Consolas" w:ascii="Aptos" w:hAnsi="Aptos"/>
                <w:color w:val="7B2D26"/>
                <w:sz w:val="17"/>
                <w:szCs w:val="19"/>
              </w:rPr>
              <w:t>SESSION_DRIVER</w:t>
            </w:r>
            <w:r>
              <w:rPr>
                <w:rFonts w:ascii="Aptos" w:hAnsi="Aptos"/>
                <w:sz w:val="17"/>
              </w:rPr>
              <w:t xml:space="preserve">, </w:t>
            </w:r>
            <w:r>
              <w:rPr>
                <w:rFonts w:eastAsia="Consolas" w:cs="Consolas" w:ascii="Aptos" w:hAnsi="Aptos"/>
                <w:color w:val="7B2D26"/>
                <w:sz w:val="17"/>
                <w:szCs w:val="19"/>
              </w:rPr>
              <w:t>CACHE_STORE</w:t>
            </w:r>
            <w:r>
              <w:rPr>
                <w:rFonts w:ascii="Aptos" w:hAnsi="Aptos"/>
                <w:sz w:val="17"/>
              </w:rPr>
              <w:t xml:space="preserve">, </w:t>
            </w:r>
            <w:r>
              <w:rPr>
                <w:rFonts w:eastAsia="Consolas" w:cs="Consolas" w:ascii="Aptos" w:hAnsi="Aptos"/>
                <w:color w:val="7B2D26"/>
                <w:sz w:val="17"/>
                <w:szCs w:val="19"/>
              </w:rPr>
              <w:t>QUEUE_CONNECTION</w:t>
            </w:r>
            <w:r>
              <w:rPr>
                <w:rFonts w:ascii="Aptos" w:hAnsi="Aptos"/>
                <w:sz w:val="17"/>
              </w:rPr>
              <w:t xml:space="preserve"> = </w:t>
            </w:r>
            <w:r>
              <w:rPr>
                <w:rFonts w:eastAsia="Consolas" w:cs="Consolas" w:ascii="Aptos" w:hAnsi="Aptos"/>
                <w:color w:val="7B2D26"/>
                <w:sz w:val="17"/>
                <w:szCs w:val="19"/>
              </w:rPr>
              <w:t>database</w:t>
            </w:r>
            <w:r>
              <w:rPr>
                <w:rFonts w:ascii="Aptos" w:hAnsi="Aptos"/>
                <w:sz w:val="17"/>
              </w:rPr>
              <w:t>).</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Authentication</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Session guard for the web UI; Laravel Sanctum personal access tokens for APIs; TOTP two-factor (</w:t>
            </w:r>
            <w:r>
              <w:rPr>
                <w:rFonts w:eastAsia="Consolas" w:cs="Consolas" w:ascii="Aptos" w:hAnsi="Aptos"/>
                <w:color w:val="7B2D26"/>
                <w:sz w:val="17"/>
                <w:szCs w:val="19"/>
              </w:rPr>
              <w:t>pragmarx/google2fa-laravel</w:t>
            </w:r>
            <w:r>
              <w:rPr>
                <w:rFonts w:ascii="Aptos" w:hAnsi="Aptos"/>
                <w:sz w:val="17"/>
              </w:rPr>
              <w:t>).</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Authorization</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spatie/laravel-permission</w:t>
            </w:r>
            <w:r>
              <w:rPr>
                <w:rFonts w:ascii="Aptos" w:hAnsi="Aptos"/>
                <w:sz w:val="17"/>
              </w:rPr>
              <w:t xml:space="preserve"> 6.x with local overrides, Laravel policies, and per-record grants in </w:t>
            </w:r>
            <w:r>
              <w:rPr>
                <w:rFonts w:eastAsia="Consolas" w:cs="Consolas" w:ascii="Aptos" w:hAnsi="Aptos"/>
                <w:color w:val="7B2D26"/>
                <w:sz w:val="17"/>
                <w:szCs w:val="19"/>
              </w:rPr>
              <w:t>t_SpecialPermissions</w:t>
            </w:r>
            <w:r>
              <w:rPr>
                <w:rFonts w:ascii="Aptos" w:hAnsi="Aptos"/>
                <w:sz w:val="17"/>
              </w:rPr>
              <w:t>.</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Front end</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Server-rendered Blade views; jQuery/select2 and htmx-style partial loading (</w:t>
            </w:r>
            <w:r>
              <w:rPr>
                <w:rFonts w:eastAsia="Consolas" w:cs="Consolas" w:ascii="Aptos" w:hAnsi="Aptos"/>
                <w:color w:val="7B2D26"/>
                <w:sz w:val="17"/>
                <w:szCs w:val="19"/>
              </w:rPr>
              <w:t>HandleHtmxRequests</w:t>
            </w:r>
            <w:r>
              <w:rPr>
                <w:rFonts w:ascii="Aptos" w:hAnsi="Aptos"/>
                <w:sz w:val="17"/>
              </w:rPr>
              <w:t xml:space="preserve">, </w:t>
            </w:r>
            <w:r>
              <w:rPr>
                <w:rFonts w:eastAsia="Consolas" w:cs="Consolas" w:ascii="Aptos" w:hAnsi="Aptos"/>
                <w:color w:val="7B2D26"/>
                <w:sz w:val="17"/>
                <w:szCs w:val="19"/>
              </w:rPr>
              <w:t>ReturnContentFragment</w:t>
            </w:r>
            <w:r>
              <w:rPr>
                <w:rFonts w:ascii="Aptos" w:hAnsi="Aptos"/>
                <w:sz w:val="17"/>
              </w:rPr>
              <w:t>).</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Documents</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phpoffice/phpword</w:t>
            </w:r>
            <w:r>
              <w:rPr>
                <w:rFonts w:ascii="Aptos" w:hAnsi="Aptos"/>
                <w:sz w:val="17"/>
              </w:rPr>
              <w:t xml:space="preserve">, </w:t>
            </w:r>
            <w:r>
              <w:rPr>
                <w:rFonts w:eastAsia="Consolas" w:cs="Consolas" w:ascii="Aptos" w:hAnsi="Aptos"/>
                <w:color w:val="7B2D26"/>
                <w:sz w:val="17"/>
                <w:szCs w:val="19"/>
              </w:rPr>
              <w:t>phppresentation</w:t>
            </w:r>
            <w:r>
              <w:rPr>
                <w:rFonts w:ascii="Aptos" w:hAnsi="Aptos"/>
                <w:sz w:val="17"/>
              </w:rPr>
              <w:t xml:space="preserve">, </w:t>
            </w:r>
            <w:r>
              <w:rPr>
                <w:rFonts w:eastAsia="Consolas" w:cs="Consolas" w:ascii="Aptos" w:hAnsi="Aptos"/>
                <w:color w:val="7B2D26"/>
                <w:sz w:val="17"/>
                <w:szCs w:val="19"/>
              </w:rPr>
              <w:t>maatwebsite/excel</w:t>
            </w:r>
            <w:r>
              <w:rPr>
                <w:rFonts w:ascii="Aptos" w:hAnsi="Aptos"/>
                <w:sz w:val="17"/>
              </w:rPr>
              <w:t xml:space="preserve">, </w:t>
            </w:r>
            <w:r>
              <w:rPr>
                <w:rFonts w:eastAsia="Consolas" w:cs="Consolas" w:ascii="Aptos" w:hAnsi="Aptos"/>
                <w:color w:val="7B2D26"/>
                <w:sz w:val="17"/>
                <w:szCs w:val="19"/>
              </w:rPr>
              <w:t>dompdf</w:t>
            </w:r>
            <w:r>
              <w:rPr>
                <w:rFonts w:ascii="Aptos" w:hAnsi="Aptos"/>
                <w:sz w:val="17"/>
              </w:rPr>
              <w:t xml:space="preserve">, </w:t>
            </w:r>
            <w:r>
              <w:rPr>
                <w:rFonts w:eastAsia="Consolas" w:cs="Consolas" w:ascii="Aptos" w:hAnsi="Aptos"/>
                <w:color w:val="7B2D26"/>
                <w:sz w:val="17"/>
                <w:szCs w:val="19"/>
              </w:rPr>
              <w:t>intervention/image</w:t>
            </w:r>
            <w:r>
              <w:rPr>
                <w:rFonts w:ascii="Aptos" w:hAnsi="Aptos"/>
                <w:sz w:val="17"/>
              </w:rPr>
              <w:t xml:space="preserve">, </w:t>
            </w:r>
            <w:r>
              <w:rPr>
                <w:rFonts w:eastAsia="Consolas" w:cs="Consolas" w:ascii="Aptos" w:hAnsi="Aptos"/>
                <w:color w:val="7B2D26"/>
                <w:sz w:val="17"/>
                <w:szCs w:val="19"/>
              </w:rPr>
              <w:t>getid3</w:t>
            </w:r>
            <w:r>
              <w:rPr>
                <w:rFonts w:ascii="Aptos" w:hAnsi="Aptos"/>
                <w:sz w:val="17"/>
              </w:rPr>
              <w:t xml:space="preserve"> for extraction, conversion and preview.</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Audit</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spatie/laravel-activitylog</w:t>
            </w:r>
            <w:r>
              <w:rPr>
                <w:rFonts w:ascii="Aptos" w:hAnsi="Aptos"/>
                <w:sz w:val="17"/>
              </w:rPr>
              <w:t xml:space="preserve"> through the </w:t>
            </w:r>
            <w:r>
              <w:rPr>
                <w:rFonts w:eastAsia="Consolas" w:cs="Consolas" w:ascii="Aptos" w:hAnsi="Aptos"/>
                <w:color w:val="7B2D26"/>
                <w:sz w:val="17"/>
                <w:szCs w:val="19"/>
              </w:rPr>
              <w:t>activity()</w:t>
            </w:r>
            <w:r>
              <w:rPr>
                <w:rFonts w:ascii="Aptos" w:hAnsi="Aptos"/>
                <w:sz w:val="17"/>
              </w:rPr>
              <w:t xml:space="preserve"> helper on every state change.</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Packaging</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Docker (</w:t>
            </w:r>
            <w:r>
              <w:rPr>
                <w:rFonts w:eastAsia="Consolas" w:cs="Consolas" w:ascii="Aptos" w:hAnsi="Aptos"/>
                <w:color w:val="7B2D26"/>
                <w:sz w:val="17"/>
                <w:szCs w:val="19"/>
              </w:rPr>
              <w:t>docker/Dockerfile</w:t>
            </w:r>
            <w:r>
              <w:rPr>
                <w:rFonts w:ascii="Aptos" w:hAnsi="Aptos"/>
                <w:sz w:val="17"/>
              </w:rPr>
              <w:t xml:space="preserve">, </w:t>
            </w:r>
            <w:r>
              <w:rPr>
                <w:rFonts w:eastAsia="Consolas" w:cs="Consolas" w:ascii="Aptos" w:hAnsi="Aptos"/>
                <w:color w:val="7B2D26"/>
                <w:sz w:val="17"/>
                <w:szCs w:val="19"/>
              </w:rPr>
              <w:t>docker-compose.yml</w:t>
            </w:r>
            <w:r>
              <w:rPr>
                <w:rFonts w:ascii="Aptos" w:hAnsi="Aptos"/>
                <w:sz w:val="17"/>
              </w:rPr>
              <w:t>); cron scheduler and queue worker (</w:t>
            </w:r>
            <w:r>
              <w:rPr>
                <w:rFonts w:eastAsia="Consolas" w:cs="Consolas" w:ascii="Aptos" w:hAnsi="Aptos"/>
                <w:color w:val="7B2D26"/>
                <w:sz w:val="17"/>
                <w:szCs w:val="19"/>
              </w:rPr>
              <w:t>docker/erp-worker.config</w:t>
            </w:r>
            <w:r>
              <w:rPr>
                <w:rFonts w:ascii="Aptos" w:hAnsi="Aptos"/>
                <w:sz w:val="17"/>
              </w:rPr>
              <w:t>).</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Gateway</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ASP.NET Core 8 Web API (separate repository), forwards CBS calls to the DMS.</w:t>
            </w:r>
          </w:p>
        </w:tc>
      </w:tr>
    </w:tbl>
    <w:p>
      <w:pPr>
        <w:pStyle w:val="Normal"/>
        <w:spacing w:before="0" w:after="120"/>
        <w:rPr/>
      </w:pPr>
      <w:r>
        <w:rPr/>
      </w:r>
      <w:r>
        <w:br w:type="page"/>
      </w:r>
    </w:p>
    <w:p>
      <w:pPr>
        <w:pStyle w:val="Heading1"/>
        <w:rPr/>
      </w:pPr>
      <w:r>
        <w:rPr/>
        <w:t>2. System Architecture</w:t>
      </w:r>
    </w:p>
    <w:p>
      <w:pPr>
        <w:pStyle w:val="Heading2"/>
        <w:rPr/>
      </w:pPr>
      <w:r>
        <w:rPr/>
        <w:t>2.1 Component view</w:t>
      </w:r>
    </w:p>
    <w:p>
      <w:pPr>
        <w:pStyle w:val="Normal"/>
        <w:spacing w:before="0" w:after="120"/>
        <w:rPr/>
      </w:pPr>
      <w:r>
        <w:rPr/>
        <w:t>The DMS is a layered monolith. Browsers reach it directly over HTTPS. CBS never calls it directly: it goes through the gateway, which authenticates CBS, then calls the DMS as a dedicated service account.</w:t>
      </w:r>
    </w:p>
    <w:p>
      <w:pPr>
        <w:pStyle w:val="Normal"/>
        <w:keepNext w:val="true"/>
        <w:spacing w:before="120" w:after="60"/>
        <w:jc w:val="center"/>
        <w:rPr/>
      </w:pPr>
      <w:r>
        <w:rPr/>
        <w:drawing>
          <wp:inline distT="0" distB="0" distL="0" distR="0">
            <wp:extent cx="5334000" cy="5248275"/>
            <wp:effectExtent l="0" t="0" r="0" b="0"/>
            <wp:docPr id="1" name="architecture" descr="Figure 1. Logical architecture and data stores&#10;Figure 1. Logical architecture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descr="Figure 1. Logical architecture and data stores&#10;Figure 1. Logical architecture and data stores"/>
                    <pic:cNvPicPr>
                      <a:picLocks noChangeAspect="1" noChangeArrowheads="1"/>
                    </pic:cNvPicPr>
                  </pic:nvPicPr>
                  <pic:blipFill>
                    <a:blip r:embed="rId2"/>
                    <a:stretch>
                      <a:fillRect/>
                    </a:stretch>
                  </pic:blipFill>
                  <pic:spPr bwMode="auto">
                    <a:xfrm>
                      <a:off x="0" y="0"/>
                      <a:ext cx="5334000" cy="5248275"/>
                    </a:xfrm>
                    <a:prstGeom prst="rect">
                      <a:avLst/>
                    </a:prstGeom>
                  </pic:spPr>
                </pic:pic>
              </a:graphicData>
            </a:graphic>
          </wp:inline>
        </w:drawing>
      </w:r>
    </w:p>
    <w:p>
      <w:pPr>
        <w:pStyle w:val="Normal"/>
        <w:keepNext w:val="0"/>
        <w:spacing w:before="100" w:after="180"/>
        <w:jc w:val="center"/>
        <w:rPr/>
      </w:pPr>
      <w:r>
        <w:rPr>
          <w:i/>
          <w:iCs/>
          <w:color w:val="586069"/>
          <w:sz w:val="16"/>
          <w:szCs w:val="19"/>
        </w:rPr>
        <w:t>Figure 1. Logical architecture and data stores</w:t>
      </w:r>
    </w:p>
    <w:p>
      <w:pPr>
        <w:pStyle w:val="Heading2"/>
        <w:rPr/>
      </w:pPr>
      <w:r>
        <w:rPr/>
        <w:t>2.2 Repository layout</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999"/>
        <w:gridCol w:w="6360"/>
      </w:tblGrid>
      <w:tr>
        <w:trPr>
          <w:tblHeader w:val="true"/>
          <w:tblHeader w:val="true"/>
        </w:trPr>
        <w:tc>
          <w:tcPr>
            <w:tcW w:w="29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Path</w:t>
            </w:r>
          </w:p>
        </w:tc>
        <w:tc>
          <w:tcPr>
            <w:tcW w:w="63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Contents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routes/web.php</w:t>
            </w:r>
            <w:r>
              <w:rPr>
                <w:rFonts w:ascii="Aptos" w:hAnsi="Aptos"/>
                <w:sz w:val="17"/>
              </w:rPr>
              <w:t xml:space="preserve">, </w:t>
            </w:r>
            <w:r>
              <w:rPr>
                <w:rFonts w:eastAsia="Consolas" w:cs="Consolas" w:ascii="Aptos" w:hAnsi="Aptos"/>
                <w:color w:val="7B2D26"/>
                <w:sz w:val="17"/>
                <w:szCs w:val="19"/>
              </w:rPr>
              <w:t>auth.php</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Web entry: login, 2FA, profile, settings (users, roles, workflows, teams, backups, modules).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routes/dms.php</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All DMS UI routes, under </w:t>
            </w:r>
            <w:r>
              <w:rPr>
                <w:rFonts w:eastAsia="Consolas" w:cs="Consolas" w:ascii="Aptos" w:hAnsi="Aptos"/>
                <w:color w:val="7B2D26"/>
                <w:sz w:val="17"/>
                <w:szCs w:val="19"/>
              </w:rPr>
              <w:t>module:700000</w:t>
            </w:r>
            <w:r>
              <w:rPr>
                <w:rFonts w:ascii="Aptos" w:hAnsi="Aptos"/>
                <w:sz w:val="17"/>
              </w:rPr>
              <w:t xml:space="preserve">, prefix </w:t>
            </w:r>
            <w:r>
              <w:rPr>
                <w:rFonts w:eastAsia="Consolas" w:cs="Consolas" w:ascii="Aptos" w:hAnsi="Aptos"/>
                <w:color w:val="7B2D26"/>
                <w:sz w:val="17"/>
                <w:szCs w:val="19"/>
              </w:rPr>
              <w:t>dms</w:t>
            </w:r>
            <w:r>
              <w:rPr>
                <w:rFonts w:ascii="Aptos" w:hAnsi="Aptos"/>
                <w:sz w:val="17"/>
              </w:rPr>
              <w:t>.</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routes/api.php</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Health check, OTP, </w:t>
            </w:r>
            <w:r>
              <w:rPr>
                <w:rFonts w:eastAsia="Consolas" w:cs="Consolas" w:ascii="Aptos" w:hAnsi="Aptos"/>
                <w:color w:val="7B2D26"/>
                <w:sz w:val="17"/>
                <w:szCs w:val="19"/>
              </w:rPr>
              <w:t>dms/documents</w:t>
            </w:r>
            <w:r>
              <w:rPr>
                <w:rFonts w:ascii="Aptos" w:hAnsi="Aptos"/>
                <w:sz w:val="17"/>
              </w:rPr>
              <w:t xml:space="preserve"> (Sanctum), and the </w:t>
            </w:r>
            <w:r>
              <w:rPr>
                <w:rFonts w:eastAsia="Consolas" w:cs="Consolas" w:ascii="Aptos" w:hAnsi="Aptos"/>
                <w:color w:val="7B2D26"/>
                <w:sz w:val="17"/>
                <w:szCs w:val="19"/>
              </w:rPr>
              <w:t>v1</w:t>
            </w:r>
            <w:r>
              <w:rPr>
                <w:rFonts w:ascii="Aptos" w:hAnsi="Aptos"/>
                <w:sz w:val="17"/>
              </w:rPr>
              <w:t xml:space="preserve"> group that includes </w:t>
            </w:r>
            <w:r>
              <w:rPr>
                <w:rFonts w:eastAsia="Consolas" w:cs="Consolas" w:ascii="Aptos" w:hAnsi="Aptos"/>
                <w:color w:val="7B2D26"/>
                <w:sz w:val="17"/>
                <w:szCs w:val="19"/>
              </w:rPr>
              <w:t>routes/integrations/dms.php</w:t>
            </w:r>
            <w:r>
              <w:rPr>
                <w:rFonts w:ascii="Aptos" w:hAnsi="Aptos"/>
                <w:sz w:val="17"/>
              </w:rPr>
              <w:t>.</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routes/integrations/dms.php</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Verification intake and the external (CBS) document API.</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app/Http/Controllers/DMS/*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Files</w:t>
            </w:r>
            <w:r>
              <w:rPr>
                <w:rFonts w:ascii="Aptos" w:hAnsi="Aptos"/>
                <w:sz w:val="17"/>
              </w:rPr>
              <w:t xml:space="preserve">, </w:t>
            </w:r>
            <w:r>
              <w:rPr>
                <w:rFonts w:eastAsia="Consolas" w:cs="Consolas" w:ascii="Aptos" w:hAnsi="Aptos"/>
                <w:color w:val="7B2D26"/>
                <w:sz w:val="17"/>
                <w:szCs w:val="19"/>
              </w:rPr>
              <w:t>Repo</w:t>
            </w:r>
            <w:r>
              <w:rPr>
                <w:rFonts w:ascii="Aptos" w:hAnsi="Aptos"/>
                <w:sz w:val="17"/>
              </w:rPr>
              <w:t xml:space="preserve">, </w:t>
            </w:r>
            <w:r>
              <w:rPr>
                <w:rFonts w:eastAsia="Consolas" w:cs="Consolas" w:ascii="Aptos" w:hAnsi="Aptos"/>
                <w:color w:val="7B2D26"/>
                <w:sz w:val="17"/>
                <w:szCs w:val="19"/>
              </w:rPr>
              <w:t>Review</w:t>
            </w:r>
            <w:r>
              <w:rPr>
                <w:rFonts w:ascii="Aptos" w:hAnsi="Aptos"/>
                <w:sz w:val="17"/>
              </w:rPr>
              <w:t xml:space="preserve">, </w:t>
            </w:r>
            <w:r>
              <w:rPr>
                <w:rFonts w:eastAsia="Consolas" w:cs="Consolas" w:ascii="Aptos" w:hAnsi="Aptos"/>
                <w:color w:val="7B2D26"/>
                <w:sz w:val="17"/>
                <w:szCs w:val="19"/>
              </w:rPr>
              <w:t>LegalHold</w:t>
            </w:r>
            <w:r>
              <w:rPr>
                <w:rFonts w:ascii="Aptos" w:hAnsi="Aptos"/>
                <w:sz w:val="17"/>
              </w:rPr>
              <w:t xml:space="preserve">, </w:t>
            </w:r>
            <w:r>
              <w:rPr>
                <w:rFonts w:eastAsia="Consolas" w:cs="Consolas" w:ascii="Aptos" w:hAnsi="Aptos"/>
                <w:color w:val="7B2D26"/>
                <w:sz w:val="17"/>
                <w:szCs w:val="19"/>
              </w:rPr>
              <w:t>Tags</w:t>
            </w:r>
            <w:r>
              <w:rPr>
                <w:rFonts w:ascii="Aptos" w:hAnsi="Aptos"/>
                <w:sz w:val="17"/>
              </w:rPr>
              <w:t xml:space="preserve">, </w:t>
            </w:r>
            <w:r>
              <w:rPr>
                <w:rFonts w:eastAsia="Consolas" w:cs="Consolas" w:ascii="Aptos" w:hAnsi="Aptos"/>
                <w:color w:val="7B2D26"/>
                <w:sz w:val="17"/>
                <w:szCs w:val="19"/>
              </w:rPr>
              <w:t>Settings</w:t>
            </w:r>
            <w:r>
              <w:rPr>
                <w:rFonts w:ascii="Aptos" w:hAnsi="Aptos"/>
                <w:sz w:val="17"/>
              </w:rPr>
              <w:t xml:space="preserve">, </w:t>
            </w:r>
            <w:r>
              <w:rPr>
                <w:rFonts w:eastAsia="Consolas" w:cs="Consolas" w:ascii="Aptos" w:hAnsi="Aptos"/>
                <w:color w:val="7B2D26"/>
                <w:sz w:val="17"/>
                <w:szCs w:val="19"/>
              </w:rPr>
              <w:t>Verification</w:t>
            </w:r>
            <w:r>
              <w:rPr>
                <w:rFonts w:ascii="Aptos" w:hAnsi="Aptos"/>
                <w:sz w:val="17"/>
              </w:rPr>
              <w:t xml:space="preserve">, </w:t>
            </w:r>
            <w:r>
              <w:rPr>
                <w:rFonts w:eastAsia="Consolas" w:cs="Consolas" w:ascii="Aptos" w:hAnsi="Aptos"/>
                <w:color w:val="7B2D26"/>
                <w:sz w:val="17"/>
                <w:szCs w:val="19"/>
              </w:rPr>
              <w:t>API</w:t>
            </w:r>
            <w:r>
              <w:rPr>
                <w:rFonts w:ascii="Aptos" w:hAnsi="Aptos"/>
                <w:sz w:val="17"/>
              </w:rPr>
              <w:t xml:space="preserve"> (external), </w:t>
            </w:r>
            <w:r>
              <w:rPr>
                <w:rFonts w:eastAsia="Consolas" w:cs="Consolas" w:ascii="Aptos" w:hAnsi="Aptos"/>
                <w:color w:val="7B2D26"/>
                <w:sz w:val="17"/>
                <w:szCs w:val="19"/>
              </w:rPr>
              <w:t>Dashboard</w:t>
            </w:r>
            <w:r>
              <w:rPr>
                <w:rFonts w:ascii="Aptos" w:hAnsi="Aptos"/>
                <w:sz w:val="17"/>
              </w:rPr>
              <w:t>, physical-registry controllers.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app/Services/DMS/*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Business logic: </w:t>
            </w:r>
            <w:r>
              <w:rPr>
                <w:rFonts w:eastAsia="Consolas" w:cs="Consolas" w:ascii="Aptos" w:hAnsi="Aptos"/>
                <w:color w:val="7B2D26"/>
                <w:sz w:val="17"/>
                <w:szCs w:val="19"/>
              </w:rPr>
              <w:t>DocumentService</w:t>
            </w:r>
            <w:r>
              <w:rPr>
                <w:rFonts w:ascii="Aptos" w:hAnsi="Aptos"/>
                <w:sz w:val="17"/>
              </w:rPr>
              <w:t xml:space="preserve">, </w:t>
            </w:r>
            <w:r>
              <w:rPr>
                <w:rFonts w:eastAsia="Consolas" w:cs="Consolas" w:ascii="Aptos" w:hAnsi="Aptos"/>
                <w:color w:val="7B2D26"/>
                <w:sz w:val="17"/>
                <w:szCs w:val="19"/>
              </w:rPr>
              <w:t>ExternalDocumentService</w:t>
            </w:r>
            <w:r>
              <w:rPr>
                <w:rFonts w:ascii="Aptos" w:hAnsi="Aptos"/>
                <w:sz w:val="17"/>
              </w:rPr>
              <w:t xml:space="preserve">, </w:t>
            </w:r>
            <w:r>
              <w:rPr>
                <w:rFonts w:eastAsia="Consolas" w:cs="Consolas" w:ascii="Aptos" w:hAnsi="Aptos"/>
                <w:color w:val="7B2D26"/>
                <w:sz w:val="17"/>
                <w:szCs w:val="19"/>
              </w:rPr>
              <w:t>EventCatalogService</w:t>
            </w:r>
            <w:r>
              <w:rPr>
                <w:rFonts w:ascii="Aptos" w:hAnsi="Aptos"/>
                <w:sz w:val="17"/>
              </w:rPr>
              <w:t xml:space="preserve">, </w:t>
            </w:r>
            <w:r>
              <w:rPr>
                <w:rFonts w:eastAsia="Consolas" w:cs="Consolas" w:ascii="Aptos" w:hAnsi="Aptos"/>
                <w:color w:val="7B2D26"/>
                <w:sz w:val="17"/>
                <w:szCs w:val="19"/>
              </w:rPr>
              <w:t>RepositoryService</w:t>
            </w:r>
            <w:r>
              <w:rPr>
                <w:rFonts w:ascii="Aptos" w:hAnsi="Aptos"/>
                <w:sz w:val="17"/>
              </w:rPr>
              <w:t xml:space="preserve">, </w:t>
            </w:r>
            <w:r>
              <w:rPr>
                <w:rFonts w:eastAsia="Consolas" w:cs="Consolas" w:ascii="Aptos" w:hAnsi="Aptos"/>
                <w:color w:val="7B2D26"/>
                <w:sz w:val="17"/>
                <w:szCs w:val="19"/>
              </w:rPr>
              <w:t>PhysicalFileService</w:t>
            </w:r>
            <w:r>
              <w:rPr>
                <w:rFonts w:ascii="Aptos" w:hAnsi="Aptos"/>
                <w:sz w:val="17"/>
              </w:rPr>
              <w:t xml:space="preserve">, </w:t>
            </w:r>
            <w:r>
              <w:rPr>
                <w:rFonts w:eastAsia="Consolas" w:cs="Consolas" w:ascii="Aptos" w:hAnsi="Aptos"/>
                <w:color w:val="7B2D26"/>
                <w:sz w:val="17"/>
                <w:szCs w:val="19"/>
              </w:rPr>
              <w:t>RegistryService</w:t>
            </w:r>
            <w:r>
              <w:rPr>
                <w:rFonts w:ascii="Aptos" w:hAnsi="Aptos"/>
                <w:sz w:val="17"/>
              </w:rPr>
              <w:t xml:space="preserve">, </w:t>
            </w:r>
            <w:r>
              <w:rPr>
                <w:rFonts w:eastAsia="Consolas" w:cs="Consolas" w:ascii="Aptos" w:hAnsi="Aptos"/>
                <w:color w:val="7B2D26"/>
                <w:sz w:val="17"/>
                <w:szCs w:val="19"/>
              </w:rPr>
              <w:t>AutoTaggingService</w:t>
            </w:r>
            <w:r>
              <w:rPr>
                <w:rFonts w:ascii="Aptos" w:hAnsi="Aptos"/>
                <w:sz w:val="17"/>
              </w:rPr>
              <w:t xml:space="preserve">, </w:t>
            </w:r>
            <w:r>
              <w:rPr>
                <w:rFonts w:eastAsia="Consolas" w:cs="Consolas" w:ascii="Aptos" w:hAnsi="Aptos"/>
                <w:color w:val="7B2D26"/>
                <w:sz w:val="17"/>
                <w:szCs w:val="19"/>
              </w:rPr>
              <w:t>Verification/DocumentValidationWorkflow</w:t>
            </w:r>
            <w:r>
              <w:rPr>
                <w:rFonts w:ascii="Aptos" w:hAnsi="Aptos"/>
                <w:sz w:val="17"/>
              </w:rPr>
              <w:t>.</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app/Models/DMS/*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Eloquent models (documents, versions, repositories, holds, reviews, validations, registry, event types, source systems).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app/Policies/DMS/*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One policy per protected model, registered in </w:t>
            </w:r>
            <w:r>
              <w:rPr>
                <w:rFonts w:eastAsia="Consolas" w:cs="Consolas" w:ascii="Aptos" w:hAnsi="Aptos"/>
                <w:color w:val="7B2D26"/>
                <w:sz w:val="17"/>
                <w:szCs w:val="19"/>
              </w:rPr>
              <w:t>AppServiceProvider::boot</w:t>
            </w:r>
            <w:r>
              <w:rPr>
                <w:rFonts w:ascii="Aptos" w:hAnsi="Aptos"/>
                <w:sz w:val="17"/>
              </w:rPr>
              <w:t>.</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app/Enums/*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Core/PermissionEnum</w:t>
            </w:r>
            <w:r>
              <w:rPr>
                <w:rFonts w:ascii="Aptos" w:hAnsi="Aptos"/>
                <w:sz w:val="17"/>
              </w:rPr>
              <w:t xml:space="preserve">, </w:t>
            </w:r>
            <w:r>
              <w:rPr>
                <w:rFonts w:eastAsia="Consolas" w:cs="Consolas" w:ascii="Aptos" w:hAnsi="Aptos"/>
                <w:color w:val="7B2D26"/>
                <w:sz w:val="17"/>
                <w:szCs w:val="19"/>
              </w:rPr>
              <w:t>ModulesEnum</w:t>
            </w:r>
            <w:r>
              <w:rPr>
                <w:rFonts w:ascii="Aptos" w:hAnsi="Aptos"/>
                <w:sz w:val="17"/>
              </w:rPr>
              <w:t xml:space="preserve">, </w:t>
            </w:r>
            <w:r>
              <w:rPr>
                <w:rFonts w:eastAsia="Consolas" w:cs="Consolas" w:ascii="Aptos" w:hAnsi="Aptos"/>
                <w:color w:val="7B2D26"/>
                <w:sz w:val="17"/>
                <w:szCs w:val="19"/>
              </w:rPr>
              <w:t>RoleEnum</w:t>
            </w:r>
            <w:r>
              <w:rPr>
                <w:rFonts w:ascii="Aptos" w:hAnsi="Aptos"/>
                <w:sz w:val="17"/>
              </w:rPr>
              <w:t xml:space="preserve">, </w:t>
            </w:r>
            <w:r>
              <w:rPr>
                <w:rFonts w:eastAsia="Consolas" w:cs="Consolas" w:ascii="Aptos" w:hAnsi="Aptos"/>
                <w:color w:val="7B2D26"/>
                <w:sz w:val="17"/>
                <w:szCs w:val="19"/>
              </w:rPr>
              <w:t>VisibilityEnum</w:t>
            </w:r>
            <w:r>
              <w:rPr>
                <w:rFonts w:ascii="Aptos" w:hAnsi="Aptos"/>
                <w:sz w:val="17"/>
              </w:rPr>
              <w:t xml:space="preserve">; </w:t>
            </w:r>
            <w:r>
              <w:rPr>
                <w:rFonts w:eastAsia="Consolas" w:cs="Consolas" w:ascii="Aptos" w:hAnsi="Aptos"/>
                <w:color w:val="7B2D26"/>
                <w:sz w:val="17"/>
                <w:szCs w:val="19"/>
              </w:rPr>
              <w:t>DMS/*</w:t>
            </w:r>
            <w:r>
              <w:rPr>
                <w:rFonts w:ascii="Aptos" w:hAnsi="Aptos"/>
                <w:sz w:val="17"/>
              </w:rPr>
              <w:t xml:space="preserve"> status enums.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app/Http/Middleware/*</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Session, licence, module, permission and external-source middleware.</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app/Console/Commands/*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dms:archive-expired-documents</w:t>
            </w:r>
            <w:r>
              <w:rPr>
                <w:rFonts w:ascii="Aptos" w:hAnsi="Aptos"/>
                <w:sz w:val="17"/>
              </w:rPr>
              <w:t>, licence tools, backups, email queue.</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database/seeders/*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Modules, permissions, document types, event types, registries, validation types.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tests/Feature/DMS/*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Workflow, verification intake, event catalog and external API tests.</w:t>
            </w:r>
          </w:p>
        </w:tc>
      </w:tr>
    </w:tbl>
    <w:p>
      <w:pPr>
        <w:pStyle w:val="Normal"/>
        <w:spacing w:before="0" w:after="120"/>
        <w:rPr/>
      </w:pPr>
      <w:r>
        <w:rPr/>
      </w:r>
    </w:p>
    <w:p>
      <w:pPr>
        <w:pStyle w:val="Heading2"/>
        <w:rPr/>
      </w:pPr>
      <w:r>
        <w:rPr/>
        <w:t>2.3 Coding conventions that matter</w:t>
      </w:r>
    </w:p>
    <w:p>
      <w:pPr>
        <w:pStyle w:val="ListParagraph"/>
        <w:numPr>
          <w:ilvl w:val="0"/>
          <w:numId w:val="9"/>
        </w:numPr>
        <w:rPr/>
      </w:pPr>
      <w:r>
        <w:rPr>
          <w:b/>
          <w:bCs/>
        </w:rPr>
        <w:t>Tables and columns.</w:t>
      </w:r>
      <w:r>
        <w:rPr/>
        <w:t xml:space="preserve"> Tables are prefixed </w:t>
      </w:r>
      <w:r>
        <w:rPr>
          <w:rFonts w:eastAsia="Consolas" w:cs="Consolas" w:ascii="Consolas" w:hAnsi="Consolas"/>
          <w:color w:val="7B2D26"/>
          <w:sz w:val="19"/>
          <w:szCs w:val="19"/>
        </w:rPr>
        <w:t>t_</w:t>
      </w:r>
      <w:r>
        <w:rPr/>
        <w:t xml:space="preserve"> (for example </w:t>
      </w:r>
      <w:r>
        <w:rPr>
          <w:rFonts w:eastAsia="Consolas" w:cs="Consolas" w:ascii="Consolas" w:hAnsi="Consolas"/>
          <w:color w:val="7B2D26"/>
          <w:sz w:val="19"/>
          <w:szCs w:val="19"/>
        </w:rPr>
        <w:t>t_Documents</w:t>
      </w:r>
      <w:r>
        <w:rPr/>
        <w:t xml:space="preserve">, </w:t>
      </w:r>
      <w:r>
        <w:rPr>
          <w:rFonts w:eastAsia="Consolas" w:cs="Consolas" w:ascii="Consolas" w:hAnsi="Consolas"/>
          <w:color w:val="7B2D26"/>
          <w:sz w:val="19"/>
          <w:szCs w:val="19"/>
        </w:rPr>
        <w:t>t_DocumentVersions</w:t>
      </w:r>
      <w:r>
        <w:rPr/>
        <w:t xml:space="preserve">, </w:t>
      </w:r>
      <w:r>
        <w:rPr>
          <w:rFonts w:eastAsia="Consolas" w:cs="Consolas" w:ascii="Consolas" w:hAnsi="Consolas"/>
          <w:color w:val="7B2D26"/>
          <w:sz w:val="19"/>
          <w:szCs w:val="19"/>
        </w:rPr>
        <w:t>t_SpecialPermissions</w:t>
      </w:r>
      <w:r>
        <w:rPr/>
        <w:t xml:space="preserve">). Columns are PascalCase. Timestamps are </w:t>
      </w:r>
      <w:r>
        <w:rPr>
          <w:rFonts w:eastAsia="Consolas" w:cs="Consolas" w:ascii="Consolas" w:hAnsi="Consolas"/>
          <w:color w:val="7B2D26"/>
          <w:sz w:val="19"/>
          <w:szCs w:val="19"/>
        </w:rPr>
        <w:t>CreatedOn</w:t>
      </w:r>
      <w:r>
        <w:rPr/>
        <w:t xml:space="preserve">, </w:t>
      </w:r>
      <w:r>
        <w:rPr>
          <w:rFonts w:eastAsia="Consolas" w:cs="Consolas" w:ascii="Consolas" w:hAnsi="Consolas"/>
          <w:color w:val="7B2D26"/>
          <w:sz w:val="19"/>
          <w:szCs w:val="19"/>
        </w:rPr>
        <w:t>ModifiedOn</w:t>
      </w:r>
      <w:r>
        <w:rPr/>
        <w:t xml:space="preserve">, </w:t>
      </w:r>
      <w:r>
        <w:rPr>
          <w:rFonts w:eastAsia="Consolas" w:cs="Consolas" w:ascii="Consolas" w:hAnsi="Consolas"/>
          <w:color w:val="7B2D26"/>
          <w:sz w:val="19"/>
          <w:szCs w:val="19"/>
        </w:rPr>
        <w:t>DeletedOn</w:t>
      </w:r>
      <w:r>
        <w:rPr/>
        <w:t xml:space="preserve"> (soft deletes); actors are </w:t>
      </w:r>
      <w:r>
        <w:rPr>
          <w:rFonts w:eastAsia="Consolas" w:cs="Consolas" w:ascii="Consolas" w:hAnsi="Consolas"/>
          <w:color w:val="7B2D26"/>
          <w:sz w:val="19"/>
          <w:szCs w:val="19"/>
        </w:rPr>
        <w:t>CreatedBy</w:t>
      </w:r>
      <w:r>
        <w:rPr/>
        <w:t xml:space="preserve">, </w:t>
      </w:r>
      <w:r>
        <w:rPr>
          <w:rFonts w:eastAsia="Consolas" w:cs="Consolas" w:ascii="Consolas" w:hAnsi="Consolas"/>
          <w:color w:val="7B2D26"/>
          <w:sz w:val="19"/>
          <w:szCs w:val="19"/>
        </w:rPr>
        <w:t>ModifiedBy</w:t>
      </w:r>
      <w:r>
        <w:rPr/>
        <w:t xml:space="preserve">, </w:t>
      </w:r>
      <w:r>
        <w:rPr>
          <w:rFonts w:eastAsia="Consolas" w:cs="Consolas" w:ascii="Consolas" w:hAnsi="Consolas"/>
          <w:color w:val="7B2D26"/>
          <w:sz w:val="19"/>
          <w:szCs w:val="19"/>
        </w:rPr>
        <w:t>DeletedBy</w:t>
      </w:r>
      <w:r>
        <w:rPr/>
        <w:t xml:space="preserve"> (via </w:t>
      </w:r>
      <w:r>
        <w:rPr>
          <w:rFonts w:eastAsia="Consolas" w:cs="Consolas" w:ascii="Consolas" w:hAnsi="Consolas"/>
          <w:color w:val="7B2D26"/>
          <w:sz w:val="19"/>
          <w:szCs w:val="19"/>
        </w:rPr>
        <w:t>UserActorTrait</w:t>
      </w:r>
      <w:r>
        <w:rPr/>
        <w:t>).</w:t>
      </w:r>
    </w:p>
    <w:p>
      <w:pPr>
        <w:pStyle w:val="ListParagraph"/>
        <w:numPr>
          <w:ilvl w:val="0"/>
          <w:numId w:val="1"/>
        </w:numPr>
        <w:rPr/>
      </w:pPr>
      <w:r>
        <w:rPr>
          <w:b/>
          <w:bCs/>
        </w:rPr>
        <w:t>Polymorphic keys.</w:t>
      </w:r>
      <w:r>
        <w:rPr/>
        <w:t xml:space="preserve"> </w:t>
      </w:r>
      <w:r>
        <w:rPr>
          <w:rFonts w:eastAsia="Consolas" w:cs="Consolas" w:ascii="Consolas" w:hAnsi="Consolas"/>
          <w:color w:val="7B2D26"/>
          <w:sz w:val="19"/>
          <w:szCs w:val="19"/>
        </w:rPr>
        <w:t>Relation::morphMap</w:t>
      </w:r>
      <w:r>
        <w:rPr/>
        <w:t xml:space="preserve"> maps short keys (for example </w:t>
      </w:r>
      <w:r>
        <w:rPr>
          <w:rFonts w:eastAsia="Consolas" w:cs="Consolas" w:ascii="Consolas" w:hAnsi="Consolas"/>
          <w:color w:val="7B2D26"/>
          <w:sz w:val="19"/>
          <w:szCs w:val="19"/>
        </w:rPr>
        <w:t>UserID</w:t>
      </w:r>
      <w:r>
        <w:rPr/>
        <w:t xml:space="preserve">, the document primary-key name) to model classes; the </w:t>
      </w:r>
      <w:r>
        <w:rPr>
          <w:rFonts w:eastAsia="Consolas" w:cs="Consolas" w:ascii="Consolas" w:hAnsi="Consolas"/>
          <w:color w:val="7B2D26"/>
          <w:sz w:val="19"/>
          <w:szCs w:val="19"/>
        </w:rPr>
        <w:t>Party</w:t>
      </w:r>
      <w:r>
        <w:rPr/>
        <w:t xml:space="preserve"> and </w:t>
      </w:r>
      <w:r>
        <w:rPr>
          <w:rFonts w:eastAsia="Consolas" w:cs="Consolas" w:ascii="Consolas" w:hAnsi="Consolas"/>
          <w:color w:val="7B2D26"/>
          <w:sz w:val="19"/>
          <w:szCs w:val="19"/>
        </w:rPr>
        <w:t>Model</w:t>
      </w:r>
      <w:r>
        <w:rPr/>
        <w:t xml:space="preserve"> columns of </w:t>
      </w:r>
      <w:r>
        <w:rPr>
          <w:rFonts w:eastAsia="Consolas" w:cs="Consolas" w:ascii="Consolas" w:hAnsi="Consolas"/>
          <w:color w:val="7B2D26"/>
          <w:sz w:val="19"/>
          <w:szCs w:val="19"/>
        </w:rPr>
        <w:t>t_SpecialPermissions</w:t>
      </w:r>
      <w:r>
        <w:rPr/>
        <w:t xml:space="preserve"> hold these keys, not class names.</w:t>
      </w:r>
    </w:p>
    <w:p>
      <w:pPr>
        <w:pStyle w:val="ListParagraph"/>
        <w:numPr>
          <w:ilvl w:val="0"/>
          <w:numId w:val="1"/>
        </w:numPr>
        <w:rPr/>
      </w:pPr>
      <w:r>
        <w:rPr>
          <w:b/>
          <w:bCs/>
        </w:rPr>
        <w:t>Business errors.</w:t>
      </w:r>
      <w:r>
        <w:rPr/>
        <w:t xml:space="preserve"> Services throw </w:t>
      </w:r>
      <w:r>
        <w:rPr>
          <w:rFonts w:eastAsia="Consolas" w:cs="Consolas" w:ascii="Consolas" w:hAnsi="Consolas"/>
          <w:color w:val="7B2D26"/>
          <w:sz w:val="19"/>
          <w:szCs w:val="19"/>
        </w:rPr>
        <w:t>ErroredException</w:t>
      </w:r>
      <w:r>
        <w:rPr/>
        <w:t xml:space="preserve">; controllers turn it into a 422 (or </w:t>
      </w:r>
      <w:r>
        <w:rPr>
          <w:rFonts w:eastAsia="Consolas" w:cs="Consolas" w:ascii="Consolas" w:hAnsi="Consolas"/>
          <w:color w:val="7B2D26"/>
          <w:sz w:val="19"/>
          <w:szCs w:val="19"/>
        </w:rPr>
        <w:t>$e-&gt;toJson()</w:t>
      </w:r>
      <w:r>
        <w:rPr/>
        <w:t xml:space="preserve">), and </w:t>
      </w:r>
      <w:r>
        <w:rPr>
          <w:rFonts w:eastAsia="Consolas" w:cs="Consolas" w:ascii="Consolas" w:hAnsi="Consolas"/>
          <w:color w:val="7B2D26"/>
          <w:sz w:val="19"/>
          <w:szCs w:val="19"/>
        </w:rPr>
        <w:t>bootstrap/app.php</w:t>
      </w:r>
      <w:r>
        <w:rPr/>
        <w:t xml:space="preserve"> provides a safety net so it never becomes a 500.</w:t>
      </w:r>
    </w:p>
    <w:p>
      <w:pPr>
        <w:pStyle w:val="ListParagraph"/>
        <w:numPr>
          <w:ilvl w:val="0"/>
          <w:numId w:val="1"/>
        </w:numPr>
        <w:rPr/>
      </w:pPr>
      <w:r>
        <w:rPr>
          <w:b/>
          <w:bCs/>
        </w:rPr>
        <w:t>Audit.</w:t>
      </w:r>
      <w:r>
        <w:rPr/>
        <w:t xml:space="preserve"> State changes call </w:t>
      </w:r>
      <w:r>
        <w:rPr>
          <w:rFonts w:eastAsia="Consolas" w:cs="Consolas" w:ascii="Consolas" w:hAnsi="Consolas"/>
          <w:color w:val="7B2D26"/>
          <w:sz w:val="19"/>
          <w:szCs w:val="19"/>
        </w:rPr>
        <w:t>activity()-&gt;causedBy($user)-&gt;performedOn($model)-&gt;event(...)-&gt;log(...)</w:t>
      </w:r>
      <w:r>
        <w:rPr/>
        <w:t>. External calls log the CBS operator (</w:t>
      </w:r>
      <w:r>
        <w:rPr>
          <w:rFonts w:eastAsia="Consolas" w:cs="Consolas" w:ascii="Consolas" w:hAnsi="Consolas"/>
          <w:color w:val="7B2D26"/>
          <w:sz w:val="19"/>
          <w:szCs w:val="19"/>
        </w:rPr>
        <w:t>actor</w:t>
      </w:r>
      <w:r>
        <w:rPr/>
        <w:t>) in the message.</w:t>
      </w:r>
    </w:p>
    <w:p>
      <w:pPr>
        <w:pStyle w:val="ListParagraph"/>
        <w:numPr>
          <w:ilvl w:val="0"/>
          <w:numId w:val="1"/>
        </w:numPr>
        <w:rPr/>
      </w:pPr>
      <w:r>
        <w:rPr>
          <w:b/>
          <w:bCs/>
        </w:rPr>
        <w:t>API casing.</w:t>
      </w:r>
      <w:r>
        <w:rPr/>
        <w:t xml:space="preserve"> The </w:t>
      </w:r>
      <w:r>
        <w:rPr>
          <w:rFonts w:eastAsia="Consolas" w:cs="Consolas" w:ascii="Consolas" w:hAnsi="Consolas"/>
          <w:color w:val="7B2D26"/>
          <w:sz w:val="19"/>
          <w:szCs w:val="19"/>
        </w:rPr>
        <w:t>api</w:t>
      </w:r>
      <w:r>
        <w:rPr/>
        <w:t xml:space="preserve"> middleware group appends </w:t>
      </w:r>
      <w:r>
        <w:rPr>
          <w:rFonts w:eastAsia="Consolas" w:cs="Consolas" w:ascii="Consolas" w:hAnsi="Consolas"/>
          <w:color w:val="7B2D26"/>
          <w:sz w:val="19"/>
          <w:szCs w:val="19"/>
        </w:rPr>
        <w:t>TransformApiResponse</w:t>
      </w:r>
      <w:r>
        <w:rPr/>
        <w:t>, which camel-cases the keys of successful JSON responses. Renaming a key in a controller changes the wire contract.</w:t>
      </w:r>
    </w:p>
    <w:p>
      <w:pPr>
        <w:pStyle w:val="ListParagraph"/>
        <w:numPr>
          <w:ilvl w:val="0"/>
          <w:numId w:val="1"/>
        </w:numPr>
        <w:rPr/>
      </w:pPr>
      <w:r>
        <w:rPr>
          <w:b/>
          <w:bCs/>
        </w:rPr>
        <w:t>Files.</w:t>
      </w:r>
      <w:r>
        <w:rPr/>
        <w:t xml:space="preserve"> Bytes are written to a </w:t>
      </w:r>
      <w:r>
        <w:rPr>
          <w:rFonts w:eastAsia="Consolas" w:cs="Consolas" w:ascii="Consolas" w:hAnsi="Consolas"/>
          <w:color w:val="7B2D26"/>
          <w:sz w:val="19"/>
          <w:szCs w:val="19"/>
        </w:rPr>
        <w:t>DisksEnum</w:t>
      </w:r>
      <w:r>
        <w:rPr/>
        <w:t xml:space="preserve"> disk (</w:t>
      </w:r>
      <w:r>
        <w:rPr>
          <w:rFonts w:eastAsia="Consolas" w:cs="Consolas" w:ascii="Consolas" w:hAnsi="Consolas"/>
          <w:color w:val="7B2D26"/>
          <w:sz w:val="19"/>
          <w:szCs w:val="19"/>
        </w:rPr>
        <w:t>fs</w:t>
      </w:r>
      <w:r>
        <w:rPr/>
        <w:t xml:space="preserve">, </w:t>
      </w:r>
      <w:r>
        <w:rPr>
          <w:rFonts w:eastAsia="Consolas" w:cs="Consolas" w:ascii="Consolas" w:hAnsi="Consolas"/>
          <w:color w:val="7B2D26"/>
          <w:sz w:val="19"/>
          <w:szCs w:val="19"/>
        </w:rPr>
        <w:t>s3</w:t>
      </w:r>
      <w:r>
        <w:rPr/>
        <w:t xml:space="preserve">, </w:t>
      </w:r>
      <w:r>
        <w:rPr>
          <w:rFonts w:eastAsia="Consolas" w:cs="Consolas" w:ascii="Consolas" w:hAnsi="Consolas"/>
          <w:color w:val="7B2D26"/>
          <w:sz w:val="19"/>
          <w:szCs w:val="19"/>
        </w:rPr>
        <w:t>db</w:t>
      </w:r>
      <w:r>
        <w:rPr/>
        <w:t xml:space="preserve">) as </w:t>
      </w:r>
      <w:r>
        <w:rPr>
          <w:rFonts w:eastAsia="Consolas" w:cs="Consolas" w:ascii="Consolas" w:hAnsi="Consolas"/>
          <w:color w:val="7B2D26"/>
          <w:sz w:val="19"/>
          <w:szCs w:val="19"/>
        </w:rPr>
        <w:t>{uuid}.data</w:t>
      </w:r>
      <w:r>
        <w:rPr/>
        <w:t>; a double SHA checksum is stored. The database row holds name, mime type and version metadata.</w:t>
      </w:r>
    </w:p>
    <w:p>
      <w:pPr>
        <w:pStyle w:val="Heading2"/>
        <w:rPr/>
      </w:pPr>
      <w:r>
        <w:rPr/>
        <w:t>2.4 Core data model</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759"/>
      </w:tblGrid>
      <w:tr>
        <w:trPr>
          <w:tblHeader w:val="true"/>
          <w:tblHeader w:val="true"/>
        </w:trPr>
        <w:tc>
          <w:tcPr>
            <w:tcW w:w="260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Entity (table)</w:t>
            </w:r>
          </w:p>
        </w:tc>
        <w:tc>
          <w:tcPr>
            <w:tcW w:w="675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Role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Repository (</w:t>
            </w:r>
            <w:r>
              <w:rPr>
                <w:rFonts w:eastAsia="Consolas" w:cs="Consolas" w:ascii="Aptos" w:hAnsi="Aptos"/>
                <w:color w:val="7B2D26"/>
                <w:sz w:val="17"/>
                <w:szCs w:val="19"/>
              </w:rPr>
              <w:t>t_Repositories</w:t>
            </w:r>
            <w:r>
              <w:rPr>
                <w:rFonts w:ascii="Aptos" w:hAnsi="Aptos"/>
                <w:sz w:val="17"/>
              </w:rPr>
              <w:t>)</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Hierarchical container with </w:t>
            </w:r>
            <w:r>
              <w:rPr>
                <w:rFonts w:eastAsia="Consolas" w:cs="Consolas" w:ascii="Aptos" w:hAnsi="Aptos"/>
                <w:color w:val="7B2D26"/>
                <w:sz w:val="17"/>
                <w:szCs w:val="19"/>
              </w:rPr>
              <w:t>Visibility</w:t>
            </w:r>
            <w:r>
              <w:rPr>
                <w:rFonts w:ascii="Aptos" w:hAnsi="Aptos"/>
                <w:sz w:val="17"/>
              </w:rPr>
              <w:t xml:space="preserve"> and per-record grants.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Document (</w:t>
            </w:r>
            <w:r>
              <w:rPr>
                <w:rFonts w:eastAsia="Consolas" w:cs="Consolas" w:ascii="Aptos" w:hAnsi="Aptos"/>
                <w:color w:val="7B2D26"/>
                <w:sz w:val="17"/>
                <w:szCs w:val="19"/>
              </w:rPr>
              <w:t>t_Documents</w:t>
            </w:r>
            <w:r>
              <w:rPr>
                <w:rFonts w:ascii="Aptos" w:hAnsi="Aptos"/>
                <w:sz w:val="17"/>
              </w:rPr>
              <w:t>)</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Logical document: name, type, expiry, </w:t>
            </w:r>
            <w:r>
              <w:rPr>
                <w:rFonts w:eastAsia="Consolas" w:cs="Consolas" w:ascii="Aptos" w:hAnsi="Aptos"/>
                <w:color w:val="7B2D26"/>
                <w:sz w:val="17"/>
                <w:szCs w:val="19"/>
              </w:rPr>
              <w:t>ArchivedOn</w:t>
            </w:r>
            <w:r>
              <w:rPr>
                <w:rFonts w:ascii="Aptos" w:hAnsi="Aptos"/>
                <w:sz w:val="17"/>
              </w:rPr>
              <w:t xml:space="preserve">, </w:t>
            </w:r>
            <w:r>
              <w:rPr>
                <w:rFonts w:eastAsia="Consolas" w:cs="Consolas" w:ascii="Aptos" w:hAnsi="Aptos"/>
                <w:color w:val="7B2D26"/>
                <w:sz w:val="17"/>
                <w:szCs w:val="19"/>
              </w:rPr>
              <w:t>SourceSystemId</w:t>
            </w:r>
            <w:r>
              <w:rPr>
                <w:rFonts w:ascii="Aptos" w:hAnsi="Aptos"/>
                <w:sz w:val="17"/>
              </w:rPr>
              <w:t>, external entity type/id, source module.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DocumentVersion (</w:t>
            </w:r>
            <w:r>
              <w:rPr>
                <w:rFonts w:eastAsia="Consolas" w:cs="Consolas" w:ascii="Aptos" w:hAnsi="Aptos"/>
                <w:color w:val="7B2D26"/>
                <w:sz w:val="17"/>
                <w:szCs w:val="19"/>
              </w:rPr>
              <w:t>t_DocumentVersions</w:t>
            </w:r>
            <w:r>
              <w:rPr>
                <w:rFonts w:ascii="Aptos" w:hAnsi="Aptos"/>
                <w:sz w:val="17"/>
              </w:rPr>
              <w:t>)</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One row per file version; </w:t>
            </w:r>
            <w:r>
              <w:rPr>
                <w:rFonts w:eastAsia="Consolas" w:cs="Consolas" w:ascii="Aptos" w:hAnsi="Aptos"/>
                <w:color w:val="7B2D26"/>
                <w:sz w:val="17"/>
                <w:szCs w:val="19"/>
              </w:rPr>
              <w:t>Document::current</w:t>
            </w:r>
            <w:r>
              <w:rPr>
                <w:rFonts w:ascii="Aptos" w:hAnsi="Aptos"/>
                <w:sz w:val="17"/>
              </w:rPr>
              <w:t xml:space="preserve"> is the latest.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DocumentAttribute</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Name/value properties (for example </w:t>
            </w:r>
            <w:r>
              <w:rPr>
                <w:rFonts w:eastAsia="Consolas" w:cs="Consolas" w:ascii="Aptos" w:hAnsi="Aptos"/>
                <w:color w:val="7B2D26"/>
                <w:sz w:val="17"/>
                <w:szCs w:val="19"/>
              </w:rPr>
              <w:t>cbs.class</w:t>
            </w:r>
            <w:r>
              <w:rPr>
                <w:rFonts w:ascii="Aptos" w:hAnsi="Aptos"/>
                <w:sz w:val="17"/>
              </w:rPr>
              <w:t xml:space="preserve">, </w:t>
            </w:r>
            <w:r>
              <w:rPr>
                <w:rFonts w:eastAsia="Consolas" w:cs="Consolas" w:ascii="Aptos" w:hAnsi="Aptos"/>
                <w:color w:val="7B2D26"/>
                <w:sz w:val="17"/>
                <w:szCs w:val="19"/>
              </w:rPr>
              <w:t>source.*</w:t>
            </w:r>
            <w:r>
              <w:rPr>
                <w:rFonts w:ascii="Aptos" w:hAnsi="Aptos"/>
                <w:sz w:val="17"/>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SpecialPermission (</w:t>
            </w:r>
            <w:r>
              <w:rPr>
                <w:rFonts w:eastAsia="Consolas" w:cs="Consolas" w:ascii="Aptos" w:hAnsi="Aptos"/>
                <w:color w:val="7B2D26"/>
                <w:sz w:val="17"/>
                <w:szCs w:val="19"/>
              </w:rPr>
              <w:t>t_SpecialPermissions</w:t>
            </w:r>
            <w:r>
              <w:rPr>
                <w:rFonts w:ascii="Aptos" w:hAnsi="Aptos"/>
                <w:sz w:val="17"/>
              </w:rPr>
              <w:t>)</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Per-record grant: </w:t>
            </w:r>
            <w:r>
              <w:rPr>
                <w:rFonts w:eastAsia="Consolas" w:cs="Consolas" w:ascii="Aptos" w:hAnsi="Aptos"/>
                <w:color w:val="7B2D26"/>
                <w:sz w:val="17"/>
                <w:szCs w:val="19"/>
              </w:rPr>
              <w:t>Party</w:t>
            </w:r>
            <w:r>
              <w:rPr>
                <w:rFonts w:ascii="Aptos" w:hAnsi="Aptos"/>
                <w:sz w:val="17"/>
              </w:rPr>
              <w:t xml:space="preserve"> (user/team), </w:t>
            </w:r>
            <w:r>
              <w:rPr>
                <w:rFonts w:eastAsia="Consolas" w:cs="Consolas" w:ascii="Aptos" w:hAnsi="Aptos"/>
                <w:color w:val="7B2D26"/>
                <w:sz w:val="17"/>
                <w:szCs w:val="19"/>
              </w:rPr>
              <w:t>Permission</w:t>
            </w:r>
            <w:r>
              <w:rPr>
                <w:rFonts w:ascii="Aptos" w:hAnsi="Aptos"/>
                <w:sz w:val="17"/>
              </w:rPr>
              <w:t xml:space="preserve"> (RoleEnum r/w/s/a), </w:t>
            </w:r>
            <w:r>
              <w:rPr>
                <w:rFonts w:eastAsia="Consolas" w:cs="Consolas" w:ascii="Aptos" w:hAnsi="Aptos"/>
                <w:color w:val="7B2D26"/>
                <w:sz w:val="17"/>
                <w:szCs w:val="19"/>
              </w:rPr>
              <w:t>Model</w:t>
            </w:r>
            <w:r>
              <w:rPr>
                <w:rFonts w:ascii="Aptos" w:hAnsi="Aptos"/>
                <w:sz w:val="17"/>
              </w:rPr>
              <w:t>/</w:t>
            </w:r>
            <w:r>
              <w:rPr>
                <w:rFonts w:eastAsia="Consolas" w:cs="Consolas" w:ascii="Aptos" w:hAnsi="Aptos"/>
                <w:color w:val="7B2D26"/>
                <w:sz w:val="17"/>
                <w:szCs w:val="19"/>
              </w:rPr>
              <w:t>ModelID</w:t>
            </w:r>
            <w:r>
              <w:rPr>
                <w:rFonts w:ascii="Aptos" w:hAnsi="Aptos"/>
                <w:sz w:val="17"/>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DocumentCheckOut</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Check-out record; status </w:t>
            </w:r>
            <w:r>
              <w:rPr>
                <w:rFonts w:eastAsia="Consolas" w:cs="Consolas" w:ascii="Aptos" w:hAnsi="Aptos"/>
                <w:color w:val="7B2D26"/>
                <w:sz w:val="17"/>
                <w:szCs w:val="19"/>
              </w:rPr>
              <w:t>out</w:t>
            </w:r>
            <w:r>
              <w:rPr>
                <w:rFonts w:ascii="Aptos" w:hAnsi="Aptos"/>
                <w:sz w:val="17"/>
              </w:rPr>
              <w:t xml:space="preserve">, </w:t>
            </w:r>
            <w:r>
              <w:rPr>
                <w:rFonts w:eastAsia="Consolas" w:cs="Consolas" w:ascii="Aptos" w:hAnsi="Aptos"/>
                <w:color w:val="7B2D26"/>
                <w:sz w:val="17"/>
                <w:szCs w:val="19"/>
              </w:rPr>
              <w:t>cin</w:t>
            </w:r>
            <w:r>
              <w:rPr>
                <w:rFonts w:ascii="Aptos" w:hAnsi="Aptos"/>
                <w:sz w:val="17"/>
              </w:rPr>
              <w:t xml:space="preserve">, </w:t>
            </w:r>
            <w:r>
              <w:rPr>
                <w:rFonts w:eastAsia="Consolas" w:cs="Consolas" w:ascii="Aptos" w:hAnsi="Aptos"/>
                <w:color w:val="7B2D26"/>
                <w:sz w:val="17"/>
                <w:szCs w:val="19"/>
              </w:rPr>
              <w:t>can</w:t>
            </w:r>
            <w:r>
              <w:rPr>
                <w:rFonts w:ascii="Aptos" w:hAnsi="Aptos"/>
                <w:sz w:val="17"/>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DocumentReview / DocumentReviewAnnotation</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Review request (</w:t>
            </w:r>
            <w:r>
              <w:rPr>
                <w:rFonts w:eastAsia="Consolas" w:cs="Consolas" w:ascii="Aptos" w:hAnsi="Aptos"/>
                <w:color w:val="7B2D26"/>
                <w:sz w:val="17"/>
                <w:szCs w:val="19"/>
              </w:rPr>
              <w:t>pe</w:t>
            </w:r>
            <w:r>
              <w:rPr>
                <w:rFonts w:ascii="Aptos" w:hAnsi="Aptos"/>
                <w:sz w:val="17"/>
              </w:rPr>
              <w:t>/</w:t>
            </w:r>
            <w:r>
              <w:rPr>
                <w:rFonts w:eastAsia="Consolas" w:cs="Consolas" w:ascii="Aptos" w:hAnsi="Aptos"/>
                <w:color w:val="7B2D26"/>
                <w:sz w:val="17"/>
                <w:szCs w:val="19"/>
              </w:rPr>
              <w:t>rv</w:t>
            </w:r>
            <w:r>
              <w:rPr>
                <w:rFonts w:ascii="Aptos" w:hAnsi="Aptos"/>
                <w:sz w:val="17"/>
              </w:rPr>
              <w:t>) and annotations.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DocumentValidation, Type, Attribute</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Approval or signing request, its type/workflow, and captured fields.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LegalHold, DocumentLegalHold</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Hold (</w:t>
            </w:r>
            <w:r>
              <w:rPr>
                <w:rFonts w:eastAsia="Consolas" w:cs="Consolas" w:ascii="Aptos" w:hAnsi="Aptos"/>
                <w:color w:val="7B2D26"/>
                <w:sz w:val="17"/>
                <w:szCs w:val="19"/>
              </w:rPr>
              <w:t>A</w:t>
            </w:r>
            <w:r>
              <w:rPr>
                <w:rFonts w:ascii="Aptos" w:hAnsi="Aptos"/>
                <w:sz w:val="17"/>
              </w:rPr>
              <w:t>/</w:t>
            </w:r>
            <w:r>
              <w:rPr>
                <w:rFonts w:eastAsia="Consolas" w:cs="Consolas" w:ascii="Aptos" w:hAnsi="Aptos"/>
                <w:color w:val="7B2D26"/>
                <w:sz w:val="17"/>
                <w:szCs w:val="19"/>
              </w:rPr>
              <w:t>R</w:t>
            </w:r>
            <w:r>
              <w:rPr>
                <w:rFonts w:ascii="Aptos" w:hAnsi="Aptos"/>
                <w:sz w:val="17"/>
              </w:rPr>
              <w:t>/</w:t>
            </w:r>
            <w:r>
              <w:rPr>
                <w:rFonts w:eastAsia="Consolas" w:cs="Consolas" w:ascii="Aptos" w:hAnsi="Aptos"/>
                <w:color w:val="7B2D26"/>
                <w:sz w:val="17"/>
                <w:szCs w:val="19"/>
              </w:rPr>
              <w:t>C</w:t>
            </w:r>
            <w:r>
              <w:rPr>
                <w:rFonts w:ascii="Aptos" w:hAnsi="Aptos"/>
                <w:sz w:val="17"/>
              </w:rPr>
              <w:t>) and its document links.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DMSTags, DocumentTags, DocumentTaggingRules</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Tags and automatic tagging.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Registry, StorageLocation, PhysicalFile, PhysicalDocument, PhysicalFileRequest, PhysicalFileCheckout, PhysicalFileMovement</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Physical registry.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SourceSystem, EventType, EventProperty, EventModuleMap</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External-system integration catalog.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Module (</w:t>
            </w:r>
            <w:r>
              <w:rPr>
                <w:rFonts w:eastAsia="Consolas" w:cs="Consolas" w:ascii="Aptos" w:hAnsi="Aptos"/>
                <w:color w:val="7B2D26"/>
                <w:sz w:val="17"/>
                <w:szCs w:val="19"/>
              </w:rPr>
              <w:t>t_Modules</w:t>
            </w:r>
            <w:r>
              <w:rPr>
                <w:rFonts w:ascii="Aptos" w:hAnsi="Aptos"/>
                <w:sz w:val="17"/>
              </w:rPr>
              <w:t>)</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Menu tree with </w:t>
            </w:r>
            <w:r>
              <w:rPr>
                <w:rFonts w:eastAsia="Consolas" w:cs="Consolas" w:ascii="Aptos" w:hAnsi="Aptos"/>
                <w:color w:val="7B2D26"/>
                <w:sz w:val="17"/>
                <w:szCs w:val="19"/>
              </w:rPr>
              <w:t>Route</w:t>
            </w:r>
            <w:r>
              <w:rPr>
                <w:rFonts w:ascii="Aptos" w:hAnsi="Aptos"/>
                <w:sz w:val="17"/>
              </w:rPr>
              <w:t xml:space="preserve"> and </w:t>
            </w:r>
            <w:r>
              <w:rPr>
                <w:rFonts w:eastAsia="Consolas" w:cs="Consolas" w:ascii="Aptos" w:hAnsi="Aptos"/>
                <w:color w:val="7B2D26"/>
                <w:sz w:val="17"/>
                <w:szCs w:val="19"/>
              </w:rPr>
              <w:t>RequiredPermission</w:t>
            </w:r>
            <w:r>
              <w:rPr>
                <w:rFonts w:ascii="Aptos" w:hAnsi="Aptos"/>
                <w:sz w:val="17"/>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Role, ModelRole (</w:t>
            </w:r>
            <w:r>
              <w:rPr>
                <w:rFonts w:eastAsia="Consolas" w:cs="Consolas" w:ascii="Aptos" w:hAnsi="Aptos"/>
                <w:color w:val="7B2D26"/>
                <w:sz w:val="17"/>
                <w:szCs w:val="19"/>
              </w:rPr>
              <w:t>t_ModelRoles</w:t>
            </w:r>
            <w:r>
              <w:rPr>
                <w:rFonts w:ascii="Aptos" w:hAnsi="Aptos"/>
                <w:sz w:val="17"/>
              </w:rPr>
              <w:t>), Permission (</w:t>
            </w:r>
            <w:r>
              <w:rPr>
                <w:rFonts w:eastAsia="Consolas" w:cs="Consolas" w:ascii="Aptos" w:hAnsi="Aptos"/>
                <w:color w:val="7B2D26"/>
                <w:sz w:val="17"/>
                <w:szCs w:val="19"/>
              </w:rPr>
              <w:t>t_Permissions</w:t>
            </w:r>
            <w:r>
              <w:rPr>
                <w:rFonts w:ascii="Aptos" w:hAnsi="Aptos"/>
                <w:sz w:val="17"/>
              </w:rPr>
              <w:t>)</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RBAC; a user gets roles per branch through </w:t>
            </w:r>
            <w:r>
              <w:rPr>
                <w:rFonts w:eastAsia="Consolas" w:cs="Consolas" w:ascii="Aptos" w:hAnsi="Aptos"/>
                <w:color w:val="7B2D26"/>
                <w:sz w:val="17"/>
                <w:szCs w:val="19"/>
              </w:rPr>
              <w:t>t_ModelRoles</w:t>
            </w:r>
            <w:r>
              <w:rPr>
                <w:rFonts w:ascii="Aptos" w:hAnsi="Aptos"/>
                <w:sz w:val="17"/>
              </w:rPr>
              <w:t>.</w:t>
            </w:r>
          </w:p>
        </w:tc>
      </w:tr>
    </w:tbl>
    <w:p>
      <w:pPr>
        <w:pStyle w:val="Normal"/>
        <w:spacing w:before="0" w:after="120"/>
        <w:rPr/>
      </w:pPr>
      <w:r>
        <w:rPr/>
      </w:r>
      <w:r>
        <w:br w:type="page"/>
      </w:r>
    </w:p>
    <w:p>
      <w:pPr>
        <w:pStyle w:val="Heading1"/>
        <w:rPr/>
      </w:pPr>
      <w:r>
        <w:rPr/>
        <w:t>3. Request Lifecycle and Authentication</w:t>
      </w:r>
    </w:p>
    <w:p>
      <w:pPr>
        <w:pStyle w:val="Heading2"/>
        <w:rPr/>
      </w:pPr>
      <w:r>
        <w:rPr/>
        <w:t>3.1 Web request pipeline</w:t>
      </w:r>
    </w:p>
    <w:p>
      <w:pPr>
        <w:pStyle w:val="Normal"/>
        <w:spacing w:before="0" w:after="120"/>
        <w:rPr/>
      </w:pPr>
      <w:r>
        <w:rPr/>
        <w:t xml:space="preserve">Every DMS page passes through the middleware stack below before reaching a controller. The group is declared in </w:t>
      </w:r>
      <w:r>
        <w:rPr>
          <w:rFonts w:eastAsia="Consolas" w:cs="Consolas" w:ascii="Consolas" w:hAnsi="Consolas"/>
          <w:color w:val="7B2D26"/>
          <w:sz w:val="19"/>
          <w:szCs w:val="19"/>
        </w:rPr>
        <w:t>routes/web.php</w:t>
      </w:r>
      <w:r>
        <w:rPr/>
        <w:t xml:space="preserve">: </w:t>
      </w:r>
      <w:r>
        <w:rPr>
          <w:rFonts w:eastAsia="Consolas" w:cs="Consolas" w:ascii="Consolas" w:hAnsi="Consolas"/>
          <w:color w:val="7B2D26"/>
          <w:sz w:val="19"/>
          <w:szCs w:val="19"/>
        </w:rPr>
        <w:t>web</w:t>
      </w:r>
      <w:r>
        <w:rPr/>
        <w:t xml:space="preserve">, </w:t>
      </w:r>
      <w:r>
        <w:rPr>
          <w:rFonts w:eastAsia="Consolas" w:cs="Consolas" w:ascii="Consolas" w:hAnsi="Consolas"/>
          <w:color w:val="7B2D26"/>
          <w:sz w:val="19"/>
          <w:szCs w:val="19"/>
        </w:rPr>
        <w:t>auth</w:t>
      </w:r>
      <w:r>
        <w:rPr/>
        <w:t xml:space="preserve">, </w:t>
      </w:r>
      <w:r>
        <w:rPr>
          <w:rFonts w:eastAsia="Consolas" w:cs="Consolas" w:ascii="Consolas" w:hAnsi="Consolas"/>
          <w:color w:val="7B2D26"/>
          <w:sz w:val="19"/>
          <w:szCs w:val="19"/>
        </w:rPr>
        <w:t>active-module-route</w:t>
      </w:r>
      <w:r>
        <w:rPr/>
        <w:t xml:space="preserve">, and, for </w:t>
      </w:r>
      <w:r>
        <w:rPr>
          <w:rFonts w:eastAsia="Consolas" w:cs="Consolas" w:ascii="Consolas" w:hAnsi="Consolas"/>
          <w:color w:val="7B2D26"/>
          <w:sz w:val="19"/>
          <w:szCs w:val="19"/>
        </w:rPr>
        <w:t>routes/dms.php</w:t>
      </w:r>
      <w:r>
        <w:rPr/>
        <w:t xml:space="preserve">, </w:t>
      </w:r>
      <w:r>
        <w:rPr>
          <w:rFonts w:eastAsia="Consolas" w:cs="Consolas" w:ascii="Consolas" w:hAnsi="Consolas"/>
          <w:color w:val="7B2D26"/>
          <w:sz w:val="19"/>
          <w:szCs w:val="19"/>
        </w:rPr>
        <w:t>module:700000</w:t>
      </w:r>
      <w:r>
        <w:rPr/>
        <w:t>.</w:t>
      </w:r>
    </w:p>
    <w:p>
      <w:pPr>
        <w:pStyle w:val="Normal"/>
        <w:keepNext w:val="true"/>
        <w:spacing w:before="120" w:after="60"/>
        <w:jc w:val="center"/>
        <w:rPr/>
      </w:pPr>
      <w:r>
        <w:rPr/>
        <w:drawing>
          <wp:inline distT="0" distB="0" distL="0" distR="0">
            <wp:extent cx="4953000" cy="4733925"/>
            <wp:effectExtent l="0" t="0" r="0" b="0"/>
            <wp:docPr id="2" name="request" descr="Figure 2. Web request pipeline for a DMS route&#10;Figure 2. Web request pipeline for a DMS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quest" descr="Figure 2. Web request pipeline for a DMS route&#10;Figure 2. Web request pipeline for a DMS route"/>
                    <pic:cNvPicPr>
                      <a:picLocks noChangeAspect="1" noChangeArrowheads="1"/>
                    </pic:cNvPicPr>
                  </pic:nvPicPr>
                  <pic:blipFill>
                    <a:blip r:embed="rId3"/>
                    <a:stretch>
                      <a:fillRect/>
                    </a:stretch>
                  </pic:blipFill>
                  <pic:spPr bwMode="auto">
                    <a:xfrm>
                      <a:off x="0" y="0"/>
                      <a:ext cx="4953000" cy="4733925"/>
                    </a:xfrm>
                    <a:prstGeom prst="rect">
                      <a:avLst/>
                    </a:prstGeom>
                  </pic:spPr>
                </pic:pic>
              </a:graphicData>
            </a:graphic>
          </wp:inline>
        </w:drawing>
      </w:r>
    </w:p>
    <w:p>
      <w:pPr>
        <w:pStyle w:val="Normal"/>
        <w:keepNext w:val="0"/>
        <w:spacing w:before="100" w:after="180"/>
        <w:jc w:val="center"/>
        <w:rPr/>
      </w:pPr>
      <w:r>
        <w:rPr>
          <w:i/>
          <w:iCs/>
          <w:color w:val="586069"/>
          <w:sz w:val="16"/>
          <w:szCs w:val="19"/>
        </w:rPr>
        <w:t>Figure 2. Web request pipeline for a DMS route</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799"/>
        <w:gridCol w:w="6560"/>
      </w:tblGrid>
      <w:tr>
        <w:trPr>
          <w:tblHeader w:val="true"/>
          <w:tblHeader w:val="true"/>
        </w:trPr>
        <w:tc>
          <w:tcPr>
            <w:tcW w:w="27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Middleware (alias)</w:t>
            </w:r>
          </w:p>
        </w:tc>
        <w:tc>
          <w:tcPr>
            <w:tcW w:w="65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Behaviour</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auth</w:t>
            </w:r>
            <w:r>
              <w:rPr>
                <w:rFonts w:ascii="Aptos" w:hAnsi="Aptos"/>
                <w:sz w:val="17"/>
              </w:rPr>
              <w:t xml:space="preserve">, </w:t>
            </w:r>
            <w:r>
              <w:rPr>
                <w:rFonts w:eastAsia="Consolas" w:cs="Consolas" w:ascii="Aptos" w:hAnsi="Aptos"/>
                <w:color w:val="7B2D26"/>
                <w:sz w:val="17"/>
                <w:szCs w:val="19"/>
              </w:rPr>
              <w:t>ensure_2fa</w:t>
            </w:r>
          </w:p>
        </w:tc>
        <w:tc>
          <w:tcPr>
            <w:tcW w:w="65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Requires a session; blocks until the TOTP challenge is complete when 2FA is enabled.</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active-module-route</w:t>
            </w:r>
          </w:p>
        </w:tc>
        <w:tc>
          <w:tcPr>
            <w:tcW w:w="65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ModuleService::isRouteModuleActive</w:t>
            </w:r>
            <w:r>
              <w:rPr>
                <w:rFonts w:ascii="Aptos" w:hAnsi="Aptos"/>
                <w:sz w:val="17"/>
              </w:rPr>
              <w:t>: 403 if the route belongs to a module (or ancestor) disabled in Module Settings.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module:700000</w:t>
            </w:r>
            <w:r>
              <w:rPr>
                <w:rFonts w:ascii="Aptos" w:hAnsi="Aptos"/>
                <w:sz w:val="17"/>
              </w:rPr>
              <w:t xml:space="preserve"> (</w:t>
            </w:r>
            <w:r>
              <w:rPr>
                <w:rFonts w:eastAsia="Consolas" w:cs="Consolas" w:ascii="Aptos" w:hAnsi="Aptos"/>
                <w:color w:val="7B2D26"/>
                <w:sz w:val="17"/>
                <w:szCs w:val="19"/>
              </w:rPr>
              <w:t>RequireModule</w:t>
            </w:r>
            <w:r>
              <w:rPr>
                <w:rFonts w:ascii="Aptos" w:hAnsi="Aptos"/>
                <w:sz w:val="17"/>
              </w:rPr>
              <w:t>)</w:t>
            </w:r>
          </w:p>
        </w:tc>
        <w:tc>
          <w:tcPr>
            <w:tcW w:w="65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402 if the licence is invalid; 403 if the module or an ancestor is inactive or not licensed (parent licence is inherited).</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EnforceSessionTimeout</w:t>
            </w:r>
            <w:r>
              <w:rPr>
                <w:rFonts w:ascii="Aptos" w:hAnsi="Aptos"/>
                <w:sz w:val="17"/>
              </w:rPr>
              <w:t xml:space="preserve">, </w:t>
            </w:r>
            <w:r>
              <w:rPr>
                <w:rFonts w:eastAsia="Consolas" w:cs="Consolas" w:ascii="Aptos" w:hAnsi="Aptos"/>
                <w:color w:val="7B2D26"/>
                <w:sz w:val="17"/>
                <w:szCs w:val="19"/>
              </w:rPr>
              <w:t>EnsureSingleActiveSession</w:t>
            </w:r>
            <w:r>
              <w:rPr>
                <w:rFonts w:ascii="Aptos" w:hAnsi="Aptos"/>
                <w:sz w:val="17"/>
              </w:rPr>
              <w:t xml:space="preserve">, </w:t>
            </w:r>
            <w:r>
              <w:rPr>
                <w:rFonts w:eastAsia="Consolas" w:cs="Consolas" w:ascii="Aptos" w:hAnsi="Aptos"/>
                <w:color w:val="7B2D26"/>
                <w:sz w:val="17"/>
                <w:szCs w:val="19"/>
              </w:rPr>
              <w:t>EnsureFreshPermissions</w:t>
            </w:r>
          </w:p>
        </w:tc>
        <w:tc>
          <w:tcPr>
            <w:tcW w:w="65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Part of the </w:t>
            </w:r>
            <w:r>
              <w:rPr>
                <w:rFonts w:eastAsia="Consolas" w:cs="Consolas" w:ascii="Aptos" w:hAnsi="Aptos"/>
                <w:color w:val="7B2D26"/>
                <w:sz w:val="17"/>
                <w:szCs w:val="19"/>
              </w:rPr>
              <w:t>web</w:t>
            </w:r>
            <w:r>
              <w:rPr>
                <w:rFonts w:ascii="Aptos" w:hAnsi="Aptos"/>
                <w:sz w:val="17"/>
              </w:rPr>
              <w:t xml:space="preserve"> group in </w:t>
            </w:r>
            <w:r>
              <w:rPr>
                <w:rFonts w:eastAsia="Consolas" w:cs="Consolas" w:ascii="Aptos" w:hAnsi="Aptos"/>
                <w:color w:val="7B2D26"/>
                <w:sz w:val="17"/>
                <w:szCs w:val="19"/>
              </w:rPr>
              <w:t>app/Http/Kernel.php</w:t>
            </w:r>
            <w:r>
              <w:rPr>
                <w:rFonts w:ascii="Aptos" w:hAnsi="Aptos"/>
                <w:sz w:val="17"/>
              </w:rPr>
              <w:t>: idle time-out (</w:t>
            </w:r>
            <w:r>
              <w:rPr>
                <w:rFonts w:eastAsia="Consolas" w:cs="Consolas" w:ascii="Aptos" w:hAnsi="Aptos"/>
                <w:color w:val="7B2D26"/>
                <w:sz w:val="17"/>
                <w:szCs w:val="19"/>
              </w:rPr>
              <w:t>config/idle.php</w:t>
            </w:r>
            <w:r>
              <w:rPr>
                <w:rFonts w:ascii="Aptos" w:hAnsi="Aptos"/>
                <w:sz w:val="17"/>
              </w:rPr>
              <w:t xml:space="preserve">, </w:t>
            </w:r>
            <w:r>
              <w:rPr>
                <w:rFonts w:eastAsia="Consolas" w:cs="Consolas" w:ascii="Aptos" w:hAnsi="Aptos"/>
                <w:color w:val="7B2D26"/>
                <w:sz w:val="17"/>
                <w:szCs w:val="19"/>
              </w:rPr>
              <w:t>SESSION_LIFETIME</w:t>
            </w:r>
            <w:r>
              <w:rPr>
                <w:rFonts w:ascii="Aptos" w:hAnsi="Aptos"/>
                <w:sz w:val="17"/>
              </w:rPr>
              <w:t xml:space="preserve"> default 20) with warn/extend endpoints; one active session per user via a session token; permission reload after a cache reset.</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permission</w:t>
            </w:r>
            <w:r>
              <w:rPr>
                <w:rFonts w:ascii="Aptos" w:hAnsi="Aptos"/>
                <w:sz w:val="17"/>
              </w:rPr>
              <w:t xml:space="preserve">, </w:t>
            </w:r>
            <w:r>
              <w:rPr>
                <w:rFonts w:eastAsia="Consolas" w:cs="Consolas" w:ascii="Aptos" w:hAnsi="Aptos"/>
                <w:color w:val="7B2D26"/>
                <w:sz w:val="17"/>
                <w:szCs w:val="19"/>
              </w:rPr>
              <w:t>role</w:t>
            </w:r>
            <w:r>
              <w:rPr>
                <w:rFonts w:ascii="Aptos" w:hAnsi="Aptos"/>
                <w:sz w:val="17"/>
              </w:rPr>
              <w:t xml:space="preserve">, </w:t>
            </w:r>
            <w:r>
              <w:rPr>
                <w:rFonts w:eastAsia="Consolas" w:cs="Consolas" w:ascii="Aptos" w:hAnsi="Aptos"/>
                <w:color w:val="7B2D26"/>
                <w:sz w:val="17"/>
                <w:szCs w:val="19"/>
              </w:rPr>
              <w:t>role_or_permission</w:t>
            </w:r>
            <w:r>
              <w:rPr>
                <w:rFonts w:ascii="Aptos" w:hAnsi="Aptos"/>
                <w:sz w:val="17"/>
              </w:rPr>
              <w:t xml:space="preserve">, </w:t>
            </w:r>
            <w:r>
              <w:rPr>
                <w:rFonts w:eastAsia="Consolas" w:cs="Consolas" w:ascii="Aptos" w:hAnsi="Aptos"/>
                <w:color w:val="7B2D26"/>
                <w:sz w:val="17"/>
                <w:szCs w:val="19"/>
              </w:rPr>
              <w:t>canAction</w:t>
            </w:r>
          </w:p>
        </w:tc>
        <w:tc>
          <w:tcPr>
            <w:tcW w:w="65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Route-level checks. The DMS routes mostly rely on policies instead (section 5).</w:t>
            </w:r>
          </w:p>
        </w:tc>
      </w:tr>
    </w:tbl>
    <w:p>
      <w:pPr>
        <w:pStyle w:val="Normal"/>
        <w:spacing w:before="0" w:after="120"/>
        <w:rPr/>
      </w:pPr>
      <w:r>
        <w:rPr/>
      </w:r>
    </w:p>
    <w:p>
      <w:pPr>
        <w:pStyle w:val="Heading2"/>
        <w:rPr/>
      </w:pPr>
      <w:r>
        <w:rPr/>
        <w:t>3.2 Login and two-factor flow</w:t>
      </w:r>
    </w:p>
    <w:p>
      <w:pPr>
        <w:pStyle w:val="Normal"/>
        <w:keepNext w:val="true"/>
        <w:spacing w:before="120" w:after="60"/>
        <w:jc w:val="center"/>
        <w:rPr/>
      </w:pPr>
      <w:r>
        <w:rPr/>
        <w:drawing>
          <wp:inline distT="0" distB="0" distL="0" distR="0">
            <wp:extent cx="4572000" cy="5648325"/>
            <wp:effectExtent l="0" t="0" r="0" b="0"/>
            <wp:docPr id="3" name="login" descr="Figure 3. Login with throttling, TOTP and session establishment&#10;Figure 3. Login with throttling, TOTP and session establis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in" descr="Figure 3. Login with throttling, TOTP and session establishment&#10;Figure 3. Login with throttling, TOTP and session establishment"/>
                    <pic:cNvPicPr>
                      <a:picLocks noChangeAspect="1" noChangeArrowheads="1"/>
                    </pic:cNvPicPr>
                  </pic:nvPicPr>
                  <pic:blipFill>
                    <a:blip r:embed="rId4"/>
                    <a:stretch>
                      <a:fillRect/>
                    </a:stretch>
                  </pic:blipFill>
                  <pic:spPr bwMode="auto">
                    <a:xfrm>
                      <a:off x="0" y="0"/>
                      <a:ext cx="4572000" cy="5648325"/>
                    </a:xfrm>
                    <a:prstGeom prst="rect">
                      <a:avLst/>
                    </a:prstGeom>
                  </pic:spPr>
                </pic:pic>
              </a:graphicData>
            </a:graphic>
          </wp:inline>
        </w:drawing>
      </w:r>
    </w:p>
    <w:p>
      <w:pPr>
        <w:pStyle w:val="Normal"/>
        <w:keepNext w:val="0"/>
        <w:spacing w:before="100" w:after="180"/>
        <w:jc w:val="center"/>
        <w:rPr/>
      </w:pPr>
      <w:r>
        <w:rPr>
          <w:i/>
          <w:iCs/>
          <w:color w:val="586069"/>
          <w:sz w:val="16"/>
          <w:szCs w:val="19"/>
        </w:rPr>
        <w:t>Figure 3. Login with throttling, TOTP and session establishment</w:t>
      </w:r>
    </w:p>
    <w:p>
      <w:pPr>
        <w:pStyle w:val="Normal"/>
        <w:spacing w:before="0" w:after="120"/>
        <w:rPr/>
      </w:pPr>
      <w:r>
        <w:rPr/>
        <w:t xml:space="preserve">Key classes: </w:t>
      </w:r>
      <w:r>
        <w:rPr>
          <w:rFonts w:eastAsia="Consolas" w:cs="Consolas" w:ascii="Consolas" w:hAnsi="Consolas"/>
          <w:color w:val="7B2D26"/>
          <w:sz w:val="19"/>
          <w:szCs w:val="19"/>
        </w:rPr>
        <w:t>AuthenticatedSessionController</w:t>
      </w:r>
      <w:r>
        <w:rPr/>
        <w:t xml:space="preserve">, </w:t>
      </w:r>
      <w:r>
        <w:rPr>
          <w:rFonts w:eastAsia="Consolas" w:cs="Consolas" w:ascii="Consolas" w:hAnsi="Consolas"/>
          <w:color w:val="7B2D26"/>
          <w:sz w:val="19"/>
          <w:szCs w:val="19"/>
        </w:rPr>
        <w:t>LoginRequest</w:t>
      </w:r>
      <w:r>
        <w:rPr/>
        <w:t xml:space="preserve"> (throttle key, 5 attempts), </w:t>
      </w:r>
      <w:r>
        <w:rPr>
          <w:rFonts w:eastAsia="Consolas" w:cs="Consolas" w:ascii="Consolas" w:hAnsi="Consolas"/>
          <w:color w:val="7B2D26"/>
          <w:sz w:val="19"/>
          <w:szCs w:val="19"/>
        </w:rPr>
        <w:t>TwoFactorController</w:t>
      </w:r>
      <w:r>
        <w:rPr/>
        <w:t xml:space="preserve">, </w:t>
      </w:r>
      <w:r>
        <w:rPr>
          <w:rFonts w:eastAsia="Consolas" w:cs="Consolas" w:ascii="Consolas" w:hAnsi="Consolas"/>
          <w:color w:val="7B2D26"/>
          <w:sz w:val="19"/>
          <w:szCs w:val="19"/>
        </w:rPr>
        <w:t>EnsurePendingTwoFactor</w:t>
      </w:r>
      <w:r>
        <w:rPr/>
        <w:t xml:space="preserve">, </w:t>
      </w:r>
      <w:r>
        <w:rPr>
          <w:rFonts w:eastAsia="Consolas" w:cs="Consolas" w:ascii="Consolas" w:hAnsi="Consolas"/>
          <w:color w:val="7B2D26"/>
          <w:sz w:val="19"/>
          <w:szCs w:val="19"/>
        </w:rPr>
        <w:t>EnsureTwoFactorComplete</w:t>
      </w:r>
      <w:r>
        <w:rPr/>
        <w:t xml:space="preserve">. The active branch is stored in the session as </w:t>
      </w:r>
      <w:r>
        <w:rPr>
          <w:rFonts w:eastAsia="Consolas" w:cs="Consolas" w:ascii="Consolas" w:hAnsi="Consolas"/>
          <w:color w:val="7B2D26"/>
          <w:sz w:val="19"/>
          <w:szCs w:val="19"/>
        </w:rPr>
        <w:t>LoginBranchId</w:t>
      </w:r>
      <w:r>
        <w:rPr/>
        <w:t xml:space="preserve"> and drives role resolution (section 5.4).</w:t>
      </w:r>
      <w:r>
        <w:br w:type="page"/>
      </w:r>
    </w:p>
    <w:p>
      <w:pPr>
        <w:pStyle w:val="Heading1"/>
        <w:rPr/>
      </w:pPr>
      <w:r>
        <w:rPr/>
        <w:t>4. Functional Flows</w:t>
      </w:r>
    </w:p>
    <w:p>
      <w:pPr>
        <w:pStyle w:val="Normal"/>
        <w:spacing w:before="0" w:after="120"/>
        <w:rPr/>
      </w:pPr>
      <w:r>
        <w:t>Each flow shows the normal sequence and the checks that can stop it. Class names point to where to read the code.</w:t>
      </w:r>
    </w:p>
    <w:p>
      <w:pPr>
        <w:pStyle w:val="Heading2"/>
        <w:rPr/>
      </w:pPr>
      <w:r>
        <w:rPr/>
        <w:t>4.1 Document upload</w:t>
      </w:r>
    </w:p>
    <w:p>
      <w:pPr>
        <w:pStyle w:val="Normal"/>
        <w:keepNext w:val="true"/>
        <w:spacing w:before="120" w:after="60"/>
        <w:jc w:val="center"/>
        <w:rPr/>
      </w:pPr>
      <w:r>
        <w:rPr/>
        <w:drawing>
          <wp:inline distT="0" distB="0" distL="0" distR="0">
            <wp:extent cx="4762500" cy="5676900"/>
            <wp:effectExtent l="0" t="0" r="0" b="0"/>
            <wp:docPr id="4" name="upload" descr="Figure 4. Document upload from the repository screen&#10;Figure 4. Document upload from the repository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pload" descr="Figure 4. Document upload from the repository screen&#10;Figure 4. Document upload from the repository screen"/>
                    <pic:cNvPicPr>
                      <a:picLocks noChangeAspect="1" noChangeArrowheads="1"/>
                    </pic:cNvPicPr>
                  </pic:nvPicPr>
                  <pic:blipFill>
                    <a:blip r:embed="rId5"/>
                    <a:stretch>
                      <a:fillRect/>
                    </a:stretch>
                  </pic:blipFill>
                  <pic:spPr bwMode="auto">
                    <a:xfrm>
                      <a:off x="0" y="0"/>
                      <a:ext cx="4762500" cy="5676900"/>
                    </a:xfrm>
                    <a:prstGeom prst="rect">
                      <a:avLst/>
                    </a:prstGeom>
                  </pic:spPr>
                </pic:pic>
              </a:graphicData>
            </a:graphic>
          </wp:inline>
        </w:drawing>
      </w:r>
    </w:p>
    <w:p>
      <w:pPr>
        <w:pStyle w:val="Normal"/>
        <w:keepNext w:val="0"/>
        <w:spacing w:before="100" w:after="180"/>
        <w:jc w:val="center"/>
        <w:rPr/>
      </w:pPr>
      <w:r>
        <w:rPr>
          <w:i/>
          <w:iCs/>
          <w:color w:val="586069"/>
          <w:sz w:val="16"/>
          <w:szCs w:val="19"/>
        </w:rPr>
        <w:t>Figure 4. Document upload from the repository screen</w:t>
      </w:r>
    </w:p>
    <w:p>
      <w:pPr>
        <w:pStyle w:val="Normal"/>
        <w:spacing w:before="0" w:after="120"/>
        <w:rPr/>
      </w:pPr>
      <w:r>
        <w:rPr/>
        <w:t xml:space="preserve">Entry: </w:t>
      </w:r>
      <w:r>
        <w:rPr>
          <w:rFonts w:eastAsia="Consolas" w:cs="Consolas" w:ascii="Consolas" w:hAnsi="Consolas"/>
          <w:color w:val="7B2D26"/>
          <w:sz w:val="19"/>
          <w:szCs w:val="19"/>
        </w:rPr>
        <w:t>DocumentController::store</w:t>
      </w:r>
      <w:r>
        <w:rPr/>
        <w:t xml:space="preserve"> (route </w:t>
      </w:r>
      <w:r>
        <w:rPr>
          <w:rFonts w:eastAsia="Consolas" w:cs="Consolas" w:ascii="Consolas" w:hAnsi="Consolas"/>
          <w:color w:val="7B2D26"/>
          <w:sz w:val="19"/>
          <w:szCs w:val="19"/>
        </w:rPr>
        <w:t>files.store</w:t>
      </w:r>
      <w:r>
        <w:rPr/>
        <w:t xml:space="preserve"> under </w:t>
      </w:r>
      <w:r>
        <w:rPr>
          <w:rFonts w:eastAsia="Consolas" w:cs="Consolas" w:ascii="Consolas" w:hAnsi="Consolas"/>
          <w:color w:val="7B2D26"/>
          <w:sz w:val="19"/>
          <w:szCs w:val="19"/>
        </w:rPr>
        <w:t>dms/repo/{repository}</w:t>
      </w:r>
      <w:r>
        <w:rPr/>
        <w:t xml:space="preserve">), request </w:t>
      </w:r>
      <w:r>
        <w:rPr>
          <w:rFonts w:eastAsia="Consolas" w:cs="Consolas" w:ascii="Consolas" w:hAnsi="Consolas"/>
          <w:color w:val="7B2D26"/>
          <w:sz w:val="19"/>
          <w:szCs w:val="19"/>
        </w:rPr>
        <w:t>UploadDocumentRequest</w:t>
      </w:r>
      <w:r>
        <w:rPr/>
        <w:t xml:space="preserve">, service </w:t>
      </w:r>
      <w:r>
        <w:rPr>
          <w:rFonts w:eastAsia="Consolas" w:cs="Consolas" w:ascii="Consolas" w:hAnsi="Consolas"/>
          <w:color w:val="7B2D26"/>
          <w:sz w:val="19"/>
          <w:szCs w:val="19"/>
        </w:rPr>
        <w:t>DocumentService::createUpload</w:t>
      </w:r>
      <w:r>
        <w:rPr/>
        <w:t>. The document type (</w:t>
      </w:r>
      <w:r>
        <w:rPr>
          <w:rFonts w:eastAsia="Consolas" w:cs="Consolas" w:ascii="Consolas" w:hAnsi="Consolas"/>
          <w:color w:val="7B2D26"/>
          <w:sz w:val="19"/>
          <w:szCs w:val="19"/>
        </w:rPr>
        <w:t>DMSDocumentType</w:t>
      </w:r>
      <w:r>
        <w:rPr/>
        <w:t xml:space="preserve">) supplies accepted extensions, </w:t>
      </w:r>
      <w:r>
        <w:rPr>
          <w:rFonts w:eastAsia="Consolas" w:cs="Consolas" w:ascii="Consolas" w:hAnsi="Consolas"/>
          <w:color w:val="7B2D26"/>
          <w:sz w:val="19"/>
          <w:szCs w:val="19"/>
        </w:rPr>
        <w:t>MaxSizeMB</w:t>
      </w:r>
      <w:r>
        <w:rPr/>
        <w:t xml:space="preserve"> and whether an expiry is required. A folio groups related documents into a case. Bulk upload uses the same service.</w:t>
      </w:r>
    </w:p>
    <w:p>
      <w:pPr>
        <w:pStyle w:val="Heading2"/>
        <w:rPr/>
      </w:pPr>
      <w:r>
        <w:rPr/>
        <w:t>4.2 Check-out and check-in</w:t>
      </w:r>
    </w:p>
    <w:p>
      <w:pPr>
        <w:pStyle w:val="Normal"/>
        <w:keepNext w:val="true"/>
        <w:spacing w:before="120" w:after="60"/>
        <w:jc w:val="center"/>
        <w:rPr/>
      </w:pPr>
      <w:r>
        <w:rPr/>
        <w:drawing>
          <wp:inline distT="0" distB="0" distL="0" distR="0">
            <wp:extent cx="3143250" cy="4229100"/>
            <wp:effectExtent l="0" t="0" r="0" b="0"/>
            <wp:docPr id="5" name="checkout" descr="Figure 5. Check-out, check-in and cancel&#10;Figure 5. Check-out, check-in and 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eckout" descr="Figure 5. Check-out, check-in and cancel&#10;Figure 5. Check-out, check-in and cancel"/>
                    <pic:cNvPicPr>
                      <a:picLocks noChangeAspect="1" noChangeArrowheads="1"/>
                    </pic:cNvPicPr>
                  </pic:nvPicPr>
                  <pic:blipFill>
                    <a:blip r:embed="rId6"/>
                    <a:stretch>
                      <a:fillRect/>
                    </a:stretch>
                  </pic:blipFill>
                  <pic:spPr bwMode="auto">
                    <a:xfrm>
                      <a:off x="0" y="0"/>
                      <a:ext cx="3143250" cy="4229100"/>
                    </a:xfrm>
                    <a:prstGeom prst="rect">
                      <a:avLst/>
                    </a:prstGeom>
                  </pic:spPr>
                </pic:pic>
              </a:graphicData>
            </a:graphic>
          </wp:inline>
        </w:drawing>
      </w:r>
    </w:p>
    <w:p>
      <w:pPr>
        <w:pStyle w:val="Normal"/>
        <w:keepNext w:val="0"/>
        <w:spacing w:before="100" w:after="180"/>
        <w:jc w:val="center"/>
        <w:rPr/>
      </w:pPr>
      <w:r>
        <w:rPr>
          <w:i/>
          <w:iCs/>
          <w:color w:val="586069"/>
          <w:sz w:val="16"/>
          <w:szCs w:val="19"/>
        </w:rPr>
        <w:t>Figure 5. Check-out, check-in and cancel</w:t>
      </w:r>
    </w:p>
    <w:p>
      <w:pPr>
        <w:pStyle w:val="Normal"/>
        <w:spacing w:before="0" w:after="120"/>
        <w:rPr/>
      </w:pPr>
      <w:r>
        <w:rPr>
          <w:rFonts w:eastAsia="Consolas" w:cs="Consolas" w:ascii="Consolas" w:hAnsi="Consolas"/>
          <w:color w:val="7B2D26"/>
          <w:sz w:val="19"/>
          <w:szCs w:val="19"/>
        </w:rPr>
        <w:t>DocumentCheckOutController</w:t>
      </w:r>
      <w:r>
        <w:rPr/>
        <w:t xml:space="preserve"> and </w:t>
      </w:r>
      <w:r>
        <w:rPr>
          <w:rFonts w:eastAsia="Consolas" w:cs="Consolas" w:ascii="Consolas" w:hAnsi="Consolas"/>
          <w:color w:val="7B2D26"/>
          <w:sz w:val="19"/>
          <w:szCs w:val="19"/>
        </w:rPr>
        <w:t>DocumentService::checkout</w:t>
      </w:r>
      <w:r>
        <w:rPr/>
        <w:t xml:space="preserve">, </w:t>
      </w:r>
      <w:r>
        <w:rPr>
          <w:rFonts w:eastAsia="Consolas" w:cs="Consolas" w:ascii="Consolas" w:hAnsi="Consolas"/>
          <w:color w:val="7B2D26"/>
          <w:sz w:val="19"/>
          <w:szCs w:val="19"/>
        </w:rPr>
        <w:t>checkin</w:t>
      </w:r>
      <w:r>
        <w:rPr/>
        <w:t xml:space="preserve">, </w:t>
      </w:r>
      <w:r>
        <w:rPr>
          <w:rFonts w:eastAsia="Consolas" w:cs="Consolas" w:ascii="Consolas" w:hAnsi="Consolas"/>
          <w:color w:val="7B2D26"/>
          <w:sz w:val="19"/>
          <w:szCs w:val="19"/>
        </w:rPr>
        <w:t>forceCheckout</w:t>
      </w:r>
      <w:r>
        <w:rPr/>
        <w:t xml:space="preserve">. </w:t>
      </w:r>
      <w:r>
        <w:rPr>
          <w:rFonts w:eastAsia="Consolas" w:cs="Consolas" w:ascii="Consolas" w:hAnsi="Consolas"/>
          <w:color w:val="7B2D26"/>
          <w:sz w:val="19"/>
          <w:szCs w:val="19"/>
        </w:rPr>
        <w:t>DocumentService::lockReason()</w:t>
      </w:r>
      <w:r>
        <w:rPr/>
        <w:t xml:space="preserve"> is the single place that decides whether a document is frozen: </w:t>
      </w:r>
      <w:r>
        <w:rPr>
          <w:rFonts w:eastAsia="Consolas" w:cs="Consolas" w:ascii="Consolas" w:hAnsi="Consolas"/>
          <w:color w:val="7B2D26"/>
          <w:sz w:val="19"/>
          <w:szCs w:val="19"/>
        </w:rPr>
        <w:t>legal_hold</w:t>
      </w:r>
      <w:r>
        <w:rPr/>
        <w:t xml:space="preserve">, </w:t>
      </w:r>
      <w:r>
        <w:rPr>
          <w:rFonts w:eastAsia="Consolas" w:cs="Consolas" w:ascii="Consolas" w:hAnsi="Consolas"/>
          <w:color w:val="7B2D26"/>
          <w:sz w:val="19"/>
          <w:szCs w:val="19"/>
        </w:rPr>
        <w:t>under_review</w:t>
      </w:r>
      <w:r>
        <w:rPr/>
        <w:t xml:space="preserve">, </w:t>
      </w:r>
      <w:r>
        <w:rPr>
          <w:rFonts w:eastAsia="Consolas" w:cs="Consolas" w:ascii="Consolas" w:hAnsi="Consolas"/>
          <w:color w:val="7B2D26"/>
          <w:sz w:val="19"/>
          <w:szCs w:val="19"/>
        </w:rPr>
        <w:t>archived</w:t>
      </w:r>
      <w:r>
        <w:rPr/>
        <w:t xml:space="preserve">, </w:t>
      </w:r>
      <w:r>
        <w:rPr>
          <w:rFonts w:eastAsia="Consolas" w:cs="Consolas" w:ascii="Consolas" w:hAnsi="Consolas"/>
          <w:color w:val="7B2D26"/>
          <w:sz w:val="19"/>
          <w:szCs w:val="19"/>
        </w:rPr>
        <w:t>checked_out</w:t>
      </w:r>
      <w:r>
        <w:rPr/>
        <w:t xml:space="preserve"> or </w:t>
      </w:r>
      <w:r>
        <w:rPr>
          <w:rFonts w:eastAsia="Consolas" w:cs="Consolas" w:ascii="Consolas" w:hAnsi="Consolas"/>
          <w:color w:val="7B2D26"/>
          <w:sz w:val="19"/>
          <w:szCs w:val="19"/>
        </w:rPr>
        <w:t>pending_validation</w:t>
      </w:r>
      <w:r>
        <w:rPr/>
        <w:t>, in that priority order. Both the UI and the external API call it.</w:t>
      </w:r>
    </w:p>
    <w:p>
      <w:pPr>
        <w:pStyle w:val="Heading2"/>
        <w:rPr/>
      </w:pPr>
      <w:r>
        <w:rPr/>
        <w:t>4.3 Validation, approval and signing</w:t>
      </w:r>
    </w:p>
    <w:p>
      <w:pPr>
        <w:pStyle w:val="Normal"/>
        <w:keepNext w:val="true"/>
        <w:spacing w:before="120" w:after="60"/>
        <w:jc w:val="center"/>
        <w:rPr/>
      </w:pPr>
      <w:r>
        <w:rPr/>
        <w:drawing>
          <wp:inline distT="0" distB="0" distL="0" distR="0">
            <wp:extent cx="4953000" cy="4419600"/>
            <wp:effectExtent l="0" t="0" r="0" b="0"/>
            <wp:docPr id="6" name="validation" descr="Figure 6. Validation workflow and approver decisions&#10;Figure 6. Validation workflow and approver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alidation" descr="Figure 6. Validation workflow and approver decisions&#10;Figure 6. Validation workflow and approver decisions"/>
                    <pic:cNvPicPr>
                      <a:picLocks noChangeAspect="1" noChangeArrowheads="1"/>
                    </pic:cNvPicPr>
                  </pic:nvPicPr>
                  <pic:blipFill>
                    <a:blip r:embed="rId7"/>
                    <a:stretch>
                      <a:fillRect/>
                    </a:stretch>
                  </pic:blipFill>
                  <pic:spPr bwMode="auto">
                    <a:xfrm>
                      <a:off x="0" y="0"/>
                      <a:ext cx="4953000" cy="4419600"/>
                    </a:xfrm>
                    <a:prstGeom prst="rect">
                      <a:avLst/>
                    </a:prstGeom>
                  </pic:spPr>
                </pic:pic>
              </a:graphicData>
            </a:graphic>
          </wp:inline>
        </w:drawing>
      </w:r>
    </w:p>
    <w:p>
      <w:pPr>
        <w:pStyle w:val="Normal"/>
        <w:keepNext w:val="0"/>
        <w:spacing w:before="100" w:after="180"/>
        <w:jc w:val="center"/>
        <w:rPr/>
      </w:pPr>
      <w:r>
        <w:rPr>
          <w:i/>
          <w:iCs/>
          <w:color w:val="586069"/>
          <w:sz w:val="16"/>
          <w:szCs w:val="19"/>
        </w:rPr>
        <w:t>Figure 6. Validation workflow and approver decisions</w:t>
      </w:r>
    </w:p>
    <w:p>
      <w:pPr>
        <w:pStyle w:val="Normal"/>
        <w:spacing w:before="0" w:after="120"/>
        <w:rPr/>
      </w:pPr>
      <w:r>
        <w:rPr>
          <w:rFonts w:eastAsia="Consolas" w:cs="Consolas" w:ascii="Consolas" w:hAnsi="Consolas"/>
          <w:color w:val="7B2D26"/>
          <w:sz w:val="19"/>
          <w:szCs w:val="19"/>
        </w:rPr>
        <w:t>DocumentValidationController</w:t>
      </w:r>
      <w:r>
        <w:rPr/>
        <w:t xml:space="preserve"> (web) creates the request; </w:t>
      </w:r>
      <w:r>
        <w:rPr>
          <w:rFonts w:eastAsia="Consolas" w:cs="Consolas" w:ascii="Consolas" w:hAnsi="Consolas"/>
          <w:color w:val="7B2D26"/>
          <w:sz w:val="19"/>
          <w:szCs w:val="19"/>
        </w:rPr>
        <w:t>DocumentValidationWorkflow</w:t>
      </w:r>
      <w:r>
        <w:rPr/>
        <w:t xml:space="preserve"> moves it through </w:t>
      </w:r>
      <w:r>
        <w:rPr>
          <w:rFonts w:eastAsia="Consolas" w:cs="Consolas" w:ascii="Consolas" w:hAnsi="Consolas"/>
          <w:color w:val="7B2D26"/>
          <w:sz w:val="19"/>
          <w:szCs w:val="19"/>
        </w:rPr>
        <w:t>Workflow</w:t>
      </w:r>
      <w:r>
        <w:rPr/>
        <w:t xml:space="preserve"> stages; </w:t>
      </w:r>
      <w:r>
        <w:rPr>
          <w:rFonts w:eastAsia="Consolas" w:cs="Consolas" w:ascii="Consolas" w:hAnsi="Consolas"/>
          <w:color w:val="7B2D26"/>
          <w:sz w:val="19"/>
          <w:szCs w:val="19"/>
        </w:rPr>
        <w:t>SignatureService</w:t>
      </w:r>
      <w:r>
        <w:rPr/>
        <w:t>/</w:t>
      </w:r>
      <w:r>
        <w:rPr>
          <w:rFonts w:eastAsia="Consolas" w:cs="Consolas" w:ascii="Consolas" w:hAnsi="Consolas"/>
          <w:color w:val="7B2D26"/>
          <w:sz w:val="19"/>
          <w:szCs w:val="19"/>
        </w:rPr>
        <w:t>SignService</w:t>
      </w:r>
      <w:r>
        <w:rPr/>
        <w:t xml:space="preserve"> and </w:t>
      </w:r>
      <w:r>
        <w:rPr>
          <w:rFonts w:eastAsia="Consolas" w:cs="Consolas" w:ascii="Consolas" w:hAnsi="Consolas"/>
          <w:color w:val="7B2D26"/>
          <w:sz w:val="19"/>
          <w:szCs w:val="19"/>
        </w:rPr>
        <w:t>SignDocumentJob</w:t>
      </w:r>
      <w:r>
        <w:rPr/>
        <w:t xml:space="preserve"> apply signatures. Status values are </w:t>
      </w:r>
      <w:r>
        <w:rPr>
          <w:rFonts w:eastAsia="Consolas" w:cs="Consolas" w:ascii="Consolas" w:hAnsi="Consolas"/>
          <w:color w:val="7B2D26"/>
          <w:sz w:val="19"/>
          <w:szCs w:val="19"/>
        </w:rPr>
        <w:t>pe</w:t>
      </w:r>
      <w:r>
        <w:rPr/>
        <w:t xml:space="preserve">, </w:t>
      </w:r>
      <w:r>
        <w:rPr>
          <w:rFonts w:eastAsia="Consolas" w:cs="Consolas" w:ascii="Consolas" w:hAnsi="Consolas"/>
          <w:color w:val="7B2D26"/>
          <w:sz w:val="19"/>
          <w:szCs w:val="19"/>
        </w:rPr>
        <w:t>su</w:t>
      </w:r>
      <w:r>
        <w:rPr/>
        <w:t xml:space="preserve">, </w:t>
      </w:r>
      <w:r>
        <w:rPr>
          <w:rFonts w:eastAsia="Consolas" w:cs="Consolas" w:ascii="Consolas" w:hAnsi="Consolas"/>
          <w:color w:val="7B2D26"/>
          <w:sz w:val="19"/>
          <w:szCs w:val="19"/>
        </w:rPr>
        <w:t>ap</w:t>
      </w:r>
      <w:r>
        <w:rPr/>
        <w:t xml:space="preserve">, </w:t>
      </w:r>
      <w:r>
        <w:rPr>
          <w:rFonts w:eastAsia="Consolas" w:cs="Consolas" w:ascii="Consolas" w:hAnsi="Consolas"/>
          <w:color w:val="7B2D26"/>
          <w:sz w:val="19"/>
          <w:szCs w:val="19"/>
        </w:rPr>
        <w:t>re</w:t>
      </w:r>
      <w:r>
        <w:rPr/>
        <w:t xml:space="preserve"> (</w:t>
      </w:r>
      <w:r>
        <w:rPr>
          <w:rFonts w:eastAsia="Consolas" w:cs="Consolas" w:ascii="Consolas" w:hAnsi="Consolas"/>
          <w:color w:val="7B2D26"/>
          <w:sz w:val="19"/>
          <w:szCs w:val="19"/>
        </w:rPr>
        <w:t>DocumentValidationStatusEnum</w:t>
      </w:r>
      <w:r>
        <w:rPr/>
        <w:t xml:space="preserve">). Submission modes: </w:t>
      </w:r>
      <w:r>
        <w:rPr>
          <w:rFonts w:eastAsia="Consolas" w:cs="Consolas" w:ascii="Consolas" w:hAnsi="Consolas"/>
          <w:color w:val="7B2D26"/>
          <w:sz w:val="19"/>
          <w:szCs w:val="19"/>
        </w:rPr>
        <w:t>va</w:t>
      </w:r>
      <w:r>
        <w:rPr/>
        <w:t xml:space="preserve"> (validation, signers), </w:t>
      </w:r>
      <w:r>
        <w:rPr>
          <w:rFonts w:eastAsia="Consolas" w:cs="Consolas" w:ascii="Consolas" w:hAnsi="Consolas"/>
          <w:color w:val="7B2D26"/>
          <w:sz w:val="19"/>
          <w:szCs w:val="19"/>
        </w:rPr>
        <w:t>ap</w:t>
      </w:r>
      <w:r>
        <w:rPr/>
        <w:t xml:space="preserve"> (approval only), </w:t>
      </w:r>
      <w:r>
        <w:rPr>
          <w:rFonts w:eastAsia="Consolas" w:cs="Consolas" w:ascii="Consolas" w:hAnsi="Consolas"/>
          <w:color w:val="7B2D26"/>
          <w:sz w:val="19"/>
          <w:szCs w:val="19"/>
        </w:rPr>
        <w:t>av</w:t>
      </w:r>
      <w:r>
        <w:rPr/>
        <w:t xml:space="preserve"> (approval then sign). Approval needs the </w:t>
      </w:r>
      <w:r>
        <w:rPr>
          <w:rFonts w:eastAsia="Consolas" w:cs="Consolas" w:ascii="Consolas" w:hAnsi="Consolas"/>
          <w:color w:val="7B2D26"/>
          <w:sz w:val="19"/>
          <w:szCs w:val="19"/>
        </w:rPr>
        <w:t>dmsValidation-approve</w:t>
      </w:r>
      <w:r>
        <w:rPr/>
        <w:t xml:space="preserve"> permission plus stage membership (</w:t>
      </w:r>
      <w:r>
        <w:rPr>
          <w:rFonts w:eastAsia="Consolas" w:cs="Consolas" w:ascii="Consolas" w:hAnsi="Consolas"/>
          <w:color w:val="7B2D26"/>
          <w:sz w:val="19"/>
          <w:szCs w:val="19"/>
        </w:rPr>
        <w:t>canUserApprove</w:t>
      </w:r>
      <w:r>
        <w:rPr/>
        <w:t>).</w:t>
      </w:r>
    </w:p>
    <w:p>
      <w:pPr>
        <w:pStyle w:val="Heading2"/>
        <w:rPr/>
      </w:pPr>
      <w:r>
        <w:rPr/>
        <w:t>4.4 Review and annotation</w:t>
      </w:r>
    </w:p>
    <w:p>
      <w:pPr>
        <w:pStyle w:val="Normal"/>
        <w:keepNext w:val="true"/>
        <w:spacing w:before="120" w:after="60"/>
        <w:jc w:val="center"/>
        <w:rPr/>
      </w:pPr>
      <w:r>
        <w:rPr/>
        <w:drawing>
          <wp:inline distT="0" distB="0" distL="0" distR="0">
            <wp:extent cx="4572000" cy="4800600"/>
            <wp:effectExtent l="0" t="0" r="0" b="0"/>
            <wp:docPr id="7" name="review" descr="Figure 7. Review request to completion&#10;Figure 7. Review request to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view" descr="Figure 7. Review request to completion&#10;Figure 7. Review request to completion"/>
                    <pic:cNvPicPr>
                      <a:picLocks noChangeAspect="1" noChangeArrowheads="1"/>
                    </pic:cNvPicPr>
                  </pic:nvPicPr>
                  <pic:blipFill>
                    <a:blip r:embed="rId8"/>
                    <a:stretch>
                      <a:fillRect/>
                    </a:stretch>
                  </pic:blipFill>
                  <pic:spPr bwMode="auto">
                    <a:xfrm>
                      <a:off x="0" y="0"/>
                      <a:ext cx="4572000" cy="4800600"/>
                    </a:xfrm>
                    <a:prstGeom prst="rect">
                      <a:avLst/>
                    </a:prstGeom>
                  </pic:spPr>
                </pic:pic>
              </a:graphicData>
            </a:graphic>
          </wp:inline>
        </w:drawing>
      </w:r>
    </w:p>
    <w:p>
      <w:pPr>
        <w:pStyle w:val="Normal"/>
        <w:keepNext w:val="0"/>
        <w:spacing w:before="100" w:after="180"/>
        <w:jc w:val="center"/>
        <w:rPr/>
      </w:pPr>
      <w:r>
        <w:rPr>
          <w:i/>
          <w:iCs/>
          <w:color w:val="586069"/>
          <w:sz w:val="16"/>
          <w:szCs w:val="19"/>
        </w:rPr>
        <w:t>Figure 7. Review request to completion</w:t>
      </w:r>
    </w:p>
    <w:p>
      <w:pPr>
        <w:pStyle w:val="Normal"/>
        <w:spacing w:before="0" w:after="120"/>
        <w:rPr/>
      </w:pPr>
      <w:r>
        <w:rPr>
          <w:rFonts w:eastAsia="Consolas" w:cs="Consolas" w:ascii="Consolas" w:hAnsi="Consolas"/>
          <w:color w:val="7B2D26"/>
          <w:sz w:val="19"/>
          <w:szCs w:val="19"/>
        </w:rPr>
        <w:t>DocumentReviewController::update</w:t>
      </w:r>
      <w:r>
        <w:rPr/>
        <w:t xml:space="preserve"> marks the review complete and, for internal documents only, force-checks the document out to the requester so they can check in the corrected file. Documents owned by an external system are excluded because the service account cannot check files back in.</w:t>
      </w:r>
    </w:p>
    <w:p>
      <w:pPr>
        <w:pStyle w:val="Heading2"/>
        <w:rPr/>
      </w:pPr>
      <w:r>
        <w:rPr/>
        <w:t>4.5 Legal hold</w:t>
      </w:r>
    </w:p>
    <w:p>
      <w:pPr>
        <w:pStyle w:val="Normal"/>
        <w:keepNext w:val="true"/>
        <w:spacing w:before="120" w:after="60"/>
        <w:jc w:val="center"/>
        <w:rPr/>
      </w:pPr>
      <w:r>
        <w:rPr/>
        <w:drawing>
          <wp:inline distT="0" distB="0" distL="0" distR="0">
            <wp:extent cx="2857500" cy="4667250"/>
            <wp:effectExtent l="0" t="0" r="0" b="0"/>
            <wp:docPr id="8" name="legalhold" descr="Figure 8. Legal hold lifecycle&#10;Figure 8. Legal hol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egalhold" descr="Figure 8. Legal hold lifecycle&#10;Figure 8. Legal hold lifecycle"/>
                    <pic:cNvPicPr>
                      <a:picLocks noChangeAspect="1" noChangeArrowheads="1"/>
                    </pic:cNvPicPr>
                  </pic:nvPicPr>
                  <pic:blipFill>
                    <a:blip r:embed="rId9"/>
                    <a:stretch>
                      <a:fillRect/>
                    </a:stretch>
                  </pic:blipFill>
                  <pic:spPr bwMode="auto">
                    <a:xfrm>
                      <a:off x="0" y="0"/>
                      <a:ext cx="2857500" cy="4667250"/>
                    </a:xfrm>
                    <a:prstGeom prst="rect">
                      <a:avLst/>
                    </a:prstGeom>
                  </pic:spPr>
                </pic:pic>
              </a:graphicData>
            </a:graphic>
          </wp:inline>
        </w:drawing>
      </w:r>
    </w:p>
    <w:p>
      <w:pPr>
        <w:pStyle w:val="Normal"/>
        <w:keepNext w:val="0"/>
        <w:spacing w:before="100" w:after="180"/>
        <w:jc w:val="center"/>
        <w:rPr/>
      </w:pPr>
      <w:r>
        <w:rPr>
          <w:i/>
          <w:iCs/>
          <w:color w:val="586069"/>
          <w:sz w:val="16"/>
          <w:szCs w:val="19"/>
        </w:rPr>
        <w:t>Figure 8. Legal hold lifecycle</w:t>
      </w:r>
    </w:p>
    <w:p>
      <w:pPr>
        <w:pStyle w:val="Normal"/>
        <w:spacing w:before="0" w:after="120"/>
        <w:rPr/>
      </w:pPr>
      <w:r>
        <w:rPr>
          <w:rFonts w:eastAsia="Consolas" w:cs="Consolas" w:ascii="Consolas" w:hAnsi="Consolas"/>
          <w:color w:val="7B2D26"/>
          <w:sz w:val="19"/>
          <w:szCs w:val="19"/>
        </w:rPr>
        <w:t>LegalHoldController</w:t>
      </w:r>
      <w:r>
        <w:rPr/>
        <w:t xml:space="preserve">, </w:t>
      </w:r>
      <w:r>
        <w:rPr>
          <w:rFonts w:eastAsia="Consolas" w:cs="Consolas" w:ascii="Consolas" w:hAnsi="Consolas"/>
          <w:color w:val="7B2D26"/>
          <w:sz w:val="19"/>
          <w:szCs w:val="19"/>
        </w:rPr>
        <w:t>DocumentLegalHoldController</w:t>
      </w:r>
      <w:r>
        <w:rPr/>
        <w:t xml:space="preserve">, </w:t>
      </w:r>
      <w:r>
        <w:rPr>
          <w:rFonts w:eastAsia="Consolas" w:cs="Consolas" w:ascii="Consolas" w:hAnsi="Consolas"/>
          <w:color w:val="7B2D26"/>
          <w:sz w:val="19"/>
          <w:szCs w:val="19"/>
        </w:rPr>
        <w:t>LegalHoldPolicy</w:t>
      </w:r>
      <w:r>
        <w:rPr/>
        <w:t xml:space="preserve"> (create and release use </w:t>
      </w:r>
      <w:r>
        <w:rPr>
          <w:rFonts w:eastAsia="Consolas" w:cs="Consolas" w:ascii="Consolas" w:hAnsi="Consolas"/>
          <w:color w:val="7B2D26"/>
          <w:sz w:val="19"/>
          <w:szCs w:val="19"/>
        </w:rPr>
        <w:t>dmsLegalHold-create</w:t>
      </w:r>
      <w:r>
        <w:rPr/>
        <w:t xml:space="preserve"> / </w:t>
      </w:r>
      <w:r>
        <w:rPr>
          <w:rFonts w:eastAsia="Consolas" w:cs="Consolas" w:ascii="Consolas" w:hAnsi="Consolas"/>
          <w:color w:val="7B2D26"/>
          <w:sz w:val="19"/>
          <w:szCs w:val="19"/>
        </w:rPr>
        <w:t>-release</w:t>
      </w:r>
      <w:r>
        <w:rPr/>
        <w:t xml:space="preserve">; the creator can also update). While active, </w:t>
      </w:r>
      <w:r>
        <w:rPr>
          <w:rFonts w:eastAsia="Consolas" w:cs="Consolas" w:ascii="Consolas" w:hAnsi="Consolas"/>
          <w:color w:val="7B2D26"/>
          <w:sz w:val="19"/>
          <w:szCs w:val="19"/>
        </w:rPr>
        <w:t>isHold()</w:t>
      </w:r>
      <w:r>
        <w:rPr/>
        <w:t xml:space="preserve"> makes </w:t>
      </w:r>
      <w:r>
        <w:rPr>
          <w:rFonts w:eastAsia="Consolas" w:cs="Consolas" w:ascii="Consolas" w:hAnsi="Consolas"/>
          <w:color w:val="7B2D26"/>
          <w:sz w:val="19"/>
          <w:szCs w:val="19"/>
        </w:rPr>
        <w:t>lockReason()</w:t>
      </w:r>
      <w:r>
        <w:rPr/>
        <w:t xml:space="preserve"> return </w:t>
      </w:r>
      <w:r>
        <w:rPr>
          <w:rFonts w:eastAsia="Consolas" w:cs="Consolas" w:ascii="Consolas" w:hAnsi="Consolas"/>
          <w:color w:val="7B2D26"/>
          <w:sz w:val="19"/>
          <w:szCs w:val="19"/>
        </w:rPr>
        <w:t>legal_hold</w:t>
      </w:r>
      <w:r>
        <w:rPr/>
        <w:t>, which every path respects, including the external API.</w:t>
      </w:r>
    </w:p>
    <w:p>
      <w:pPr>
        <w:pStyle w:val="Heading2"/>
        <w:rPr/>
      </w:pPr>
      <w:r>
        <w:rPr/>
        <w:t>4.6 Archive, trash and expiry</w:t>
      </w:r>
    </w:p>
    <w:p>
      <w:pPr>
        <w:pStyle w:val="Normal"/>
        <w:keepNext w:val="true"/>
        <w:spacing w:before="120" w:after="60"/>
        <w:jc w:val="center"/>
        <w:rPr/>
      </w:pPr>
      <w:r>
        <w:rPr/>
        <w:drawing>
          <wp:inline distT="0" distB="0" distL="0" distR="0">
            <wp:extent cx="5715000" cy="1704975"/>
            <wp:effectExtent l="0" t="0" r="0" b="0"/>
            <wp:docPr id="9" name="archive" descr="Figure 9. Document lifecycle states&#10;Figure 9. Document lifecycl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chive" descr="Figure 9. Document lifecycle states&#10;Figure 9. Document lifecycle states"/>
                    <pic:cNvPicPr>
                      <a:picLocks noChangeAspect="1" noChangeArrowheads="1"/>
                    </pic:cNvPicPr>
                  </pic:nvPicPr>
                  <pic:blipFill>
                    <a:blip r:embed="rId10"/>
                    <a:stretch>
                      <a:fillRect/>
                    </a:stretch>
                  </pic:blipFill>
                  <pic:spPr bwMode="auto">
                    <a:xfrm>
                      <a:off x="0" y="0"/>
                      <a:ext cx="5715000" cy="1704975"/>
                    </a:xfrm>
                    <a:prstGeom prst="rect">
                      <a:avLst/>
                    </a:prstGeom>
                  </pic:spPr>
                </pic:pic>
              </a:graphicData>
            </a:graphic>
          </wp:inline>
        </w:drawing>
      </w:r>
    </w:p>
    <w:p>
      <w:pPr>
        <w:pStyle w:val="Normal"/>
        <w:keepNext w:val="0"/>
        <w:spacing w:before="100" w:after="180"/>
        <w:jc w:val="center"/>
        <w:rPr/>
      </w:pPr>
      <w:r>
        <w:rPr>
          <w:i/>
          <w:iCs/>
          <w:color w:val="586069"/>
          <w:sz w:val="16"/>
          <w:szCs w:val="19"/>
        </w:rPr>
        <w:t>Figure 9. Document lifecycle states</w:t>
      </w:r>
    </w:p>
    <w:p>
      <w:pPr>
        <w:pStyle w:val="Normal"/>
        <w:spacing w:before="0" w:after="120"/>
        <w:rPr/>
      </w:pPr>
      <w:r>
        <w:rPr>
          <w:rFonts w:eastAsia="Consolas" w:cs="Consolas" w:ascii="Consolas" w:hAnsi="Consolas"/>
          <w:color w:val="7B2D26"/>
          <w:sz w:val="19"/>
          <w:szCs w:val="19"/>
        </w:rPr>
        <w:t>DocumentArchiveController</w:t>
      </w:r>
      <w:r>
        <w:rPr/>
        <w:t xml:space="preserve"> and </w:t>
      </w:r>
      <w:r>
        <w:rPr>
          <w:rFonts w:eastAsia="Consolas" w:cs="Consolas" w:ascii="Consolas" w:hAnsi="Consolas"/>
          <w:color w:val="7B2D26"/>
          <w:sz w:val="19"/>
          <w:szCs w:val="19"/>
        </w:rPr>
        <w:t>DocumentService::archive</w:t>
      </w:r>
      <w:r>
        <w:rPr/>
        <w:t xml:space="preserve"> / </w:t>
      </w:r>
      <w:r>
        <w:rPr>
          <w:rFonts w:eastAsia="Consolas" w:cs="Consolas" w:ascii="Consolas" w:hAnsi="Consolas"/>
          <w:color w:val="7B2D26"/>
          <w:sz w:val="19"/>
          <w:szCs w:val="19"/>
        </w:rPr>
        <w:t>unarchive</w:t>
      </w:r>
      <w:r>
        <w:rPr/>
        <w:t xml:space="preserve"> require a reason. The scheduler runs </w:t>
      </w:r>
      <w:r>
        <w:rPr>
          <w:rFonts w:eastAsia="Consolas" w:cs="Consolas" w:ascii="Consolas" w:hAnsi="Consolas"/>
          <w:color w:val="7B2D26"/>
          <w:sz w:val="19"/>
          <w:szCs w:val="19"/>
        </w:rPr>
        <w:t>dms:archive-expired-documents</w:t>
      </w:r>
      <w:r>
        <w:rPr/>
        <w:t xml:space="preserve"> daily at 02:00: documents with a past </w:t>
      </w:r>
      <w:r>
        <w:rPr>
          <w:rFonts w:eastAsia="Consolas" w:cs="Consolas" w:ascii="Consolas" w:hAnsi="Consolas"/>
          <w:color w:val="7B2D26"/>
          <w:sz w:val="19"/>
          <w:szCs w:val="19"/>
        </w:rPr>
        <w:t>ExpiryDate</w:t>
      </w:r>
      <w:r>
        <w:rPr/>
        <w:t xml:space="preserve"> are archived with reason </w:t>
      </w:r>
      <w:r>
        <w:rPr>
          <w:rFonts w:eastAsia="Consolas" w:cs="Consolas" w:ascii="Consolas" w:hAnsi="Consolas"/>
          <w:color w:val="7B2D26"/>
          <w:sz w:val="19"/>
          <w:szCs w:val="19"/>
        </w:rPr>
        <w:t>expired</w:t>
      </w:r>
      <w:r>
        <w:rPr/>
        <w:t xml:space="preserve"> and the uploader is emailed. </w:t>
      </w:r>
      <w:r>
        <w:rPr>
          <w:rFonts w:eastAsia="Consolas" w:cs="Consolas" w:ascii="Consolas" w:hAnsi="Consolas"/>
          <w:color w:val="7B2D26"/>
          <w:sz w:val="19"/>
          <w:szCs w:val="19"/>
        </w:rPr>
        <w:t>TrashDocumentController</w:t>
      </w:r>
      <w:r>
        <w:rPr/>
        <w:t xml:space="preserve"> lists deleted and archived documents.</w:t>
      </w:r>
    </w:p>
    <w:p>
      <w:pPr>
        <w:pStyle w:val="Heading2"/>
        <w:rPr/>
      </w:pPr>
      <w:r>
        <w:rPr/>
        <w:t>4.7 Physical registry</w:t>
      </w:r>
    </w:p>
    <w:p>
      <w:pPr>
        <w:pStyle w:val="Normal"/>
        <w:keepNext w:val="true"/>
        <w:spacing w:before="120" w:after="60"/>
        <w:jc w:val="center"/>
        <w:rPr/>
      </w:pPr>
      <w:r>
        <w:rPr/>
        <w:drawing>
          <wp:inline distT="0" distB="0" distL="0" distR="0">
            <wp:extent cx="4572000" cy="4562475"/>
            <wp:effectExtent l="0" t="0" r="0" b="0"/>
            <wp:docPr id="10" name="physical" descr="Figure 10. Physical file request, handover, return and movement&#10;Figure 10. Physical file request, handover, return and 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hysical" descr="Figure 10. Physical file request, handover, return and movement&#10;Figure 10. Physical file request, handover, return and movement"/>
                    <pic:cNvPicPr>
                      <a:picLocks noChangeAspect="1" noChangeArrowheads="1"/>
                    </pic:cNvPicPr>
                  </pic:nvPicPr>
                  <pic:blipFill>
                    <a:blip r:embed="rId11"/>
                    <a:stretch>
                      <a:fillRect/>
                    </a:stretch>
                  </pic:blipFill>
                  <pic:spPr bwMode="auto">
                    <a:xfrm>
                      <a:off x="0" y="0"/>
                      <a:ext cx="4572000" cy="4562475"/>
                    </a:xfrm>
                    <a:prstGeom prst="rect">
                      <a:avLst/>
                    </a:prstGeom>
                  </pic:spPr>
                </pic:pic>
              </a:graphicData>
            </a:graphic>
          </wp:inline>
        </w:drawing>
      </w:r>
    </w:p>
    <w:p>
      <w:pPr>
        <w:pStyle w:val="Normal"/>
        <w:keepNext w:val="0"/>
        <w:spacing w:before="100" w:after="180"/>
        <w:jc w:val="center"/>
        <w:rPr/>
      </w:pPr>
      <w:r>
        <w:rPr>
          <w:i/>
          <w:iCs/>
          <w:color w:val="586069"/>
          <w:sz w:val="16"/>
          <w:szCs w:val="19"/>
        </w:rPr>
        <w:t>Figure 10. Physical file request, handover, return and movement</w:t>
      </w:r>
    </w:p>
    <w:p>
      <w:pPr>
        <w:pStyle w:val="Normal"/>
        <w:spacing w:before="0" w:after="120"/>
        <w:rPr/>
      </w:pPr>
      <w:r>
        <w:rPr>
          <w:rFonts w:eastAsia="Consolas" w:cs="Consolas" w:ascii="Consolas" w:hAnsi="Consolas"/>
          <w:color w:val="7B2D26"/>
          <w:sz w:val="19"/>
          <w:szCs w:val="19"/>
        </w:rPr>
        <w:t>PhysicalFileController</w:t>
      </w:r>
      <w:r>
        <w:rPr/>
        <w:t xml:space="preserve">, </w:t>
      </w:r>
      <w:r>
        <w:rPr>
          <w:rFonts w:eastAsia="Consolas" w:cs="Consolas" w:ascii="Consolas" w:hAnsi="Consolas"/>
          <w:color w:val="7B2D26"/>
          <w:sz w:val="19"/>
          <w:szCs w:val="19"/>
        </w:rPr>
        <w:t>PhysicalFileRequestController</w:t>
      </w:r>
      <w:r>
        <w:rPr/>
        <w:t xml:space="preserve">, </w:t>
      </w:r>
      <w:r>
        <w:rPr>
          <w:rFonts w:eastAsia="Consolas" w:cs="Consolas" w:ascii="Consolas" w:hAnsi="Consolas"/>
          <w:color w:val="7B2D26"/>
          <w:sz w:val="19"/>
          <w:szCs w:val="19"/>
        </w:rPr>
        <w:t>PhysicalFileCheckoutController</w:t>
      </w:r>
      <w:r>
        <w:rPr/>
        <w:t xml:space="preserve">, </w:t>
      </w:r>
      <w:r>
        <w:rPr>
          <w:rFonts w:eastAsia="Consolas" w:cs="Consolas" w:ascii="Consolas" w:hAnsi="Consolas"/>
          <w:color w:val="7B2D26"/>
          <w:sz w:val="19"/>
          <w:szCs w:val="19"/>
        </w:rPr>
        <w:t>PhysicalFileMovementController</w:t>
      </w:r>
      <w:r>
        <w:rPr/>
        <w:t xml:space="preserve">, with </w:t>
      </w:r>
      <w:r>
        <w:rPr>
          <w:rFonts w:eastAsia="Consolas" w:cs="Consolas" w:ascii="Consolas" w:hAnsi="Consolas"/>
          <w:color w:val="7B2D26"/>
          <w:sz w:val="19"/>
          <w:szCs w:val="19"/>
        </w:rPr>
        <w:t>PhysicalFileService</w:t>
      </w:r>
      <w:r>
        <w:rPr/>
        <w:t xml:space="preserve">, </w:t>
      </w:r>
      <w:r>
        <w:rPr>
          <w:rFonts w:eastAsia="Consolas" w:cs="Consolas" w:ascii="Consolas" w:hAnsi="Consolas"/>
          <w:color w:val="7B2D26"/>
          <w:sz w:val="19"/>
          <w:szCs w:val="19"/>
        </w:rPr>
        <w:t>RegistryService</w:t>
      </w:r>
      <w:r>
        <w:rPr/>
        <w:t xml:space="preserve">, </w:t>
      </w:r>
      <w:r>
        <w:rPr>
          <w:rFonts w:eastAsia="Consolas" w:cs="Consolas" w:ascii="Consolas" w:hAnsi="Consolas"/>
          <w:color w:val="7B2D26"/>
          <w:sz w:val="19"/>
          <w:szCs w:val="19"/>
        </w:rPr>
        <w:t>StorageLocationService</w:t>
      </w:r>
      <w:r>
        <w:rPr/>
        <w:t xml:space="preserve"> and </w:t>
      </w:r>
      <w:r>
        <w:rPr>
          <w:rFonts w:eastAsia="Consolas" w:cs="Consolas" w:ascii="Consolas" w:hAnsi="Consolas"/>
          <w:color w:val="7B2D26"/>
          <w:sz w:val="19"/>
          <w:szCs w:val="19"/>
        </w:rPr>
        <w:t>RegistryAccessService</w:t>
      </w:r>
      <w:r>
        <w:rPr/>
        <w:t xml:space="preserve"> (registry-level grants).</w:t>
      </w:r>
      <w:r>
        <w:br w:type="page"/>
      </w:r>
    </w:p>
    <w:p>
      <w:pPr>
        <w:pStyle w:val="Heading1"/>
        <w:rPr/>
      </w:pPr>
      <w:r>
        <w:rPr/>
        <w:t>5. Authorization and Permissions</w:t>
      </w:r>
    </w:p>
    <w:p>
      <w:pPr>
        <w:pStyle w:val="Normal"/>
        <w:spacing w:before="0" w:after="120"/>
        <w:rPr/>
      </w:pPr>
      <w:r>
        <w:rPr/>
        <w:t>Authorization is layered. A request must pass every layer that applies to it. Understanding which layer answers which question is the key to changing permissions without breaking access.</w:t>
      </w:r>
    </w:p>
    <w:p>
      <w:pPr>
        <w:pStyle w:val="Normal"/>
        <w:keepNext w:val="true"/>
        <w:spacing w:before="120" w:after="60"/>
        <w:jc w:val="center"/>
        <w:rPr/>
      </w:pPr>
      <w:r>
        <w:rPr/>
        <w:drawing>
          <wp:inline distT="0" distB="0" distL="0" distR="0">
            <wp:extent cx="4000500" cy="4705350"/>
            <wp:effectExtent l="0" t="0" r="0" b="0"/>
            <wp:docPr id="11" name="perm_eval" descr="Figure 11. Layers of access control&#10;Figure 11. Layers of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erm_eval" descr="Figure 11. Layers of access control&#10;Figure 11. Layers of access control"/>
                    <pic:cNvPicPr>
                      <a:picLocks noChangeAspect="1" noChangeArrowheads="1"/>
                    </pic:cNvPicPr>
                  </pic:nvPicPr>
                  <pic:blipFill>
                    <a:blip r:embed="rId12"/>
                    <a:stretch>
                      <a:fillRect/>
                    </a:stretch>
                  </pic:blipFill>
                  <pic:spPr bwMode="auto">
                    <a:xfrm>
                      <a:off x="0" y="0"/>
                      <a:ext cx="4000500" cy="4705350"/>
                    </a:xfrm>
                    <a:prstGeom prst="rect">
                      <a:avLst/>
                    </a:prstGeom>
                  </pic:spPr>
                </pic:pic>
              </a:graphicData>
            </a:graphic>
          </wp:inline>
        </w:drawing>
      </w:r>
    </w:p>
    <w:p>
      <w:pPr>
        <w:pStyle w:val="Normal"/>
        <w:keepNext w:val="0"/>
        <w:spacing w:before="100" w:after="180"/>
        <w:jc w:val="center"/>
        <w:rPr/>
      </w:pPr>
      <w:r>
        <w:rPr>
          <w:i/>
          <w:iCs/>
          <w:color w:val="586069"/>
          <w:sz w:val="16"/>
          <w:szCs w:val="19"/>
        </w:rPr>
        <w:t>Figure 11. Layers of access control</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700"/>
        <w:gridCol w:w="2299"/>
        <w:gridCol w:w="6361"/>
      </w:tblGrid>
      <w:tr>
        <w:trPr>
          <w:tblHeader w:val="true"/>
          <w:tblHeader w:val="true"/>
        </w:trPr>
        <w:tc>
          <w:tcPr>
            <w:tcW w:w="70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w:t>
            </w:r>
          </w:p>
        </w:tc>
        <w:tc>
          <w:tcPr>
            <w:tcW w:w="22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Layer</w:t>
            </w:r>
          </w:p>
        </w:tc>
        <w:tc>
          <w:tcPr>
            <w:tcW w:w="6361"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Question answered</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1</w:t>
            </w:r>
          </w:p>
        </w:tc>
        <w:tc>
          <w:tcPr>
            <w:tcW w:w="22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Licence and module switches</w:t>
            </w:r>
          </w:p>
        </w:tc>
        <w:tc>
          <w:tcPr>
            <w:tcW w:w="63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Is this module licensed and enabled at all? (</w:t>
            </w:r>
            <w:r>
              <w:rPr>
                <w:rFonts w:eastAsia="Consolas" w:cs="Consolas" w:ascii="Aptos" w:hAnsi="Aptos"/>
                <w:color w:val="7B2D26"/>
                <w:sz w:val="16"/>
                <w:szCs w:val="19"/>
              </w:rPr>
              <w:t>RequireModule</w:t>
            </w:r>
            <w:r>
              <w:rPr>
                <w:rFonts w:ascii="Aptos" w:hAnsi="Aptos"/>
                <w:sz w:val="16"/>
              </w:rPr>
              <w:t xml:space="preserve">, </w:t>
            </w:r>
            <w:r>
              <w:rPr>
                <w:rFonts w:eastAsia="Consolas" w:cs="Consolas" w:ascii="Aptos" w:hAnsi="Aptos"/>
                <w:color w:val="7B2D26"/>
                <w:sz w:val="16"/>
                <w:szCs w:val="19"/>
              </w:rPr>
              <w:t>RequireActiveModuleRoute</w:t>
            </w:r>
            <w:r>
              <w:rPr>
                <w:rFonts w:ascii="Aptos" w:hAnsi="Aptos"/>
                <w:sz w:val="16"/>
              </w:rPr>
              <w:t xml:space="preserve">, </w:t>
            </w:r>
            <w:r>
              <w:rPr>
                <w:rFonts w:eastAsia="Consolas" w:cs="Consolas" w:ascii="Aptos" w:hAnsi="Aptos"/>
                <w:color w:val="7B2D26"/>
                <w:sz w:val="16"/>
                <w:szCs w:val="19"/>
              </w:rPr>
              <w:t>t_Modules.IsActive</w:t>
            </w:r>
            <w:r>
              <w:rPr>
                <w:rFonts w:ascii="Aptos" w:hAnsi="Aptos"/>
                <w:sz w:val="16"/>
              </w:rPr>
              <w:t>)</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2</w:t>
            </w:r>
          </w:p>
        </w:tc>
        <w:tc>
          <w:tcPr>
            <w:tcW w:w="22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Menu visibility</w:t>
            </w:r>
          </w:p>
        </w:tc>
        <w:tc>
          <w:tcPr>
            <w:tcW w:w="63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Should this user see the menu item? (</w:t>
            </w:r>
            <w:r>
              <w:rPr>
                <w:rFonts w:eastAsia="Consolas" w:cs="Consolas" w:ascii="Aptos" w:hAnsi="Aptos"/>
                <w:color w:val="7B2D26"/>
                <w:sz w:val="16"/>
                <w:szCs w:val="19"/>
              </w:rPr>
              <w:t>ModuleService</w:t>
            </w:r>
            <w:r>
              <w:rPr>
                <w:rFonts w:ascii="Aptos" w:hAnsi="Aptos"/>
                <w:sz w:val="16"/>
              </w:rPr>
              <w:t xml:space="preserve">, </w:t>
            </w:r>
            <w:r>
              <w:rPr>
                <w:rFonts w:eastAsia="Consolas" w:cs="Consolas" w:ascii="Aptos" w:hAnsi="Aptos"/>
                <w:color w:val="7B2D26"/>
                <w:sz w:val="16"/>
                <w:szCs w:val="19"/>
              </w:rPr>
              <w:t>t_Modules.RequiredPermission</w:t>
            </w:r>
            <w:r>
              <w:rPr>
                <w:rFonts w:ascii="Aptos" w:hAnsi="Aptos"/>
                <w:sz w:val="16"/>
              </w:rPr>
              <w:t>)</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3</w:t>
            </w:r>
          </w:p>
        </w:tc>
        <w:tc>
          <w:tcPr>
            <w:tcW w:w="22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Feature permission</w:t>
            </w:r>
          </w:p>
        </w:tc>
        <w:tc>
          <w:tcPr>
            <w:tcW w:w="63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Does any of the user's roles (for the login branch) contain this permission name? (</w:t>
            </w:r>
            <w:r>
              <w:rPr>
                <w:rFonts w:eastAsia="Consolas" w:cs="Consolas" w:ascii="Aptos" w:hAnsi="Aptos"/>
                <w:color w:val="7B2D26"/>
                <w:sz w:val="16"/>
                <w:szCs w:val="19"/>
              </w:rPr>
              <w:t>$user-&gt;can()</w:t>
            </w:r>
            <w:r>
              <w:rPr>
                <w:rFonts w:ascii="Aptos" w:hAnsi="Aptos"/>
                <w:sz w:val="16"/>
              </w:rPr>
              <w:t>)</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4</w:t>
            </w:r>
          </w:p>
        </w:tc>
        <w:tc>
          <w:tcPr>
            <w:tcW w:w="22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Policy</w:t>
            </w:r>
          </w:p>
        </w:tc>
        <w:tc>
          <w:tcPr>
            <w:tcW w:w="63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May this user perform this ability on this model? (</w:t>
            </w:r>
            <w:r>
              <w:rPr>
                <w:rFonts w:eastAsia="Consolas" w:cs="Consolas" w:ascii="Aptos" w:hAnsi="Aptos"/>
                <w:color w:val="7B2D26"/>
                <w:sz w:val="16"/>
                <w:szCs w:val="19"/>
              </w:rPr>
              <w:t>Gate::policy</w:t>
            </w:r>
            <w:r>
              <w:rPr>
                <w:rFonts w:ascii="Aptos" w:hAnsi="Aptos"/>
                <w:sz w:val="16"/>
              </w:rPr>
              <w:t xml:space="preserve">, </w:t>
            </w:r>
            <w:r>
              <w:rPr>
                <w:rFonts w:eastAsia="Consolas" w:cs="Consolas" w:ascii="Aptos" w:hAnsi="Aptos"/>
                <w:color w:val="7B2D26"/>
                <w:sz w:val="16"/>
                <w:szCs w:val="19"/>
              </w:rPr>
              <w:t>authorizeResource</w:t>
            </w:r>
            <w:r>
              <w:rPr>
                <w:rFonts w:ascii="Aptos" w:hAnsi="Aptos"/>
                <w:sz w:val="16"/>
              </w:rPr>
              <w:t xml:space="preserve">, </w:t>
            </w:r>
            <w:r>
              <w:rPr>
                <w:rFonts w:eastAsia="Consolas" w:cs="Consolas" w:ascii="Aptos" w:hAnsi="Aptos"/>
                <w:color w:val="7B2D26"/>
                <w:sz w:val="16"/>
                <w:szCs w:val="19"/>
              </w:rPr>
              <w:t>authorize</w:t>
            </w:r>
            <w:r>
              <w:rPr>
                <w:rFonts w:ascii="Aptos" w:hAnsi="Aptos"/>
                <w:sz w:val="16"/>
              </w:rPr>
              <w:t>)</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5</w:t>
            </w:r>
          </w:p>
        </w:tc>
        <w:tc>
          <w:tcPr>
            <w:tcW w:w="22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Record grant</w:t>
            </w:r>
          </w:p>
        </w:tc>
        <w:tc>
          <w:tcPr>
            <w:tcW w:w="63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Was this user or one of their teams granted Read/Write/Share/Admin on this record, or is it Public? (</w:t>
            </w:r>
            <w:r>
              <w:rPr>
                <w:rFonts w:eastAsia="Consolas" w:cs="Consolas" w:ascii="Aptos" w:hAnsi="Aptos"/>
                <w:color w:val="7B2D26"/>
                <w:sz w:val="16"/>
                <w:szCs w:val="19"/>
              </w:rPr>
              <w:t>t_SpecialPermissions</w:t>
            </w:r>
            <w:r>
              <w:rPr>
                <w:rFonts w:ascii="Aptos" w:hAnsi="Aptos"/>
                <w:sz w:val="16"/>
              </w:rPr>
              <w:t>)</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6</w:t>
            </w:r>
          </w:p>
        </w:tc>
        <w:tc>
          <w:tcPr>
            <w:tcW w:w="22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State lock</w:t>
            </w:r>
          </w:p>
        </w:tc>
        <w:tc>
          <w:tcPr>
            <w:tcW w:w="63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Is the record currently frozen? (</w:t>
            </w:r>
            <w:r>
              <w:rPr>
                <w:rFonts w:eastAsia="Consolas" w:cs="Consolas" w:ascii="Aptos" w:hAnsi="Aptos"/>
                <w:color w:val="7B2D26"/>
                <w:sz w:val="16"/>
                <w:szCs w:val="19"/>
              </w:rPr>
              <w:t>lockReason()</w:t>
            </w:r>
            <w:r>
              <w:rPr>
                <w:rFonts w:ascii="Aptos" w:hAnsi="Aptos"/>
                <w:sz w:val="16"/>
              </w:rPr>
              <w:t>)</w:t>
            </w:r>
          </w:p>
        </w:tc>
      </w:tr>
    </w:tbl>
    <w:p>
      <w:pPr>
        <w:pStyle w:val="Normal"/>
        <w:spacing w:before="0" w:after="120"/>
        <w:rPr/>
      </w:pPr>
      <w:r>
        <w:rPr/>
      </w:r>
    </w:p>
    <w:p>
      <w:pPr>
        <w:pStyle w:val="Heading2"/>
        <w:rPr/>
      </w:pPr>
      <w:r>
        <w:rPr/>
        <w:t>5.1 The permission enum (source of truth)</w:t>
      </w:r>
    </w:p>
    <w:p>
      <w:pPr>
        <w:pStyle w:val="Normal"/>
        <w:spacing w:before="0" w:after="120"/>
        <w:rPr/>
      </w:pPr>
      <w:r>
        <w:rPr>
          <w:rFonts w:eastAsia="Consolas" w:cs="Consolas" w:ascii="Consolas" w:hAnsi="Consolas"/>
          <w:color w:val="7B2D26"/>
          <w:sz w:val="19"/>
          <w:szCs w:val="19"/>
        </w:rPr>
        <w:t>App\Enums\Core\PermissionEnum</w:t>
      </w:r>
      <w:r>
        <w:rPr/>
        <w:t xml:space="preserve"> is a string-backed enum. The case value is the permission name stored in </w:t>
      </w:r>
      <w:r>
        <w:rPr>
          <w:rFonts w:eastAsia="Consolas" w:cs="Consolas" w:ascii="Consolas" w:hAnsi="Consolas"/>
          <w:color w:val="7B2D26"/>
          <w:sz w:val="19"/>
          <w:szCs w:val="19"/>
        </w:rPr>
        <w:t>t_Permissions.name</w:t>
      </w:r>
      <w:r>
        <w:rPr/>
        <w:t xml:space="preserve"> and used everywhere in code (</w:t>
      </w:r>
      <w:r>
        <w:rPr>
          <w:rFonts w:eastAsia="Consolas" w:cs="Consolas" w:ascii="Consolas" w:hAnsi="Consolas"/>
          <w:color w:val="7B2D26"/>
          <w:sz w:val="19"/>
          <w:szCs w:val="19"/>
        </w:rPr>
        <w:t>PermissionEnum::DMSView-&gt;value</w:t>
      </w:r>
      <w:r>
        <w:rPr/>
        <w:t xml:space="preserve"> is </w:t>
      </w:r>
      <w:r>
        <w:rPr>
          <w:rFonts w:eastAsia="Consolas" w:cs="Consolas" w:ascii="Consolas" w:hAnsi="Consolas"/>
          <w:color w:val="7B2D26"/>
          <w:sz w:val="19"/>
          <w:szCs w:val="19"/>
        </w:rPr>
        <w:t>dms-view</w:t>
      </w:r>
      <w:r>
        <w:rPr/>
        <w:t>). The enum also carries presentation and grouping logic:</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6859"/>
      </w:tblGrid>
      <w:tr>
        <w:trPr>
          <w:tblHeader w:val="true"/>
          <w:tblHeader w:val="true"/>
        </w:trPr>
        <w:tc>
          <w:tcPr>
            <w:tcW w:w="250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Method</w:t>
            </w:r>
          </w:p>
        </w:tc>
        <w:tc>
          <w:tcPr>
            <w:tcW w:w="685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Purpose</w:t>
            </w:r>
          </w:p>
        </w:tc>
      </w:tr>
      <w:tr>
        <w:trPr>
          <w:cantSplit w:val="true"/>
        </w:trPr>
        <w:tc>
          <w:tcPr>
            <w:tcW w:w="2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display()</w:t>
            </w:r>
          </w:p>
        </w:tc>
        <w:tc>
          <w:tcPr>
            <w:tcW w:w="68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Groups permissions for the Roles screen (Documents, Widgets, Layouts, Users, Lists, Branches, Workflow, Employees).</w:t>
            </w:r>
          </w:p>
        </w:tc>
      </w:tr>
      <w:tr>
        <w:trPr>
          <w:cantSplit w:val="true"/>
        </w:trPr>
        <w:tc>
          <w:tcPr>
            <w:tcW w:w="2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module()</w:t>
            </w:r>
          </w:p>
        </w:tc>
        <w:tc>
          <w:tcPr>
            <w:tcW w:w="68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Maps each permission to a </w:t>
            </w:r>
            <w:r>
              <w:rPr>
                <w:rFonts w:eastAsia="Consolas" w:cs="Consolas" w:ascii="Aptos" w:hAnsi="Aptos"/>
                <w:color w:val="7B2D26"/>
                <w:sz w:val="17"/>
                <w:szCs w:val="19"/>
              </w:rPr>
              <w:t>ModulesEnum</w:t>
            </w:r>
            <w:r>
              <w:rPr>
                <w:rFonts w:ascii="Aptos" w:hAnsi="Aptos"/>
                <w:sz w:val="17"/>
              </w:rPr>
              <w:t xml:space="preserve"> (</w:t>
            </w:r>
            <w:r>
              <w:rPr>
                <w:rFonts w:eastAsia="Consolas" w:cs="Consolas" w:ascii="Aptos" w:hAnsi="Aptos"/>
                <w:color w:val="7B2D26"/>
                <w:sz w:val="17"/>
                <w:szCs w:val="19"/>
              </w:rPr>
              <w:t>DMS</w:t>
            </w:r>
            <w:r>
              <w:rPr>
                <w:rFonts w:ascii="Aptos" w:hAnsi="Aptos"/>
                <w:sz w:val="17"/>
              </w:rPr>
              <w:t xml:space="preserve"> 700000, </w:t>
            </w:r>
            <w:r>
              <w:rPr>
                <w:rFonts w:eastAsia="Consolas" w:cs="Consolas" w:ascii="Aptos" w:hAnsi="Aptos"/>
                <w:color w:val="7B2D26"/>
                <w:sz w:val="17"/>
                <w:szCs w:val="19"/>
              </w:rPr>
              <w:t>HRM</w:t>
            </w:r>
            <w:r>
              <w:rPr>
                <w:rFonts w:ascii="Aptos" w:hAnsi="Aptos"/>
                <w:sz w:val="17"/>
              </w:rPr>
              <w:t xml:space="preserve"> 1000000, </w:t>
            </w:r>
            <w:r>
              <w:rPr>
                <w:rFonts w:eastAsia="Consolas" w:cs="Consolas" w:ascii="Aptos" w:hAnsi="Aptos"/>
                <w:color w:val="7B2D26"/>
                <w:sz w:val="17"/>
                <w:szCs w:val="19"/>
              </w:rPr>
              <w:t>Settings</w:t>
            </w:r>
            <w:r>
              <w:rPr>
                <w:rFonts w:ascii="Aptos" w:hAnsi="Aptos"/>
                <w:sz w:val="17"/>
              </w:rPr>
              <w:t xml:space="preserve"> 9800000). The seeder writes this to </w:t>
            </w:r>
            <w:r>
              <w:rPr>
                <w:rFonts w:eastAsia="Consolas" w:cs="Consolas" w:ascii="Aptos" w:hAnsi="Aptos"/>
                <w:color w:val="7B2D26"/>
                <w:sz w:val="17"/>
                <w:szCs w:val="19"/>
              </w:rPr>
              <w:t>t_Permissions.ModuleId</w:t>
            </w:r>
            <w:r>
              <w:rPr>
                <w:rFonts w:ascii="Aptos" w:hAnsi="Aptos"/>
                <w:sz w:val="17"/>
              </w:rPr>
              <w:t>.</w:t>
            </w:r>
          </w:p>
        </w:tc>
      </w:tr>
      <w:tr>
        <w:trPr>
          <w:cantSplit w:val="true"/>
        </w:trPr>
        <w:tc>
          <w:tcPr>
            <w:tcW w:w="2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title()</w:t>
            </w:r>
            <w:r>
              <w:rPr>
                <w:rFonts w:ascii="Aptos" w:hAnsi="Aptos"/>
                <w:sz w:val="17"/>
              </w:rPr>
              <w:t xml:space="preserve">, </w:t>
            </w:r>
            <w:r>
              <w:rPr>
                <w:rFonts w:eastAsia="Consolas" w:cs="Consolas" w:ascii="Aptos" w:hAnsi="Aptos"/>
                <w:color w:val="7B2D26"/>
                <w:sz w:val="17"/>
                <w:szCs w:val="19"/>
              </w:rPr>
              <w:t>subName()</w:t>
            </w:r>
          </w:p>
        </w:tc>
        <w:tc>
          <w:tcPr>
            <w:tcW w:w="68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Labels shown on the Roles screen (for example </w:t>
            </w:r>
            <w:r>
              <w:rPr>
                <w:rFonts w:eastAsia="Consolas" w:cs="Consolas" w:ascii="Aptos" w:hAnsi="Aptos"/>
                <w:color w:val="7B2D26"/>
                <w:sz w:val="17"/>
                <w:szCs w:val="19"/>
              </w:rPr>
              <w:t>dmsLegalHold-release</w:t>
            </w:r>
            <w:r>
              <w:rPr>
                <w:rFonts w:ascii="Aptos" w:hAnsi="Aptos"/>
                <w:sz w:val="17"/>
              </w:rPr>
              <w:t xml:space="preserve"> → "Legal Holds" / "Release").</w:t>
            </w:r>
          </w:p>
        </w:tc>
      </w:tr>
      <w:tr>
        <w:trPr>
          <w:cantSplit w:val="true"/>
        </w:trPr>
        <w:tc>
          <w:tcPr>
            <w:tcW w:w="2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isAssignableToRoles()</w:t>
            </w:r>
            <w:r>
              <w:rPr>
                <w:rFonts w:ascii="Aptos" w:hAnsi="Aptos"/>
                <w:sz w:val="17"/>
              </w:rPr>
              <w:t xml:space="preserve">, </w:t>
            </w:r>
            <w:r>
              <w:rPr>
                <w:rFonts w:eastAsia="Consolas" w:cs="Consolas" w:ascii="Aptos" w:hAnsi="Aptos"/>
                <w:color w:val="7B2D26"/>
                <w:sz w:val="17"/>
                <w:szCs w:val="19"/>
              </w:rPr>
              <w:t>isAssignableInRolesScreen()</w:t>
            </w:r>
            <w:r>
              <w:rPr>
                <w:rFonts w:ascii="Aptos" w:hAnsi="Aptos"/>
                <w:sz w:val="17"/>
              </w:rPr>
              <w:t xml:space="preserve">, </w:t>
            </w:r>
            <w:r>
              <w:rPr>
                <w:rFonts w:eastAsia="Consolas" w:cs="Consolas" w:ascii="Aptos" w:hAnsi="Aptos"/>
                <w:color w:val="7B2D26"/>
                <w:sz w:val="17"/>
                <w:szCs w:val="19"/>
              </w:rPr>
              <w:t>rolesScreenModules()</w:t>
            </w:r>
          </w:p>
        </w:tc>
        <w:tc>
          <w:tcPr>
            <w:tcW w:w="68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Control which permissions can appear in role editing (DMS, Settings, HRM).</w:t>
            </w:r>
          </w:p>
        </w:tc>
      </w:tr>
      <w:tr>
        <w:trPr>
          <w:cantSplit w:val="true"/>
        </w:trPr>
        <w:tc>
          <w:tcPr>
            <w:tcW w:w="2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approvals()</w:t>
            </w:r>
          </w:p>
        </w:tc>
        <w:tc>
          <w:tcPr>
            <w:tcW w:w="68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Permissions that mark an approver capability (</w:t>
            </w:r>
            <w:r>
              <w:rPr>
                <w:rFonts w:eastAsia="Consolas" w:cs="Consolas" w:ascii="Aptos" w:hAnsi="Aptos"/>
                <w:color w:val="7B2D26"/>
                <w:sz w:val="17"/>
                <w:szCs w:val="19"/>
              </w:rPr>
              <w:t>dmsValidation-approve</w:t>
            </w:r>
            <w:r>
              <w:rPr>
                <w:rFonts w:ascii="Aptos" w:hAnsi="Aptos"/>
                <w:sz w:val="17"/>
              </w:rPr>
              <w:t>).</w:t>
            </w:r>
          </w:p>
        </w:tc>
      </w:tr>
    </w:tbl>
    <w:p>
      <w:pPr>
        <w:pStyle w:val="Normal"/>
        <w:spacing w:before="0" w:after="120"/>
        <w:rPr/>
      </w:pPr>
      <w:r>
        <w:rPr/>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999"/>
        <w:gridCol w:w="2701"/>
        <w:gridCol w:w="3660"/>
      </w:tblGrid>
      <w:tr>
        <w:trPr>
          <w:tblHeader w:val="true"/>
          <w:tblHeader w:val="true"/>
        </w:trPr>
        <w:tc>
          <w:tcPr>
            <w:tcW w:w="29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Permission name</w:t>
            </w:r>
          </w:p>
        </w:tc>
        <w:tc>
          <w:tcPr>
            <w:tcW w:w="2701"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Enum case</w:t>
            </w:r>
          </w:p>
        </w:tc>
        <w:tc>
          <w:tcPr>
            <w:tcW w:w="36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Typical use</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dms-view</w:t>
            </w:r>
          </w:p>
        </w:tc>
        <w:tc>
          <w:tcPr>
            <w:tcW w:w="27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DMSView</w:t>
            </w:r>
          </w:p>
        </w:tc>
        <w:tc>
          <w:tcPr>
            <w:tcW w:w="3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 xml:space="preserve">See DMS menus, repositories; </w:t>
            </w:r>
            <w:r>
              <w:rPr>
                <w:rFonts w:eastAsia="Consolas" w:cs="Consolas" w:ascii="Aptos" w:hAnsi="Aptos"/>
                <w:color w:val="7B2D26"/>
                <w:sz w:val="16"/>
                <w:szCs w:val="19"/>
              </w:rPr>
              <w:t>viewAny</w:t>
            </w:r>
            <w:r>
              <w:rPr>
                <w:rFonts w:ascii="Aptos" w:hAnsi="Aptos"/>
                <w:sz w:val="16"/>
              </w:rPr>
              <w:t xml:space="preserve"> on documents and repositories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dms-bulkUpload</w:t>
            </w:r>
          </w:p>
        </w:tc>
        <w:tc>
          <w:tcPr>
            <w:tcW w:w="27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DMSBulkUpload</w:t>
            </w:r>
          </w:p>
        </w:tc>
        <w:tc>
          <w:tcPr>
            <w:tcW w:w="3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create</w:t>
            </w:r>
            <w:r>
              <w:rPr>
                <w:rFonts w:ascii="Aptos" w:hAnsi="Aptos"/>
                <w:sz w:val="16"/>
              </w:rPr>
              <w:t xml:space="preserve"> on documents and repositories; Bulk Upload menu</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dmsLegalHold-create/view/release</w:t>
            </w:r>
          </w:p>
        </w:tc>
        <w:tc>
          <w:tcPr>
            <w:tcW w:w="27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DMSLegalHold*</w:t>
            </w:r>
          </w:p>
        </w:tc>
        <w:tc>
          <w:tcPr>
            <w:tcW w:w="3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Legal hold policy</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dmsValidation-approve</w:t>
            </w:r>
          </w:p>
        </w:tc>
        <w:tc>
          <w:tcPr>
            <w:tcW w:w="27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DMSValidationApprove</w:t>
            </w:r>
          </w:p>
        </w:tc>
        <w:tc>
          <w:tcPr>
            <w:tcW w:w="3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Approve or reject validations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dmsRegistry-manage</w:t>
            </w:r>
          </w:p>
        </w:tc>
        <w:tc>
          <w:tcPr>
            <w:tcW w:w="27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DMSRegistryManage</w:t>
            </w:r>
          </w:p>
        </w:tc>
        <w:tc>
          <w:tcPr>
            <w:tcW w:w="3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 xml:space="preserve">Registry administration; also the permission gating the Roles menu row in </w:t>
            </w:r>
            <w:r>
              <w:rPr>
                <w:rFonts w:eastAsia="Consolas" w:cs="Consolas" w:ascii="Aptos" w:hAnsi="Aptos"/>
                <w:color w:val="7B2D26"/>
                <w:sz w:val="16"/>
                <w:szCs w:val="19"/>
              </w:rPr>
              <w:t>ModuleSeeder</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dmswidgets-*</w:t>
            </w:r>
            <w:r>
              <w:rPr>
                <w:rFonts w:ascii="Aptos" w:hAnsi="Aptos"/>
                <w:sz w:val="16"/>
              </w:rPr>
              <w:t xml:space="preserve">, </w:t>
            </w:r>
            <w:r>
              <w:rPr>
                <w:rFonts w:eastAsia="Consolas" w:cs="Consolas" w:ascii="Aptos" w:hAnsi="Aptos"/>
                <w:color w:val="7B2D26"/>
                <w:sz w:val="16"/>
                <w:szCs w:val="19"/>
              </w:rPr>
              <w:t>dmslayouts-*</w:t>
            </w:r>
          </w:p>
        </w:tc>
        <w:tc>
          <w:tcPr>
            <w:tcW w:w="27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DMSWidgets*</w:t>
            </w:r>
            <w:r>
              <w:rPr>
                <w:rFonts w:ascii="Aptos" w:hAnsi="Aptos"/>
                <w:sz w:val="16"/>
              </w:rPr>
              <w:t xml:space="preserve">, </w:t>
            </w:r>
            <w:r>
              <w:rPr>
                <w:rFonts w:eastAsia="Consolas" w:cs="Consolas" w:ascii="Aptos" w:hAnsi="Aptos"/>
                <w:color w:val="7B2D26"/>
                <w:sz w:val="16"/>
                <w:szCs w:val="19"/>
              </w:rPr>
              <w:t>DMSLayouts*</w:t>
            </w:r>
          </w:p>
        </w:tc>
        <w:tc>
          <w:tcPr>
            <w:tcW w:w="3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Dashboard widgets and layouts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admin</w:t>
            </w:r>
          </w:p>
        </w:tc>
        <w:tc>
          <w:tcPr>
            <w:tcW w:w="27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Admin</w:t>
            </w:r>
          </w:p>
        </w:tc>
        <w:tc>
          <w:tcPr>
            <w:tcW w:w="3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Super-user checks inside policies and scopes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users</w:t>
            </w:r>
            <w:r>
              <w:rPr>
                <w:rFonts w:ascii="Aptos" w:hAnsi="Aptos"/>
                <w:sz w:val="16"/>
              </w:rPr>
              <w:t xml:space="preserve">, </w:t>
            </w:r>
            <w:r>
              <w:rPr>
                <w:rFonts w:eastAsia="Consolas" w:cs="Consolas" w:ascii="Aptos" w:hAnsi="Aptos"/>
                <w:color w:val="7B2D26"/>
                <w:sz w:val="16"/>
                <w:szCs w:val="19"/>
              </w:rPr>
              <w:t>roles</w:t>
            </w:r>
            <w:r>
              <w:rPr>
                <w:rFonts w:ascii="Aptos" w:hAnsi="Aptos"/>
                <w:sz w:val="16"/>
              </w:rPr>
              <w:t xml:space="preserve">, </w:t>
            </w:r>
            <w:r>
              <w:rPr>
                <w:rFonts w:eastAsia="Consolas" w:cs="Consolas" w:ascii="Aptos" w:hAnsi="Aptos"/>
                <w:color w:val="7B2D26"/>
                <w:sz w:val="16"/>
                <w:szCs w:val="19"/>
              </w:rPr>
              <w:t>teams</w:t>
            </w:r>
            <w:r>
              <w:rPr>
                <w:rFonts w:ascii="Aptos" w:hAnsi="Aptos"/>
                <w:sz w:val="16"/>
              </w:rPr>
              <w:t xml:space="preserve">, </w:t>
            </w:r>
            <w:r>
              <w:rPr>
                <w:rFonts w:eastAsia="Consolas" w:cs="Consolas" w:ascii="Aptos" w:hAnsi="Aptos"/>
                <w:color w:val="7B2D26"/>
                <w:sz w:val="16"/>
                <w:szCs w:val="19"/>
              </w:rPr>
              <w:t>users-nonExpiringSessions</w:t>
            </w:r>
          </w:p>
        </w:tc>
        <w:tc>
          <w:tcPr>
            <w:tcW w:w="27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Users</w:t>
            </w:r>
            <w:r>
              <w:rPr>
                <w:rFonts w:ascii="Aptos" w:hAnsi="Aptos"/>
                <w:sz w:val="16"/>
              </w:rPr>
              <w:t xml:space="preserve">, </w:t>
            </w:r>
            <w:r>
              <w:rPr>
                <w:rFonts w:eastAsia="Consolas" w:cs="Consolas" w:ascii="Aptos" w:hAnsi="Aptos"/>
                <w:color w:val="7B2D26"/>
                <w:sz w:val="16"/>
                <w:szCs w:val="19"/>
              </w:rPr>
              <w:t>Roles</w:t>
            </w:r>
            <w:r>
              <w:rPr>
                <w:rFonts w:ascii="Aptos" w:hAnsi="Aptos"/>
                <w:sz w:val="16"/>
              </w:rPr>
              <w:t>, …</w:t>
            </w:r>
          </w:p>
        </w:tc>
        <w:tc>
          <w:tcPr>
            <w:tcW w:w="3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User administration</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lists-*</w:t>
            </w:r>
            <w:r>
              <w:rPr>
                <w:rFonts w:ascii="Aptos" w:hAnsi="Aptos"/>
                <w:sz w:val="16"/>
              </w:rPr>
              <w:t xml:space="preserve">, </w:t>
            </w:r>
            <w:r>
              <w:rPr>
                <w:rFonts w:eastAsia="Consolas" w:cs="Consolas" w:ascii="Aptos" w:hAnsi="Aptos"/>
                <w:color w:val="7B2D26"/>
                <w:sz w:val="16"/>
                <w:szCs w:val="19"/>
              </w:rPr>
              <w:t>branch-*</w:t>
            </w:r>
            <w:r>
              <w:rPr>
                <w:rFonts w:ascii="Aptos" w:hAnsi="Aptos"/>
                <w:sz w:val="16"/>
              </w:rPr>
              <w:t xml:space="preserve">, </w:t>
            </w:r>
            <w:r>
              <w:rPr>
                <w:rFonts w:eastAsia="Consolas" w:cs="Consolas" w:ascii="Aptos" w:hAnsi="Aptos"/>
                <w:color w:val="7B2D26"/>
                <w:sz w:val="16"/>
                <w:szCs w:val="19"/>
              </w:rPr>
              <w:t>workflow-*</w:t>
            </w:r>
            <w:r>
              <w:rPr>
                <w:rFonts w:ascii="Aptos" w:hAnsi="Aptos"/>
                <w:sz w:val="16"/>
              </w:rPr>
              <w:t xml:space="preserve">, </w:t>
            </w:r>
            <w:r>
              <w:rPr>
                <w:rFonts w:eastAsia="Consolas" w:cs="Consolas" w:ascii="Aptos" w:hAnsi="Aptos"/>
                <w:color w:val="7B2D26"/>
                <w:sz w:val="16"/>
                <w:szCs w:val="19"/>
              </w:rPr>
              <w:t>organization-profile</w:t>
            </w:r>
          </w:p>
        </w:tc>
        <w:tc>
          <w:tcPr>
            <w:tcW w:w="27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w:t>
            </w:r>
          </w:p>
        </w:tc>
        <w:tc>
          <w:tcPr>
            <w:tcW w:w="3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Settings screens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employee-*</w:t>
            </w:r>
            <w:r>
              <w:rPr>
                <w:rFonts w:ascii="Aptos" w:hAnsi="Aptos"/>
                <w:sz w:val="16"/>
              </w:rPr>
              <w:t xml:space="preserve">, </w:t>
            </w:r>
            <w:r>
              <w:rPr>
                <w:rFonts w:eastAsia="Consolas" w:cs="Consolas" w:ascii="Aptos" w:hAnsi="Aptos"/>
                <w:color w:val="7B2D26"/>
                <w:sz w:val="16"/>
                <w:szCs w:val="19"/>
              </w:rPr>
              <w:t>department</w:t>
            </w:r>
          </w:p>
        </w:tc>
        <w:tc>
          <w:tcPr>
            <w:tcW w:w="27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Employees*</w:t>
            </w:r>
            <w:r>
              <w:rPr>
                <w:rFonts w:ascii="Aptos" w:hAnsi="Aptos"/>
                <w:sz w:val="16"/>
              </w:rPr>
              <w:t xml:space="preserve">, </w:t>
            </w:r>
            <w:r>
              <w:rPr>
                <w:rFonts w:eastAsia="Consolas" w:cs="Consolas" w:ascii="Aptos" w:hAnsi="Aptos"/>
                <w:color w:val="7B2D26"/>
                <w:sz w:val="16"/>
                <w:szCs w:val="19"/>
              </w:rPr>
              <w:t>Departments</w:t>
            </w:r>
          </w:p>
        </w:tc>
        <w:tc>
          <w:tcPr>
            <w:tcW w:w="3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HR screens (retained)</w:t>
            </w:r>
          </w:p>
        </w:tc>
      </w:tr>
    </w:tbl>
    <w:p>
      <w:pPr>
        <w:pStyle w:val="Normal"/>
        <w:spacing w:before="0" w:after="120"/>
        <w:rPr/>
      </w:pPr>
      <w:r>
        <w:rPr/>
      </w:r>
    </w:p>
    <w:p>
      <w:pPr>
        <w:pStyle w:val="Heading2"/>
        <w:rPr/>
      </w:pPr>
      <w:r>
        <w:rPr/>
        <w:t>5.2 Database representation</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999"/>
        <w:gridCol w:w="6360"/>
      </w:tblGrid>
      <w:tr>
        <w:trPr>
          <w:tblHeader w:val="true"/>
          <w:tblHeader w:val="true"/>
        </w:trPr>
        <w:tc>
          <w:tcPr>
            <w:tcW w:w="29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Table</w:t>
            </w:r>
          </w:p>
        </w:tc>
        <w:tc>
          <w:tcPr>
            <w:tcW w:w="63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Purpose</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t_Permissions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Spatie permissions table: </w:t>
            </w:r>
            <w:r>
              <w:rPr>
                <w:rFonts w:eastAsia="Consolas" w:cs="Consolas" w:ascii="Aptos" w:hAnsi="Aptos"/>
                <w:color w:val="7B2D26"/>
                <w:sz w:val="17"/>
                <w:szCs w:val="19"/>
              </w:rPr>
              <w:t>name</w:t>
            </w:r>
            <w:r>
              <w:rPr>
                <w:rFonts w:ascii="Aptos" w:hAnsi="Aptos"/>
                <w:sz w:val="17"/>
              </w:rPr>
              <w:t xml:space="preserve">, </w:t>
            </w:r>
            <w:r>
              <w:rPr>
                <w:rFonts w:eastAsia="Consolas" w:cs="Consolas" w:ascii="Aptos" w:hAnsi="Aptos"/>
                <w:color w:val="7B2D26"/>
                <w:sz w:val="17"/>
                <w:szCs w:val="19"/>
              </w:rPr>
              <w:t>guard_name</w:t>
            </w:r>
            <w:r>
              <w:rPr>
                <w:rFonts w:ascii="Aptos" w:hAnsi="Aptos"/>
                <w:sz w:val="17"/>
              </w:rPr>
              <w:t xml:space="preserve">, plus custom </w:t>
            </w:r>
            <w:r>
              <w:rPr>
                <w:rFonts w:eastAsia="Consolas" w:cs="Consolas" w:ascii="Aptos" w:hAnsi="Aptos"/>
                <w:color w:val="7B2D26"/>
                <w:sz w:val="17"/>
                <w:szCs w:val="19"/>
              </w:rPr>
              <w:t>ModuleId</w:t>
            </w:r>
            <w:r>
              <w:rPr>
                <w:rFonts w:ascii="Aptos" w:hAnsi="Aptos"/>
                <w:sz w:val="17"/>
              </w:rPr>
              <w:t xml:space="preserve">. Custom Spatie model classes are set in </w:t>
            </w:r>
            <w:r>
              <w:rPr>
                <w:rFonts w:eastAsia="Consolas" w:cs="Consolas" w:ascii="Aptos" w:hAnsi="Aptos"/>
                <w:color w:val="7B2D26"/>
                <w:sz w:val="17"/>
                <w:szCs w:val="19"/>
              </w:rPr>
              <w:t>config/permission.php</w:t>
            </w:r>
            <w:r>
              <w:rPr>
                <w:rFonts w:ascii="Aptos" w:hAnsi="Aptos"/>
                <w:sz w:val="17"/>
              </w:rPr>
              <w:t xml:space="preserve"> (role model </w:t>
            </w:r>
            <w:r>
              <w:rPr>
                <w:rFonts w:eastAsia="Consolas" w:cs="Consolas" w:ascii="Aptos" w:hAnsi="Aptos"/>
                <w:color w:val="7B2D26"/>
                <w:sz w:val="17"/>
                <w:szCs w:val="19"/>
              </w:rPr>
              <w:t>App\Models\Auth\Role</w:t>
            </w:r>
            <w:r>
              <w:rPr>
                <w:rFonts w:ascii="Aptos" w:hAnsi="Aptos"/>
                <w:sz w:val="17"/>
              </w:rPr>
              <w:t>).</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t_Roles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Roles (</w:t>
            </w:r>
            <w:r>
              <w:rPr>
                <w:rFonts w:eastAsia="Consolas" w:cs="Consolas" w:ascii="Aptos" w:hAnsi="Aptos"/>
                <w:color w:val="7B2D26"/>
                <w:sz w:val="17"/>
                <w:szCs w:val="19"/>
              </w:rPr>
              <w:t>name</w:t>
            </w:r>
            <w:r>
              <w:rPr>
                <w:rFonts w:ascii="Aptos" w:hAnsi="Aptos"/>
                <w:sz w:val="17"/>
              </w:rPr>
              <w:t xml:space="preserve">, audit columns). Baseline roles: </w:t>
            </w:r>
            <w:r>
              <w:rPr>
                <w:rFonts w:eastAsia="Consolas" w:cs="Consolas" w:ascii="Aptos" w:hAnsi="Aptos"/>
                <w:color w:val="7B2D26"/>
                <w:sz w:val="17"/>
                <w:szCs w:val="19"/>
              </w:rPr>
              <w:t>admin</w:t>
            </w:r>
            <w:r>
              <w:rPr>
                <w:rFonts w:ascii="Aptos" w:hAnsi="Aptos"/>
                <w:sz w:val="17"/>
              </w:rPr>
              <w:t xml:space="preserve">, </w:t>
            </w:r>
            <w:r>
              <w:rPr>
                <w:rFonts w:eastAsia="Consolas" w:cs="Consolas" w:ascii="Aptos" w:hAnsi="Aptos"/>
                <w:color w:val="7B2D26"/>
                <w:sz w:val="17"/>
                <w:szCs w:val="19"/>
              </w:rPr>
              <w:t>Default</w:t>
            </w:r>
            <w:r>
              <w:rPr>
                <w:rFonts w:ascii="Aptos" w:hAnsi="Aptos"/>
                <w:sz w:val="17"/>
              </w:rPr>
              <w:t>.</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role-permission pivot</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Role to permission, with </w:t>
            </w:r>
            <w:r>
              <w:rPr>
                <w:rFonts w:eastAsia="Consolas" w:cs="Consolas" w:ascii="Aptos" w:hAnsi="Aptos"/>
                <w:color w:val="7B2D26"/>
                <w:sz w:val="17"/>
                <w:szCs w:val="19"/>
              </w:rPr>
              <w:t>CreatedBy</w:t>
            </w:r>
            <w:r>
              <w:rPr>
                <w:rFonts w:ascii="Aptos" w:hAnsi="Aptos"/>
                <w:sz w:val="17"/>
              </w:rPr>
              <w:t>/</w:t>
            </w:r>
            <w:r>
              <w:rPr>
                <w:rFonts w:eastAsia="Consolas" w:cs="Consolas" w:ascii="Aptos" w:hAnsi="Aptos"/>
                <w:color w:val="7B2D26"/>
                <w:sz w:val="17"/>
                <w:szCs w:val="19"/>
              </w:rPr>
              <w:t>ModifiedBy</w:t>
            </w:r>
            <w:r>
              <w:rPr>
                <w:rFonts w:ascii="Aptos" w:hAnsi="Aptos"/>
                <w:sz w:val="17"/>
              </w:rPr>
              <w:t xml:space="preserve"> (written by the seeder and </w:t>
            </w:r>
            <w:r>
              <w:rPr>
                <w:rFonts w:eastAsia="Consolas" w:cs="Consolas" w:ascii="Aptos" w:hAnsi="Aptos"/>
                <w:color w:val="7B2D26"/>
                <w:sz w:val="17"/>
                <w:szCs w:val="19"/>
              </w:rPr>
              <w:t>RoleController</w:t>
            </w:r>
            <w:r>
              <w:rPr>
                <w:rFonts w:ascii="Aptos" w:hAnsi="Aptos"/>
                <w:sz w:val="17"/>
              </w:rPr>
              <w:t>).</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t_ModelRoles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b/>
                <w:bCs/>
                <w:sz w:val="17"/>
              </w:rPr>
              <w:t>Custom.</w:t>
            </w:r>
            <w:r>
              <w:rPr>
                <w:rFonts w:ascii="Aptos" w:hAnsi="Aptos"/>
                <w:sz w:val="17"/>
              </w:rPr>
              <w:t xml:space="preserve"> User to role </w:t>
            </w:r>
            <w:r>
              <w:rPr>
                <w:rFonts w:ascii="Aptos" w:hAnsi="Aptos"/>
                <w:b/>
                <w:bCs/>
                <w:sz w:val="17"/>
              </w:rPr>
              <w:t>per branch</w:t>
            </w:r>
            <w:r>
              <w:rPr>
                <w:rFonts w:ascii="Aptos" w:hAnsi="Aptos"/>
                <w:sz w:val="17"/>
              </w:rPr>
              <w:t xml:space="preserve">: </w:t>
            </w:r>
            <w:r>
              <w:rPr>
                <w:rFonts w:eastAsia="Consolas" w:cs="Consolas" w:ascii="Aptos" w:hAnsi="Aptos"/>
                <w:color w:val="7B2D26"/>
                <w:sz w:val="17"/>
                <w:szCs w:val="19"/>
              </w:rPr>
              <w:t>model_id</w:t>
            </w:r>
            <w:r>
              <w:rPr>
                <w:rFonts w:ascii="Aptos" w:hAnsi="Aptos"/>
                <w:sz w:val="17"/>
              </w:rPr>
              <w:t xml:space="preserve">, </w:t>
            </w:r>
            <w:r>
              <w:rPr>
                <w:rFonts w:eastAsia="Consolas" w:cs="Consolas" w:ascii="Aptos" w:hAnsi="Aptos"/>
                <w:color w:val="7B2D26"/>
                <w:sz w:val="17"/>
                <w:szCs w:val="19"/>
              </w:rPr>
              <w:t>model_type</w:t>
            </w:r>
            <w:r>
              <w:rPr>
                <w:rFonts w:ascii="Aptos" w:hAnsi="Aptos"/>
                <w:sz w:val="17"/>
              </w:rPr>
              <w:t xml:space="preserve"> (</w:t>
            </w:r>
            <w:r>
              <w:rPr>
                <w:rFonts w:eastAsia="Consolas" w:cs="Consolas" w:ascii="Aptos" w:hAnsi="Aptos"/>
                <w:color w:val="7B2D26"/>
                <w:sz w:val="17"/>
                <w:szCs w:val="19"/>
              </w:rPr>
              <w:t>UserID</w:t>
            </w:r>
            <w:r>
              <w:rPr>
                <w:rFonts w:ascii="Aptos" w:hAnsi="Aptos"/>
                <w:sz w:val="17"/>
              </w:rPr>
              <w:t xml:space="preserve">), </w:t>
            </w:r>
            <w:r>
              <w:rPr>
                <w:rFonts w:eastAsia="Consolas" w:cs="Consolas" w:ascii="Aptos" w:hAnsi="Aptos"/>
                <w:color w:val="7B2D26"/>
                <w:sz w:val="17"/>
                <w:szCs w:val="19"/>
              </w:rPr>
              <w:t>role_id</w:t>
            </w:r>
            <w:r>
              <w:rPr>
                <w:rFonts w:ascii="Aptos" w:hAnsi="Aptos"/>
                <w:sz w:val="17"/>
              </w:rPr>
              <w:t xml:space="preserve">, </w:t>
            </w:r>
            <w:r>
              <w:rPr>
                <w:rFonts w:eastAsia="Consolas" w:cs="Consolas" w:ascii="Aptos" w:hAnsi="Aptos"/>
                <w:color w:val="7B2D26"/>
                <w:sz w:val="17"/>
                <w:szCs w:val="19"/>
              </w:rPr>
              <w:t>BranchId</w:t>
            </w:r>
            <w:r>
              <w:rPr>
                <w:rFonts w:ascii="Aptos" w:hAnsi="Aptos"/>
                <w:sz w:val="17"/>
              </w:rPr>
              <w:t xml:space="preserve">, soft deletes. Spatie's native </w:t>
            </w:r>
            <w:r>
              <w:rPr>
                <w:rFonts w:eastAsia="Consolas" w:cs="Consolas" w:ascii="Aptos" w:hAnsi="Aptos"/>
                <w:color w:val="7B2D26"/>
                <w:sz w:val="17"/>
                <w:szCs w:val="19"/>
              </w:rPr>
              <w:t>model_has_roles</w:t>
            </w:r>
            <w:r>
              <w:rPr>
                <w:rFonts w:ascii="Aptos" w:hAnsi="Aptos"/>
                <w:sz w:val="17"/>
              </w:rPr>
              <w:t xml:space="preserve"> is not used for users.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t_Modules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Menu tree: </w:t>
            </w:r>
            <w:r>
              <w:rPr>
                <w:rFonts w:eastAsia="Consolas" w:cs="Consolas" w:ascii="Aptos" w:hAnsi="Aptos"/>
                <w:color w:val="7B2D26"/>
                <w:sz w:val="17"/>
                <w:szCs w:val="19"/>
              </w:rPr>
              <w:t>ModuleID</w:t>
            </w:r>
            <w:r>
              <w:rPr>
                <w:rFonts w:ascii="Aptos" w:hAnsi="Aptos"/>
                <w:sz w:val="17"/>
              </w:rPr>
              <w:t xml:space="preserve">, </w:t>
            </w:r>
            <w:r>
              <w:rPr>
                <w:rFonts w:eastAsia="Consolas" w:cs="Consolas" w:ascii="Aptos" w:hAnsi="Aptos"/>
                <w:color w:val="7B2D26"/>
                <w:sz w:val="17"/>
                <w:szCs w:val="19"/>
              </w:rPr>
              <w:t>Name</w:t>
            </w:r>
            <w:r>
              <w:rPr>
                <w:rFonts w:ascii="Aptos" w:hAnsi="Aptos"/>
                <w:sz w:val="17"/>
              </w:rPr>
              <w:t xml:space="preserve">, </w:t>
            </w:r>
            <w:r>
              <w:rPr>
                <w:rFonts w:eastAsia="Consolas" w:cs="Consolas" w:ascii="Aptos" w:hAnsi="Aptos"/>
                <w:color w:val="7B2D26"/>
                <w:sz w:val="17"/>
                <w:szCs w:val="19"/>
              </w:rPr>
              <w:t>ParentID</w:t>
            </w:r>
            <w:r>
              <w:rPr>
                <w:rFonts w:ascii="Aptos" w:hAnsi="Aptos"/>
                <w:sz w:val="17"/>
              </w:rPr>
              <w:t xml:space="preserve">, </w:t>
            </w:r>
            <w:r>
              <w:rPr>
                <w:rFonts w:eastAsia="Consolas" w:cs="Consolas" w:ascii="Aptos" w:hAnsi="Aptos"/>
                <w:color w:val="7B2D26"/>
                <w:sz w:val="17"/>
                <w:szCs w:val="19"/>
              </w:rPr>
              <w:t>Route</w:t>
            </w:r>
            <w:r>
              <w:rPr>
                <w:rFonts w:ascii="Aptos" w:hAnsi="Aptos"/>
                <w:sz w:val="17"/>
              </w:rPr>
              <w:t xml:space="preserve">, </w:t>
            </w:r>
            <w:r>
              <w:rPr>
                <w:rFonts w:eastAsia="Consolas" w:cs="Consolas" w:ascii="Aptos" w:hAnsi="Aptos"/>
                <w:color w:val="7B2D26"/>
                <w:sz w:val="17"/>
                <w:szCs w:val="19"/>
              </w:rPr>
              <w:t>RequiredPermission</w:t>
            </w:r>
            <w:r>
              <w:rPr>
                <w:rFonts w:ascii="Aptos" w:hAnsi="Aptos"/>
                <w:sz w:val="17"/>
              </w:rPr>
              <w:t xml:space="preserve">, </w:t>
            </w:r>
            <w:r>
              <w:rPr>
                <w:rFonts w:eastAsia="Consolas" w:cs="Consolas" w:ascii="Aptos" w:hAnsi="Aptos"/>
                <w:color w:val="7B2D26"/>
                <w:sz w:val="17"/>
                <w:szCs w:val="19"/>
              </w:rPr>
              <w:t>IsActive</w:t>
            </w:r>
            <w:r>
              <w:rPr>
                <w:rFonts w:ascii="Aptos" w:hAnsi="Aptos"/>
                <w:sz w:val="17"/>
              </w:rPr>
              <w:t>.</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t_SpecialPermissions</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Per-record grants: </w:t>
            </w:r>
            <w:r>
              <w:rPr>
                <w:rFonts w:eastAsia="Consolas" w:cs="Consolas" w:ascii="Aptos" w:hAnsi="Aptos"/>
                <w:color w:val="7B2D26"/>
                <w:sz w:val="17"/>
                <w:szCs w:val="19"/>
              </w:rPr>
              <w:t>Party</w:t>
            </w:r>
            <w:r>
              <w:rPr>
                <w:rFonts w:ascii="Aptos" w:hAnsi="Aptos"/>
                <w:sz w:val="17"/>
              </w:rPr>
              <w:t xml:space="preserve"> + </w:t>
            </w:r>
            <w:r>
              <w:rPr>
                <w:rFonts w:eastAsia="Consolas" w:cs="Consolas" w:ascii="Aptos" w:hAnsi="Aptos"/>
                <w:color w:val="7B2D26"/>
                <w:sz w:val="17"/>
                <w:szCs w:val="19"/>
              </w:rPr>
              <w:t>PartyID</w:t>
            </w:r>
            <w:r>
              <w:rPr>
                <w:rFonts w:ascii="Aptos" w:hAnsi="Aptos"/>
                <w:sz w:val="17"/>
              </w:rPr>
              <w:t xml:space="preserve"> (user or team), </w:t>
            </w:r>
            <w:r>
              <w:rPr>
                <w:rFonts w:eastAsia="Consolas" w:cs="Consolas" w:ascii="Aptos" w:hAnsi="Aptos"/>
                <w:color w:val="7B2D26"/>
                <w:sz w:val="17"/>
                <w:szCs w:val="19"/>
              </w:rPr>
              <w:t>Permission</w:t>
            </w:r>
            <w:r>
              <w:rPr>
                <w:rFonts w:ascii="Aptos" w:hAnsi="Aptos"/>
                <w:sz w:val="17"/>
              </w:rPr>
              <w:t xml:space="preserve"> (r/w/s/a), </w:t>
            </w:r>
            <w:r>
              <w:rPr>
                <w:rFonts w:eastAsia="Consolas" w:cs="Consolas" w:ascii="Aptos" w:hAnsi="Aptos"/>
                <w:color w:val="7B2D26"/>
                <w:sz w:val="17"/>
                <w:szCs w:val="19"/>
              </w:rPr>
              <w:t>Model</w:t>
            </w:r>
            <w:r>
              <w:rPr>
                <w:rFonts w:ascii="Aptos" w:hAnsi="Aptos"/>
                <w:sz w:val="17"/>
              </w:rPr>
              <w:t xml:space="preserve"> + </w:t>
            </w:r>
            <w:r>
              <w:rPr>
                <w:rFonts w:eastAsia="Consolas" w:cs="Consolas" w:ascii="Aptos" w:hAnsi="Aptos"/>
                <w:color w:val="7B2D26"/>
                <w:sz w:val="17"/>
                <w:szCs w:val="19"/>
              </w:rPr>
              <w:t>ModelID</w:t>
            </w:r>
            <w:r>
              <w:rPr>
                <w:rFonts w:ascii="Aptos" w:hAnsi="Aptos"/>
                <w:sz w:val="17"/>
              </w:rPr>
              <w:t>.</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t_Teams</w:t>
            </w:r>
            <w:r>
              <w:rPr>
                <w:rFonts w:ascii="Aptos" w:hAnsi="Aptos"/>
                <w:sz w:val="17"/>
              </w:rPr>
              <w:t xml:space="preserve">, </w:t>
            </w:r>
            <w:r>
              <w:rPr>
                <w:rFonts w:eastAsia="Consolas" w:cs="Consolas" w:ascii="Aptos" w:hAnsi="Aptos"/>
                <w:color w:val="7B2D26"/>
                <w:sz w:val="17"/>
                <w:szCs w:val="19"/>
              </w:rPr>
              <w:t>t_TeamUser</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Teams, used as grantees in </w:t>
            </w:r>
            <w:r>
              <w:rPr>
                <w:rFonts w:eastAsia="Consolas" w:cs="Consolas" w:ascii="Aptos" w:hAnsi="Aptos"/>
                <w:color w:val="7B2D26"/>
                <w:sz w:val="17"/>
                <w:szCs w:val="19"/>
              </w:rPr>
              <w:t>t_SpecialPermissions</w:t>
            </w:r>
            <w:r>
              <w:rPr>
                <w:rFonts w:ascii="Aptos" w:hAnsi="Aptos"/>
                <w:sz w:val="17"/>
              </w:rPr>
              <w:t>.</w:t>
            </w:r>
          </w:p>
        </w:tc>
      </w:tr>
    </w:tbl>
    <w:p>
      <w:pPr>
        <w:pStyle w:val="Normal"/>
        <w:spacing w:before="0" w:after="120"/>
        <w:rPr/>
      </w:pPr>
      <w:r>
        <w:rPr/>
      </w:r>
    </w:p>
    <w:p>
      <w:pPr>
        <w:pStyle w:val="Heading2"/>
        <w:rPr/>
      </w:pPr>
      <w:r>
        <w:rPr/>
        <w:t>5.3 Seeding and wiring: `RolePermissionSeeder`</w:t>
      </w:r>
    </w:p>
    <w:p>
      <w:pPr>
        <w:pStyle w:val="Normal"/>
        <w:keepNext w:val="true"/>
        <w:spacing w:before="120" w:after="60"/>
        <w:jc w:val="center"/>
        <w:rPr/>
      </w:pPr>
      <w:r>
        <w:rPr/>
        <w:drawing>
          <wp:inline distT="0" distB="0" distL="0" distR="0">
            <wp:extent cx="5334000" cy="3848100"/>
            <wp:effectExtent l="0" t="0" r="0" b="0"/>
            <wp:docPr id="12" name="perm_seed" descr="Figure 12. How the enum reaches the database and the admin role&#10;Figure 12. How the enum reaches the database and the 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erm_seed" descr="Figure 12. How the enum reaches the database and the admin role&#10;Figure 12. How the enum reaches the database and the admin role"/>
                    <pic:cNvPicPr>
                      <a:picLocks noChangeAspect="1" noChangeArrowheads="1"/>
                    </pic:cNvPicPr>
                  </pic:nvPicPr>
                  <pic:blipFill>
                    <a:blip r:embed="rId13"/>
                    <a:stretch>
                      <a:fillRect/>
                    </a:stretch>
                  </pic:blipFill>
                  <pic:spPr bwMode="auto">
                    <a:xfrm>
                      <a:off x="0" y="0"/>
                      <a:ext cx="5334000" cy="3848100"/>
                    </a:xfrm>
                    <a:prstGeom prst="rect">
                      <a:avLst/>
                    </a:prstGeom>
                  </pic:spPr>
                </pic:pic>
              </a:graphicData>
            </a:graphic>
          </wp:inline>
        </w:drawing>
      </w:r>
    </w:p>
    <w:p>
      <w:pPr>
        <w:pStyle w:val="Normal"/>
        <w:keepNext w:val="0"/>
        <w:spacing w:before="100" w:after="180"/>
        <w:jc w:val="center"/>
        <w:rPr/>
      </w:pPr>
      <w:r>
        <w:rPr>
          <w:i/>
          <w:iCs/>
          <w:color w:val="586069"/>
          <w:sz w:val="16"/>
          <w:szCs w:val="19"/>
        </w:rPr>
        <w:t>Figure 12. How the enum reaches the database and the admin role</w:t>
      </w:r>
    </w:p>
    <w:p>
      <w:pPr>
        <w:pStyle w:val="Normal"/>
        <w:spacing w:before="0" w:after="120"/>
        <w:rPr/>
      </w:pPr>
      <w:r>
        <w:rPr/>
        <w:t xml:space="preserve">Sequence in </w:t>
      </w:r>
      <w:r>
        <w:rPr>
          <w:rFonts w:eastAsia="Consolas" w:cs="Consolas" w:ascii="Consolas" w:hAnsi="Consolas"/>
          <w:color w:val="7B2D26"/>
          <w:sz w:val="19"/>
          <w:szCs w:val="19"/>
        </w:rPr>
        <w:t>DatabaseSeeder</w:t>
      </w:r>
      <w:r>
        <w:rPr/>
        <w:t xml:space="preserve">: </w:t>
      </w:r>
      <w:r>
        <w:rPr>
          <w:rFonts w:eastAsia="Consolas" w:cs="Consolas" w:ascii="Consolas" w:hAnsi="Consolas"/>
          <w:color w:val="7B2D26"/>
          <w:sz w:val="19"/>
          <w:szCs w:val="19"/>
        </w:rPr>
        <w:t>UserSeeder</w:t>
      </w:r>
      <w:r>
        <w:rPr/>
        <w:t xml:space="preserve">, </w:t>
      </w:r>
      <w:r>
        <w:rPr>
          <w:rFonts w:eastAsia="Consolas" w:cs="Consolas" w:ascii="Consolas" w:hAnsi="Consolas"/>
          <w:color w:val="7B2D26"/>
          <w:sz w:val="19"/>
          <w:szCs w:val="19"/>
        </w:rPr>
        <w:t>BranchSeeder</w:t>
      </w:r>
      <w:r>
        <w:rPr/>
        <w:t xml:space="preserve">, then </w:t>
      </w:r>
      <w:r>
        <w:rPr>
          <w:rFonts w:eastAsia="Consolas" w:cs="Consolas" w:ascii="Consolas" w:hAnsi="Consolas"/>
          <w:color w:val="7B2D26"/>
          <w:sz w:val="19"/>
          <w:szCs w:val="19"/>
        </w:rPr>
        <w:t>ModuleSeeder</w:t>
      </w:r>
      <w:r>
        <w:rPr/>
        <w:t xml:space="preserve">, then </w:t>
      </w:r>
      <w:r>
        <w:rPr>
          <w:rFonts w:eastAsia="Consolas" w:cs="Consolas" w:ascii="Consolas" w:hAnsi="Consolas"/>
          <w:color w:val="7B2D26"/>
          <w:sz w:val="19"/>
          <w:szCs w:val="19"/>
        </w:rPr>
        <w:t>RolePermissionSeeder</w:t>
      </w:r>
      <w:r>
        <w:rPr/>
        <w:t xml:space="preserve">. The seeder is idempotent and can be re-run from the Roles screen ("Sync permissions", </w:t>
      </w:r>
      <w:r>
        <w:rPr>
          <w:rFonts w:eastAsia="Consolas" w:cs="Consolas" w:ascii="Consolas" w:hAnsi="Consolas"/>
          <w:color w:val="7B2D26"/>
          <w:sz w:val="19"/>
          <w:szCs w:val="19"/>
        </w:rPr>
        <w:t>POST settings/roles/seed-permissions</w:t>
      </w:r>
      <w:r>
        <w:rPr/>
        <w:t>) after adding an enum case.</w:t>
      </w:r>
    </w:p>
    <w:p>
      <w:pPr>
        <w:pStyle w:val="ListParagraph"/>
        <w:numPr>
          <w:ilvl w:val="0"/>
          <w:numId w:val="10"/>
        </w:numPr>
        <w:rPr/>
      </w:pPr>
      <w:r>
        <w:rPr>
          <w:b/>
          <w:bCs/>
        </w:rPr>
        <w:t>Baseline roles.</w:t>
      </w:r>
      <w:r>
        <w:rPr/>
        <w:t xml:space="preserve"> Creates </w:t>
      </w:r>
      <w:r>
        <w:rPr>
          <w:rFonts w:eastAsia="Consolas" w:cs="Consolas" w:ascii="Consolas" w:hAnsi="Consolas"/>
          <w:color w:val="7B2D26"/>
          <w:sz w:val="19"/>
          <w:szCs w:val="19"/>
        </w:rPr>
        <w:t>Default</w:t>
      </w:r>
      <w:r>
        <w:rPr/>
        <w:t xml:space="preserve"> if missing and </w:t>
      </w:r>
      <w:r>
        <w:rPr>
          <w:rFonts w:eastAsia="Consolas" w:cs="Consolas" w:ascii="Consolas" w:hAnsi="Consolas"/>
          <w:color w:val="7B2D26"/>
          <w:sz w:val="19"/>
          <w:szCs w:val="19"/>
        </w:rPr>
        <w:t>admin</w:t>
      </w:r>
      <w:r>
        <w:rPr/>
        <w:t xml:space="preserve"> (</w:t>
      </w:r>
      <w:r>
        <w:rPr>
          <w:rFonts w:eastAsia="Consolas" w:cs="Consolas" w:ascii="Consolas" w:hAnsi="Consolas"/>
          <w:color w:val="7B2D26"/>
          <w:sz w:val="19"/>
          <w:szCs w:val="19"/>
        </w:rPr>
        <w:t>createOrFirst</w:t>
      </w:r>
      <w:r>
        <w:rPr/>
        <w:t>).</w:t>
      </w:r>
    </w:p>
    <w:p>
      <w:pPr>
        <w:pStyle w:val="ListParagraph"/>
        <w:numPr>
          <w:ilvl w:val="0"/>
          <w:numId w:val="2"/>
        </w:numPr>
        <w:rPr/>
      </w:pPr>
      <w:r>
        <w:rPr>
          <w:b/>
          <w:bCs/>
        </w:rPr>
        <w:t>Filter the enum.</w:t>
      </w:r>
      <w:r>
        <w:rPr/>
        <w:t xml:space="preserve"> </w:t>
      </w:r>
      <w:r>
        <w:rPr>
          <w:rFonts w:eastAsia="Consolas" w:cs="Consolas" w:ascii="Consolas" w:hAnsi="Consolas"/>
          <w:color w:val="7B2D26"/>
          <w:sz w:val="19"/>
          <w:szCs w:val="19"/>
        </w:rPr>
        <w:t>isStandalonePermission()</w:t>
      </w:r>
      <w:r>
        <w:rPr/>
        <w:t xml:space="preserve"> keeps every DMS-module permission plus an explicit list of Settings and HR permissions (Admin, Users, Roles, Teams, Lists, OrganizationProfile, SetBaseCurrency, Branch*, Workflow*, Employees*, Departments). Adding a permission outside DMS requires adding it to that list.</w:t>
      </w:r>
    </w:p>
    <w:p>
      <w:pPr>
        <w:pStyle w:val="ListParagraph"/>
        <w:numPr>
          <w:ilvl w:val="0"/>
          <w:numId w:val="2"/>
        </w:numPr>
        <w:rPr/>
      </w:pPr>
      <w:r>
        <w:rPr>
          <w:b/>
          <w:bCs/>
        </w:rPr>
        <w:t>Remove obsolete rows.</w:t>
      </w:r>
      <w:r>
        <w:rPr/>
        <w:t xml:space="preserve"> Any </w:t>
      </w:r>
      <w:r>
        <w:rPr>
          <w:rFonts w:eastAsia="Consolas" w:cs="Consolas" w:ascii="Consolas" w:hAnsi="Consolas"/>
          <w:color w:val="7B2D26"/>
          <w:sz w:val="19"/>
          <w:szCs w:val="19"/>
        </w:rPr>
        <w:t>t_Permissions</w:t>
      </w:r>
      <w:r>
        <w:rPr/>
        <w:t xml:space="preserve"> row whose name is not in the filtered list is deleted, along with its role and model pivot rows, in a transaction.</w:t>
      </w:r>
    </w:p>
    <w:p>
      <w:pPr>
        <w:pStyle w:val="ListParagraph"/>
        <w:numPr>
          <w:ilvl w:val="0"/>
          <w:numId w:val="2"/>
        </w:numPr>
        <w:rPr/>
      </w:pPr>
      <w:r>
        <w:rPr>
          <w:b/>
          <w:bCs/>
        </w:rPr>
        <w:t>Upsert.</w:t>
      </w:r>
      <w:r>
        <w:rPr/>
        <w:t xml:space="preserve"> Inserts or updates </w:t>
      </w:r>
      <w:r>
        <w:rPr>
          <w:rFonts w:eastAsia="Consolas" w:cs="Consolas" w:ascii="Consolas" w:hAnsi="Consolas"/>
          <w:color w:val="7B2D26"/>
          <w:sz w:val="19"/>
          <w:szCs w:val="19"/>
        </w:rPr>
        <w:t>name</w:t>
      </w:r>
      <w:r>
        <w:rPr/>
        <w:t xml:space="preserve">, </w:t>
      </w:r>
      <w:r>
        <w:rPr>
          <w:rFonts w:eastAsia="Consolas" w:cs="Consolas" w:ascii="Consolas" w:hAnsi="Consolas"/>
          <w:color w:val="7B2D26"/>
          <w:sz w:val="19"/>
          <w:szCs w:val="19"/>
        </w:rPr>
        <w:t>guard_name</w:t>
      </w:r>
      <w:r>
        <w:rPr/>
        <w:t xml:space="preserve">, </w:t>
      </w:r>
      <w:r>
        <w:rPr>
          <w:rFonts w:eastAsia="Consolas" w:cs="Consolas" w:ascii="Consolas" w:hAnsi="Consolas"/>
          <w:color w:val="7B2D26"/>
          <w:sz w:val="19"/>
          <w:szCs w:val="19"/>
        </w:rPr>
        <w:t>ModuleId</w:t>
      </w:r>
      <w:r>
        <w:rPr/>
        <w:t xml:space="preserve"> in chunks of 400, keyed by </w:t>
      </w:r>
      <w:r>
        <w:rPr>
          <w:rFonts w:eastAsia="Consolas" w:cs="Consolas" w:ascii="Consolas" w:hAnsi="Consolas"/>
          <w:color w:val="7B2D26"/>
          <w:sz w:val="19"/>
          <w:szCs w:val="19"/>
        </w:rPr>
        <w:t>(name, guard_name)</w:t>
      </w:r>
      <w:r>
        <w:rPr/>
        <w:t>.</w:t>
      </w:r>
    </w:p>
    <w:p>
      <w:pPr>
        <w:pStyle w:val="ListParagraph"/>
        <w:numPr>
          <w:ilvl w:val="0"/>
          <w:numId w:val="2"/>
        </w:numPr>
        <w:rPr/>
      </w:pPr>
      <w:r>
        <w:rPr>
          <w:b/>
          <w:bCs/>
        </w:rPr>
        <w:t>Grant everything to `admin`.</w:t>
      </w:r>
      <w:r>
        <w:rPr/>
        <w:t xml:space="preserve"> All permission ids are attached with </w:t>
      </w:r>
      <w:r>
        <w:rPr>
          <w:rFonts w:eastAsia="Consolas" w:cs="Consolas" w:ascii="Consolas" w:hAnsi="Consolas"/>
          <w:color w:val="7B2D26"/>
          <w:sz w:val="19"/>
          <w:szCs w:val="19"/>
        </w:rPr>
        <w:t>syncWithoutDetaching</w:t>
      </w:r>
      <w:r>
        <w:rPr/>
        <w:t xml:space="preserve"> in chunks of 500, with </w:t>
      </w:r>
      <w:r>
        <w:rPr>
          <w:rFonts w:eastAsia="Consolas" w:cs="Consolas" w:ascii="Consolas" w:hAnsi="Consolas"/>
          <w:color w:val="7B2D26"/>
          <w:sz w:val="19"/>
          <w:szCs w:val="19"/>
        </w:rPr>
        <w:t>CreatedBy</w:t>
      </w:r>
      <w:r>
        <w:rPr/>
        <w:t>/</w:t>
      </w:r>
      <w:r>
        <w:rPr>
          <w:rFonts w:eastAsia="Consolas" w:cs="Consolas" w:ascii="Consolas" w:hAnsi="Consolas"/>
          <w:color w:val="7B2D26"/>
          <w:sz w:val="19"/>
          <w:szCs w:val="19"/>
        </w:rPr>
        <w:t>ModifiedBy</w:t>
      </w:r>
      <w:r>
        <w:rPr/>
        <w:t xml:space="preserve"> on the pivot.</w:t>
      </w:r>
    </w:p>
    <w:p>
      <w:pPr>
        <w:pStyle w:val="ListParagraph"/>
        <w:numPr>
          <w:ilvl w:val="0"/>
          <w:numId w:val="2"/>
        </w:numPr>
        <w:rPr/>
      </w:pPr>
      <w:r>
        <w:rPr>
          <w:b/>
          <w:bCs/>
        </w:rPr>
        <w:t>Bootstrap users.</w:t>
      </w:r>
      <w:r>
        <w:rPr/>
        <w:t xml:space="preserve"> Any user that has no role gets </w:t>
      </w:r>
      <w:r>
        <w:rPr>
          <w:rFonts w:eastAsia="Consolas" w:cs="Consolas" w:ascii="Consolas" w:hAnsi="Consolas"/>
          <w:color w:val="7B2D26"/>
          <w:sz w:val="19"/>
          <w:szCs w:val="19"/>
        </w:rPr>
        <w:t>admin</w:t>
      </w:r>
      <w:r>
        <w:rPr/>
        <w:t xml:space="preserve"> for their own branch (</w:t>
      </w:r>
      <w:r>
        <w:rPr>
          <w:rFonts w:eastAsia="Consolas" w:cs="Consolas" w:ascii="Consolas" w:hAnsi="Consolas"/>
          <w:color w:val="7B2D26"/>
          <w:sz w:val="19"/>
          <w:szCs w:val="19"/>
        </w:rPr>
        <w:t>BranchId ?? 1</w:t>
      </w:r>
      <w:r>
        <w:rPr/>
        <w:t xml:space="preserve">) in </w:t>
      </w:r>
      <w:r>
        <w:rPr>
          <w:rFonts w:eastAsia="Consolas" w:cs="Consolas" w:ascii="Consolas" w:hAnsi="Consolas"/>
          <w:color w:val="7B2D26"/>
          <w:sz w:val="19"/>
          <w:szCs w:val="19"/>
        </w:rPr>
        <w:t>t_ModelRoles</w:t>
      </w:r>
      <w:r>
        <w:rPr/>
        <w:t>.</w:t>
      </w:r>
    </w:p>
    <w:tbl>
      <w:tblPr>
        <w:tblW w:w="9360" w:type="dxa"/>
        <w:jc w:val="left"/>
        <w:tblInd w:w="0" w:type="dxa"/>
        <w:tblLayout w:type="autofit"/>
        <w:tblCellMar>
          <w:top w:w="100" w:type="dxa"/>
          <w:left w:w="160" w:type="dxa"/>
          <w:bottom w:w="100" w:type="dxa"/>
          <w:right w:w="16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left w:val="single" w:sz="24" w:space="0" w:color="C55A11"/>
            </w:tcBorders>
            <w:shd w:color="auto" w:fill="FDF0E6" w:val="clear"/>
            <w:vAlign w:val="center"/>
            <w:tcMar>
              <w:top w:w="60" w:type="dxa"/>
              <w:start w:w="60" w:type="dxa"/>
              <w:bottom w:w="60" w:type="dxa"/>
              <w:end w:w="60" w:type="dxa"/>
            </w:tcMar>
          </w:tcPr>
          <w:p>
            <w:r>
              <w:t>Implementation note. Step 3 deletes permissions that are not enum cases. Any permission created by hand in the database (or by another module) is removed the next time the seeder runs. Dynamic permissions are shown in the Roles screen only when ModuleId is the DMS module and the name is not an enum value (RoleController::getDynamicPermissionGroups).</w:t>
            </w:r>
          </w:p>
        </w:tc>
      </w:tr>
    </w:tbl>
    <w:p>
      <w:pPr>
        <w:pStyle w:val="Normal"/>
        <w:spacing w:lineRule="exact" w:line="120" w:before="0" w:after="0"/>
        <w:rPr/>
      </w:pPr>
      <w:r>
        <w:rPr/>
      </w:r>
    </w:p>
    <w:p>
      <w:pPr>
        <w:pStyle w:val="Heading2"/>
        <w:rPr/>
      </w:pPr>
      <w:r>
        <w:rPr/>
        <w:t>5.4 How a user's permissions are resolved</w:t>
      </w:r>
    </w:p>
    <w:p>
      <w:pPr>
        <w:pStyle w:val="ListParagraph"/>
        <w:numPr>
          <w:ilvl w:val="0"/>
          <w:numId w:val="11"/>
        </w:numPr>
        <w:rPr/>
      </w:pPr>
      <w:r>
        <w:rPr/>
        <w:t xml:space="preserve">The user logs in and picks or defaults to a branch; </w:t>
      </w:r>
      <w:r>
        <w:rPr>
          <w:rFonts w:eastAsia="Consolas" w:cs="Consolas" w:ascii="Consolas" w:hAnsi="Consolas"/>
          <w:color w:val="7B2D26"/>
          <w:sz w:val="19"/>
          <w:szCs w:val="19"/>
        </w:rPr>
        <w:t>LoginBranchId</w:t>
      </w:r>
      <w:r>
        <w:rPr/>
        <w:t xml:space="preserve"> is stored in the session.</w:t>
      </w:r>
    </w:p>
    <w:p>
      <w:pPr>
        <w:pStyle w:val="ListParagraph"/>
        <w:numPr>
          <w:ilvl w:val="0"/>
          <w:numId w:val="3"/>
        </w:numPr>
        <w:rPr/>
      </w:pPr>
      <w:r>
        <w:rPr>
          <w:rFonts w:eastAsia="Consolas" w:cs="Consolas" w:ascii="Consolas" w:hAnsi="Consolas"/>
          <w:color w:val="7B2D26"/>
          <w:sz w:val="19"/>
          <w:szCs w:val="19"/>
        </w:rPr>
        <w:t>User::getPermissionsViaRoles()</w:t>
      </w:r>
      <w:r>
        <w:rPr/>
        <w:t xml:space="preserve"> returns permissions whose roles are linked to this user in </w:t>
      </w:r>
      <w:r>
        <w:rPr>
          <w:rFonts w:eastAsia="Consolas" w:cs="Consolas" w:ascii="Consolas" w:hAnsi="Consolas"/>
          <w:color w:val="7B2D26"/>
          <w:sz w:val="19"/>
          <w:szCs w:val="19"/>
        </w:rPr>
        <w:t>t_ModelRoles</w:t>
      </w:r>
      <w:r>
        <w:rPr/>
        <w:t xml:space="preserve"> </w:t>
      </w:r>
      <w:r>
        <w:rPr>
          <w:b/>
          <w:bCs/>
        </w:rPr>
        <w:t>for that branch</w:t>
      </w:r>
      <w:r>
        <w:rPr/>
        <w:t>. With no branch in the session it returns nothing.</w:t>
      </w:r>
    </w:p>
    <w:p>
      <w:pPr>
        <w:pStyle w:val="ListParagraph"/>
        <w:numPr>
          <w:ilvl w:val="0"/>
          <w:numId w:val="3"/>
        </w:numPr>
        <w:rPr/>
      </w:pPr>
      <w:r>
        <w:rPr>
          <w:rFonts w:eastAsia="Consolas" w:cs="Consolas" w:ascii="Consolas" w:hAnsi="Consolas"/>
          <w:color w:val="7B2D26"/>
          <w:sz w:val="19"/>
          <w:szCs w:val="19"/>
        </w:rPr>
        <w:t>User</w:t>
      </w:r>
      <w:r>
        <w:rPr/>
        <w:t xml:space="preserve"> gets Spatie's </w:t>
      </w:r>
      <w:r>
        <w:rPr>
          <w:rFonts w:eastAsia="Consolas" w:cs="Consolas" w:ascii="Consolas" w:hAnsi="Consolas"/>
          <w:color w:val="7B2D26"/>
          <w:sz w:val="19"/>
          <w:szCs w:val="19"/>
        </w:rPr>
        <w:t>HasRoles</w:t>
      </w:r>
      <w:r>
        <w:rPr/>
        <w:t xml:space="preserve"> through the </w:t>
      </w:r>
      <w:r>
        <w:rPr>
          <w:rFonts w:eastAsia="Consolas" w:cs="Consolas" w:ascii="Consolas" w:hAnsi="Consolas"/>
          <w:color w:val="7B2D26"/>
          <w:sz w:val="19"/>
          <w:szCs w:val="19"/>
        </w:rPr>
        <w:t>HasBranchRoles</w:t>
      </w:r>
      <w:r>
        <w:rPr/>
        <w:t xml:space="preserve"> trait, but overrides </w:t>
      </w:r>
      <w:r>
        <w:rPr>
          <w:rFonts w:eastAsia="Consolas" w:cs="Consolas" w:ascii="Consolas" w:hAnsi="Consolas"/>
          <w:color w:val="7B2D26"/>
          <w:sz w:val="19"/>
          <w:szCs w:val="19"/>
        </w:rPr>
        <w:t>hasPermissionTo($name)</w:t>
      </w:r>
      <w:r>
        <w:rPr/>
        <w:t xml:space="preserve"> to check only that branch-scoped collection. Spatie registers a </w:t>
      </w:r>
      <w:r>
        <w:rPr>
          <w:rFonts w:eastAsia="Consolas" w:cs="Consolas" w:ascii="Consolas" w:hAnsi="Consolas"/>
          <w:color w:val="7B2D26"/>
          <w:sz w:val="19"/>
          <w:szCs w:val="19"/>
        </w:rPr>
        <w:t>Gate::before</w:t>
      </w:r>
      <w:r>
        <w:rPr/>
        <w:t xml:space="preserve"> hook that calls </w:t>
      </w:r>
      <w:r>
        <w:rPr>
          <w:rFonts w:eastAsia="Consolas" w:cs="Consolas" w:ascii="Consolas" w:hAnsi="Consolas"/>
          <w:color w:val="7B2D26"/>
          <w:sz w:val="19"/>
          <w:szCs w:val="19"/>
        </w:rPr>
        <w:t>checkPermissionTo()</w:t>
      </w:r>
      <w:r>
        <w:rPr/>
        <w:t xml:space="preserve">, which calls the override, so </w:t>
      </w:r>
      <w:r>
        <w:rPr>
          <w:rFonts w:eastAsia="Consolas" w:cs="Consolas" w:ascii="Consolas" w:hAnsi="Consolas"/>
          <w:color w:val="7B2D26"/>
          <w:sz w:val="19"/>
          <w:szCs w:val="19"/>
        </w:rPr>
        <w:t>$user-&gt;can('dms-view')</w:t>
      </w:r>
      <w:r>
        <w:rPr/>
        <w:t xml:space="preserve">, </w:t>
      </w:r>
      <w:r>
        <w:rPr>
          <w:rFonts w:eastAsia="Consolas" w:cs="Consolas" w:ascii="Consolas" w:hAnsi="Consolas"/>
          <w:color w:val="7B2D26"/>
          <w:sz w:val="19"/>
          <w:szCs w:val="19"/>
        </w:rPr>
        <w:t>@can</w:t>
      </w:r>
      <w:r>
        <w:rPr/>
        <w:t xml:space="preserve">, </w:t>
      </w:r>
      <w:r>
        <w:rPr>
          <w:rFonts w:eastAsia="Consolas" w:cs="Consolas" w:ascii="Consolas" w:hAnsi="Consolas"/>
          <w:color w:val="7B2D26"/>
          <w:sz w:val="19"/>
          <w:szCs w:val="19"/>
        </w:rPr>
        <w:t>authorize()</w:t>
      </w:r>
      <w:r>
        <w:rPr/>
        <w:t xml:space="preserve"> and policies all end up here.</w:t>
      </w:r>
    </w:p>
    <w:p>
      <w:pPr>
        <w:pStyle w:val="ListParagraph"/>
        <w:numPr>
          <w:ilvl w:val="0"/>
          <w:numId w:val="3"/>
        </w:numPr>
        <w:rPr/>
      </w:pPr>
      <w:r>
        <w:rPr>
          <w:rFonts w:eastAsia="Consolas" w:cs="Consolas" w:ascii="Consolas" w:hAnsi="Consolas"/>
          <w:color w:val="7B2D26"/>
          <w:sz w:val="19"/>
          <w:szCs w:val="19"/>
        </w:rPr>
        <w:t>User::hasRole()</w:t>
      </w:r>
      <w:r>
        <w:rPr/>
        <w:t xml:space="preserve"> and </w:t>
      </w:r>
      <w:r>
        <w:rPr>
          <w:rFonts w:eastAsia="Consolas" w:cs="Consolas" w:ascii="Consolas" w:hAnsi="Consolas"/>
          <w:color w:val="7B2D26"/>
          <w:sz w:val="19"/>
          <w:szCs w:val="19"/>
        </w:rPr>
        <w:t>getRoleNames()</w:t>
      </w:r>
      <w:r>
        <w:rPr/>
        <w:t xml:space="preserve"> are likewise branch-scoped and read </w:t>
      </w:r>
      <w:r>
        <w:rPr>
          <w:rFonts w:eastAsia="Consolas" w:cs="Consolas" w:ascii="Consolas" w:hAnsi="Consolas"/>
          <w:color w:val="7B2D26"/>
          <w:sz w:val="19"/>
          <w:szCs w:val="19"/>
        </w:rPr>
        <w:t>t_ModelRoles</w:t>
      </w:r>
      <w:r>
        <w:rPr/>
        <w:t>.</w:t>
      </w:r>
    </w:p>
    <w:tbl>
      <w:tblPr>
        <w:tblW w:w="9360" w:type="dxa"/>
        <w:jc w:val="left"/>
        <w:tblInd w:w="0" w:type="dxa"/>
        <w:tblLayout w:type="autofit"/>
        <w:tblCellMar>
          <w:top w:w="80" w:type="dxa"/>
          <w:left w:w="140" w:type="dxa"/>
          <w:bottom w:w="80" w:type="dxa"/>
          <w:right w:w="14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top w:val="single" w:sz="4" w:space="0" w:color="BFBFBF"/>
              <w:left w:val="single" w:sz="4" w:space="0" w:color="BFBFBF"/>
              <w:bottom w:val="single" w:sz="4" w:space="0" w:color="BFBFBF"/>
              <w:right w:val="single" w:sz="4" w:space="0" w:color="BFBFBF"/>
            </w:tcBorders>
            <w:shd w:color="auto" w:fill="F5F5F5" w:val="clear"/>
            <w:vAlign w:val="center"/>
            <w:tcMar>
              <w:top w:w="60" w:type="dxa"/>
              <w:start w:w="60" w:type="dxa"/>
              <w:bottom w:w="60" w:type="dxa"/>
              <w:end w:w="60" w:type="dxa"/>
            </w:tcMar>
          </w:tcPr>
          <w:p>
            <w:pPr>
              <w:pStyle w:val="Normal"/>
              <w:spacing w:before="0" w:after="40" w:line="269" w:lineRule="auto"/>
              <w:rPr/>
            </w:pPr>
            <w:r>
              <w:rPr>
                <w:rFonts w:eastAsia="Consolas" w:cs="Consolas" w:ascii="Aptos" w:hAnsi="Aptos"/>
                <w:sz w:val="17"/>
                <w:szCs w:val="17"/>
              </w:rPr>
              <w:t>$user-&gt;can(PermissionEnum::DMSView-&gt;value);        // Gate -&gt; Spatie hook -&gt; User::hasPermissionTo()</w:t>
            </w:r>
          </w:p>
          <w:p>
            <w:pPr>
              <w:pStyle w:val="Normal"/>
              <w:spacing w:before="0" w:after="40" w:line="269" w:lineRule="auto"/>
              <w:rPr/>
            </w:pPr>
            <w:r>
              <w:rPr>
                <w:rFonts w:eastAsia="Consolas" w:cs="Consolas" w:ascii="Aptos" w:hAnsi="Aptos"/>
                <w:sz w:val="17"/>
                <w:szCs w:val="17"/>
              </w:rPr>
              <w:t>$user-&gt;hasRole(['admin']);                         // t_ModelRoles for the current branch</w:t>
            </w:r>
          </w:p>
          <w:p>
            <w:pPr>
              <w:pStyle w:val="Normal"/>
              <w:spacing w:before="0" w:after="40" w:line="269" w:lineRule="auto"/>
              <w:rPr/>
            </w:pPr>
            <w:r>
              <w:rPr>
                <w:rFonts w:eastAsia="Consolas" w:cs="Consolas" w:ascii="Aptos" w:hAnsi="Aptos"/>
                <w:sz w:val="17"/>
                <w:szCs w:val="17"/>
              </w:rPr>
              <w:t>$user-&gt;getPermissionsViaRoles()-&gt;pluck('name');   // menu and UI checks</w:t>
            </w:r>
          </w:p>
        </w:tc>
      </w:tr>
    </w:tbl>
    <w:p>
      <w:pPr>
        <w:pStyle w:val="Normal"/>
        <w:spacing w:lineRule="exact" w:line="120" w:before="0" w:after="0"/>
        <w:rPr/>
      </w:pPr>
      <w:r>
        <w:rPr/>
      </w:r>
    </w:p>
    <w:tbl>
      <w:tblPr>
        <w:tblW w:w="9360" w:type="dxa"/>
        <w:jc w:val="left"/>
        <w:tblInd w:w="0" w:type="dxa"/>
        <w:tblLayout w:type="autofit"/>
        <w:tblCellMar>
          <w:top w:w="100" w:type="dxa"/>
          <w:left w:w="160" w:type="dxa"/>
          <w:bottom w:w="100" w:type="dxa"/>
          <w:right w:w="16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left w:val="single" w:sz="24" w:space="0" w:color="C55A11"/>
            </w:tcBorders>
            <w:shd w:color="auto" w:fill="FDF0E6" w:val="clear"/>
            <w:vAlign w:val="center"/>
            <w:tcMar>
              <w:top w:w="60" w:type="dxa"/>
              <w:start w:w="60" w:type="dxa"/>
              <w:bottom w:w="60" w:type="dxa"/>
              <w:end w:w="60" w:type="dxa"/>
            </w:tcMar>
          </w:tcPr>
          <w:p>
            <w:r>
              <w:t>Implementation note. EnsureFreshPermissions comments say admins bypass through a Gate::before in AppServiceProvider. No such hook exists in the code: admin gets its power only from holding every permission through the seeder, and from explicit can(PermissionEnum::Admin-&gt;value) checks in some policies and scopes. Do not rely on a bypass.</w:t>
            </w:r>
          </w:p>
        </w:tc>
      </w:tr>
    </w:tbl>
    <w:p>
      <w:pPr>
        <w:pStyle w:val="Normal"/>
        <w:spacing w:lineRule="exact" w:line="120" w:before="0" w:after="0"/>
        <w:rPr/>
      </w:pPr>
      <w:r>
        <w:rPr/>
      </w:r>
    </w:p>
    <w:p>
      <w:pPr>
        <w:pStyle w:val="Heading2"/>
        <w:rPr/>
      </w:pPr>
      <w:r>
        <w:rPr/>
        <w:t>5.5 Menu visibility</w:t>
      </w:r>
    </w:p>
    <w:p>
      <w:pPr>
        <w:pStyle w:val="Normal"/>
        <w:spacing w:before="0" w:after="120"/>
        <w:rPr/>
      </w:pPr>
      <w:r>
        <w:rPr>
          <w:rFonts w:eastAsia="Consolas" w:cs="Consolas" w:ascii="Consolas" w:hAnsi="Consolas"/>
          <w:color w:val="7B2D26"/>
          <w:sz w:val="19"/>
          <w:szCs w:val="19"/>
        </w:rPr>
        <w:t>ModuleSeeder</w:t>
      </w:r>
      <w:r>
        <w:rPr/>
        <w:t xml:space="preserve"> writes </w:t>
      </w:r>
      <w:r>
        <w:rPr>
          <w:rFonts w:eastAsia="Consolas" w:cs="Consolas" w:ascii="Consolas" w:hAnsi="Consolas"/>
          <w:color w:val="7B2D26"/>
          <w:sz w:val="19"/>
          <w:szCs w:val="19"/>
        </w:rPr>
        <w:t>t_Modules</w:t>
      </w:r>
      <w:r>
        <w:rPr/>
        <w:t xml:space="preserve"> rows such as </w:t>
      </w:r>
      <w:r>
        <w:rPr>
          <w:rFonts w:eastAsia="Consolas" w:cs="Consolas" w:ascii="Consolas" w:hAnsi="Consolas"/>
          <w:color w:val="7B2D26"/>
          <w:sz w:val="19"/>
          <w:szCs w:val="19"/>
        </w:rPr>
        <w:t>[701000, 'Recent Documents', 700000, 'repo.recent', 'dms-view']</w:t>
      </w:r>
      <w:r>
        <w:rPr/>
        <w:t xml:space="preserve">. </w:t>
      </w:r>
      <w:r>
        <w:rPr>
          <w:rFonts w:eastAsia="Consolas" w:cs="Consolas" w:ascii="Consolas" w:hAnsi="Consolas"/>
          <w:color w:val="7B2D26"/>
          <w:sz w:val="19"/>
          <w:szCs w:val="19"/>
        </w:rPr>
        <w:t>ModuleService::navbar()</w:t>
      </w:r>
      <w:r>
        <w:rPr/>
        <w:t xml:space="preserve"> builds the tree for the logged-in user, keeping an item only if it is active and its </w:t>
      </w:r>
      <w:r>
        <w:rPr>
          <w:rFonts w:eastAsia="Consolas" w:cs="Consolas" w:ascii="Consolas" w:hAnsi="Consolas"/>
          <w:color w:val="7B2D26"/>
          <w:sz w:val="19"/>
          <w:szCs w:val="19"/>
        </w:rPr>
        <w:t>RequiredPermission</w:t>
      </w:r>
      <w:r>
        <w:rPr/>
        <w:t xml:space="preserve"> (which may list alternatives separated by </w:t>
      </w:r>
      <w:r>
        <w:rPr>
          <w:rFonts w:eastAsia="Consolas" w:cs="Consolas" w:ascii="Consolas" w:hAnsi="Consolas"/>
          <w:color w:val="7B2D26"/>
          <w:sz w:val="19"/>
          <w:szCs w:val="19"/>
        </w:rPr>
        <w:t>|</w:t>
      </w:r>
      <w:r>
        <w:rPr/>
        <w:t xml:space="preserve">) is in the user's permission set. Empty parents with no visible children are dropped. The rendered HTML is cached per user, branch, locale and a version derived from </w:t>
      </w:r>
      <w:r>
        <w:rPr>
          <w:rFonts w:eastAsia="Consolas" w:cs="Consolas" w:ascii="Consolas" w:hAnsi="Consolas"/>
          <w:color w:val="7B2D26"/>
          <w:sz w:val="19"/>
          <w:szCs w:val="19"/>
        </w:rPr>
        <w:t>max(t_Modules.ModifiedOn)</w:t>
      </w:r>
      <w:r>
        <w:rPr/>
        <w:t xml:space="preserve">; </w:t>
      </w:r>
      <w:r>
        <w:rPr>
          <w:rFonts w:eastAsia="Consolas" w:cs="Consolas" w:ascii="Consolas" w:hAnsi="Consolas"/>
          <w:color w:val="7B2D26"/>
          <w:sz w:val="19"/>
          <w:szCs w:val="19"/>
        </w:rPr>
        <w:t>RoleController::update</w:t>
      </w:r>
      <w:r>
        <w:rPr/>
        <w:t xml:space="preserve"> clears the cache for users of the edited role.</w:t>
      </w:r>
    </w:p>
    <w:p>
      <w:pPr>
        <w:pStyle w:val="Heading2"/>
        <w:rPr/>
      </w:pPr>
      <w:r>
        <w:rPr/>
        <w:t>5.6 Policies (gates)</w:t>
      </w:r>
    </w:p>
    <w:p>
      <w:pPr>
        <w:pStyle w:val="Normal"/>
        <w:spacing w:before="0" w:after="120"/>
        <w:rPr/>
      </w:pPr>
      <w:r>
        <w:rPr/>
        <w:t xml:space="preserve">Policies are registered in </w:t>
      </w:r>
      <w:r>
        <w:rPr>
          <w:rFonts w:eastAsia="Consolas" w:cs="Consolas" w:ascii="Consolas" w:hAnsi="Consolas"/>
          <w:color w:val="7B2D26"/>
          <w:sz w:val="19"/>
          <w:szCs w:val="19"/>
        </w:rPr>
        <w:t>AppServiceProvider::boot</w:t>
      </w:r>
      <w:r>
        <w:rPr/>
        <w:t xml:space="preserve"> with </w:t>
      </w:r>
      <w:r>
        <w:rPr>
          <w:rFonts w:eastAsia="Consolas" w:cs="Consolas" w:ascii="Consolas" w:hAnsi="Consolas"/>
          <w:color w:val="7B2D26"/>
          <w:sz w:val="19"/>
          <w:szCs w:val="19"/>
        </w:rPr>
        <w:t>Gate::policy(Model::class, Policy::class)</w:t>
      </w:r>
      <w:r>
        <w:rPr/>
        <w:t xml:space="preserve">. Controllers call </w:t>
      </w:r>
      <w:r>
        <w:rPr>
          <w:rFonts w:eastAsia="Consolas" w:cs="Consolas" w:ascii="Consolas" w:hAnsi="Consolas"/>
          <w:color w:val="7B2D26"/>
          <w:sz w:val="19"/>
          <w:szCs w:val="19"/>
        </w:rPr>
        <w:t>$this-&gt;authorizeResource(Model::class)</w:t>
      </w:r>
      <w:r>
        <w:rPr/>
        <w:t xml:space="preserve"> (for example </w:t>
      </w:r>
      <w:r>
        <w:rPr>
          <w:rFonts w:eastAsia="Consolas" w:cs="Consolas" w:ascii="Consolas" w:hAnsi="Consolas"/>
          <w:color w:val="7B2D26"/>
          <w:sz w:val="19"/>
          <w:szCs w:val="19"/>
        </w:rPr>
        <w:t>DocumentController</w:t>
      </w:r>
      <w:r>
        <w:rPr/>
        <w:t xml:space="preserve">, </w:t>
      </w:r>
      <w:r>
        <w:rPr>
          <w:rFonts w:eastAsia="Consolas" w:cs="Consolas" w:ascii="Consolas" w:hAnsi="Consolas"/>
          <w:color w:val="7B2D26"/>
          <w:sz w:val="19"/>
          <w:szCs w:val="19"/>
        </w:rPr>
        <w:t>RoleController</w:t>
      </w:r>
      <w:r>
        <w:rPr/>
        <w:t xml:space="preserve">) or </w:t>
      </w:r>
      <w:r>
        <w:rPr>
          <w:rFonts w:eastAsia="Consolas" w:cs="Consolas" w:ascii="Consolas" w:hAnsi="Consolas"/>
          <w:color w:val="7B2D26"/>
          <w:sz w:val="19"/>
          <w:szCs w:val="19"/>
        </w:rPr>
        <w:t>$this-&gt;authorize('update', $document)</w:t>
      </w:r>
      <w:r>
        <w:rPr/>
        <w:t xml:space="preserve">. Blade also exposes </w:t>
      </w:r>
      <w:r>
        <w:rPr>
          <w:rFonts w:eastAsia="Consolas" w:cs="Consolas" w:ascii="Consolas" w:hAnsi="Consolas"/>
          <w:color w:val="7B2D26"/>
          <w:sz w:val="19"/>
          <w:szCs w:val="19"/>
        </w:rPr>
        <w:t>@canRead</w:t>
      </w:r>
      <w:r>
        <w:rPr/>
        <w:t xml:space="preserve">, </w:t>
      </w:r>
      <w:r>
        <w:rPr>
          <w:rFonts w:eastAsia="Consolas" w:cs="Consolas" w:ascii="Consolas" w:hAnsi="Consolas"/>
          <w:color w:val="7B2D26"/>
          <w:sz w:val="19"/>
          <w:szCs w:val="19"/>
        </w:rPr>
        <w:t>@canWrite</w:t>
      </w:r>
      <w:r>
        <w:rPr/>
        <w:t xml:space="preserve">, </w:t>
      </w:r>
      <w:r>
        <w:rPr>
          <w:rFonts w:eastAsia="Consolas" w:cs="Consolas" w:ascii="Consolas" w:hAnsi="Consolas"/>
          <w:color w:val="7B2D26"/>
          <w:sz w:val="19"/>
          <w:szCs w:val="19"/>
        </w:rPr>
        <w:t>@canUpdate</w:t>
      </w:r>
      <w:r>
        <w:rPr/>
        <w:t xml:space="preserve">, </w:t>
      </w:r>
      <w:r>
        <w:rPr>
          <w:rFonts w:eastAsia="Consolas" w:cs="Consolas" w:ascii="Consolas" w:hAnsi="Consolas"/>
          <w:color w:val="7B2D26"/>
          <w:sz w:val="19"/>
          <w:szCs w:val="19"/>
        </w:rPr>
        <w:t>@canDelete</w:t>
      </w:r>
      <w:r>
        <w:rPr/>
        <w:t xml:space="preserve">, </w:t>
      </w:r>
      <w:r>
        <w:rPr>
          <w:rFonts w:eastAsia="Consolas" w:cs="Consolas" w:ascii="Consolas" w:hAnsi="Consolas"/>
          <w:color w:val="7B2D26"/>
          <w:sz w:val="19"/>
          <w:szCs w:val="19"/>
        </w:rPr>
        <w:t>@canApprove</w:t>
      </w:r>
      <w:r>
        <w:rPr/>
        <w:t xml:space="preserve">, backed by </w:t>
      </w:r>
      <w:r>
        <w:rPr>
          <w:rFonts w:eastAsia="Consolas" w:cs="Consolas" w:ascii="Consolas" w:hAnsi="Consolas"/>
          <w:color w:val="7B2D26"/>
          <w:sz w:val="19"/>
          <w:szCs w:val="19"/>
        </w:rPr>
        <w:t>PermissionResolver</w:t>
      </w:r>
      <w:r>
        <w:rPr/>
        <w:t>.</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999"/>
        <w:gridCol w:w="6360"/>
      </w:tblGrid>
      <w:tr>
        <w:trPr>
          <w:tblHeader w:val="true"/>
          <w:tblHeader w:val="true"/>
        </w:trPr>
        <w:tc>
          <w:tcPr>
            <w:tcW w:w="29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Policy</w:t>
            </w:r>
          </w:p>
        </w:tc>
        <w:tc>
          <w:tcPr>
            <w:tcW w:w="63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Rule summary</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DocumentPolicy</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viewAny</w:t>
            </w:r>
            <w:r>
              <w:rPr>
                <w:rFonts w:ascii="Aptos" w:hAnsi="Aptos"/>
                <w:sz w:val="17"/>
              </w:rPr>
              <w:t xml:space="preserve">: </w:t>
            </w:r>
            <w:r>
              <w:rPr>
                <w:rFonts w:eastAsia="Consolas" w:cs="Consolas" w:ascii="Aptos" w:hAnsi="Aptos"/>
                <w:color w:val="7B2D26"/>
                <w:sz w:val="17"/>
                <w:szCs w:val="19"/>
              </w:rPr>
              <w:t>dms-view</w:t>
            </w:r>
            <w:r>
              <w:rPr>
                <w:rFonts w:ascii="Aptos" w:hAnsi="Aptos"/>
                <w:sz w:val="17"/>
              </w:rPr>
              <w:t xml:space="preserve">. </w:t>
            </w:r>
            <w:r>
              <w:rPr>
                <w:rFonts w:eastAsia="Consolas" w:cs="Consolas" w:ascii="Aptos" w:hAnsi="Aptos"/>
                <w:color w:val="7B2D26"/>
                <w:sz w:val="17"/>
                <w:szCs w:val="19"/>
              </w:rPr>
              <w:t>view</w:t>
            </w:r>
            <w:r>
              <w:rPr>
                <w:rFonts w:ascii="Aptos" w:hAnsi="Aptos"/>
                <w:sz w:val="17"/>
              </w:rPr>
              <w:t xml:space="preserve">: </w:t>
            </w:r>
            <w:r>
              <w:rPr>
                <w:rFonts w:eastAsia="Consolas" w:cs="Consolas" w:ascii="Aptos" w:hAnsi="Aptos"/>
                <w:color w:val="7B2D26"/>
                <w:sz w:val="17"/>
                <w:szCs w:val="19"/>
              </w:rPr>
              <w:t>admin</w:t>
            </w:r>
            <w:r>
              <w:rPr>
                <w:rFonts w:ascii="Aptos" w:hAnsi="Aptos"/>
                <w:sz w:val="17"/>
              </w:rPr>
              <w:t xml:space="preserve"> permission or record visible via </w:t>
            </w:r>
            <w:r>
              <w:rPr>
                <w:rFonts w:eastAsia="Consolas" w:cs="Consolas" w:ascii="Aptos" w:hAnsi="Aptos"/>
                <w:color w:val="7B2D26"/>
                <w:sz w:val="17"/>
                <w:szCs w:val="19"/>
              </w:rPr>
              <w:t>Document::user()</w:t>
            </w:r>
            <w:r>
              <w:rPr>
                <w:rFonts w:ascii="Aptos" w:hAnsi="Aptos"/>
                <w:sz w:val="17"/>
              </w:rPr>
              <w:t xml:space="preserve">. </w:t>
            </w:r>
            <w:r>
              <w:rPr>
                <w:rFonts w:eastAsia="Consolas" w:cs="Consolas" w:ascii="Aptos" w:hAnsi="Aptos"/>
                <w:color w:val="7B2D26"/>
                <w:sz w:val="17"/>
                <w:szCs w:val="19"/>
              </w:rPr>
              <w:t>create</w:t>
            </w:r>
            <w:r>
              <w:rPr>
                <w:rFonts w:ascii="Aptos" w:hAnsi="Aptos"/>
                <w:sz w:val="17"/>
              </w:rPr>
              <w:t xml:space="preserve">: </w:t>
            </w:r>
            <w:r>
              <w:rPr>
                <w:rFonts w:eastAsia="Consolas" w:cs="Consolas" w:ascii="Aptos" w:hAnsi="Aptos"/>
                <w:color w:val="7B2D26"/>
                <w:sz w:val="17"/>
                <w:szCs w:val="19"/>
              </w:rPr>
              <w:t>dms-bulkUpload</w:t>
            </w:r>
            <w:r>
              <w:rPr>
                <w:rFonts w:ascii="Aptos" w:hAnsi="Aptos"/>
                <w:sz w:val="17"/>
              </w:rPr>
              <w:t xml:space="preserve">. </w:t>
            </w:r>
            <w:r>
              <w:rPr>
                <w:rFonts w:eastAsia="Consolas" w:cs="Consolas" w:ascii="Aptos" w:hAnsi="Aptos"/>
                <w:color w:val="7B2D26"/>
                <w:sz w:val="17"/>
                <w:szCs w:val="19"/>
              </w:rPr>
              <w:t>update</w:t>
            </w:r>
            <w:r>
              <w:rPr>
                <w:rFonts w:ascii="Aptos" w:hAnsi="Aptos"/>
                <w:sz w:val="17"/>
              </w:rPr>
              <w:t xml:space="preserve">: Admin/Share/Write grant. </w:t>
            </w:r>
            <w:r>
              <w:rPr>
                <w:rFonts w:eastAsia="Consolas" w:cs="Consolas" w:ascii="Aptos" w:hAnsi="Aptos"/>
                <w:color w:val="7B2D26"/>
                <w:sz w:val="17"/>
                <w:szCs w:val="19"/>
              </w:rPr>
              <w:t>share</w:t>
            </w:r>
            <w:r>
              <w:rPr>
                <w:rFonts w:ascii="Aptos" w:hAnsi="Aptos"/>
                <w:sz w:val="17"/>
              </w:rPr>
              <w:t xml:space="preserve">: Admin/Share. </w:t>
            </w:r>
            <w:r>
              <w:rPr>
                <w:rFonts w:eastAsia="Consolas" w:cs="Consolas" w:ascii="Aptos" w:hAnsi="Aptos"/>
                <w:color w:val="7B2D26"/>
                <w:sz w:val="17"/>
                <w:szCs w:val="19"/>
              </w:rPr>
              <w:t>delete</w:t>
            </w:r>
            <w:r>
              <w:rPr>
                <w:rFonts w:ascii="Aptos" w:hAnsi="Aptos"/>
                <w:sz w:val="17"/>
              </w:rPr>
              <w:t>/</w:t>
            </w:r>
            <w:r>
              <w:rPr>
                <w:rFonts w:eastAsia="Consolas" w:cs="Consolas" w:ascii="Aptos" w:hAnsi="Aptos"/>
                <w:color w:val="7B2D26"/>
                <w:sz w:val="17"/>
                <w:szCs w:val="19"/>
              </w:rPr>
              <w:t>admin</w:t>
            </w:r>
            <w:r>
              <w:rPr>
                <w:rFonts w:ascii="Aptos" w:hAnsi="Aptos"/>
                <w:sz w:val="17"/>
              </w:rPr>
              <w:t xml:space="preserve">: Admin grant. </w:t>
            </w:r>
            <w:r>
              <w:rPr>
                <w:rFonts w:eastAsia="Consolas" w:cs="Consolas" w:ascii="Aptos" w:hAnsi="Aptos"/>
                <w:color w:val="7B2D26"/>
                <w:sz w:val="17"/>
                <w:szCs w:val="19"/>
              </w:rPr>
              <w:t>restore</w:t>
            </w:r>
            <w:r>
              <w:rPr>
                <w:rFonts w:ascii="Aptos" w:hAnsi="Aptos"/>
                <w:sz w:val="17"/>
              </w:rPr>
              <w:t xml:space="preserve">, </w:t>
            </w:r>
            <w:r>
              <w:rPr>
                <w:rFonts w:eastAsia="Consolas" w:cs="Consolas" w:ascii="Aptos" w:hAnsi="Aptos"/>
                <w:color w:val="7B2D26"/>
                <w:sz w:val="17"/>
                <w:szCs w:val="19"/>
              </w:rPr>
              <w:t>forceDelete</w:t>
            </w:r>
            <w:r>
              <w:rPr>
                <w:rFonts w:ascii="Aptos" w:hAnsi="Aptos"/>
                <w:sz w:val="17"/>
              </w:rPr>
              <w:t>: always false.</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RepositoryPolicy</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viewAny</w:t>
            </w:r>
            <w:r>
              <w:rPr>
                <w:rFonts w:ascii="Aptos" w:hAnsi="Aptos"/>
                <w:sz w:val="17"/>
              </w:rPr>
              <w:t xml:space="preserve">: </w:t>
            </w:r>
            <w:r>
              <w:rPr>
                <w:rFonts w:eastAsia="Consolas" w:cs="Consolas" w:ascii="Aptos" w:hAnsi="Aptos"/>
                <w:color w:val="7B2D26"/>
                <w:sz w:val="17"/>
                <w:szCs w:val="19"/>
              </w:rPr>
              <w:t>dms-view</w:t>
            </w:r>
            <w:r>
              <w:rPr>
                <w:rFonts w:ascii="Aptos" w:hAnsi="Aptos"/>
                <w:sz w:val="17"/>
              </w:rPr>
              <w:t xml:space="preserve">; </w:t>
            </w:r>
            <w:r>
              <w:rPr>
                <w:rFonts w:eastAsia="Consolas" w:cs="Consolas" w:ascii="Aptos" w:hAnsi="Aptos"/>
                <w:color w:val="7B2D26"/>
                <w:sz w:val="17"/>
                <w:szCs w:val="19"/>
              </w:rPr>
              <w:t>view</w:t>
            </w:r>
            <w:r>
              <w:rPr>
                <w:rFonts w:ascii="Aptos" w:hAnsi="Aptos"/>
                <w:sz w:val="17"/>
              </w:rPr>
              <w:t xml:space="preserve">: </w:t>
            </w:r>
            <w:r>
              <w:rPr>
                <w:rFonts w:eastAsia="Consolas" w:cs="Consolas" w:ascii="Aptos" w:hAnsi="Aptos"/>
                <w:color w:val="7B2D26"/>
                <w:sz w:val="17"/>
                <w:szCs w:val="19"/>
              </w:rPr>
              <w:t>Repository::user()</w:t>
            </w:r>
            <w:r>
              <w:rPr>
                <w:rFonts w:ascii="Aptos" w:hAnsi="Aptos"/>
                <w:sz w:val="17"/>
              </w:rPr>
              <w:t xml:space="preserve"> (admin permission sees all). </w:t>
            </w:r>
            <w:r>
              <w:rPr>
                <w:rFonts w:eastAsia="Consolas" w:cs="Consolas" w:ascii="Aptos" w:hAnsi="Aptos"/>
                <w:color w:val="7B2D26"/>
                <w:sz w:val="17"/>
                <w:szCs w:val="19"/>
              </w:rPr>
              <w:t>create</w:t>
            </w:r>
            <w:r>
              <w:rPr>
                <w:rFonts w:ascii="Aptos" w:hAnsi="Aptos"/>
                <w:sz w:val="17"/>
              </w:rPr>
              <w:t xml:space="preserve">: </w:t>
            </w:r>
            <w:r>
              <w:rPr>
                <w:rFonts w:eastAsia="Consolas" w:cs="Consolas" w:ascii="Aptos" w:hAnsi="Aptos"/>
                <w:color w:val="7B2D26"/>
                <w:sz w:val="17"/>
                <w:szCs w:val="19"/>
              </w:rPr>
              <w:t>dms-bulkUpload</w:t>
            </w:r>
            <w:r>
              <w:rPr>
                <w:rFonts w:ascii="Aptos" w:hAnsi="Aptos"/>
                <w:sz w:val="17"/>
              </w:rPr>
              <w:t xml:space="preserve">. </w:t>
            </w:r>
            <w:r>
              <w:rPr>
                <w:rFonts w:eastAsia="Consolas" w:cs="Consolas" w:ascii="Aptos" w:hAnsi="Aptos"/>
                <w:color w:val="7B2D26"/>
                <w:sz w:val="17"/>
                <w:szCs w:val="19"/>
              </w:rPr>
              <w:t>update</w:t>
            </w:r>
            <w:r>
              <w:rPr>
                <w:rFonts w:ascii="Aptos" w:hAnsi="Aptos"/>
                <w:sz w:val="17"/>
              </w:rPr>
              <w:t xml:space="preserve">: admin permission, or creator of a public repo, or Admin/Share/Write grant. </w:t>
            </w:r>
            <w:r>
              <w:rPr>
                <w:rFonts w:eastAsia="Consolas" w:cs="Consolas" w:ascii="Aptos" w:hAnsi="Aptos"/>
                <w:color w:val="7B2D26"/>
                <w:sz w:val="17"/>
                <w:szCs w:val="19"/>
              </w:rPr>
              <w:t>share</w:t>
            </w:r>
            <w:r>
              <w:rPr>
                <w:rFonts w:ascii="Aptos" w:hAnsi="Aptos"/>
                <w:sz w:val="17"/>
              </w:rPr>
              <w:t>: admin permission or Admin/Share grant.</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LegalHoldPolicy</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viewAny</w:t>
            </w:r>
            <w:r>
              <w:rPr>
                <w:rFonts w:ascii="Aptos" w:hAnsi="Aptos"/>
                <w:sz w:val="17"/>
              </w:rPr>
              <w:t>/</w:t>
            </w:r>
            <w:r>
              <w:rPr>
                <w:rFonts w:eastAsia="Consolas" w:cs="Consolas" w:ascii="Aptos" w:hAnsi="Aptos"/>
                <w:color w:val="7B2D26"/>
                <w:sz w:val="17"/>
                <w:szCs w:val="19"/>
              </w:rPr>
              <w:t>view</w:t>
            </w:r>
            <w:r>
              <w:rPr>
                <w:rFonts w:ascii="Aptos" w:hAnsi="Aptos"/>
                <w:sz w:val="17"/>
              </w:rPr>
              <w:t xml:space="preserve">: </w:t>
            </w:r>
            <w:r>
              <w:rPr>
                <w:rFonts w:eastAsia="Consolas" w:cs="Consolas" w:ascii="Aptos" w:hAnsi="Aptos"/>
                <w:color w:val="7B2D26"/>
                <w:sz w:val="17"/>
                <w:szCs w:val="19"/>
              </w:rPr>
              <w:t>dmsLegalHold-view</w:t>
            </w:r>
            <w:r>
              <w:rPr>
                <w:rFonts w:ascii="Aptos" w:hAnsi="Aptos"/>
                <w:sz w:val="17"/>
              </w:rPr>
              <w:t xml:space="preserve">; </w:t>
            </w:r>
            <w:r>
              <w:rPr>
                <w:rFonts w:eastAsia="Consolas" w:cs="Consolas" w:ascii="Aptos" w:hAnsi="Aptos"/>
                <w:color w:val="7B2D26"/>
                <w:sz w:val="17"/>
                <w:szCs w:val="19"/>
              </w:rPr>
              <w:t>create</w:t>
            </w:r>
            <w:r>
              <w:rPr>
                <w:rFonts w:ascii="Aptos" w:hAnsi="Aptos"/>
                <w:sz w:val="17"/>
              </w:rPr>
              <w:t xml:space="preserve">: </w:t>
            </w:r>
            <w:r>
              <w:rPr>
                <w:rFonts w:eastAsia="Consolas" w:cs="Consolas" w:ascii="Aptos" w:hAnsi="Aptos"/>
                <w:color w:val="7B2D26"/>
                <w:sz w:val="17"/>
                <w:szCs w:val="19"/>
              </w:rPr>
              <w:t>-create</w:t>
            </w:r>
            <w:r>
              <w:rPr>
                <w:rFonts w:ascii="Aptos" w:hAnsi="Aptos"/>
                <w:sz w:val="17"/>
              </w:rPr>
              <w:t xml:space="preserve">; </w:t>
            </w:r>
            <w:r>
              <w:rPr>
                <w:rFonts w:eastAsia="Consolas" w:cs="Consolas" w:ascii="Aptos" w:hAnsi="Aptos"/>
                <w:color w:val="7B2D26"/>
                <w:sz w:val="17"/>
                <w:szCs w:val="19"/>
              </w:rPr>
              <w:t>update</w:t>
            </w:r>
            <w:r>
              <w:rPr>
                <w:rFonts w:ascii="Aptos" w:hAnsi="Aptos"/>
                <w:sz w:val="17"/>
              </w:rPr>
              <w:t>/</w:t>
            </w:r>
            <w:r>
              <w:rPr>
                <w:rFonts w:eastAsia="Consolas" w:cs="Consolas" w:ascii="Aptos" w:hAnsi="Aptos"/>
                <w:color w:val="7B2D26"/>
                <w:sz w:val="17"/>
                <w:szCs w:val="19"/>
              </w:rPr>
              <w:t>delete</w:t>
            </w:r>
            <w:r>
              <w:rPr>
                <w:rFonts w:ascii="Aptos" w:hAnsi="Aptos"/>
                <w:sz w:val="17"/>
              </w:rPr>
              <w:t xml:space="preserve">: creator or </w:t>
            </w:r>
            <w:r>
              <w:rPr>
                <w:rFonts w:eastAsia="Consolas" w:cs="Consolas" w:ascii="Aptos" w:hAnsi="Aptos"/>
                <w:color w:val="7B2D26"/>
                <w:sz w:val="17"/>
                <w:szCs w:val="19"/>
              </w:rPr>
              <w:t>-release</w:t>
            </w:r>
            <w:r>
              <w:rPr>
                <w:rFonts w:ascii="Aptos" w:hAnsi="Aptos"/>
                <w:sz w:val="17"/>
              </w:rPr>
              <w:t>.</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DocumentValidationPolicy</w:t>
            </w:r>
            <w:r>
              <w:rPr>
                <w:rFonts w:ascii="Aptos" w:hAnsi="Aptos"/>
                <w:sz w:val="17"/>
              </w:rPr>
              <w:t xml:space="preserve">, </w:t>
            </w:r>
            <w:r>
              <w:rPr>
                <w:rFonts w:eastAsia="Consolas" w:cs="Consolas" w:ascii="Aptos" w:hAnsi="Aptos"/>
                <w:color w:val="7B2D26"/>
                <w:sz w:val="17"/>
                <w:szCs w:val="19"/>
              </w:rPr>
              <w:t>DocumentValidationTypePolicy</w:t>
            </w:r>
            <w:r>
              <w:rPr>
                <w:rFonts w:ascii="Aptos" w:hAnsi="Aptos"/>
                <w:sz w:val="17"/>
              </w:rPr>
              <w:t xml:space="preserve">, </w:t>
            </w:r>
            <w:r>
              <w:rPr>
                <w:rFonts w:eastAsia="Consolas" w:cs="Consolas" w:ascii="Aptos" w:hAnsi="Aptos"/>
                <w:color w:val="7B2D26"/>
                <w:sz w:val="17"/>
                <w:szCs w:val="19"/>
              </w:rPr>
              <w:t>DocumentReviewPolicy</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Approver membership and </w:t>
            </w:r>
            <w:r>
              <w:rPr>
                <w:rFonts w:eastAsia="Consolas" w:cs="Consolas" w:ascii="Aptos" w:hAnsi="Aptos"/>
                <w:color w:val="7B2D26"/>
                <w:sz w:val="17"/>
                <w:szCs w:val="19"/>
              </w:rPr>
              <w:t>dmsValidation-approve</w:t>
            </w:r>
            <w:r>
              <w:rPr>
                <w:rFonts w:ascii="Aptos" w:hAnsi="Aptos"/>
                <w:sz w:val="17"/>
              </w:rPr>
              <w:t>; type administration; reviewer or requester.</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RegistryPolicy</w:t>
            </w:r>
            <w:r>
              <w:rPr>
                <w:rFonts w:ascii="Aptos" w:hAnsi="Aptos"/>
                <w:sz w:val="17"/>
              </w:rPr>
              <w:t xml:space="preserve">, </w:t>
            </w:r>
            <w:r>
              <w:rPr>
                <w:rFonts w:eastAsia="Consolas" w:cs="Consolas" w:ascii="Aptos" w:hAnsi="Aptos"/>
                <w:color w:val="7B2D26"/>
                <w:sz w:val="17"/>
                <w:szCs w:val="19"/>
              </w:rPr>
              <w:t>StorageLocationPolicy</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Grants on the registry node; </w:t>
            </w:r>
            <w:r>
              <w:rPr>
                <w:rFonts w:eastAsia="Consolas" w:cs="Consolas" w:ascii="Aptos" w:hAnsi="Aptos"/>
                <w:color w:val="7B2D26"/>
                <w:sz w:val="17"/>
                <w:szCs w:val="19"/>
              </w:rPr>
              <w:t>admin</w:t>
            </w:r>
            <w:r>
              <w:rPr>
                <w:rFonts w:ascii="Aptos" w:hAnsi="Aptos"/>
                <w:sz w:val="17"/>
              </w:rPr>
              <w:t xml:space="preserve"> permission bypasses per-record grants for administration.</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SourceSystemPolicy</w:t>
            </w:r>
            <w:r>
              <w:rPr>
                <w:rFonts w:ascii="Aptos" w:hAnsi="Aptos"/>
                <w:sz w:val="17"/>
              </w:rPr>
              <w:t xml:space="preserve">, </w:t>
            </w:r>
            <w:r>
              <w:rPr>
                <w:rFonts w:eastAsia="Consolas" w:cs="Consolas" w:ascii="Aptos" w:hAnsi="Aptos"/>
                <w:color w:val="7B2D26"/>
                <w:sz w:val="17"/>
                <w:szCs w:val="19"/>
              </w:rPr>
              <w:t>EventTypePolicy</w:t>
            </w:r>
            <w:r>
              <w:rPr>
                <w:rFonts w:ascii="Aptos" w:hAnsi="Aptos"/>
                <w:sz w:val="17"/>
              </w:rPr>
              <w:t xml:space="preserve">, </w:t>
            </w:r>
            <w:r>
              <w:rPr>
                <w:rFonts w:eastAsia="Consolas" w:cs="Consolas" w:ascii="Aptos" w:hAnsi="Aptos"/>
                <w:color w:val="7B2D26"/>
                <w:sz w:val="17"/>
                <w:szCs w:val="19"/>
              </w:rPr>
              <w:t>DMSDocumentTypePolicy</w:t>
            </w:r>
            <w:r>
              <w:rPr>
                <w:rFonts w:ascii="Aptos" w:hAnsi="Aptos"/>
                <w:sz w:val="17"/>
              </w:rPr>
              <w:t xml:space="preserve">, </w:t>
            </w:r>
            <w:r>
              <w:rPr>
                <w:rFonts w:eastAsia="Consolas" w:cs="Consolas" w:ascii="Aptos" w:hAnsi="Aptos"/>
                <w:color w:val="7B2D26"/>
                <w:sz w:val="17"/>
                <w:szCs w:val="19"/>
              </w:rPr>
              <w:t>LinkedToTypePolicy</w:t>
            </w:r>
            <w:r>
              <w:rPr>
                <w:rFonts w:ascii="Aptos" w:hAnsi="Aptos"/>
                <w:sz w:val="17"/>
              </w:rPr>
              <w:t xml:space="preserve">, </w:t>
            </w:r>
            <w:r>
              <w:rPr>
                <w:rFonts w:eastAsia="Consolas" w:cs="Consolas" w:ascii="Aptos" w:hAnsi="Aptos"/>
                <w:color w:val="7B2D26"/>
                <w:sz w:val="17"/>
                <w:szCs w:val="19"/>
              </w:rPr>
              <w:t>DMSTagPolicy</w:t>
            </w:r>
            <w:r>
              <w:rPr>
                <w:rFonts w:ascii="Aptos" w:hAnsi="Aptos"/>
                <w:sz w:val="17"/>
              </w:rPr>
              <w:t xml:space="preserve">, </w:t>
            </w:r>
            <w:r>
              <w:rPr>
                <w:rFonts w:eastAsia="Consolas" w:cs="Consolas" w:ascii="Aptos" w:hAnsi="Aptos"/>
                <w:color w:val="7B2D26"/>
                <w:sz w:val="17"/>
                <w:szCs w:val="19"/>
              </w:rPr>
              <w:t>DMSSignaturePolicy</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Configuration screens.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RolePolicy</w:t>
            </w:r>
            <w:r>
              <w:rPr>
                <w:rFonts w:ascii="Aptos" w:hAnsi="Aptos"/>
                <w:sz w:val="17"/>
              </w:rPr>
              <w:t xml:space="preserve">, </w:t>
            </w:r>
            <w:r>
              <w:rPr>
                <w:rFonts w:eastAsia="Consolas" w:cs="Consolas" w:ascii="Aptos" w:hAnsi="Aptos"/>
                <w:color w:val="7B2D26"/>
                <w:sz w:val="17"/>
                <w:szCs w:val="19"/>
              </w:rPr>
              <w:t>TeamPolicy</w:t>
            </w:r>
            <w:r>
              <w:rPr>
                <w:rFonts w:ascii="Aptos" w:hAnsi="Aptos"/>
                <w:sz w:val="17"/>
              </w:rPr>
              <w:t xml:space="preserve">, </w:t>
            </w:r>
            <w:r>
              <w:rPr>
                <w:rFonts w:eastAsia="Consolas" w:cs="Consolas" w:ascii="Aptos" w:hAnsi="Aptos"/>
                <w:color w:val="7B2D26"/>
                <w:sz w:val="17"/>
                <w:szCs w:val="19"/>
              </w:rPr>
              <w:t>UserPolicy</w:t>
            </w:r>
            <w:r>
              <w:rPr>
                <w:rFonts w:ascii="Aptos" w:hAnsi="Aptos"/>
                <w:sz w:val="17"/>
              </w:rPr>
              <w:t xml:space="preserve">, </w:t>
            </w:r>
            <w:r>
              <w:rPr>
                <w:rFonts w:eastAsia="Consolas" w:cs="Consolas" w:ascii="Aptos" w:hAnsi="Aptos"/>
                <w:color w:val="7B2D26"/>
                <w:sz w:val="17"/>
                <w:szCs w:val="19"/>
              </w:rPr>
              <w:t>CrmBranchPolicy</w:t>
            </w:r>
            <w:r>
              <w:rPr>
                <w:rFonts w:ascii="Aptos" w:hAnsi="Aptos"/>
                <w:sz w:val="17"/>
              </w:rPr>
              <w:t xml:space="preserve">, </w:t>
            </w:r>
            <w:r>
              <w:rPr>
                <w:rFonts w:eastAsia="Consolas" w:cs="Consolas" w:ascii="Aptos" w:hAnsi="Aptos"/>
                <w:color w:val="7B2D26"/>
                <w:sz w:val="17"/>
                <w:szCs w:val="19"/>
              </w:rPr>
              <w:t>WorkflowPolicy</w:t>
            </w:r>
            <w:r>
              <w:rPr>
                <w:rFonts w:ascii="Aptos" w:hAnsi="Aptos"/>
                <w:sz w:val="17"/>
              </w:rPr>
              <w:t>, …</w:t>
            </w:r>
          </w:p>
        </w:tc>
        <w:tc>
          <w:tcPr>
            <w:tcW w:w="6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Administration.</w:t>
            </w:r>
          </w:p>
        </w:tc>
      </w:tr>
    </w:tbl>
    <w:p>
      <w:pPr>
        <w:pStyle w:val="Normal"/>
        <w:spacing w:before="0" w:after="120"/>
        <w:rPr/>
      </w:pPr>
      <w:r>
        <w:rPr/>
      </w:r>
    </w:p>
    <w:p>
      <w:pPr>
        <w:pStyle w:val="Heading2"/>
        <w:rPr/>
      </w:pPr>
      <w:r>
        <w:rPr/>
        <w:t>5.7 Per-record grants: `SpecialPermission`</w:t>
      </w:r>
    </w:p>
    <w:p>
      <w:pPr>
        <w:pStyle w:val="Normal"/>
        <w:spacing w:before="0" w:after="120"/>
        <w:rPr/>
      </w:pPr>
      <w:r>
        <w:rPr/>
        <w:t xml:space="preserve">Documents, repositories, registries, storage locations and physical files use </w:t>
      </w:r>
      <w:r>
        <w:rPr>
          <w:rFonts w:eastAsia="Consolas" w:cs="Consolas" w:ascii="Consolas" w:hAnsi="Consolas"/>
          <w:color w:val="7B2D26"/>
          <w:sz w:val="19"/>
          <w:szCs w:val="19"/>
        </w:rPr>
        <w:t>SpecialPermissionTrait</w:t>
      </w:r>
      <w:r>
        <w:rPr/>
        <w:t xml:space="preserve">. Roles here are </w:t>
      </w:r>
      <w:r>
        <w:rPr>
          <w:rFonts w:eastAsia="Consolas" w:cs="Consolas" w:ascii="Consolas" w:hAnsi="Consolas"/>
          <w:color w:val="7B2D26"/>
          <w:sz w:val="19"/>
          <w:szCs w:val="19"/>
        </w:rPr>
        <w:t>RoleEnum</w:t>
      </w:r>
      <w:r>
        <w:rPr/>
        <w:t xml:space="preserve">: </w:t>
      </w:r>
      <w:r>
        <w:rPr>
          <w:rFonts w:eastAsia="Consolas" w:cs="Consolas" w:ascii="Consolas" w:hAnsi="Consolas"/>
          <w:color w:val="7B2D26"/>
          <w:sz w:val="19"/>
          <w:szCs w:val="19"/>
        </w:rPr>
        <w:t>r</w:t>
      </w:r>
      <w:r>
        <w:rPr/>
        <w:t xml:space="preserve"> Read, </w:t>
      </w:r>
      <w:r>
        <w:rPr>
          <w:rFonts w:eastAsia="Consolas" w:cs="Consolas" w:ascii="Consolas" w:hAnsi="Consolas"/>
          <w:color w:val="7B2D26"/>
          <w:sz w:val="19"/>
          <w:szCs w:val="19"/>
        </w:rPr>
        <w:t>w</w:t>
      </w:r>
      <w:r>
        <w:rPr/>
        <w:t xml:space="preserve"> Write, </w:t>
      </w:r>
      <w:r>
        <w:rPr>
          <w:rFonts w:eastAsia="Consolas" w:cs="Consolas" w:ascii="Consolas" w:hAnsi="Consolas"/>
          <w:color w:val="7B2D26"/>
          <w:sz w:val="19"/>
          <w:szCs w:val="19"/>
        </w:rPr>
        <w:t>s</w:t>
      </w:r>
      <w:r>
        <w:rPr/>
        <w:t xml:space="preserve"> Share, </w:t>
      </w:r>
      <w:r>
        <w:rPr>
          <w:rFonts w:eastAsia="Consolas" w:cs="Consolas" w:ascii="Consolas" w:hAnsi="Consolas"/>
          <w:color w:val="7B2D26"/>
          <w:sz w:val="19"/>
          <w:szCs w:val="19"/>
        </w:rPr>
        <w:t>a</w:t>
      </w:r>
      <w:r>
        <w:rPr/>
        <w:t xml:space="preserve"> Admin. Visibility is </w:t>
      </w:r>
      <w:r>
        <w:rPr>
          <w:rFonts w:eastAsia="Consolas" w:cs="Consolas" w:ascii="Consolas" w:hAnsi="Consolas"/>
          <w:color w:val="7B2D26"/>
          <w:sz w:val="19"/>
          <w:szCs w:val="19"/>
        </w:rPr>
        <w:t>pub</w:t>
      </w:r>
      <w:r>
        <w:rPr/>
        <w:t xml:space="preserve"> or </w:t>
      </w:r>
      <w:r>
        <w:rPr>
          <w:rFonts w:eastAsia="Consolas" w:cs="Consolas" w:ascii="Consolas" w:hAnsi="Consolas"/>
          <w:color w:val="7B2D26"/>
          <w:sz w:val="19"/>
          <w:szCs w:val="19"/>
        </w:rPr>
        <w:t>pri</w:t>
      </w:r>
      <w:r>
        <w:rPr/>
        <w:t xml:space="preserve"> (</w:t>
      </w:r>
      <w:r>
        <w:rPr>
          <w:rFonts w:eastAsia="Consolas" w:cs="Consolas" w:ascii="Consolas" w:hAnsi="Consolas"/>
          <w:color w:val="7B2D26"/>
          <w:sz w:val="19"/>
          <w:szCs w:val="19"/>
        </w:rPr>
        <w:t>VisibilityEnum</w:t>
      </w:r>
      <w:r>
        <w:rPr/>
        <w:t>).</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759"/>
      </w:tblGrid>
      <w:tr>
        <w:trPr>
          <w:tblHeader w:val="true"/>
          <w:tblHeader w:val="true"/>
        </w:trPr>
        <w:tc>
          <w:tcPr>
            <w:tcW w:w="260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Scope</w:t>
            </w:r>
          </w:p>
        </w:tc>
        <w:tc>
          <w:tcPr>
            <w:tcW w:w="675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Meaning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scopeUser($user)</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Public rows, or rows with any grant for the user or one of their teams. Use for "may look".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scopeUserRole($user,[roles])</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Public rows, or rows granted one of the listed roles. Use for reads that a public row may satisfy.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scopeUserGrant($user,[roles])</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Only rows with an actual grant. Use for "may act": a public registry is visible to everyone but not administrable by everyone.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scopeUserCreator($user)</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Public rows, or private rows created by the user.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Repository::scopeUser</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Override: users holding the </w:t>
            </w:r>
            <w:r>
              <w:rPr>
                <w:rFonts w:eastAsia="Consolas" w:cs="Consolas" w:ascii="Aptos" w:hAnsi="Aptos"/>
                <w:color w:val="7B2D26"/>
                <w:sz w:val="17"/>
                <w:szCs w:val="19"/>
              </w:rPr>
              <w:t>admin</w:t>
            </w:r>
            <w:r>
              <w:rPr>
                <w:rFonts w:ascii="Aptos" w:hAnsi="Aptos"/>
                <w:sz w:val="17"/>
              </w:rPr>
              <w:t xml:space="preserve"> permission see every repository, so system-created private repositories are never orphaned.</w:t>
            </w:r>
          </w:p>
        </w:tc>
      </w:tr>
    </w:tbl>
    <w:p>
      <w:pPr>
        <w:pStyle w:val="Normal"/>
        <w:spacing w:before="0" w:after="120"/>
        <w:rPr/>
      </w:pPr>
      <w:r>
        <w:rPr/>
      </w:r>
    </w:p>
    <w:p>
      <w:pPr>
        <w:pStyle w:val="Normal"/>
        <w:spacing w:before="0" w:after="120"/>
        <w:rPr/>
      </w:pPr>
      <w:r>
        <w:rPr/>
        <w:t xml:space="preserve">Grants are managed from the "Permissions" panels: </w:t>
      </w:r>
      <w:r>
        <w:rPr>
          <w:rFonts w:eastAsia="Consolas" w:cs="Consolas" w:ascii="Consolas" w:hAnsi="Consolas"/>
          <w:color w:val="7B2D26"/>
          <w:sz w:val="19"/>
          <w:szCs w:val="19"/>
        </w:rPr>
        <w:t>DocumentPermissionController</w:t>
      </w:r>
      <w:r>
        <w:rPr/>
        <w:t xml:space="preserve">, </w:t>
      </w:r>
      <w:r>
        <w:rPr>
          <w:rFonts w:eastAsia="Consolas" w:cs="Consolas" w:ascii="Consolas" w:hAnsi="Consolas"/>
          <w:color w:val="7B2D26"/>
          <w:sz w:val="19"/>
          <w:szCs w:val="19"/>
        </w:rPr>
        <w:t>RepositoryPermissionController</w:t>
      </w:r>
      <w:r>
        <w:rPr/>
        <w:t xml:space="preserve">, </w:t>
      </w:r>
      <w:r>
        <w:rPr>
          <w:rFonts w:eastAsia="Consolas" w:cs="Consolas" w:ascii="Consolas" w:hAnsi="Consolas"/>
          <w:color w:val="7B2D26"/>
          <w:sz w:val="19"/>
          <w:szCs w:val="19"/>
        </w:rPr>
        <w:t>RegistryPermissionController</w:t>
      </w:r>
      <w:r>
        <w:rPr/>
        <w:t xml:space="preserve">, </w:t>
      </w:r>
      <w:r>
        <w:rPr>
          <w:rFonts w:eastAsia="Consolas" w:cs="Consolas" w:ascii="Consolas" w:hAnsi="Consolas"/>
          <w:color w:val="7B2D26"/>
          <w:sz w:val="19"/>
          <w:szCs w:val="19"/>
        </w:rPr>
        <w:t>PhysicalFilePermissionController</w:t>
      </w:r>
      <w:r>
        <w:rPr/>
        <w:t xml:space="preserve"> (index, store, destroy) and the </w:t>
      </w:r>
      <w:r>
        <w:rPr>
          <w:rFonts w:eastAsia="Consolas" w:cs="Consolas" w:ascii="Consolas" w:hAnsi="Consolas"/>
          <w:color w:val="7B2D26"/>
          <w:sz w:val="19"/>
          <w:szCs w:val="19"/>
        </w:rPr>
        <w:t>visibility</w:t>
      </w:r>
      <w:r>
        <w:rPr/>
        <w:t xml:space="preserve"> endpoints. Repository grants are copied to new documents on upload (</w:t>
      </w:r>
      <w:r>
        <w:rPr>
          <w:rFonts w:eastAsia="Consolas" w:cs="Consolas" w:ascii="Consolas" w:hAnsi="Consolas"/>
          <w:color w:val="7B2D26"/>
          <w:sz w:val="19"/>
          <w:szCs w:val="19"/>
        </w:rPr>
        <w:t>copyRepoPermissions</w:t>
      </w:r>
      <w:r>
        <w:rPr/>
        <w:t>).</w:t>
      </w:r>
    </w:p>
    <w:p>
      <w:pPr>
        <w:pStyle w:val="Heading2"/>
        <w:rPr/>
      </w:pPr>
      <w:r>
        <w:rPr/>
        <w:t>5.8 Legacy resolvers</w:t>
      </w:r>
    </w:p>
    <w:p>
      <w:pPr>
        <w:pStyle w:val="Normal"/>
        <w:spacing w:before="0" w:after="120"/>
        <w:rPr/>
      </w:pPr>
      <w:r>
        <w:rPr>
          <w:rFonts w:eastAsia="Consolas" w:cs="Consolas" w:ascii="Consolas" w:hAnsi="Consolas"/>
          <w:color w:val="7B2D26"/>
          <w:sz w:val="19"/>
          <w:szCs w:val="19"/>
        </w:rPr>
        <w:t>PermissionResolver</w:t>
      </w:r>
      <w:r>
        <w:rPr/>
        <w:t xml:space="preserve"> and the </w:t>
      </w:r>
      <w:r>
        <w:rPr>
          <w:rFonts w:eastAsia="Consolas" w:cs="Consolas" w:ascii="Consolas" w:hAnsi="Consolas"/>
          <w:color w:val="7B2D26"/>
          <w:sz w:val="19"/>
          <w:szCs w:val="19"/>
        </w:rPr>
        <w:t>canAction</w:t>
      </w:r>
      <w:r>
        <w:rPr/>
        <w:t xml:space="preserve"> middleware implement a submodule-action matrix (</w:t>
      </w:r>
      <w:r>
        <w:rPr>
          <w:rFonts w:eastAsia="Consolas" w:cs="Consolas" w:ascii="Consolas" w:hAnsi="Consolas"/>
          <w:color w:val="7B2D26"/>
          <w:sz w:val="19"/>
          <w:szCs w:val="19"/>
        </w:rPr>
        <w:t>read</w:t>
      </w:r>
      <w:r>
        <w:rPr/>
        <w:t xml:space="preserve">, </w:t>
      </w:r>
      <w:r>
        <w:rPr>
          <w:rFonts w:eastAsia="Consolas" w:cs="Consolas" w:ascii="Consolas" w:hAnsi="Consolas"/>
          <w:color w:val="7B2D26"/>
          <w:sz w:val="19"/>
          <w:szCs w:val="19"/>
        </w:rPr>
        <w:t>write</w:t>
      </w:r>
      <w:r>
        <w:rPr/>
        <w:t xml:space="preserve">, </w:t>
      </w:r>
      <w:r>
        <w:rPr>
          <w:rFonts w:eastAsia="Consolas" w:cs="Consolas" w:ascii="Consolas" w:hAnsi="Consolas"/>
          <w:color w:val="7B2D26"/>
          <w:sz w:val="19"/>
          <w:szCs w:val="19"/>
        </w:rPr>
        <w:t>update</w:t>
      </w:r>
      <w:r>
        <w:rPr/>
        <w:t xml:space="preserve">, </w:t>
      </w:r>
      <w:r>
        <w:rPr>
          <w:rFonts w:eastAsia="Consolas" w:cs="Consolas" w:ascii="Consolas" w:hAnsi="Consolas"/>
          <w:color w:val="7B2D26"/>
          <w:sz w:val="19"/>
          <w:szCs w:val="19"/>
        </w:rPr>
        <w:t>delete</w:t>
      </w:r>
      <w:r>
        <w:rPr/>
        <w:t xml:space="preserve">, </w:t>
      </w:r>
      <w:r>
        <w:rPr>
          <w:rFonts w:eastAsia="Consolas" w:cs="Consolas" w:ascii="Consolas" w:hAnsi="Consolas"/>
          <w:color w:val="7B2D26"/>
          <w:sz w:val="19"/>
          <w:szCs w:val="19"/>
        </w:rPr>
        <w:t>approve</w:t>
      </w:r>
      <w:r>
        <w:rPr/>
        <w:t xml:space="preserve">) derived from permission names of the form </w:t>
      </w:r>
      <w:r>
        <w:rPr>
          <w:rFonts w:eastAsia="Consolas" w:cs="Consolas" w:ascii="Consolas" w:hAnsi="Consolas"/>
          <w:color w:val="7B2D26"/>
          <w:sz w:val="19"/>
          <w:szCs w:val="19"/>
        </w:rPr>
        <w:t>submodule.action</w:t>
      </w:r>
      <w:r>
        <w:rPr/>
        <w:t xml:space="preserve"> and </w:t>
      </w:r>
      <w:r>
        <w:rPr>
          <w:rFonts w:eastAsia="Consolas" w:cs="Consolas" w:ascii="Consolas" w:hAnsi="Consolas"/>
          <w:color w:val="7B2D26"/>
          <w:sz w:val="19"/>
          <w:szCs w:val="19"/>
        </w:rPr>
        <w:t>t_SubModules</w:t>
      </w:r>
      <w:r>
        <w:rPr/>
        <w:t xml:space="preserve">. Submodules with no defined permissions are treated as open. Only the </w:t>
      </w:r>
      <w:r>
        <w:rPr>
          <w:rFonts w:eastAsia="Consolas" w:cs="Consolas" w:ascii="Consolas" w:hAnsi="Consolas"/>
          <w:color w:val="7B2D26"/>
          <w:sz w:val="19"/>
          <w:szCs w:val="19"/>
        </w:rPr>
        <w:t>@canRead</w:t>
      </w:r>
      <w:r>
        <w:rPr/>
        <w:t xml:space="preserve">-style Blade directives and </w:t>
      </w:r>
      <w:r>
        <w:rPr>
          <w:rFonts w:eastAsia="Consolas" w:cs="Consolas" w:ascii="Consolas" w:hAnsi="Consolas"/>
          <w:color w:val="7B2D26"/>
          <w:sz w:val="19"/>
          <w:szCs w:val="19"/>
        </w:rPr>
        <w:t>canAction</w:t>
      </w:r>
      <w:r>
        <w:rPr/>
        <w:t xml:space="preserve"> routes use it. New DMS code should use policies and </w:t>
      </w:r>
      <w:r>
        <w:rPr>
          <w:rFonts w:eastAsia="Consolas" w:cs="Consolas" w:ascii="Consolas" w:hAnsi="Consolas"/>
          <w:color w:val="7B2D26"/>
          <w:sz w:val="19"/>
          <w:szCs w:val="19"/>
        </w:rPr>
        <w:t>PermissionEnum</w:t>
      </w:r>
      <w:r>
        <w:rPr/>
        <w:t>.</w:t>
      </w:r>
    </w:p>
    <w:p>
      <w:pPr>
        <w:pStyle w:val="Heading2"/>
        <w:rPr/>
      </w:pPr>
      <w:r>
        <w:rPr/>
        <w:t>5.9 Cache and freshness</w:t>
      </w:r>
    </w:p>
    <w:p>
      <w:pPr>
        <w:pStyle w:val="ListParagraph"/>
        <w:numPr>
          <w:ilvl w:val="0"/>
          <w:numId w:val="1"/>
        </w:numPr>
        <w:rPr/>
      </w:pPr>
      <w:r>
        <w:rPr/>
        <w:t xml:space="preserve">Spatie caches the permission registry under </w:t>
      </w:r>
      <w:r>
        <w:rPr>
          <w:rFonts w:eastAsia="Consolas" w:cs="Consolas" w:ascii="Consolas" w:hAnsi="Consolas"/>
          <w:color w:val="7B2D26"/>
          <w:sz w:val="19"/>
          <w:szCs w:val="19"/>
        </w:rPr>
        <w:t>spatie.permission.cache</w:t>
      </w:r>
      <w:r>
        <w:rPr/>
        <w:t xml:space="preserve">. </w:t>
      </w:r>
      <w:r>
        <w:rPr>
          <w:rFonts w:eastAsia="Consolas" w:cs="Consolas" w:ascii="Consolas" w:hAnsi="Consolas"/>
          <w:color w:val="7B2D26"/>
          <w:sz w:val="19"/>
          <w:szCs w:val="19"/>
        </w:rPr>
        <w:t>RoleController::update</w:t>
      </w:r>
      <w:r>
        <w:rPr/>
        <w:t xml:space="preserve"> calls </w:t>
      </w:r>
      <w:r>
        <w:rPr>
          <w:rFonts w:eastAsia="Consolas" w:cs="Consolas" w:ascii="Consolas" w:hAnsi="Consolas"/>
          <w:color w:val="7B2D26"/>
          <w:sz w:val="19"/>
          <w:szCs w:val="19"/>
        </w:rPr>
        <w:t>forgetCachedPermissions()</w:t>
      </w:r>
      <w:r>
        <w:rPr/>
        <w:t xml:space="preserve">. </w:t>
      </w:r>
      <w:r>
        <w:rPr>
          <w:rFonts w:eastAsia="Consolas" w:cs="Consolas" w:ascii="Consolas" w:hAnsi="Consolas"/>
          <w:color w:val="7B2D26"/>
          <w:sz w:val="19"/>
          <w:szCs w:val="19"/>
        </w:rPr>
        <w:t>php artisan permission:cache-reset</w:t>
      </w:r>
      <w:r>
        <w:rPr/>
        <w:t xml:space="preserve"> clears it manually; </w:t>
      </w:r>
      <w:r>
        <w:rPr>
          <w:rFonts w:eastAsia="Consolas" w:cs="Consolas" w:ascii="Consolas" w:hAnsi="Consolas"/>
          <w:color w:val="7B2D26"/>
          <w:sz w:val="19"/>
          <w:szCs w:val="19"/>
        </w:rPr>
        <w:t>ClearPermissionCacheWithSessions</w:t>
      </w:r>
      <w:r>
        <w:rPr/>
        <w:t xml:space="preserve"> also clears sessions.</w:t>
      </w:r>
    </w:p>
    <w:p>
      <w:pPr>
        <w:pStyle w:val="ListParagraph"/>
        <w:numPr>
          <w:ilvl w:val="0"/>
          <w:numId w:val="1"/>
        </w:numPr>
        <w:rPr/>
      </w:pPr>
      <w:r>
        <w:rPr>
          <w:rFonts w:eastAsia="Consolas" w:cs="Consolas" w:ascii="Consolas" w:hAnsi="Consolas"/>
          <w:color w:val="7B2D26"/>
          <w:sz w:val="19"/>
          <w:szCs w:val="19"/>
        </w:rPr>
        <w:t>EnsureFreshPermissions</w:t>
      </w:r>
      <w:r>
        <w:rPr/>
        <w:t xml:space="preserve"> reloads the user's relations when the cache key is missing.</w:t>
      </w:r>
    </w:p>
    <w:p>
      <w:pPr>
        <w:pStyle w:val="ListParagraph"/>
        <w:numPr>
          <w:ilvl w:val="0"/>
          <w:numId w:val="1"/>
        </w:numPr>
        <w:rPr/>
      </w:pPr>
      <w:r>
        <w:rPr>
          <w:rFonts w:eastAsia="Consolas" w:cs="Consolas" w:ascii="Consolas" w:hAnsi="Consolas"/>
          <w:color w:val="7B2D26"/>
          <w:sz w:val="19"/>
          <w:szCs w:val="19"/>
        </w:rPr>
        <w:t>PermissionResolver</w:t>
      </w:r>
      <w:r>
        <w:rPr/>
        <w:t xml:space="preserve"> keeps a per-request static cache keyed by user and branch.</w:t>
      </w:r>
    </w:p>
    <w:p>
      <w:pPr>
        <w:pStyle w:val="ListParagraph"/>
        <w:numPr>
          <w:ilvl w:val="0"/>
          <w:numId w:val="1"/>
        </w:numPr>
        <w:rPr/>
      </w:pPr>
      <w:r>
        <w:rPr/>
        <w:t>The navbar cache (section 5.5) is cleared for role members on role update; adding a menu row bumps the modules version automatically.</w:t>
      </w:r>
    </w:p>
    <w:p>
      <w:pPr>
        <w:pStyle w:val="Heading2"/>
        <w:rPr/>
      </w:pPr>
      <w:r>
        <w:rPr/>
        <w:t>5.10 Role administration rules</w:t>
      </w:r>
    </w:p>
    <w:p>
      <w:pPr>
        <w:pStyle w:val="ListParagraph"/>
        <w:numPr>
          <w:ilvl w:val="0"/>
          <w:numId w:val="1"/>
        </w:numPr>
        <w:rPr/>
      </w:pPr>
      <w:r>
        <w:rPr>
          <w:rFonts w:eastAsia="Consolas" w:cs="Consolas" w:ascii="Consolas" w:hAnsi="Consolas"/>
          <w:color w:val="7B2D26"/>
          <w:sz w:val="19"/>
          <w:szCs w:val="19"/>
        </w:rPr>
        <w:t>RoleController::store/update</w:t>
      </w:r>
      <w:r>
        <w:rPr/>
        <w:t xml:space="preserve"> write the role and sync permissions in a transaction, recording an activity entry.</w:t>
      </w:r>
    </w:p>
    <w:p>
      <w:pPr>
        <w:pStyle w:val="ListParagraph"/>
        <w:numPr>
          <w:ilvl w:val="0"/>
          <w:numId w:val="1"/>
        </w:numPr>
        <w:rPr/>
      </w:pPr>
      <w:r>
        <w:rPr>
          <w:rFonts w:eastAsia="Consolas" w:cs="Consolas" w:ascii="Consolas" w:hAnsi="Consolas"/>
          <w:color w:val="7B2D26"/>
          <w:sz w:val="19"/>
          <w:szCs w:val="19"/>
        </w:rPr>
        <w:t>preventSelfLockout</w:t>
      </w:r>
      <w:r>
        <w:rPr/>
        <w:t xml:space="preserve"> stops a user removing the role-management permission from every role they hold.</w:t>
      </w:r>
    </w:p>
    <w:p>
      <w:pPr>
        <w:pStyle w:val="ListParagraph"/>
        <w:numPr>
          <w:ilvl w:val="0"/>
          <w:numId w:val="1"/>
        </w:numPr>
        <w:rPr/>
      </w:pPr>
      <w:r>
        <w:rPr/>
        <w:t xml:space="preserve">User-role assignment is per branch: </w:t>
      </w:r>
      <w:r>
        <w:rPr>
          <w:rFonts w:eastAsia="Consolas" w:cs="Consolas" w:ascii="Consolas" w:hAnsi="Consolas"/>
          <w:color w:val="7B2D26"/>
          <w:sz w:val="19"/>
          <w:szCs w:val="19"/>
        </w:rPr>
        <w:t>UserRoleController</w:t>
      </w:r>
      <w:r>
        <w:rPr/>
        <w:t xml:space="preserve"> (</w:t>
      </w:r>
      <w:r>
        <w:rPr>
          <w:rFonts w:eastAsia="Consolas" w:cs="Consolas" w:ascii="Consolas" w:hAnsi="Consolas"/>
          <w:color w:val="7B2D26"/>
          <w:sz w:val="19"/>
          <w:szCs w:val="19"/>
        </w:rPr>
        <w:t>storeBranch</w:t>
      </w:r>
      <w:r>
        <w:rPr/>
        <w:t xml:space="preserve">, </w:t>
      </w:r>
      <w:r>
        <w:rPr>
          <w:rFonts w:eastAsia="Consolas" w:cs="Consolas" w:ascii="Consolas" w:hAnsi="Consolas"/>
          <w:color w:val="7B2D26"/>
          <w:sz w:val="19"/>
          <w:szCs w:val="19"/>
        </w:rPr>
        <w:t>update</w:t>
      </w:r>
      <w:r>
        <w:rPr/>
        <w:t xml:space="preserve">, </w:t>
      </w:r>
      <w:r>
        <w:rPr>
          <w:rFonts w:eastAsia="Consolas" w:cs="Consolas" w:ascii="Consolas" w:hAnsi="Consolas"/>
          <w:color w:val="7B2D26"/>
          <w:sz w:val="19"/>
          <w:szCs w:val="19"/>
        </w:rPr>
        <w:t>destroy</w:t>
      </w:r>
      <w:r>
        <w:rPr/>
        <w:t xml:space="preserve">, and the by-keys fallbacks) and </w:t>
      </w:r>
      <w:r>
        <w:rPr>
          <w:rFonts w:eastAsia="Consolas" w:cs="Consolas" w:ascii="Consolas" w:hAnsi="Consolas"/>
          <w:color w:val="7B2D26"/>
          <w:sz w:val="19"/>
          <w:szCs w:val="19"/>
        </w:rPr>
        <w:t>User::syncRolesWithBranch</w:t>
      </w:r>
      <w:r>
        <w:rPr/>
        <w:t>, which soft-deletes previous assignments so history is kept.</w:t>
      </w:r>
    </w:p>
    <w:p>
      <w:pPr>
        <w:pStyle w:val="Heading2"/>
        <w:rPr/>
      </w:pPr>
      <w:r>
        <w:rPr/>
        <w:t>5.11 Checklist: adding a new permission</w:t>
      </w:r>
    </w:p>
    <w:p>
      <w:pPr>
        <w:pStyle w:val="ListParagraph"/>
        <w:numPr>
          <w:ilvl w:val="0"/>
          <w:numId w:val="12"/>
        </w:numPr>
        <w:rPr/>
      </w:pPr>
      <w:r>
        <w:rPr/>
        <w:t xml:space="preserve">Add a case to </w:t>
      </w:r>
      <w:r>
        <w:rPr>
          <w:rFonts w:eastAsia="Consolas" w:cs="Consolas" w:ascii="Consolas" w:hAnsi="Consolas"/>
          <w:color w:val="7B2D26"/>
          <w:sz w:val="19"/>
          <w:szCs w:val="19"/>
        </w:rPr>
        <w:t>PermissionEnum</w:t>
      </w:r>
      <w:r>
        <w:rPr/>
        <w:t xml:space="preserve"> (</w:t>
      </w:r>
      <w:r>
        <w:rPr>
          <w:rFonts w:eastAsia="Consolas" w:cs="Consolas" w:ascii="Consolas" w:hAnsi="Consolas"/>
          <w:color w:val="7B2D26"/>
          <w:sz w:val="19"/>
          <w:szCs w:val="19"/>
        </w:rPr>
        <w:t>kebab-or-camel-action</w:t>
      </w:r>
      <w:r>
        <w:rPr/>
        <w:t xml:space="preserve"> value, following existing naming).</w:t>
      </w:r>
    </w:p>
    <w:p>
      <w:pPr>
        <w:pStyle w:val="ListParagraph"/>
        <w:numPr>
          <w:ilvl w:val="0"/>
          <w:numId w:val="4"/>
        </w:numPr>
        <w:rPr/>
      </w:pPr>
      <w:r>
        <w:rPr/>
        <w:t xml:space="preserve">Return the right </w:t>
      </w:r>
      <w:r>
        <w:rPr>
          <w:rFonts w:eastAsia="Consolas" w:cs="Consolas" w:ascii="Consolas" w:hAnsi="Consolas"/>
          <w:color w:val="7B2D26"/>
          <w:sz w:val="19"/>
          <w:szCs w:val="19"/>
        </w:rPr>
        <w:t>ModulesEnum</w:t>
      </w:r>
      <w:r>
        <w:rPr/>
        <w:t xml:space="preserve"> from </w:t>
      </w:r>
      <w:r>
        <w:rPr>
          <w:rFonts w:eastAsia="Consolas" w:cs="Consolas" w:ascii="Consolas" w:hAnsi="Consolas"/>
          <w:color w:val="7B2D26"/>
          <w:sz w:val="19"/>
          <w:szCs w:val="19"/>
        </w:rPr>
        <w:t>module()</w:t>
      </w:r>
      <w:r>
        <w:rPr/>
        <w:t xml:space="preserve"> and add a label in </w:t>
      </w:r>
      <w:r>
        <w:rPr>
          <w:rFonts w:eastAsia="Consolas" w:cs="Consolas" w:ascii="Consolas" w:hAnsi="Consolas"/>
          <w:color w:val="7B2D26"/>
          <w:sz w:val="19"/>
          <w:szCs w:val="19"/>
        </w:rPr>
        <w:t>title()</w:t>
      </w:r>
      <w:r>
        <w:rPr/>
        <w:t xml:space="preserve"> and a group in </w:t>
      </w:r>
      <w:r>
        <w:rPr>
          <w:rFonts w:eastAsia="Consolas" w:cs="Consolas" w:ascii="Consolas" w:hAnsi="Consolas"/>
          <w:color w:val="7B2D26"/>
          <w:sz w:val="19"/>
          <w:szCs w:val="19"/>
        </w:rPr>
        <w:t>display()</w:t>
      </w:r>
      <w:r>
        <w:rPr/>
        <w:t>.</w:t>
      </w:r>
    </w:p>
    <w:p>
      <w:pPr>
        <w:pStyle w:val="ListParagraph"/>
        <w:numPr>
          <w:ilvl w:val="0"/>
          <w:numId w:val="4"/>
        </w:numPr>
        <w:rPr/>
      </w:pPr>
      <w:r>
        <w:rPr/>
        <w:t xml:space="preserve">If it is not a DMS permission, add it to the list in </w:t>
      </w:r>
      <w:r>
        <w:rPr>
          <w:rFonts w:eastAsia="Consolas" w:cs="Consolas" w:ascii="Consolas" w:hAnsi="Consolas"/>
          <w:color w:val="7B2D26"/>
          <w:sz w:val="19"/>
          <w:szCs w:val="19"/>
        </w:rPr>
        <w:t>RolePermissionSeeder::isStandalonePermission()</w:t>
      </w:r>
      <w:r>
        <w:rPr/>
        <w:t>.</w:t>
      </w:r>
    </w:p>
    <w:p>
      <w:pPr>
        <w:pStyle w:val="ListParagraph"/>
        <w:numPr>
          <w:ilvl w:val="0"/>
          <w:numId w:val="4"/>
        </w:numPr>
        <w:rPr/>
      </w:pPr>
      <w:r>
        <w:rPr/>
        <w:t xml:space="preserve">Reference it in policies or controllers with </w:t>
      </w:r>
      <w:r>
        <w:rPr>
          <w:rFonts w:eastAsia="Consolas" w:cs="Consolas" w:ascii="Consolas" w:hAnsi="Consolas"/>
          <w:color w:val="7B2D26"/>
          <w:sz w:val="19"/>
          <w:szCs w:val="19"/>
        </w:rPr>
        <w:t>PermissionEnum::X-&gt;value</w:t>
      </w:r>
      <w:r>
        <w:rPr/>
        <w:t xml:space="preserve"> (never a raw string).</w:t>
      </w:r>
    </w:p>
    <w:p>
      <w:pPr>
        <w:pStyle w:val="ListParagraph"/>
        <w:numPr>
          <w:ilvl w:val="0"/>
          <w:numId w:val="4"/>
        </w:numPr>
        <w:rPr/>
      </w:pPr>
      <w:r>
        <w:rPr/>
        <w:t xml:space="preserve">If it should hide a menu item, put the value in the </w:t>
      </w:r>
      <w:r>
        <w:rPr>
          <w:rFonts w:eastAsia="Consolas" w:cs="Consolas" w:ascii="Consolas" w:hAnsi="Consolas"/>
          <w:color w:val="7B2D26"/>
          <w:sz w:val="19"/>
          <w:szCs w:val="19"/>
        </w:rPr>
        <w:t>t_Modules</w:t>
      </w:r>
      <w:r>
        <w:rPr/>
        <w:t xml:space="preserve"> row in </w:t>
      </w:r>
      <w:r>
        <w:rPr>
          <w:rFonts w:eastAsia="Consolas" w:cs="Consolas" w:ascii="Consolas" w:hAnsi="Consolas"/>
          <w:color w:val="7B2D26"/>
          <w:sz w:val="19"/>
          <w:szCs w:val="19"/>
        </w:rPr>
        <w:t>ModuleSeeder</w:t>
      </w:r>
      <w:r>
        <w:rPr/>
        <w:t xml:space="preserve"> (use </w:t>
      </w:r>
      <w:r>
        <w:rPr>
          <w:rFonts w:eastAsia="Consolas" w:cs="Consolas" w:ascii="Consolas" w:hAnsi="Consolas"/>
          <w:color w:val="7B2D26"/>
          <w:sz w:val="19"/>
          <w:szCs w:val="19"/>
        </w:rPr>
        <w:t>|</w:t>
      </w:r>
      <w:r>
        <w:rPr/>
        <w:t xml:space="preserve"> for alternatives).</w:t>
      </w:r>
    </w:p>
    <w:p>
      <w:pPr>
        <w:pStyle w:val="ListParagraph"/>
        <w:numPr>
          <w:ilvl w:val="0"/>
          <w:numId w:val="4"/>
        </w:numPr>
        <w:rPr/>
      </w:pPr>
      <w:r>
        <w:rPr/>
        <w:t xml:space="preserve">Run </w:t>
      </w:r>
      <w:r>
        <w:rPr>
          <w:rFonts w:eastAsia="Consolas" w:cs="Consolas" w:ascii="Consolas" w:hAnsi="Consolas"/>
          <w:color w:val="7B2D26"/>
          <w:sz w:val="19"/>
          <w:szCs w:val="19"/>
        </w:rPr>
        <w:t>php artisan db:seed --class=RolePermissionSeeder</w:t>
      </w:r>
      <w:r>
        <w:rPr/>
        <w:t xml:space="preserve"> (or use "Sync permissions"). Then assign it to non-admin roles on the Roles screen.</w:t>
      </w:r>
    </w:p>
    <w:p>
      <w:pPr>
        <w:pStyle w:val="ListParagraph"/>
        <w:numPr>
          <w:ilvl w:val="0"/>
          <w:numId w:val="4"/>
        </w:numPr>
        <w:rPr/>
      </w:pPr>
      <w:r>
        <w:rPr/>
        <w:t>Add a feature test that a role without it receives 403.</w:t>
      </w:r>
      <w:r>
        <w:br w:type="page"/>
      </w:r>
    </w:p>
    <w:p>
      <w:pPr>
        <w:pStyle w:val="Heading1"/>
        <w:rPr/>
      </w:pPr>
      <w:r>
        <w:rPr/>
        <w:t>6. APIs and Integration</w:t>
      </w:r>
    </w:p>
    <w:p>
      <w:pPr>
        <w:pStyle w:val="Heading2"/>
        <w:rPr/>
      </w:pPr>
      <w:r>
        <w:rPr/>
        <w:t>6.1 API surface at a glance</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899"/>
        <w:gridCol w:w="2301"/>
        <w:gridCol w:w="4160"/>
      </w:tblGrid>
      <w:tr>
        <w:trPr>
          <w:tblHeader w:val="true"/>
          <w:tblHeader w:val="true"/>
        </w:trPr>
        <w:tc>
          <w:tcPr>
            <w:tcW w:w="28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Endpoint group</w:t>
            </w:r>
          </w:p>
        </w:tc>
        <w:tc>
          <w:tcPr>
            <w:tcW w:w="2301"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Auth</w:t>
            </w:r>
          </w:p>
        </w:tc>
        <w:tc>
          <w:tcPr>
            <w:tcW w:w="41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Purpose</w:t>
            </w:r>
          </w:p>
        </w:tc>
      </w:tr>
      <w:tr>
        <w:trPr>
          <w:cantSplit w:val="true"/>
        </w:trPr>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/api/health</w:t>
            </w:r>
          </w:p>
        </w:tc>
        <w:tc>
          <w:tcPr>
            <w:tcW w:w="23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none</w:t>
            </w:r>
          </w:p>
        </w:tc>
        <w:tc>
          <w:tcPr>
            <w:tcW w:w="41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Liveness check.</w:t>
            </w:r>
          </w:p>
        </w:tc>
      </w:tr>
      <w:tr>
        <w:trPr>
          <w:cantSplit w:val="true"/>
        </w:trPr>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/api/auth/otp/send</w:t>
            </w:r>
            <w:r>
              <w:rPr>
                <w:rFonts w:ascii="Aptos" w:hAnsi="Aptos"/>
                <w:sz w:val="16"/>
              </w:rPr>
              <w:t xml:space="preserve">, </w:t>
            </w:r>
            <w:r>
              <w:rPr>
                <w:rFonts w:eastAsia="Consolas" w:cs="Consolas" w:ascii="Aptos" w:hAnsi="Aptos"/>
                <w:color w:val="7B2D26"/>
                <w:sz w:val="16"/>
                <w:szCs w:val="19"/>
              </w:rPr>
              <w:t>verify</w:t>
            </w:r>
          </w:p>
        </w:tc>
        <w:tc>
          <w:tcPr>
            <w:tcW w:w="23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none</w:t>
            </w:r>
          </w:p>
        </w:tc>
        <w:tc>
          <w:tcPr>
            <w:tcW w:w="41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OTP helpers.</w:t>
            </w:r>
          </w:p>
        </w:tc>
      </w:tr>
      <w:tr>
        <w:trPr>
          <w:cantSplit w:val="true"/>
        </w:trPr>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GET/POST /api/dms/documents</w:t>
            </w:r>
            <w:r>
              <w:rPr>
                <w:rFonts w:ascii="Aptos" w:hAnsi="Aptos"/>
                <w:sz w:val="16"/>
              </w:rPr>
              <w:t xml:space="preserve">, </w:t>
            </w:r>
            <w:r>
              <w:rPr>
                <w:rFonts w:eastAsia="Consolas" w:cs="Consolas" w:ascii="Aptos" w:hAnsi="Aptos"/>
                <w:color w:val="7B2D26"/>
                <w:sz w:val="16"/>
                <w:szCs w:val="19"/>
              </w:rPr>
              <w:t>GET /api/dms/preview</w:t>
            </w:r>
          </w:p>
        </w:tc>
        <w:tc>
          <w:tcPr>
            <w:tcW w:w="23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 xml:space="preserve">Sanctum + </w:t>
            </w:r>
            <w:r>
              <w:rPr>
                <w:rFonts w:eastAsia="Consolas" w:cs="Consolas" w:ascii="Aptos" w:hAnsi="Aptos"/>
                <w:color w:val="7B2D26"/>
                <w:sz w:val="16"/>
                <w:szCs w:val="19"/>
              </w:rPr>
              <w:t>VerifiedUser</w:t>
            </w:r>
          </w:p>
        </w:tc>
        <w:tc>
          <w:tcPr>
            <w:tcW w:w="41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First-party document list, upload and preview for a signed-in API user.</w:t>
            </w:r>
          </w:p>
        </w:tc>
      </w:tr>
      <w:tr>
        <w:trPr>
          <w:cantSplit w:val="true"/>
        </w:trPr>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POST /api/v1/dms/verification/data</w:t>
            </w:r>
          </w:p>
        </w:tc>
        <w:tc>
          <w:tcPr>
            <w:tcW w:w="23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HTTP Basic (</w:t>
            </w:r>
            <w:r>
              <w:rPr>
                <w:rFonts w:eastAsia="Consolas" w:cs="Consolas" w:ascii="Aptos" w:hAnsi="Aptos"/>
                <w:color w:val="7B2D26"/>
                <w:sz w:val="16"/>
                <w:szCs w:val="19"/>
              </w:rPr>
              <w:t>DMSAuthMiddleware</w:t>
            </w:r>
            <w:r>
              <w:rPr>
                <w:rFonts w:ascii="Aptos" w:hAnsi="Aptos"/>
                <w:sz w:val="16"/>
              </w:rPr>
              <w:t>)</w:t>
            </w:r>
          </w:p>
        </w:tc>
        <w:tc>
          <w:tcPr>
            <w:tcW w:w="41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CBS pushes a client-onboarding record that needs document validation.</w:t>
            </w:r>
          </w:p>
        </w:tc>
      </w:tr>
      <w:tr>
        <w:trPr>
          <w:cantSplit w:val="true"/>
        </w:trPr>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GET /api/v1/dms/preview</w:t>
            </w:r>
          </w:p>
        </w:tc>
        <w:tc>
          <w:tcPr>
            <w:tcW w:w="23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HTTP Basic</w:t>
            </w:r>
          </w:p>
        </w:tc>
        <w:tc>
          <w:tcPr>
            <w:tcW w:w="41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 xml:space="preserve">Embeddable preview by </w:t>
            </w:r>
            <w:r>
              <w:rPr>
                <w:rFonts w:eastAsia="Consolas" w:cs="Consolas" w:ascii="Aptos" w:hAnsi="Aptos"/>
                <w:color w:val="7B2D26"/>
                <w:sz w:val="16"/>
                <w:szCs w:val="19"/>
              </w:rPr>
              <w:t>documentId</w:t>
            </w:r>
            <w:r>
              <w:rPr>
                <w:rFonts w:ascii="Aptos" w:hAnsi="Aptos"/>
                <w:sz w:val="16"/>
              </w:rPr>
              <w:t>.</w:t>
            </w:r>
          </w:p>
        </w:tc>
      </w:tr>
      <w:tr>
        <w:trPr>
          <w:cantSplit w:val="true"/>
        </w:trPr>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/api/v1/dms/external/{system}/*</w:t>
            </w:r>
          </w:p>
        </w:tc>
        <w:tc>
          <w:tcPr>
            <w:tcW w:w="23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 xml:space="preserve">Sanctum token from </w:t>
            </w:r>
            <w:r>
              <w:rPr>
                <w:rFonts w:eastAsia="Consolas" w:cs="Consolas" w:ascii="Aptos" w:hAnsi="Aptos"/>
                <w:color w:val="7B2D26"/>
                <w:sz w:val="16"/>
                <w:szCs w:val="19"/>
              </w:rPr>
              <w:t>.../token</w:t>
            </w:r>
          </w:p>
        </w:tc>
        <w:tc>
          <w:tcPr>
            <w:tcW w:w="41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b/>
                <w:bCs/>
                <w:sz w:val="16"/>
              </w:rPr>
              <w:t>External document API</w:t>
            </w:r>
            <w:r>
              <w:rPr>
                <w:rFonts w:ascii="Aptos" w:hAnsi="Aptos"/>
                <w:sz w:val="16"/>
              </w:rPr>
              <w:t xml:space="preserve"> used by CBS via the gateway.</w:t>
            </w:r>
          </w:p>
        </w:tc>
      </w:tr>
      <w:tr>
        <w:trPr>
          <w:cantSplit w:val="true"/>
        </w:trPr>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/api/v1/currencies</w:t>
            </w:r>
            <w:r>
              <w:rPr>
                <w:rFonts w:ascii="Aptos" w:hAnsi="Aptos"/>
                <w:sz w:val="16"/>
              </w:rPr>
              <w:t xml:space="preserve">, </w:t>
            </w:r>
            <w:r>
              <w:rPr>
                <w:rFonts w:eastAsia="Consolas" w:cs="Consolas" w:ascii="Aptos" w:hAnsi="Aptos"/>
                <w:color w:val="7B2D26"/>
                <w:sz w:val="16"/>
                <w:szCs w:val="19"/>
              </w:rPr>
              <w:t>countries</w:t>
            </w:r>
            <w:r>
              <w:rPr>
                <w:rFonts w:ascii="Aptos" w:hAnsi="Aptos"/>
                <w:sz w:val="16"/>
              </w:rPr>
              <w:t xml:space="preserve">, </w:t>
            </w:r>
            <w:r>
              <w:rPr>
                <w:rFonts w:eastAsia="Consolas" w:cs="Consolas" w:ascii="Aptos" w:hAnsi="Aptos"/>
                <w:color w:val="7B2D26"/>
                <w:sz w:val="16"/>
                <w:szCs w:val="19"/>
              </w:rPr>
              <w:t>enums/{codeId}</w:t>
            </w:r>
          </w:p>
        </w:tc>
        <w:tc>
          <w:tcPr>
            <w:tcW w:w="23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none</w:t>
            </w:r>
          </w:p>
        </w:tc>
        <w:tc>
          <w:tcPr>
            <w:tcW w:w="41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Reference data.</w:t>
            </w:r>
          </w:p>
        </w:tc>
      </w:tr>
    </w:tbl>
    <w:p>
      <w:pPr>
        <w:pStyle w:val="Normal"/>
        <w:spacing w:before="0" w:after="120"/>
        <w:rPr/>
      </w:pPr>
      <w:r>
        <w:rPr/>
      </w:r>
    </w:p>
    <w:tbl>
      <w:tblPr>
        <w:tblW w:w="9360" w:type="dxa"/>
        <w:jc w:val="left"/>
        <w:tblInd w:w="0" w:type="dxa"/>
        <w:tblLayout w:type="autofit"/>
        <w:tblCellMar>
          <w:top w:w="100" w:type="dxa"/>
          <w:left w:w="160" w:type="dxa"/>
          <w:bottom w:w="100" w:type="dxa"/>
          <w:right w:w="16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left w:val="single" w:sz="24" w:space="0" w:color="2E75B6"/>
            </w:tcBorders>
            <w:shd w:color="auto" w:fill="EAF2FA" w:val="clear"/>
            <w:vAlign w:val="center"/>
            <w:tcMar>
              <w:top w:w="60" w:type="dxa"/>
              <w:start w:w="60" w:type="dxa"/>
              <w:bottom w:w="60" w:type="dxa"/>
              <w:end w:w="60" w:type="dxa"/>
            </w:tcMar>
          </w:tcPr>
          <w:p>
            <w:pPr>
              <w:pStyle w:val="Normal"/>
              <w:spacing w:after="40" w:line="269" w:lineRule="auto"/>
              <w:rPr/>
            </w:pPr>
            <w:r>
              <w:rPr>
                <w:rFonts w:ascii="Aptos" w:hAnsi="Aptos"/>
                <w:b/>
                <w:bCs/>
                <w:sz w:val="17"/>
              </w:rPr>
              <w:t xml:space="preserve">Note: </w:t>
            </w:r>
            <w:r>
              <w:rPr>
                <w:rFonts w:eastAsia="Consolas" w:cs="Consolas" w:ascii="Aptos" w:hAnsi="Aptos"/>
                <w:color w:val="7B2D26"/>
                <w:sz w:val="17"/>
                <w:szCs w:val="19"/>
              </w:rPr>
              <w:t>routes/integrations/dms.php</w:t>
            </w:r>
            <w:r>
              <w:rPr>
                <w:rFonts w:ascii="Aptos" w:hAnsi="Aptos"/>
                <w:sz w:val="17"/>
              </w:rPr>
              <w:t xml:space="preserve"> is included inside </w:t>
            </w:r>
            <w:r>
              <w:rPr>
                <w:rFonts w:eastAsia="Consolas" w:cs="Consolas" w:ascii="Aptos" w:hAnsi="Aptos"/>
                <w:color w:val="7B2D26"/>
                <w:sz w:val="17"/>
                <w:szCs w:val="19"/>
              </w:rPr>
              <w:t>Route::prefix('v1')</w:t>
            </w:r>
            <w:r>
              <w:rPr>
                <w:rFonts w:ascii="Aptos" w:hAnsi="Aptos"/>
                <w:sz w:val="17"/>
              </w:rPr>
              <w:t xml:space="preserve"> in </w:t>
            </w:r>
            <w:r>
              <w:rPr>
                <w:rFonts w:eastAsia="Consolas" w:cs="Consolas" w:ascii="Aptos" w:hAnsi="Aptos"/>
                <w:color w:val="7B2D26"/>
                <w:sz w:val="17"/>
                <w:szCs w:val="19"/>
              </w:rPr>
              <w:t>routes/api.php</w:t>
            </w:r>
            <w:r>
              <w:rPr>
                <w:rFonts w:ascii="Aptos" w:hAnsi="Aptos"/>
                <w:sz w:val="17"/>
              </w:rPr>
              <w:t xml:space="preserve">, so its real paths start with </w:t>
            </w:r>
            <w:r>
              <w:rPr>
                <w:rFonts w:eastAsia="Consolas" w:cs="Consolas" w:ascii="Aptos" w:hAnsi="Aptos"/>
                <w:color w:val="7B2D26"/>
                <w:sz w:val="17"/>
                <w:szCs w:val="19"/>
              </w:rPr>
              <w:t>/api/v1/dms/</w:t>
            </w:r>
            <w:r>
              <w:rPr>
                <w:rFonts w:ascii="Aptos" w:hAnsi="Aptos"/>
                <w:sz w:val="17"/>
              </w:rPr>
              <w:t xml:space="preserve">. The comment in </w:t>
            </w:r>
            <w:r>
              <w:rPr>
                <w:rFonts w:eastAsia="Consolas" w:cs="Consolas" w:ascii="Aptos" w:hAnsi="Aptos"/>
                <w:color w:val="7B2D26"/>
                <w:sz w:val="17"/>
                <w:szCs w:val="19"/>
              </w:rPr>
              <w:t>config/dms.php</w:t>
            </w:r>
            <w:r>
              <w:rPr>
                <w:rFonts w:ascii="Aptos" w:hAnsi="Aptos"/>
                <w:sz w:val="17"/>
              </w:rPr>
              <w:t xml:space="preserve"> says </w:t>
            </w:r>
            <w:r>
              <w:rPr>
                <w:rFonts w:eastAsia="Consolas" w:cs="Consolas" w:ascii="Aptos" w:hAnsi="Aptos"/>
                <w:color w:val="7B2D26"/>
                <w:sz w:val="17"/>
                <w:szCs w:val="19"/>
              </w:rPr>
              <w:t>/api/dms/verification/data</w:t>
            </w:r>
            <w:r>
              <w:rPr>
                <w:rFonts w:ascii="Aptos" w:hAnsi="Aptos"/>
                <w:sz w:val="17"/>
              </w:rPr>
              <w:t xml:space="preserve">; the routable path is </w:t>
            </w:r>
            <w:r>
              <w:rPr>
                <w:rFonts w:eastAsia="Consolas" w:cs="Consolas" w:ascii="Aptos" w:hAnsi="Aptos"/>
                <w:color w:val="7B2D26"/>
                <w:sz w:val="17"/>
                <w:szCs w:val="19"/>
              </w:rPr>
              <w:t>/api/v1/dms/verification/data</w:t>
            </w:r>
            <w:r>
              <w:rPr>
                <w:rFonts w:ascii="Aptos" w:hAnsi="Aptos"/>
                <w:sz w:val="17"/>
              </w:rPr>
              <w:t>.</w:t>
            </w:r>
          </w:p>
        </w:tc>
      </w:tr>
    </w:tbl>
    <w:p>
      <w:pPr>
        <w:pStyle w:val="Normal"/>
        <w:spacing w:lineRule="exact" w:line="120" w:before="0" w:after="0"/>
        <w:rPr/>
      </w:pPr>
      <w:r>
        <w:rPr/>
      </w:r>
    </w:p>
    <w:p>
      <w:pPr>
        <w:pStyle w:val="Heading2"/>
        <w:rPr/>
      </w:pPr>
      <w:r>
        <w:rPr/>
        <w:t>6.2 Integration architecture: CBS → Gateway → DMS</w:t>
      </w:r>
    </w:p>
    <w:p>
      <w:pPr>
        <w:pStyle w:val="Normal"/>
        <w:spacing w:before="0" w:after="120"/>
        <w:rPr/>
      </w:pPr>
      <w:r>
        <w:rPr/>
        <w:t>CBS raises documents against its own records (an account, a loan application, a loan). It calls the gateway, which is the only system that knows the DMS credentials. The gateway forwards the call to the DMS external API and returns the DMS response untouched.</w:t>
      </w:r>
    </w:p>
    <w:p>
      <w:pPr>
        <w:pStyle w:val="Normal"/>
        <w:keepNext w:val="true"/>
        <w:spacing w:before="120" w:after="60"/>
        <w:jc w:val="center"/>
        <w:rPr/>
      </w:pPr>
      <w:r>
        <w:rPr/>
        <w:drawing>
          <wp:inline distT="0" distB="0" distL="0" distR="0">
            <wp:extent cx="4248150" cy="6286500"/>
            <wp:effectExtent l="0" t="0" r="0" b="0"/>
            <wp:docPr id="13" name="trust" descr="Figure 13. Trust chain and token handling between CBS, gateway and DMS&#10;Figure 13. Trust chain and token handling between CBS, gateway and D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rust" descr="Figure 13. Trust chain and token handling between CBS, gateway and DMS&#10;Figure 13. Trust chain and token handling between CBS, gateway and DMS"/>
                    <pic:cNvPicPr>
                      <a:picLocks noChangeAspect="1" noChangeArrowheads="1"/>
                    </pic:cNvPicPr>
                  </pic:nvPicPr>
                  <pic:blipFill>
                    <a:blip r:embed="rId14"/>
                    <a:stretch>
                      <a:fillRect/>
                    </a:stretch>
                  </pic:blipFill>
                  <pic:spPr bwMode="auto">
                    <a:xfrm>
                      <a:off x="0" y="0"/>
                      <a:ext cx="4248150" cy="6286500"/>
                    </a:xfrm>
                    <a:prstGeom prst="rect">
                      <a:avLst/>
                    </a:prstGeom>
                  </pic:spPr>
                </pic:pic>
              </a:graphicData>
            </a:graphic>
          </wp:inline>
        </w:drawing>
      </w:r>
    </w:p>
    <w:p>
      <w:pPr>
        <w:pStyle w:val="Normal"/>
        <w:keepNext w:val="0"/>
        <w:spacing w:before="100" w:after="180"/>
        <w:jc w:val="center"/>
        <w:rPr/>
      </w:pPr>
      <w:r>
        <w:rPr>
          <w:i/>
          <w:iCs/>
          <w:color w:val="586069"/>
          <w:sz w:val="16"/>
          <w:szCs w:val="19"/>
        </w:rPr>
        <w:t>Figure 13. Trust chain and token handling between CBS, gateway and DMS</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759"/>
      </w:tblGrid>
      <w:tr>
        <w:trPr>
          <w:tblHeader w:val="true"/>
          <w:tblHeader w:val="true"/>
        </w:trPr>
        <w:tc>
          <w:tcPr>
            <w:tcW w:w="260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Actor</w:t>
            </w:r>
          </w:p>
        </w:tc>
        <w:tc>
          <w:tcPr>
            <w:tcW w:w="675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Responsibility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CBS</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Authenticates its own operators, calls </w:t>
            </w:r>
            <w:r>
              <w:rPr>
                <w:rFonts w:eastAsia="Consolas" w:cs="Consolas" w:ascii="Aptos" w:hAnsi="Aptos"/>
                <w:color w:val="7B2D26"/>
                <w:sz w:val="17"/>
                <w:szCs w:val="19"/>
              </w:rPr>
              <w:t>Token/ErpLogin</w:t>
            </w:r>
            <w:r>
              <w:rPr>
                <w:rFonts w:ascii="Aptos" w:hAnsi="Aptos"/>
                <w:sz w:val="17"/>
              </w:rPr>
              <w:t xml:space="preserve"> for a gateway token, sets </w:t>
            </w:r>
            <w:r>
              <w:rPr>
                <w:rFonts w:eastAsia="Consolas" w:cs="Consolas" w:ascii="Aptos" w:hAnsi="Aptos"/>
                <w:color w:val="7B2D26"/>
                <w:sz w:val="17"/>
                <w:szCs w:val="19"/>
              </w:rPr>
              <w:t>actor</w:t>
            </w:r>
            <w:r>
              <w:rPr>
                <w:rFonts w:ascii="Aptos" w:hAnsi="Aptos"/>
                <w:sz w:val="17"/>
              </w:rPr>
              <w:t xml:space="preserve"> and </w:t>
            </w:r>
            <w:r>
              <w:rPr>
                <w:rFonts w:eastAsia="Consolas" w:cs="Consolas" w:ascii="Aptos" w:hAnsi="Aptos"/>
                <w:color w:val="7B2D26"/>
                <w:sz w:val="17"/>
                <w:szCs w:val="19"/>
              </w:rPr>
              <w:t>actorName</w:t>
            </w:r>
            <w:r>
              <w:rPr>
                <w:rFonts w:ascii="Aptos" w:hAnsi="Aptos"/>
                <w:sz w:val="17"/>
              </w:rPr>
              <w:t xml:space="preserve"> from its own session on every write. Must store the DMS </w:t>
            </w:r>
            <w:r>
              <w:rPr>
                <w:rFonts w:eastAsia="Consolas" w:cs="Consolas" w:ascii="Aptos" w:hAnsi="Aptos"/>
                <w:color w:val="7B2D26"/>
                <w:sz w:val="17"/>
                <w:szCs w:val="19"/>
              </w:rPr>
              <w:t>documentId</w:t>
            </w:r>
            <w:r>
              <w:rPr>
                <w:rFonts w:ascii="Aptos" w:hAnsi="Aptos"/>
                <w:sz w:val="17"/>
              </w:rPr>
              <w:t xml:space="preserve"> and operator in its own audit trail.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Gateway (</w:t>
            </w:r>
            <w:r>
              <w:rPr>
                <w:rFonts w:eastAsia="Consolas" w:cs="Consolas" w:ascii="Aptos" w:hAnsi="Aptos"/>
                <w:color w:val="7B2D26"/>
                <w:sz w:val="17"/>
                <w:szCs w:val="19"/>
              </w:rPr>
              <w:t>ErpDmsController</w:t>
            </w:r>
            <w:r>
              <w:rPr>
                <w:rFonts w:ascii="Aptos" w:hAnsi="Aptos"/>
                <w:sz w:val="17"/>
              </w:rPr>
              <w:t xml:space="preserve">, </w:t>
            </w:r>
            <w:r>
              <w:rPr>
                <w:rFonts w:eastAsia="Consolas" w:cs="Consolas" w:ascii="Aptos" w:hAnsi="Aptos"/>
                <w:color w:val="7B2D26"/>
                <w:sz w:val="17"/>
                <w:szCs w:val="19"/>
              </w:rPr>
              <w:t>ErpDmsClient</w:t>
            </w:r>
            <w:r>
              <w:rPr>
                <w:rFonts w:ascii="Aptos" w:hAnsi="Aptos"/>
                <w:sz w:val="17"/>
              </w:rPr>
              <w:t>)</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Validates the CBS caller's JWT and scope, logs into the DMS as the service user once and caches the bearer token in memory until 2 minutes before expiry, forwards only allow-listed fields, adds </w:t>
            </w:r>
            <w:r>
              <w:rPr>
                <w:rFonts w:eastAsia="Consolas" w:cs="Consolas" w:ascii="Aptos" w:hAnsi="Aptos"/>
                <w:color w:val="7B2D26"/>
                <w:sz w:val="17"/>
                <w:szCs w:val="19"/>
              </w:rPr>
              <w:t>X-Correlation-ID</w:t>
            </w:r>
            <w:r>
              <w:rPr>
                <w:rFonts w:ascii="Aptos" w:hAnsi="Aptos"/>
                <w:sz w:val="17"/>
              </w:rPr>
              <w:t>, relays status and body unchanged.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DMS (</w:t>
            </w:r>
            <w:r>
              <w:rPr>
                <w:rFonts w:eastAsia="Consolas" w:cs="Consolas" w:ascii="Aptos" w:hAnsi="Aptos"/>
                <w:color w:val="7B2D26"/>
                <w:sz w:val="17"/>
                <w:szCs w:val="19"/>
              </w:rPr>
              <w:t>AuthenticateExternalSource</w:t>
            </w:r>
            <w:r>
              <w:rPr>
                <w:rFonts w:ascii="Aptos" w:hAnsi="Aptos"/>
                <w:sz w:val="17"/>
              </w:rPr>
              <w:t xml:space="preserve">, </w:t>
            </w:r>
            <w:r>
              <w:rPr>
                <w:rFonts w:eastAsia="Consolas" w:cs="Consolas" w:ascii="Aptos" w:hAnsi="Aptos"/>
                <w:color w:val="7B2D26"/>
                <w:sz w:val="17"/>
                <w:szCs w:val="19"/>
              </w:rPr>
              <w:t>ResolveExternalSourceSystem</w:t>
            </w:r>
            <w:r>
              <w:rPr>
                <w:rFonts w:ascii="Aptos" w:hAnsi="Aptos"/>
                <w:sz w:val="17"/>
              </w:rPr>
              <w:t xml:space="preserve">, </w:t>
            </w:r>
            <w:r>
              <w:rPr>
                <w:rFonts w:eastAsia="Consolas" w:cs="Consolas" w:ascii="Aptos" w:hAnsi="Aptos"/>
                <w:color w:val="7B2D26"/>
                <w:sz w:val="17"/>
                <w:szCs w:val="19"/>
              </w:rPr>
              <w:t>ExternalDocumentController</w:t>
            </w:r>
            <w:r>
              <w:rPr>
                <w:rFonts w:ascii="Aptos" w:hAnsi="Aptos"/>
                <w:sz w:val="17"/>
              </w:rPr>
              <w:t>)</w:t>
            </w:r>
          </w:p>
        </w:tc>
        <w:tc>
          <w:tcPr>
            <w:tcW w:w="67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Authenticates the service user's token, scopes every call to the source system, enforces event, file, property and lock rules, and records the operator in </w:t>
            </w:r>
            <w:r>
              <w:rPr>
                <w:rFonts w:eastAsia="Consolas" w:cs="Consolas" w:ascii="Aptos" w:hAnsi="Aptos"/>
                <w:color w:val="7B2D26"/>
                <w:sz w:val="17"/>
                <w:szCs w:val="19"/>
              </w:rPr>
              <w:t>source.*</w:t>
            </w:r>
            <w:r>
              <w:rPr>
                <w:rFonts w:ascii="Aptos" w:hAnsi="Aptos"/>
                <w:sz w:val="17"/>
              </w:rPr>
              <w:t xml:space="preserve"> attributes and the activity log.</w:t>
            </w:r>
          </w:p>
        </w:tc>
      </w:tr>
    </w:tbl>
    <w:p>
      <w:pPr>
        <w:pStyle w:val="Normal"/>
        <w:spacing w:before="0" w:after="120"/>
        <w:rPr/>
      </w:pPr>
      <w:r>
        <w:rPr/>
      </w:r>
    </w:p>
    <w:p>
      <w:pPr>
        <w:pStyle w:val="Heading2"/>
        <w:rPr/>
      </w:pPr>
      <w:r>
        <w:rPr/>
        <w:t>6.3 Gateway configuration (`AppSettings`)</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159"/>
      </w:tblGrid>
      <w:tr>
        <w:trPr>
          <w:tblHeader w:val="true"/>
          <w:tblHeader w:val="true"/>
        </w:trPr>
        <w:tc>
          <w:tcPr>
            <w:tcW w:w="320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Key</w:t>
            </w:r>
          </w:p>
        </w:tc>
        <w:tc>
          <w:tcPr>
            <w:tcW w:w="615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Meaning</w:t>
            </w:r>
          </w:p>
        </w:tc>
      </w:tr>
      <w:tr>
        <w:trPr>
          <w:cantSplit w:val="true"/>
        </w:trPr>
        <w:tc>
          <w:tcPr>
            <w:tcW w:w="32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ErpApiUrl</w:t>
            </w:r>
          </w:p>
        </w:tc>
        <w:tc>
          <w:tcPr>
            <w:tcW w:w="61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Base address of the DMS, for example </w:t>
            </w:r>
            <w:r>
              <w:rPr>
                <w:rFonts w:eastAsia="Consolas" w:cs="Consolas" w:ascii="Aptos" w:hAnsi="Aptos"/>
                <w:color w:val="7B2D26"/>
                <w:sz w:val="17"/>
                <w:szCs w:val="19"/>
              </w:rPr>
              <w:t>https://erp.example/</w:t>
            </w:r>
            <w:r>
              <w:rPr>
                <w:rFonts w:ascii="Aptos" w:hAnsi="Aptos"/>
                <w:sz w:val="17"/>
              </w:rPr>
              <w:t>.</w:t>
            </w:r>
          </w:p>
        </w:tc>
      </w:tr>
      <w:tr>
        <w:trPr>
          <w:cantSplit w:val="true"/>
        </w:trPr>
        <w:tc>
          <w:tcPr>
            <w:tcW w:w="32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ErpApiConsumerKey</w:t>
            </w:r>
            <w:r>
              <w:rPr>
                <w:rFonts w:ascii="Aptos" w:hAnsi="Aptos"/>
                <w:sz w:val="17"/>
              </w:rPr>
              <w:t xml:space="preserve">, </w:t>
            </w:r>
            <w:r>
              <w:rPr>
                <w:rFonts w:eastAsia="Consolas" w:cs="Consolas" w:ascii="Aptos" w:hAnsi="Aptos"/>
                <w:color w:val="7B2D26"/>
                <w:sz w:val="17"/>
                <w:szCs w:val="19"/>
              </w:rPr>
              <w:t>ErpApiConsumerSecret</w:t>
            </w:r>
          </w:p>
        </w:tc>
        <w:tc>
          <w:tcPr>
            <w:tcW w:w="61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Encrypted (EnAction128) DMS service-account user id and password. Must be the source system's service user, without two-factor. Supply per environment; never commit.</w:t>
            </w:r>
          </w:p>
        </w:tc>
      </w:tr>
      <w:tr>
        <w:trPr>
          <w:cantSplit w:val="true"/>
        </w:trPr>
        <w:tc>
          <w:tcPr>
            <w:tcW w:w="32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ErpDmsSystemCode</w:t>
            </w:r>
          </w:p>
        </w:tc>
        <w:tc>
          <w:tcPr>
            <w:tcW w:w="61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DMS source system code, </w:t>
            </w:r>
            <w:r>
              <w:rPr>
                <w:rFonts w:eastAsia="Consolas" w:cs="Consolas" w:ascii="Aptos" w:hAnsi="Aptos"/>
                <w:color w:val="7B2D26"/>
                <w:sz w:val="17"/>
                <w:szCs w:val="19"/>
              </w:rPr>
              <w:t>CBS</w:t>
            </w:r>
            <w:r>
              <w:rPr>
                <w:rFonts w:ascii="Aptos" w:hAnsi="Aptos"/>
                <w:sz w:val="17"/>
              </w:rPr>
              <w:t>. Used in the URL path.</w:t>
            </w:r>
          </w:p>
        </w:tc>
      </w:tr>
      <w:tr>
        <w:trPr>
          <w:cantSplit w:val="true"/>
        </w:trPr>
        <w:tc>
          <w:tcPr>
            <w:tcW w:w="32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ErpApiTimeoutSeconds</w:t>
            </w:r>
          </w:p>
        </w:tc>
        <w:tc>
          <w:tcPr>
            <w:tcW w:w="61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Per-call timeout, default 300 (uploads).</w:t>
            </w:r>
          </w:p>
        </w:tc>
      </w:tr>
      <w:tr>
        <w:trPr>
          <w:cantSplit w:val="true"/>
        </w:trPr>
        <w:tc>
          <w:tcPr>
            <w:tcW w:w="32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ErpApiAllowInvalidCertificate</w:t>
            </w:r>
          </w:p>
        </w:tc>
        <w:tc>
          <w:tcPr>
            <w:tcW w:w="61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Development only.</w:t>
            </w:r>
          </w:p>
        </w:tc>
      </w:tr>
    </w:tbl>
    <w:p>
      <w:pPr>
        <w:pStyle w:val="Normal"/>
        <w:spacing w:before="0" w:after="120"/>
        <w:rPr/>
      </w:pPr>
      <w:r>
        <w:rPr/>
      </w:r>
    </w:p>
    <w:p>
      <w:pPr>
        <w:pStyle w:val="Normal"/>
        <w:spacing w:before="0" w:after="120"/>
        <w:rPr/>
      </w:pPr>
      <w:r>
        <w:rPr/>
        <w:t xml:space="preserve">If any of the first four are unset every DMS endpoint on the gateway answers </w:t>
      </w:r>
      <w:r>
        <w:rPr>
          <w:b/>
          <w:bCs/>
        </w:rPr>
        <w:t>503</w:t>
      </w:r>
      <w:r>
        <w:rPr/>
        <w:t>.</w:t>
      </w:r>
    </w:p>
    <w:p>
      <w:pPr>
        <w:pStyle w:val="Heading3"/>
        <w:rPr/>
      </w:pPr>
      <w:r>
        <w:rPr/>
        <w:t>6.3.1 Actual CBS configuration for the ERP DMS</w:t>
      </w:r>
    </w:p>
    <w:p>
      <w:pPr>
        <w:pStyle w:val="Normal"/>
        <w:rPr/>
      </w:pPr>
      <w:r>
        <w:rPr/>
        <w:t>Configure CBS to call the API gateway, never the ERP application directly. In CBS open Other Modules &gt; ERP Integration and create or update the ERP connection with the values below. Names may be presented slightly differently by a CBS release, but the stored values and wire behaviour are the contract.</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single" w:color="D9D9D9" w:sz="4"/>
          <w:left w:val="single" w:color="D9D9D9" w:sz="4"/>
          <w:bottom w:val="single" w:color="D9D9D9" w:sz="4"/>
          <w:right w:val="single" w:color="D9D9D9" w:sz="4"/>
          <w:insideH w:val="single" w:color="D9D9D9" w:sz="4"/>
          <w:insideV w:val="single" w:color="D9D9D9" w:sz="4"/>
        </w:tblBorders>
      </w:tblPr>
      <w:tblGrid>
        <w:gridCol w:w="3120"/>
        <w:gridCol w:w="3120"/>
        <w:gridCol w:w="3120"/>
      </w:tblGrid>
      <w:tr>
        <w:trPr>
          <w:tblHeader w:val="true"/>
        </w:trPr>
        <w:tc>
          <w:tcPr>
            <w:tcW w:w="3120" w:type="dxa"/>
            <w:tcBorders>
              <w:top w:val="single" w:sz="4" w:space="0" w:color="B7C9D6"/>
              <w:left w:val="single" w:sz="4" w:space="0" w:color="B7C9D6"/>
              <w:bottom w:val="single" w:sz="4" w:space="0" w:color="B7C9D6"/>
              <w:right w:val="single" w:sz="4" w:space="0" w:color="B7C9D6"/>
            </w:tcBorders>
            <w:shd w:fill="E9EEF2"/>
            <w:vAlign w:val="center"/>
            <w:tcMar>
              <w:top w:w="85" w:type="dxa"/>
              <w:start w:w="85" w:type="dxa"/>
              <w:bottom w:w="85" w:type="dxa"/>
              <w:end w:w="85" w:type="dxa"/>
            </w:tcMar>
          </w:tcPr>
          <w:p>
            <w:pPr>
              <w:pStyle w:val="Normal"/>
              <w:spacing w:before="0" w:after="40" w:line="269" w:lineRule="auto"/>
              <w:rPr/>
            </w:pPr>
            <w:r>
              <w:rPr>
                <w:rFonts w:ascii="Aptos" w:hAnsi="Aptos"/>
                <w:b/>
                <w:sz w:val="16"/>
              </w:rPr>
              <w:t>CBS setting</w:t>
            </w:r>
          </w:p>
        </w:tc>
        <w:tc>
          <w:tcPr>
            <w:tcW w:w="3120" w:type="dxa"/>
            <w:tcBorders>
              <w:top w:val="single" w:sz="4" w:space="0" w:color="B7C9D6"/>
              <w:left w:val="single" w:sz="4" w:space="0" w:color="B7C9D6"/>
              <w:bottom w:val="single" w:sz="4" w:space="0" w:color="B7C9D6"/>
              <w:right w:val="single" w:sz="4" w:space="0" w:color="B7C9D6"/>
            </w:tcBorders>
            <w:shd w:fill="E9EEF2"/>
            <w:vAlign w:val="center"/>
            <w:tcMar>
              <w:top w:w="85" w:type="dxa"/>
              <w:start w:w="85" w:type="dxa"/>
              <w:bottom w:w="85" w:type="dxa"/>
              <w:end w:w="85" w:type="dxa"/>
            </w:tcMar>
          </w:tcPr>
          <w:p>
            <w:pPr>
              <w:pStyle w:val="Normal"/>
              <w:spacing w:before="0" w:after="40" w:line="269" w:lineRule="auto"/>
              <w:rPr/>
            </w:pPr>
            <w:r>
              <w:rPr>
                <w:rFonts w:ascii="Aptos" w:hAnsi="Aptos"/>
                <w:b/>
                <w:sz w:val="16"/>
              </w:rPr>
              <w:t>Value to configure</w:t>
            </w:r>
          </w:p>
        </w:tc>
        <w:tc>
          <w:tcPr>
            <w:tcW w:w="3120" w:type="dxa"/>
            <w:tcBorders>
              <w:top w:val="single" w:sz="4" w:space="0" w:color="B7C9D6"/>
              <w:left w:val="single" w:sz="4" w:space="0" w:color="B7C9D6"/>
              <w:bottom w:val="single" w:sz="4" w:space="0" w:color="B7C9D6"/>
              <w:right w:val="single" w:sz="4" w:space="0" w:color="B7C9D6"/>
            </w:tcBorders>
            <w:shd w:fill="E9EEF2"/>
            <w:vAlign w:val="center"/>
            <w:tcMar>
              <w:top w:w="85" w:type="dxa"/>
              <w:start w:w="85" w:type="dxa"/>
              <w:bottom w:w="85" w:type="dxa"/>
              <w:end w:w="85" w:type="dxa"/>
            </w:tcMar>
          </w:tcPr>
          <w:p>
            <w:pPr>
              <w:pStyle w:val="Normal"/>
              <w:spacing w:before="0" w:after="40" w:line="269" w:lineRule="auto"/>
              <w:rPr/>
            </w:pPr>
            <w:r>
              <w:rPr>
                <w:rFonts w:ascii="Aptos" w:hAnsi="Aptos"/>
                <w:b/>
                <w:sz w:val="16"/>
              </w:rPr>
              <w:t>Developer note</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Integration / status</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ERP Integration; Enabled</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Use one environment-specific record (DEV, UAT or PROD).</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Gateway base URL</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https://&lt;gateway-host&gt;/</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This is BRGateway24, not ErpApiUrl and not a direct BRERP URL.</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Authentication path</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POST /Token/ErpLogin</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Content-Type: application/json.</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Consumer Key</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&lt;EnAction128-encrypted ERP service-user ID&gt;</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Generate using the gateway UserKey; do not enter plaintext or commit the value.</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Consumer Secret</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&lt;EnAction128-encrypted ERP service-user password&gt;</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Must represent the same active ERP user selected as CBS ServiceUserId in DMS Source Systems.</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DMS API prefix</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/api/v1/erp/dms</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Append the endpoint paths in section 6.6.</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Token header</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token: &lt;AccessToken&gt;</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Do not use Authorization: Bearer. Refresh by calling ErpLogin after expiry or a 401.</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Timeout</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At least 300 seconds for upload calls</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Align with gateway ErpApiTimeoutSeconds; do not automatically retry uploads.</w:t>
            </w:r>
          </w:p>
        </w:tc>
      </w:tr>
    </w:tbl>
    <w:p>
      <w:pPr>
        <w:pStyle w:val="Normal"/>
        <w:rPr/>
      </w:pPr>
      <w:r>
        <w:rPr/>
        <w:t>CBS authentication request (the values stored by ERP Integration):</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w:t>
              <w:br/>
              <w:t xml:space="preserve">  "ConsumerKey": "&lt;encrypted ERP service-user ID&gt;",</w:t>
              <w:br/>
              <w:t xml:space="preserve">  "ConsumerSecret": "&lt;encrypted ERP service-user password&gt;"</w:t>
              <w:br/>
              <w:t>}</w:t>
            </w:r>
          </w:p>
        </w:tc>
      </w:tr>
    </w:tbl>
    <w:p>
      <w:pPr>
        <w:pStyle w:val="Normal"/>
        <w:rPr/>
      </w:pPr>
      <w:r>
        <w:rPr/>
        <w:t>CBS must apply these values on every DMS operation:</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single" w:color="D9D9D9" w:sz="4"/>
          <w:left w:val="single" w:color="D9D9D9" w:sz="4"/>
          <w:bottom w:val="single" w:color="D9D9D9" w:sz="4"/>
          <w:right w:val="single" w:color="D9D9D9" w:sz="4"/>
          <w:insideH w:val="single" w:color="D9D9D9" w:sz="4"/>
          <w:insideV w:val="single" w:color="D9D9D9" w:sz="4"/>
        </w:tblBorders>
      </w:tblPr>
      <w:tblGrid>
        <w:gridCol w:w="3120"/>
        <w:gridCol w:w="3120"/>
        <w:gridCol w:w="3120"/>
      </w:tblGrid>
      <w:tr>
        <w:trPr>
          <w:tblHeader w:val="true"/>
        </w:trPr>
        <w:tc>
          <w:tcPr>
            <w:tcW w:w="3120" w:type="dxa"/>
            <w:tcBorders>
              <w:top w:val="single" w:sz="4" w:space="0" w:color="B7C9D6"/>
              <w:left w:val="single" w:sz="4" w:space="0" w:color="B7C9D6"/>
              <w:bottom w:val="single" w:sz="4" w:space="0" w:color="B7C9D6"/>
              <w:right w:val="single" w:sz="4" w:space="0" w:color="B7C9D6"/>
            </w:tcBorders>
            <w:shd w:fill="E9EEF2"/>
            <w:vAlign w:val="center"/>
            <w:tcMar>
              <w:top w:w="85" w:type="dxa"/>
              <w:start w:w="85" w:type="dxa"/>
              <w:bottom w:w="85" w:type="dxa"/>
              <w:end w:w="85" w:type="dxa"/>
            </w:tcMar>
          </w:tcPr>
          <w:p>
            <w:pPr>
              <w:pStyle w:val="Normal"/>
              <w:spacing w:before="0" w:after="40" w:line="269" w:lineRule="auto"/>
              <w:rPr/>
            </w:pPr>
            <w:r>
              <w:rPr>
                <w:rFonts w:ascii="Aptos" w:hAnsi="Aptos"/>
                <w:b/>
                <w:sz w:val="16"/>
              </w:rPr>
              <w:t>Value</w:t>
            </w:r>
          </w:p>
        </w:tc>
        <w:tc>
          <w:tcPr>
            <w:tcW w:w="3120" w:type="dxa"/>
            <w:tcBorders>
              <w:top w:val="single" w:sz="4" w:space="0" w:color="B7C9D6"/>
              <w:left w:val="single" w:sz="4" w:space="0" w:color="B7C9D6"/>
              <w:bottom w:val="single" w:sz="4" w:space="0" w:color="B7C9D6"/>
              <w:right w:val="single" w:sz="4" w:space="0" w:color="B7C9D6"/>
            </w:tcBorders>
            <w:shd w:fill="E9EEF2"/>
            <w:vAlign w:val="center"/>
            <w:tcMar>
              <w:top w:w="85" w:type="dxa"/>
              <w:start w:w="85" w:type="dxa"/>
              <w:bottom w:w="85" w:type="dxa"/>
              <w:end w:w="85" w:type="dxa"/>
            </w:tcMar>
          </w:tcPr>
          <w:p>
            <w:pPr>
              <w:pStyle w:val="Normal"/>
              <w:spacing w:before="0" w:after="40" w:line="269" w:lineRule="auto"/>
              <w:rPr/>
            </w:pPr>
            <w:r>
              <w:rPr>
                <w:rFonts w:ascii="Aptos" w:hAnsi="Aptos"/>
                <w:b/>
                <w:sz w:val="16"/>
              </w:rPr>
              <w:t>Source in CBS</w:t>
            </w:r>
          </w:p>
        </w:tc>
        <w:tc>
          <w:tcPr>
            <w:tcW w:w="3120" w:type="dxa"/>
            <w:tcBorders>
              <w:top w:val="single" w:sz="4" w:space="0" w:color="B7C9D6"/>
              <w:left w:val="single" w:sz="4" w:space="0" w:color="B7C9D6"/>
              <w:bottom w:val="single" w:sz="4" w:space="0" w:color="B7C9D6"/>
              <w:right w:val="single" w:sz="4" w:space="0" w:color="B7C9D6"/>
            </w:tcBorders>
            <w:shd w:fill="E9EEF2"/>
            <w:vAlign w:val="center"/>
            <w:tcMar>
              <w:top w:w="85" w:type="dxa"/>
              <w:start w:w="85" w:type="dxa"/>
              <w:bottom w:w="85" w:type="dxa"/>
              <w:end w:w="85" w:type="dxa"/>
            </w:tcMar>
          </w:tcPr>
          <w:p>
            <w:pPr>
              <w:pStyle w:val="Normal"/>
              <w:spacing w:before="0" w:after="40" w:line="269" w:lineRule="auto"/>
              <w:rPr/>
            </w:pPr>
            <w:r>
              <w:rPr>
                <w:rFonts w:ascii="Aptos" w:hAnsi="Aptos"/>
                <w:b/>
                <w:sz w:val="16"/>
              </w:rPr>
              <w:t>Sent as</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module</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Current CBS screen/module ID (for example 1330)</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Form/query field module; it must be mapped to an active DMS event.</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entityType</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Business object being viewed</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ACCOUNT, APPLICATION or LOAN.</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entityId</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Stable CBS account/application/loan identifier</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Never a display label; use the same identifier when listing documents.</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actor</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Authenticated CBS operator ID</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Server-derived on every write/content call; never trust a browser-supplied value.</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actorName</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Authenticated operator display name</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FFFFF"/>
          </w:tcPr>
          <w:p>
            <w:pPr>
              <w:pStyle w:val="Normal"/>
              <w:spacing w:before="0" w:after="40" w:line="269" w:lineRule="auto"/>
              <w:rPr/>
            </w:pPr>
            <w:r>
              <w:rPr>
                <w:rFonts w:ascii="Aptos" w:hAnsi="Aptos"/>
                <w:b w:val="false"/>
                <w:sz w:val="16"/>
              </w:rPr>
              <w:t>Optional display/audit value.</w:t>
            </w:r>
          </w:p>
        </w:tc>
      </w:tr>
      <w:tr>
        <w:trPr/>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documentId</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Returned by the ERP after upload</w:t>
            </w:r>
          </w:p>
        </w:tc>
        <w:tc>
          <w:tcPr>
            <w:tcW w:w="3120" w:type="dxa"/>
            <w:tcBorders>
              <w:top w:val="single" w:sz="4" w:space="0" w:color="B7C9D6"/>
              <w:left w:val="single" w:sz="4" w:space="0" w:color="B7C9D6"/>
              <w:bottom w:val="single" w:sz="4" w:space="0" w:color="B7C9D6"/>
              <w:right w:val="single" w:sz="4" w:space="0" w:color="B7C9D6"/>
            </w:tcBorders>
            <w:vAlign w:val="center"/>
            <w:tcMar>
              <w:top w:w="85" w:type="dxa"/>
              <w:start w:w="85" w:type="dxa"/>
              <w:bottom w:w="85" w:type="dxa"/>
              <w:end w:w="85" w:type="dxa"/>
            </w:tcMar>
            <w:shd w:fill="F7F9FA"/>
          </w:tcPr>
          <w:p>
            <w:pPr>
              <w:pStyle w:val="Normal"/>
              <w:spacing w:before="0" w:after="40" w:line="269" w:lineRule="auto"/>
              <w:rPr/>
            </w:pPr>
            <w:r>
              <w:rPr>
                <w:rFonts w:ascii="Aptos" w:hAnsi="Aptos"/>
                <w:b w:val="false"/>
                <w:sz w:val="16"/>
              </w:rPr>
              <w:t>Persist beside the CBS record and include it in the CBS audit trail.</w:t>
            </w:r>
          </w:p>
        </w:tc>
      </w:tr>
    </w:tbl>
    <w:p>
      <w:pPr>
        <w:pStyle w:val="Normal"/>
        <w:rPr/>
      </w:pPr>
      <w:r>
        <w:rPr/>
        <w:t>At screen load call GET events with module and entityType, render only the returned active events, document types and properties, then call GET documents with entityType and entityId. Do not hard-code the event catalog in CBS: DMS administrators control it from Settings &gt; DMS &gt; Event Types.</w:t>
      </w:r>
    </w:p>
    <w:p>
      <w:pPr>
        <w:pStyle w:val="Heading3"/>
        <w:rPr/>
      </w:pPr>
      <w:r>
        <w:rPr/>
        <w:t>6.3.2 Matching gateway and ERP configuration</w:t>
      </w:r>
    </w:p>
    <w:p>
      <w:pPr>
        <w:pStyle w:val="Normal"/>
        <w:rPr/>
      </w:pPr>
      <w:r>
        <w:rPr/>
        <w:t>The CBS record above works only when the gateway and ERP describe the same identity and source-system code. Use placeholders in source control and inject secrets per environment.</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"AppSettings": {</w:t>
              <w:br/>
              <w:t xml:space="preserve">  "ErpApiUrl": "https://&lt;erp-host&gt;/",</w:t>
              <w:br/>
              <w:t xml:space="preserve">  "ErpApiConsumerKey": "&lt;encrypted ERP service-user ID&gt;",</w:t>
              <w:br/>
              <w:t xml:space="preserve">  "ErpApiConsumerSecret": "&lt;encrypted ERP service-user password&gt;",</w:t>
              <w:br/>
              <w:t xml:space="preserve">  "ErpDmsSystemCode": "CBS",</w:t>
              <w:br/>
              <w:t xml:space="preserve">  "ErpApiTimeoutSeconds": 300,</w:t>
              <w:br/>
              <w:t xml:space="preserve">  "ErpApiAllowInvalidCertificate": false</w:t>
              <w:br/>
              <w:t>}</w:t>
            </w:r>
          </w:p>
        </w:tc>
      </w:tr>
    </w:tbl>
    <w:p>
      <w:pPr>
        <w:pStyle w:val="Normal"/>
        <w:rPr/>
      </w:pPr>
      <w:r>
        <w:rPr/>
        <w:t>Equivalent deployment variables are AppSettings__ErpApiUrl, AppSettings__ErpApiConsumerKey, AppSettings__ErpApiConsumerSecret, AppSettings__ErpDmsSystemCode, AppSettings__ErpApiTimeoutSeconds and AppSettings__ErpApiAllowInvalidCertificate. In BRERP, select the same user under Settings &gt; DMS &gt; Source Systems &gt; CBS, keep the source active, disable 2FA for this non-interactive service user, and activate only the reviewed CBS event/module mappings. ErpApiAllowInvalidCertificate must remain false outside local development.</w:t>
      </w:r>
    </w:p>
    <w:p>
      <w:pPr>
        <w:pStyle w:val="Normal"/>
        <w:rPr/>
      </w:pPr>
      <w:r>
        <w:rPr/>
        <w:t>Configuration verification sequence:</w:t>
      </w:r>
    </w:p>
    <w:p>
      <w:pPr>
        <w:pStyle w:val="ListParagraph"/>
        <w:rPr/>
      </w:pPr>
      <w:r>
        <w:rPr/>
        <w:t>POST /Token/ErpLogin returns Success=true, StatusCode=000 and an AccessToken.</w:t>
      </w:r>
    </w:p>
    <w:p>
      <w:pPr>
        <w:pStyle w:val="ListParagraph"/>
        <w:rPr/>
      </w:pPr>
      <w:r>
        <w:rPr/>
        <w:t>GET /api/v1/erp/dms/events?module=1330&amp;entityType=ACCOUNT with token: &lt;AccessToken&gt; returns 200 (an empty data array means no active mapped event).</w:t>
      </w:r>
    </w:p>
    <w:p>
      <w:pPr>
        <w:pStyle w:val="ListParagraph"/>
        <w:rPr/>
      </w:pPr>
      <w:r>
        <w:rPr/>
        <w:t>Upload one test document, retain its documentId, list the same entity and confirm the document is returned.</w:t>
      </w:r>
    </w:p>
    <w:p>
      <w:pPr>
        <w:pStyle w:val="ListParagraph"/>
        <w:rPr/>
      </w:pPr>
      <w:r>
        <w:rPr/>
        <w:t>Fetch /documents/{documentId}/content?actor=&lt;operator&gt; and confirm the MIME type and file bytes.</w:t>
      </w:r>
    </w:p>
    <w:p>
      <w:pPr>
        <w:pStyle w:val="ListParagraph"/>
        <w:rPr/>
      </w:pPr>
      <w:r>
        <w:rPr/>
        <w:t>Check the ERP activity log for the CBS actor and X-Correlation-ID; remove the test document according to the environment's data policy.</w:t>
      </w:r>
    </w:p>
    <w:p>
      <w:pPr>
        <w:pStyle w:val="Heading2"/>
        <w:rPr/>
      </w:pPr>
      <w:r>
        <w:rPr/>
        <w:t>6.4 DMS-side configuration</w:t>
      </w:r>
    </w:p>
    <w:p>
      <w:pPr>
        <w:pStyle w:val="ListParagraph"/>
        <w:numPr>
          <w:ilvl w:val="0"/>
          <w:numId w:val="1"/>
        </w:numPr>
        <w:rPr/>
      </w:pPr>
      <w:r>
        <w:rPr>
          <w:b/>
          <w:bCs/>
        </w:rPr>
        <w:t>Source system</w:t>
      </w:r>
      <w:r>
        <w:rPr/>
        <w:t xml:space="preserve"> (Settings &gt; DMS &gt; Source Systems, table via </w:t>
      </w:r>
      <w:r>
        <w:rPr>
          <w:rFonts w:eastAsia="Consolas" w:cs="Consolas" w:ascii="Consolas" w:hAnsi="Consolas"/>
          <w:color w:val="7B2D26"/>
          <w:sz w:val="19"/>
          <w:szCs w:val="19"/>
        </w:rPr>
        <w:t>SourceSystem</w:t>
      </w:r>
      <w:r>
        <w:rPr/>
        <w:t xml:space="preserve">): </w:t>
      </w:r>
      <w:r>
        <w:rPr>
          <w:rFonts w:eastAsia="Consolas" w:cs="Consolas" w:ascii="Consolas" w:hAnsi="Consolas"/>
          <w:color w:val="7B2D26"/>
          <w:sz w:val="19"/>
          <w:szCs w:val="19"/>
        </w:rPr>
        <w:t>Code</w:t>
      </w:r>
      <w:r>
        <w:rPr/>
        <w:t xml:space="preserve"> (</w:t>
      </w:r>
      <w:r>
        <w:rPr>
          <w:rFonts w:eastAsia="Consolas" w:cs="Consolas" w:ascii="Consolas" w:hAnsi="Consolas"/>
          <w:color w:val="7B2D26"/>
          <w:sz w:val="19"/>
          <w:szCs w:val="19"/>
        </w:rPr>
        <w:t>CBS</w:t>
      </w:r>
      <w:r>
        <w:rPr/>
        <w:t xml:space="preserve">), </w:t>
      </w:r>
      <w:r>
        <w:rPr>
          <w:rFonts w:eastAsia="Consolas" w:cs="Consolas" w:ascii="Consolas" w:hAnsi="Consolas"/>
          <w:color w:val="7B2D26"/>
          <w:sz w:val="19"/>
          <w:szCs w:val="19"/>
        </w:rPr>
        <w:t>Name</w:t>
      </w:r>
      <w:r>
        <w:rPr/>
        <w:t xml:space="preserve">, </w:t>
      </w:r>
      <w:r>
        <w:rPr>
          <w:rFonts w:eastAsia="Consolas" w:cs="Consolas" w:ascii="Consolas" w:hAnsi="Consolas"/>
          <w:color w:val="7B2D26"/>
          <w:sz w:val="19"/>
          <w:szCs w:val="19"/>
        </w:rPr>
        <w:t>ServiceUserId</w:t>
      </w:r>
      <w:r>
        <w:rPr/>
        <w:t xml:space="preserve"> (the ERP user the gateway logs in as), </w:t>
      </w:r>
      <w:r>
        <w:rPr>
          <w:rFonts w:eastAsia="Consolas" w:cs="Consolas" w:ascii="Consolas" w:hAnsi="Consolas"/>
          <w:color w:val="7B2D26"/>
          <w:sz w:val="19"/>
          <w:szCs w:val="19"/>
        </w:rPr>
        <w:t>IsActive</w:t>
      </w:r>
      <w:r>
        <w:rPr/>
        <w:t xml:space="preserve">. Seeded by </w:t>
      </w:r>
      <w:r>
        <w:rPr>
          <w:rFonts w:eastAsia="Consolas" w:cs="Consolas" w:ascii="Consolas" w:hAnsi="Consolas"/>
          <w:color w:val="7B2D26"/>
          <w:sz w:val="19"/>
          <w:szCs w:val="19"/>
        </w:rPr>
        <w:t>DMSEventTypesSeeder</w:t>
      </w:r>
      <w:r>
        <w:rPr/>
        <w:t>, initially attributed to the system user until an admin points it at a dedicated account.</w:t>
      </w:r>
    </w:p>
    <w:p>
      <w:pPr>
        <w:pStyle w:val="ListParagraph"/>
        <w:numPr>
          <w:ilvl w:val="0"/>
          <w:numId w:val="1"/>
        </w:numPr>
        <w:rPr/>
      </w:pPr>
      <w:r>
        <w:rPr>
          <w:b/>
          <w:bCs/>
        </w:rPr>
        <w:t>Event type</w:t>
      </w:r>
      <w:r>
        <w:rPr/>
        <w:t xml:space="preserve"> (</w:t>
      </w:r>
      <w:r>
        <w:rPr>
          <w:rFonts w:eastAsia="Consolas" w:cs="Consolas" w:ascii="Consolas" w:hAnsi="Consolas"/>
          <w:color w:val="7B2D26"/>
          <w:sz w:val="19"/>
          <w:szCs w:val="19"/>
        </w:rPr>
        <w:t>EventType</w:t>
      </w:r>
      <w:r>
        <w:rPr/>
        <w:t xml:space="preserve">): </w:t>
      </w:r>
      <w:r>
        <w:rPr>
          <w:rFonts w:eastAsia="Consolas" w:cs="Consolas" w:ascii="Consolas" w:hAnsi="Consolas"/>
          <w:color w:val="7B2D26"/>
          <w:sz w:val="19"/>
          <w:szCs w:val="19"/>
        </w:rPr>
        <w:t>Code</w:t>
      </w:r>
      <w:r>
        <w:rPr/>
        <w:t xml:space="preserve">, </w:t>
      </w:r>
      <w:r>
        <w:rPr>
          <w:rFonts w:eastAsia="Consolas" w:cs="Consolas" w:ascii="Consolas" w:hAnsi="Consolas"/>
          <w:color w:val="7B2D26"/>
          <w:sz w:val="19"/>
          <w:szCs w:val="19"/>
        </w:rPr>
        <w:t>Name</w:t>
      </w:r>
      <w:r>
        <w:rPr/>
        <w:t xml:space="preserve">, </w:t>
      </w:r>
      <w:r>
        <w:rPr>
          <w:rFonts w:eastAsia="Consolas" w:cs="Consolas" w:ascii="Consolas" w:hAnsi="Consolas"/>
          <w:color w:val="7B2D26"/>
          <w:sz w:val="19"/>
          <w:szCs w:val="19"/>
        </w:rPr>
        <w:t>ExternalEntityType</w:t>
      </w:r>
      <w:r>
        <w:rPr/>
        <w:t xml:space="preserve"> (</w:t>
      </w:r>
      <w:r>
        <w:rPr>
          <w:rFonts w:eastAsia="Consolas" w:cs="Consolas" w:ascii="Consolas" w:hAnsi="Consolas"/>
          <w:color w:val="7B2D26"/>
          <w:sz w:val="19"/>
          <w:szCs w:val="19"/>
        </w:rPr>
        <w:t>ACCOUNT</w:t>
      </w:r>
      <w:r>
        <w:rPr/>
        <w:t xml:space="preserve">, </w:t>
      </w:r>
      <w:r>
        <w:rPr>
          <w:rFonts w:eastAsia="Consolas" w:cs="Consolas" w:ascii="Consolas" w:hAnsi="Consolas"/>
          <w:color w:val="7B2D26"/>
          <w:sz w:val="19"/>
          <w:szCs w:val="19"/>
        </w:rPr>
        <w:t>APPLICATION</w:t>
      </w:r>
      <w:r>
        <w:rPr/>
        <w:t xml:space="preserve">, </w:t>
      </w:r>
      <w:r>
        <w:rPr>
          <w:rFonts w:eastAsia="Consolas" w:cs="Consolas" w:ascii="Consolas" w:hAnsi="Consolas"/>
          <w:color w:val="7B2D26"/>
          <w:sz w:val="19"/>
          <w:szCs w:val="19"/>
        </w:rPr>
        <w:t>LOAN</w:t>
      </w:r>
      <w:r>
        <w:rPr/>
        <w:t xml:space="preserve">), </w:t>
      </w:r>
      <w:r>
        <w:rPr>
          <w:rFonts w:eastAsia="Consolas" w:cs="Consolas" w:ascii="Consolas" w:hAnsi="Consolas"/>
          <w:color w:val="7B2D26"/>
          <w:sz w:val="19"/>
          <w:szCs w:val="19"/>
        </w:rPr>
        <w:t>AllowReplace</w:t>
      </w:r>
      <w:r>
        <w:rPr/>
        <w:t xml:space="preserve">, </w:t>
      </w:r>
      <w:r>
        <w:rPr>
          <w:rFonts w:eastAsia="Consolas" w:cs="Consolas" w:ascii="Consolas" w:hAnsi="Consolas"/>
          <w:color w:val="7B2D26"/>
          <w:sz w:val="19"/>
          <w:szCs w:val="19"/>
        </w:rPr>
        <w:t>IsActive</w:t>
      </w:r>
      <w:r>
        <w:rPr/>
        <w:t xml:space="preserve">, a list of allowed </w:t>
      </w:r>
      <w:r>
        <w:rPr>
          <w:b/>
          <w:bCs/>
        </w:rPr>
        <w:t>document types</w:t>
      </w:r>
      <w:r>
        <w:rPr/>
        <w:t xml:space="preserve">, allowed </w:t>
      </w:r>
      <w:r>
        <w:rPr>
          <w:b/>
          <w:bCs/>
        </w:rPr>
        <w:t>modules</w:t>
      </w:r>
      <w:r>
        <w:rPr/>
        <w:t xml:space="preserve"> (</w:t>
      </w:r>
      <w:r>
        <w:rPr>
          <w:rFonts w:eastAsia="Consolas" w:cs="Consolas" w:ascii="Consolas" w:hAnsi="Consolas"/>
          <w:color w:val="7B2D26"/>
          <w:sz w:val="19"/>
          <w:szCs w:val="19"/>
        </w:rPr>
        <w:t>EventModuleMap</w:t>
      </w:r>
      <w:r>
        <w:rPr/>
        <w:t xml:space="preserve"> = CBS screen ids), </w:t>
      </w:r>
      <w:r>
        <w:rPr>
          <w:b/>
          <w:bCs/>
        </w:rPr>
        <w:t>properties</w:t>
      </w:r>
      <w:r>
        <w:rPr/>
        <w:t xml:space="preserve"> (</w:t>
      </w:r>
      <w:r>
        <w:rPr>
          <w:rFonts w:eastAsia="Consolas" w:cs="Consolas" w:ascii="Consolas" w:hAnsi="Consolas"/>
          <w:color w:val="7B2D26"/>
          <w:sz w:val="19"/>
          <w:szCs w:val="19"/>
        </w:rPr>
        <w:t>EventProperty</w:t>
      </w:r>
      <w:r>
        <w:rPr/>
        <w:t>, the form), optional default reviewer (user or team) and validation type.</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999"/>
        <w:gridCol w:w="2201"/>
        <w:gridCol w:w="1499"/>
        <w:gridCol w:w="2660"/>
      </w:tblGrid>
      <w:tr>
        <w:trPr>
          <w:tblHeader w:val="true"/>
          <w:tblHeader w:val="true"/>
        </w:trPr>
        <w:tc>
          <w:tcPr>
            <w:tcW w:w="29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Seeded event</w:t>
            </w:r>
          </w:p>
        </w:tc>
        <w:tc>
          <w:tcPr>
            <w:tcW w:w="2201"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Entity type</w:t>
            </w:r>
          </w:p>
        </w:tc>
        <w:tc>
          <w:tcPr>
            <w:tcW w:w="14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CBS modules</w:t>
            </w:r>
          </w:p>
        </w:tc>
        <w:tc>
          <w:tcPr>
            <w:tcW w:w="26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Document types (examples)</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CBS_ACCOUNT_DOCUMENTS</w:t>
            </w:r>
          </w:p>
        </w:tc>
        <w:tc>
          <w:tcPr>
            <w:tcW w:w="22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ACCOUNT</w:t>
            </w:r>
          </w:p>
        </w:tc>
        <w:tc>
          <w:tcPr>
            <w:tcW w:w="14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1330, 4032, 4063</w:t>
            </w:r>
          </w:p>
        </w:tc>
        <w:tc>
          <w:tcPr>
            <w:tcW w:w="2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NATIONAL_ID, PASSPORT_PHOTO, PROOF_OF_RESIDENCE, PAYSLIP</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CBS_APPLICATION_DOCUMENTS</w:t>
            </w:r>
          </w:p>
        </w:tc>
        <w:tc>
          <w:tcPr>
            <w:tcW w:w="22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APPLICATION</w:t>
            </w:r>
          </w:p>
        </w:tc>
        <w:tc>
          <w:tcPr>
            <w:tcW w:w="14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1097, 1095</w:t>
            </w:r>
          </w:p>
        </w:tc>
        <w:tc>
          <w:tcPr>
            <w:tcW w:w="2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LOAN_APP_FORM, EMPLOYER_CONFIRMATION, TITLE_DEED, …</w:t>
            </w:r>
          </w:p>
        </w:tc>
      </w:tr>
      <w:tr>
        <w:trPr>
          <w:cantSplit w:val="true"/>
        </w:trPr>
        <w:tc>
          <w:tcPr>
            <w:tcW w:w="2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CBS_LOAN_DOCUMENTS</w:t>
            </w:r>
          </w:p>
        </w:tc>
        <w:tc>
          <w:tcPr>
            <w:tcW w:w="22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LOAN</w:t>
            </w:r>
          </w:p>
        </w:tc>
        <w:tc>
          <w:tcPr>
            <w:tcW w:w="14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1094, 1098</w:t>
            </w:r>
          </w:p>
        </w:tc>
        <w:tc>
          <w:tcPr>
            <w:tcW w:w="26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LOAN_AGREEMENT, PAYROLL_DEDUCTION_FORM, CREDIT_LIFE_CERT, DEMAND_LETTER</w:t>
            </w:r>
          </w:p>
        </w:tc>
      </w:tr>
    </w:tbl>
    <w:p>
      <w:pPr>
        <w:pStyle w:val="Normal"/>
        <w:spacing w:before="0" w:after="120"/>
        <w:rPr/>
      </w:pPr>
      <w:r>
        <w:rPr/>
      </w:r>
    </w:p>
    <w:p>
      <w:pPr>
        <w:pStyle w:val="Normal"/>
        <w:spacing w:before="0" w:after="120"/>
        <w:rPr/>
      </w:pPr>
      <w:r>
        <w:rPr/>
        <w:t xml:space="preserve">Events are seeded </w:t>
      </w:r>
      <w:r>
        <w:rPr>
          <w:b/>
          <w:bCs/>
        </w:rPr>
        <w:t>inactive</w:t>
      </w:r>
      <w:r>
        <w:rPr/>
        <w:t xml:space="preserve">: which document types belong on which CBS screen is a business decision, and an active event is offered to CBS users immediately. Seeded properties: </w:t>
      </w:r>
      <w:r>
        <w:rPr>
          <w:rFonts w:eastAsia="Consolas" w:cs="Consolas" w:ascii="Consolas" w:hAnsi="Consolas"/>
          <w:color w:val="7B2D26"/>
          <w:sz w:val="19"/>
          <w:szCs w:val="19"/>
        </w:rPr>
        <w:t>cbs.class</w:t>
      </w:r>
      <w:r>
        <w:rPr/>
        <w:t xml:space="preserve"> (list: IDEN, ADDR, INCM, SECU, OTHE; required), </w:t>
      </w:r>
      <w:r>
        <w:rPr>
          <w:rFonts w:eastAsia="Consolas" w:cs="Consolas" w:ascii="Consolas" w:hAnsi="Consolas"/>
          <w:color w:val="7B2D26"/>
          <w:sz w:val="19"/>
          <w:szCs w:val="19"/>
        </w:rPr>
        <w:t>cbs.location</w:t>
      </w:r>
      <w:r>
        <w:rPr/>
        <w:t xml:space="preserve">, </w:t>
      </w:r>
      <w:r>
        <w:rPr>
          <w:rFonts w:eastAsia="Consolas" w:cs="Consolas" w:ascii="Consolas" w:hAnsi="Consolas"/>
          <w:color w:val="7B2D26"/>
          <w:sz w:val="19"/>
          <w:szCs w:val="19"/>
        </w:rPr>
        <w:t>cbs.received_by</w:t>
      </w:r>
      <w:r>
        <w:rPr/>
        <w:t xml:space="preserve"> (required), </w:t>
      </w:r>
      <w:r>
        <w:rPr>
          <w:rFonts w:eastAsia="Consolas" w:cs="Consolas" w:ascii="Consolas" w:hAnsi="Consolas"/>
          <w:color w:val="7B2D26"/>
          <w:sz w:val="19"/>
          <w:szCs w:val="19"/>
        </w:rPr>
        <w:t>cbs.received_date</w:t>
      </w:r>
      <w:r>
        <w:rPr/>
        <w:t xml:space="preserve"> (datetime, required), </w:t>
      </w:r>
      <w:r>
        <w:rPr>
          <w:rFonts w:eastAsia="Consolas" w:cs="Consolas" w:ascii="Consolas" w:hAnsi="Consolas"/>
          <w:color w:val="7B2D26"/>
          <w:sz w:val="19"/>
          <w:szCs w:val="19"/>
        </w:rPr>
        <w:t>cbs.remarks</w:t>
      </w:r>
      <w:r>
        <w:rPr/>
        <w:t>.</w:t>
      </w:r>
    </w:p>
    <w:p>
      <w:pPr>
        <w:pStyle w:val="Heading2"/>
        <w:rPr/>
      </w:pPr>
      <w:r>
        <w:rPr/>
        <w:t>6.5 Authentication reference</w:t>
      </w:r>
    </w:p>
    <w:p>
      <w:pPr>
        <w:pStyle w:val="Heading3"/>
        <w:rPr/>
      </w:pPr>
      <w:r>
        <w:rPr/>
        <w:t>Step 1 - CBS obtains a gateway token</w:t>
      </w:r>
    </w:p>
    <w:tbl>
      <w:tblPr>
        <w:tblW w:w="9360" w:type="dxa"/>
        <w:jc w:val="left"/>
        <w:tblInd w:w="0" w:type="dxa"/>
        <w:tblLayout w:type="autofit"/>
        <w:tblCellMar>
          <w:top w:w="80" w:type="dxa"/>
          <w:left w:w="140" w:type="dxa"/>
          <w:bottom w:w="80" w:type="dxa"/>
          <w:right w:w="14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top w:val="single" w:sz="4" w:space="0" w:color="BFBFBF"/>
              <w:left w:val="single" w:sz="4" w:space="0" w:color="BFBFBF"/>
              <w:bottom w:val="single" w:sz="4" w:space="0" w:color="BFBFBF"/>
              <w:right w:val="single" w:sz="4" w:space="0" w:color="BFBFBF"/>
            </w:tcBorders>
            <w:shd w:color="auto" w:fill="F5F5F5" w:val="clear"/>
            <w:vAlign w:val="center"/>
            <w:tcMar>
              <w:top w:w="60" w:type="dxa"/>
              <w:start w:w="60" w:type="dxa"/>
              <w:bottom w:w="60" w:type="dxa"/>
              <w:end w:w="60" w:type="dxa"/>
            </w:tcMar>
          </w:tcPr>
          <w:p>
            <w:pPr>
              <w:pStyle w:val="Normal"/>
              <w:spacing w:before="0" w:after="40" w:line="269" w:lineRule="auto"/>
              <w:rPr/>
            </w:pPr>
            <w:r>
              <w:rPr>
                <w:rFonts w:eastAsia="Consolas" w:cs="Consolas" w:ascii="Aptos" w:hAnsi="Aptos"/>
                <w:sz w:val="17"/>
                <w:szCs w:val="17"/>
              </w:rPr>
              <w:t>POST {gateway}/Token/ErpLogin</w:t>
            </w:r>
          </w:p>
          <w:p>
            <w:pPr>
              <w:pStyle w:val="Normal"/>
              <w:spacing w:before="0" w:after="40" w:line="269" w:lineRule="auto"/>
              <w:rPr/>
            </w:pPr>
            <w:r>
              <w:rPr>
                <w:rFonts w:eastAsia="Consolas" w:cs="Consolas" w:ascii="Aptos" w:hAnsi="Aptos"/>
                <w:sz w:val="17"/>
                <w:szCs w:val="17"/>
              </w:rPr>
              <w:t>Content-Type: application/json</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 "ConsumerKey": "&lt;encrypted user id&gt;", "ConsumerSecret": "&lt;encrypted password&gt;" }</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200 { "Success": true, "Message": "Authentication successful", "StatusCode": "000",</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"AccessToken": "&lt;jwt&gt;", "ExpiresIn": 3600 }</w:t>
            </w:r>
          </w:p>
          <w:p>
            <w:pPr>
              <w:pStyle w:val="Normal"/>
              <w:spacing w:before="0" w:after="40" w:line="269" w:lineRule="auto"/>
              <w:rPr/>
            </w:pPr>
            <w:r>
              <w:rPr>
                <w:rFonts w:eastAsia="Consolas" w:cs="Consolas" w:ascii="Aptos" w:hAnsi="Aptos"/>
                <w:sz w:val="17"/>
                <w:szCs w:val="17"/>
              </w:rPr>
              <w:t>401 { ... "Authentication failed. Invalid credentials." }</w:t>
            </w:r>
          </w:p>
        </w:tc>
      </w:tr>
    </w:tbl>
    <w:p>
      <w:pPr>
        <w:pStyle w:val="Normal"/>
        <w:spacing w:lineRule="exact" w:line="120" w:before="0" w:after="0"/>
        <w:rPr/>
      </w:pPr>
      <w:r>
        <w:rPr/>
      </w:r>
    </w:p>
    <w:p>
      <w:pPr>
        <w:pStyle w:val="Normal"/>
        <w:spacing w:before="0" w:after="120"/>
        <w:rPr/>
      </w:pPr>
      <w:r>
        <w:rPr/>
        <w:t xml:space="preserve">The JWT carries the scope </w:t>
      </w:r>
      <w:r>
        <w:rPr>
          <w:rFonts w:eastAsia="Consolas" w:cs="Consolas" w:ascii="Consolas" w:hAnsi="Consolas"/>
          <w:color w:val="7B2D26"/>
          <w:sz w:val="19"/>
          <w:szCs w:val="19"/>
        </w:rPr>
        <w:t>erp.read erp.write</w:t>
      </w:r>
      <w:r>
        <w:rPr/>
        <w:t xml:space="preserve">. Both scopes are granted together because there is one trusted ERP integration identity. The gateway reads this token from the </w:t>
      </w:r>
      <w:r>
        <w:rPr>
          <w:b/>
          <w:bCs/>
        </w:rPr>
        <w:t>`token` request header</w:t>
      </w:r>
      <w:r>
        <w:rPr/>
        <w:t xml:space="preserve"> (not </w:t>
      </w:r>
      <w:r>
        <w:rPr>
          <w:rFonts w:eastAsia="Consolas" w:cs="Consolas" w:ascii="Consolas" w:hAnsi="Consolas"/>
          <w:color w:val="7B2D26"/>
          <w:sz w:val="19"/>
          <w:szCs w:val="19"/>
        </w:rPr>
        <w:t>Authorization</w:t>
      </w:r>
      <w:r>
        <w:rPr/>
        <w:t xml:space="preserve">). A missing or invalid token gives 401 with </w:t>
      </w:r>
      <w:r>
        <w:rPr>
          <w:rFonts w:eastAsia="Consolas" w:cs="Consolas" w:ascii="Consolas" w:hAnsi="Consolas"/>
          <w:color w:val="7B2D26"/>
          <w:sz w:val="19"/>
          <w:szCs w:val="19"/>
        </w:rPr>
        <w:t>Status: "999"</w:t>
      </w:r>
      <w:r>
        <w:rPr/>
        <w:t>; a valid token without the required scope is also refused.</w:t>
      </w:r>
    </w:p>
    <w:p>
      <w:pPr>
        <w:pStyle w:val="Heading3"/>
        <w:rPr/>
      </w:pPr>
      <w:r>
        <w:rPr/>
        <w:t>Step 2 - Gateway logs into the DMS (internal)</w:t>
      </w:r>
    </w:p>
    <w:tbl>
      <w:tblPr>
        <w:tblW w:w="9360" w:type="dxa"/>
        <w:jc w:val="left"/>
        <w:tblInd w:w="0" w:type="dxa"/>
        <w:tblLayout w:type="autofit"/>
        <w:tblCellMar>
          <w:top w:w="80" w:type="dxa"/>
          <w:left w:w="140" w:type="dxa"/>
          <w:bottom w:w="80" w:type="dxa"/>
          <w:right w:w="14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top w:val="single" w:sz="4" w:space="0" w:color="BFBFBF"/>
              <w:left w:val="single" w:sz="4" w:space="0" w:color="BFBFBF"/>
              <w:bottom w:val="single" w:sz="4" w:space="0" w:color="BFBFBF"/>
              <w:right w:val="single" w:sz="4" w:space="0" w:color="BFBFBF"/>
            </w:tcBorders>
            <w:shd w:color="auto" w:fill="F5F5F5" w:val="clear"/>
            <w:vAlign w:val="center"/>
            <w:tcMar>
              <w:top w:w="60" w:type="dxa"/>
              <w:start w:w="60" w:type="dxa"/>
              <w:bottom w:w="60" w:type="dxa"/>
              <w:end w:w="60" w:type="dxa"/>
            </w:tcMar>
          </w:tcPr>
          <w:p>
            <w:pPr>
              <w:pStyle w:val="Normal"/>
              <w:spacing w:before="0" w:after="40" w:line="269" w:lineRule="auto"/>
              <w:rPr/>
            </w:pPr>
            <w:r>
              <w:rPr>
                <w:rFonts w:eastAsia="Consolas" w:cs="Consolas" w:ascii="Aptos" w:hAnsi="Aptos"/>
                <w:sz w:val="17"/>
                <w:szCs w:val="17"/>
              </w:rPr>
              <w:t>POST {ErpApiUrl}/api/v1/dms/external/CBS/token          (throttle: 10 per minute per IP)</w:t>
            </w:r>
          </w:p>
          <w:p>
            <w:pPr>
              <w:pStyle w:val="Normal"/>
              <w:spacing w:before="0" w:after="40" w:line="269" w:lineRule="auto"/>
              <w:rPr/>
            </w:pPr>
            <w:r>
              <w:rPr>
                <w:rFonts w:eastAsia="Consolas" w:cs="Consolas" w:ascii="Aptos" w:hAnsi="Aptos"/>
                <w:sz w:val="17"/>
                <w:szCs w:val="17"/>
              </w:rPr>
              <w:t>Content-Type: application/json</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 "userId": "&lt;service user&gt;", "password": "&lt;password&gt;" }</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200 { "data": { "token": "&lt;sanctum token&gt;", "tokenType": "Bearer",</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"expiresAt": "2026-09-26T11:00:00+00:00" } }</w:t>
            </w:r>
          </w:p>
          <w:p>
            <w:pPr>
              <w:pStyle w:val="Normal"/>
              <w:spacing w:before="0" w:after="40" w:line="269" w:lineRule="auto"/>
              <w:rPr/>
            </w:pPr>
            <w:r>
              <w:rPr>
                <w:rFonts w:eastAsia="Consolas" w:cs="Consolas" w:ascii="Aptos" w:hAnsi="Aptos"/>
                <w:sz w:val="17"/>
                <w:szCs w:val="17"/>
              </w:rPr>
              <w:t>401 { "message": "Authentication failed. Invalid credentials." }</w:t>
            </w:r>
          </w:p>
        </w:tc>
      </w:tr>
    </w:tbl>
    <w:p>
      <w:pPr>
        <w:pStyle w:val="Normal"/>
        <w:spacing w:lineRule="exact" w:line="120" w:before="0" w:after="0"/>
        <w:rPr/>
      </w:pPr>
      <w:r>
        <w:rPr/>
      </w:r>
    </w:p>
    <w:p>
      <w:pPr>
        <w:pStyle w:val="Normal"/>
        <w:spacing w:before="0" w:after="120"/>
        <w:rPr/>
      </w:pPr>
      <w:r>
        <w:rPr/>
        <w:t xml:space="preserve">The token is valid for 60 minutes, has the ability </w:t>
      </w:r>
      <w:r>
        <w:rPr>
          <w:rFonts w:eastAsia="Consolas" w:cs="Consolas" w:ascii="Consolas" w:hAnsi="Consolas"/>
          <w:color w:val="7B2D26"/>
          <w:sz w:val="19"/>
          <w:szCs w:val="19"/>
        </w:rPr>
        <w:t>dms:external</w:t>
      </w:r>
      <w:r>
        <w:rPr/>
        <w:t xml:space="preserve">, is named </w:t>
      </w:r>
      <w:r>
        <w:rPr>
          <w:rFonts w:eastAsia="Consolas" w:cs="Consolas" w:ascii="Consolas" w:hAnsi="Consolas"/>
          <w:color w:val="7B2D26"/>
          <w:sz w:val="19"/>
          <w:szCs w:val="19"/>
        </w:rPr>
        <w:t>dms-external:{system}</w:t>
      </w:r>
      <w:r>
        <w:rPr/>
        <w:t xml:space="preserve"> and works only for that source system. Login succeeds only if the user is the source system's </w:t>
      </w:r>
      <w:r>
        <w:rPr>
          <w:rFonts w:eastAsia="Consolas" w:cs="Consolas" w:ascii="Consolas" w:hAnsi="Consolas"/>
          <w:color w:val="7B2D26"/>
          <w:sz w:val="19"/>
          <w:szCs w:val="19"/>
        </w:rPr>
        <w:t>ServiceUserId</w:t>
      </w:r>
      <w:r>
        <w:rPr/>
        <w:t>, is active, has no two-factor enabled and the password verifies. All failures read the same. Tokens expire and are pruned daily (</w:t>
      </w:r>
      <w:r>
        <w:rPr>
          <w:rFonts w:eastAsia="Consolas" w:cs="Consolas" w:ascii="Consolas" w:hAnsi="Consolas"/>
          <w:color w:val="7B2D26"/>
          <w:sz w:val="19"/>
          <w:szCs w:val="19"/>
        </w:rPr>
        <w:t>sanctum:prune-expired</w:t>
      </w:r>
      <w:r>
        <w:rPr/>
        <w:t>). If the DMS returns 401 to a cached token, the gateway re-logs in once and retries that one call.</w:t>
      </w:r>
    </w:p>
    <w:p>
      <w:pPr>
        <w:pStyle w:val="Heading2"/>
        <w:rPr/>
      </w:pPr>
      <w:r>
        <w:rPr/>
        <w:t>6.6 Endpoint reference (gateway `api/v1/erp/dms`)</w:t>
      </w:r>
    </w:p>
    <w:p>
      <w:pPr>
        <w:pStyle w:val="Normal"/>
        <w:spacing w:before="0" w:after="120"/>
        <w:rPr/>
      </w:pPr>
      <w:r>
        <w:rPr/>
        <w:t xml:space="preserve">All calls need the </w:t>
      </w:r>
      <w:r>
        <w:rPr>
          <w:rFonts w:eastAsia="Consolas" w:cs="Consolas" w:ascii="Consolas" w:hAnsi="Consolas"/>
          <w:color w:val="7B2D26"/>
          <w:sz w:val="19"/>
          <w:szCs w:val="19"/>
        </w:rPr>
        <w:t>token</w:t>
      </w:r>
      <w:r>
        <w:rPr/>
        <w:t xml:space="preserve"> header. Reads need </w:t>
      </w:r>
      <w:r>
        <w:rPr>
          <w:rFonts w:eastAsia="Consolas" w:cs="Consolas" w:ascii="Consolas" w:hAnsi="Consolas"/>
          <w:color w:val="7B2D26"/>
          <w:sz w:val="19"/>
          <w:szCs w:val="19"/>
        </w:rPr>
        <w:t>erp.read</w:t>
      </w:r>
      <w:r>
        <w:rPr/>
        <w:t xml:space="preserve">, changes need </w:t>
      </w:r>
      <w:r>
        <w:rPr>
          <w:rFonts w:eastAsia="Consolas" w:cs="Consolas" w:ascii="Consolas" w:hAnsi="Consolas"/>
          <w:color w:val="7B2D26"/>
          <w:sz w:val="19"/>
          <w:szCs w:val="19"/>
        </w:rPr>
        <w:t>erp.write</w:t>
      </w:r>
      <w:r>
        <w:rPr/>
        <w:t xml:space="preserve">. The DMS path each call maps to is </w:t>
      </w:r>
      <w:r>
        <w:rPr>
          <w:rFonts w:eastAsia="Consolas" w:cs="Consolas" w:ascii="Consolas" w:hAnsi="Consolas"/>
          <w:color w:val="7B2D26"/>
          <w:sz w:val="19"/>
          <w:szCs w:val="19"/>
        </w:rPr>
        <w:t>/api/v1/dms/external/{system}/...</w:t>
      </w:r>
      <w:r>
        <w:rPr/>
        <w:t xml:space="preserve"> with the system code from </w:t>
      </w:r>
      <w:r>
        <w:rPr>
          <w:rFonts w:eastAsia="Consolas" w:cs="Consolas" w:ascii="Consolas" w:hAnsi="Consolas"/>
          <w:color w:val="7B2D26"/>
          <w:sz w:val="19"/>
          <w:szCs w:val="19"/>
        </w:rPr>
        <w:t>ErpDmsSystemCode</w:t>
      </w:r>
      <w:r>
        <w:rPr/>
        <w:t>.</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700"/>
        <w:gridCol w:w="2899"/>
        <w:gridCol w:w="2201"/>
        <w:gridCol w:w="3559"/>
      </w:tblGrid>
      <w:tr>
        <w:trPr>
          <w:tblHeader w:val="true"/>
          <w:tblHeader w:val="true"/>
        </w:trPr>
        <w:tc>
          <w:tcPr>
            <w:tcW w:w="70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Verb</w:t>
            </w:r>
          </w:p>
        </w:tc>
        <w:tc>
          <w:tcPr>
            <w:tcW w:w="28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Gateway path</w:t>
            </w:r>
          </w:p>
        </w:tc>
        <w:tc>
          <w:tcPr>
            <w:tcW w:w="2201"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Scope</w:t>
            </w:r>
          </w:p>
        </w:tc>
        <w:tc>
          <w:tcPr>
            <w:tcW w:w="355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DMS path</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GET</w:t>
            </w:r>
          </w:p>
        </w:tc>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events?module=&amp;entityType=</w:t>
            </w:r>
          </w:p>
        </w:tc>
        <w:tc>
          <w:tcPr>
            <w:tcW w:w="22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erp.read</w:t>
            </w:r>
          </w:p>
        </w:tc>
        <w:tc>
          <w:tcPr>
            <w:tcW w:w="35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events</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GET</w:t>
            </w:r>
          </w:p>
        </w:tc>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documents?entityType=&amp;entityId=&amp;event=&amp;module=</w:t>
            </w:r>
          </w:p>
        </w:tc>
        <w:tc>
          <w:tcPr>
            <w:tcW w:w="22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erp.read</w:t>
            </w:r>
          </w:p>
        </w:tc>
        <w:tc>
          <w:tcPr>
            <w:tcW w:w="35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documents</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GET</w:t>
            </w:r>
          </w:p>
        </w:tc>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documents/{id}</w:t>
            </w:r>
          </w:p>
        </w:tc>
        <w:tc>
          <w:tcPr>
            <w:tcW w:w="22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erp.read</w:t>
            </w:r>
          </w:p>
        </w:tc>
        <w:tc>
          <w:tcPr>
            <w:tcW w:w="35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documents/{id}</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GET</w:t>
            </w:r>
          </w:p>
        </w:tc>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documents/{id}/content?actor=</w:t>
            </w:r>
          </w:p>
        </w:tc>
        <w:tc>
          <w:tcPr>
            <w:tcW w:w="22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erp.read</w:t>
            </w:r>
          </w:p>
        </w:tc>
        <w:tc>
          <w:tcPr>
            <w:tcW w:w="35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POST documents/{id}/link</w:t>
            </w:r>
            <w:r>
              <w:rPr>
                <w:rFonts w:ascii="Aptos" w:hAnsi="Aptos"/>
                <w:sz w:val="16"/>
              </w:rPr>
              <w:t xml:space="preserve"> then signed GET </w:t>
            </w:r>
            <w:r>
              <w:rPr>
                <w:rFonts w:eastAsia="Consolas" w:cs="Consolas" w:ascii="Aptos" w:hAnsi="Aptos"/>
                <w:color w:val="7B2D26"/>
                <w:sz w:val="16"/>
                <w:szCs w:val="19"/>
              </w:rPr>
              <w:t>documents/{id}/content</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POST</w:t>
            </w:r>
          </w:p>
        </w:tc>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documents</w:t>
            </w:r>
            <w:r>
              <w:rPr>
                <w:rFonts w:ascii="Aptos" w:hAnsi="Aptos"/>
                <w:sz w:val="16"/>
              </w:rPr>
              <w:t xml:space="preserve"> (multipart)</w:t>
            </w:r>
          </w:p>
        </w:tc>
        <w:tc>
          <w:tcPr>
            <w:tcW w:w="22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erp.write</w:t>
            </w:r>
          </w:p>
        </w:tc>
        <w:tc>
          <w:tcPr>
            <w:tcW w:w="35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documents</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POST</w:t>
            </w:r>
          </w:p>
        </w:tc>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documents/{id}/replace</w:t>
            </w:r>
            <w:r>
              <w:rPr>
                <w:rFonts w:ascii="Aptos" w:hAnsi="Aptos"/>
                <w:sz w:val="16"/>
              </w:rPr>
              <w:t xml:space="preserve"> (multipart)</w:t>
            </w:r>
          </w:p>
        </w:tc>
        <w:tc>
          <w:tcPr>
            <w:tcW w:w="22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erp.write</w:t>
            </w:r>
          </w:p>
        </w:tc>
        <w:tc>
          <w:tcPr>
            <w:tcW w:w="35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documents/{id}/replace</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POST</w:t>
            </w:r>
          </w:p>
        </w:tc>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documents/{id}/review</w:t>
            </w:r>
          </w:p>
        </w:tc>
        <w:tc>
          <w:tcPr>
            <w:tcW w:w="22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erp.write</w:t>
            </w:r>
          </w:p>
        </w:tc>
        <w:tc>
          <w:tcPr>
            <w:tcW w:w="35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documents/{id}/review</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POST</w:t>
            </w:r>
          </w:p>
        </w:tc>
        <w:tc>
          <w:tcPr>
            <w:tcW w:w="2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documents/{id}/validation</w:t>
            </w:r>
          </w:p>
        </w:tc>
        <w:tc>
          <w:tcPr>
            <w:tcW w:w="22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erp.write</w:t>
            </w:r>
          </w:p>
        </w:tc>
        <w:tc>
          <w:tcPr>
            <w:tcW w:w="35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documents/{id}/validation</w:t>
            </w:r>
          </w:p>
        </w:tc>
      </w:tr>
    </w:tbl>
    <w:p>
      <w:pPr>
        <w:pStyle w:val="Normal"/>
        <w:spacing w:before="0" w:after="120"/>
        <w:rPr/>
      </w:pPr>
      <w:r>
        <w:rPr/>
      </w:r>
    </w:p>
    <w:p>
      <w:pPr>
        <w:pStyle w:val="Heading3"/>
        <w:rPr/>
      </w:pPr>
      <w:r>
        <w:rPr/>
        <w:t>6.6.1 GET events</w:t>
      </w:r>
    </w:p>
    <w:p>
      <w:pPr>
        <w:pStyle w:val="Normal"/>
        <w:spacing w:before="0" w:after="120"/>
        <w:rPr/>
      </w:pPr>
      <w:r>
        <w:rPr/>
        <w:t xml:space="preserve">Lists the events a CBS screen (module id) may raise, with everything needed to render the upload form. </w:t>
      </w:r>
      <w:r>
        <w:rPr>
          <w:rFonts w:eastAsia="Consolas" w:cs="Consolas" w:ascii="Consolas" w:hAnsi="Consolas"/>
          <w:color w:val="7B2D26"/>
          <w:sz w:val="19"/>
          <w:szCs w:val="19"/>
        </w:rPr>
        <w:t>module</w:t>
      </w:r>
      <w:r>
        <w:rPr/>
        <w:t xml:space="preserve"> is required (gateway 400 </w:t>
      </w:r>
      <w:r>
        <w:rPr>
          <w:rFonts w:eastAsia="Consolas" w:cs="Consolas" w:ascii="Consolas" w:hAnsi="Consolas"/>
          <w:color w:val="7B2D26"/>
          <w:sz w:val="19"/>
          <w:szCs w:val="19"/>
        </w:rPr>
        <w:t>{"message":"module is required."}</w:t>
      </w:r>
      <w:r>
        <w:rPr/>
        <w:t xml:space="preserve"> otherwise); </w:t>
      </w:r>
      <w:r>
        <w:rPr>
          <w:rFonts w:eastAsia="Consolas" w:cs="Consolas" w:ascii="Consolas" w:hAnsi="Consolas"/>
          <w:color w:val="7B2D26"/>
          <w:sz w:val="19"/>
          <w:szCs w:val="19"/>
        </w:rPr>
        <w:t>entityType</w:t>
      </w:r>
      <w:r>
        <w:rPr/>
        <w:t xml:space="preserve"> filters by </w:t>
      </w:r>
      <w:r>
        <w:rPr>
          <w:rFonts w:eastAsia="Consolas" w:cs="Consolas" w:ascii="Consolas" w:hAnsi="Consolas"/>
          <w:color w:val="7B2D26"/>
          <w:sz w:val="19"/>
          <w:szCs w:val="19"/>
        </w:rPr>
        <w:t>ACCOUNT</w:t>
      </w:r>
      <w:r>
        <w:rPr/>
        <w:t xml:space="preserve">, </w:t>
      </w:r>
      <w:r>
        <w:rPr>
          <w:rFonts w:eastAsia="Consolas" w:cs="Consolas" w:ascii="Consolas" w:hAnsi="Consolas"/>
          <w:color w:val="7B2D26"/>
          <w:sz w:val="19"/>
          <w:szCs w:val="19"/>
        </w:rPr>
        <w:t>APPLICATION</w:t>
      </w:r>
      <w:r>
        <w:rPr/>
        <w:t xml:space="preserve"> or </w:t>
      </w:r>
      <w:r>
        <w:rPr>
          <w:rFonts w:eastAsia="Consolas" w:cs="Consolas" w:ascii="Consolas" w:hAnsi="Consolas"/>
          <w:color w:val="7B2D26"/>
          <w:sz w:val="19"/>
          <w:szCs w:val="19"/>
        </w:rPr>
        <w:t>LOAN</w:t>
      </w:r>
      <w:r>
        <w:rPr/>
        <w:t>.</w:t>
      </w:r>
    </w:p>
    <w:tbl>
      <w:tblPr>
        <w:tblW w:w="9360" w:type="dxa"/>
        <w:jc w:val="left"/>
        <w:tblInd w:w="0" w:type="dxa"/>
        <w:tblLayout w:type="autofit"/>
        <w:tblCellMar>
          <w:top w:w="80" w:type="dxa"/>
          <w:left w:w="140" w:type="dxa"/>
          <w:bottom w:w="80" w:type="dxa"/>
          <w:right w:w="14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top w:val="single" w:sz="4" w:space="0" w:color="BFBFBF"/>
              <w:left w:val="single" w:sz="4" w:space="0" w:color="BFBFBF"/>
              <w:bottom w:val="single" w:sz="4" w:space="0" w:color="BFBFBF"/>
              <w:right w:val="single" w:sz="4" w:space="0" w:color="BFBFBF"/>
            </w:tcBorders>
            <w:shd w:color="auto" w:fill="F5F5F5" w:val="clear"/>
            <w:vAlign w:val="center"/>
            <w:tcMar>
              <w:top w:w="60" w:type="dxa"/>
              <w:start w:w="60" w:type="dxa"/>
              <w:bottom w:w="60" w:type="dxa"/>
              <w:end w:w="60" w:type="dxa"/>
            </w:tcMar>
          </w:tcPr>
          <w:p>
            <w:pPr>
              <w:pStyle w:val="Normal"/>
              <w:spacing w:before="0" w:after="40" w:line="269" w:lineRule="auto"/>
              <w:rPr/>
            </w:pPr>
            <w:r>
              <w:rPr>
                <w:rFonts w:eastAsia="Consolas" w:cs="Consolas" w:ascii="Aptos" w:hAnsi="Aptos"/>
                <w:sz w:val="17"/>
                <w:szCs w:val="17"/>
              </w:rPr>
              <w:t>GET /api/v1/erp/dms/events?module=1330&amp;entityType=ACCOUNT</w:t>
            </w:r>
          </w:p>
          <w:p>
            <w:pPr>
              <w:pStyle w:val="Normal"/>
              <w:spacing w:before="0" w:after="40" w:line="269" w:lineRule="auto"/>
              <w:rPr/>
            </w:pPr>
            <w:r>
              <w:rPr>
                <w:rFonts w:eastAsia="Consolas" w:cs="Consolas" w:ascii="Aptos" w:hAnsi="Aptos"/>
                <w:sz w:val="17"/>
                <w:szCs w:val="17"/>
              </w:rPr>
              <w:t>token: &lt;jwt&gt;</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200</w:t>
            </w:r>
          </w:p>
          <w:p>
            <w:pPr>
              <w:pStyle w:val="Normal"/>
              <w:spacing w:before="0" w:after="40" w:line="269" w:lineRule="auto"/>
              <w:rPr/>
            </w:pPr>
            <w:r>
              <w:rPr>
                <w:rFonts w:eastAsia="Consolas" w:cs="Consolas" w:ascii="Aptos" w:hAnsi="Aptos"/>
                <w:sz w:val="17"/>
                <w:szCs w:val="17"/>
              </w:rPr>
              <w:t>{ "data": [ {</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"code": "CBS_ACCOUNT_DOCUMENTS", "name": "Account documents", "description": null,</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"externalEntityType": "ACCOUNT", "allowReplace": true,</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"review":     { "defaultReviewer": "Registry Team", "defaultKind": "team" },</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"validation": { "available": true, "type": "Client Onboarding" },</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"documentTypes": [ { "code": "NATIONAL_ID", "name": "National ID",</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"allowedExtensions": ["pdf","jpg","png"], "maxSizeMB": 5, "expiryRequired": false } ],</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"properties": [</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 "name": "cbs.class", "label": "Document class", "type": "list", "required": true,</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"options": [ { "value": "IDEN", "label": "Identification" } ] },</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 "name": "cbs.received_by", "label": "Received by", "type": "string",</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"required": true, "options": null } ] } ] }</w:t>
            </w:r>
          </w:p>
        </w:tc>
      </w:tr>
    </w:tbl>
    <w:p>
      <w:pPr>
        <w:pStyle w:val="Normal"/>
        <w:spacing w:lineRule="exact" w:line="120" w:before="0" w:after="0"/>
        <w:rPr/>
      </w:pPr>
      <w:r>
        <w:rPr/>
      </w:r>
    </w:p>
    <w:p>
      <w:pPr>
        <w:pStyle w:val="Normal"/>
        <w:spacing w:before="0" w:after="120"/>
        <w:rPr/>
      </w:pPr>
      <w:r>
        <w:rPr/>
        <w:t xml:space="preserve">Property </w:t>
      </w:r>
      <w:r>
        <w:rPr>
          <w:rFonts w:eastAsia="Consolas" w:cs="Consolas" w:ascii="Consolas" w:hAnsi="Consolas"/>
          <w:color w:val="7B2D26"/>
          <w:sz w:val="19"/>
          <w:szCs w:val="19"/>
        </w:rPr>
        <w:t>type</w:t>
      </w:r>
      <w:r>
        <w:rPr/>
        <w:t xml:space="preserve"> is one of </w:t>
      </w:r>
      <w:r>
        <w:rPr>
          <w:rFonts w:eastAsia="Consolas" w:cs="Consolas" w:ascii="Consolas" w:hAnsi="Consolas"/>
          <w:color w:val="7B2D26"/>
          <w:sz w:val="19"/>
          <w:szCs w:val="19"/>
        </w:rPr>
        <w:t>string</w:t>
      </w:r>
      <w:r>
        <w:rPr/>
        <w:t xml:space="preserve">, </w:t>
      </w:r>
      <w:r>
        <w:rPr>
          <w:rFonts w:eastAsia="Consolas" w:cs="Consolas" w:ascii="Consolas" w:hAnsi="Consolas"/>
          <w:color w:val="7B2D26"/>
          <w:sz w:val="19"/>
          <w:szCs w:val="19"/>
        </w:rPr>
        <w:t>integer</w:t>
      </w:r>
      <w:r>
        <w:rPr/>
        <w:t xml:space="preserve">, </w:t>
      </w:r>
      <w:r>
        <w:rPr>
          <w:rFonts w:eastAsia="Consolas" w:cs="Consolas" w:ascii="Consolas" w:hAnsi="Consolas"/>
          <w:color w:val="7B2D26"/>
          <w:sz w:val="19"/>
          <w:szCs w:val="19"/>
        </w:rPr>
        <w:t>float</w:t>
      </w:r>
      <w:r>
        <w:rPr/>
        <w:t xml:space="preserve">, </w:t>
      </w:r>
      <w:r>
        <w:rPr>
          <w:rFonts w:eastAsia="Consolas" w:cs="Consolas" w:ascii="Consolas" w:hAnsi="Consolas"/>
          <w:color w:val="7B2D26"/>
          <w:sz w:val="19"/>
          <w:szCs w:val="19"/>
        </w:rPr>
        <w:t>boolean</w:t>
      </w:r>
      <w:r>
        <w:rPr/>
        <w:t xml:space="preserve">, </w:t>
      </w:r>
      <w:r>
        <w:rPr>
          <w:rFonts w:eastAsia="Consolas" w:cs="Consolas" w:ascii="Consolas" w:hAnsi="Consolas"/>
          <w:color w:val="7B2D26"/>
          <w:sz w:val="19"/>
          <w:szCs w:val="19"/>
        </w:rPr>
        <w:t>datetime</w:t>
      </w:r>
      <w:r>
        <w:rPr/>
        <w:t xml:space="preserve">, </w:t>
      </w:r>
      <w:r>
        <w:rPr>
          <w:rFonts w:eastAsia="Consolas" w:cs="Consolas" w:ascii="Consolas" w:hAnsi="Consolas"/>
          <w:color w:val="7B2D26"/>
          <w:sz w:val="19"/>
          <w:szCs w:val="19"/>
        </w:rPr>
        <w:t>time</w:t>
      </w:r>
      <w:r>
        <w:rPr/>
        <w:t xml:space="preserve">, </w:t>
      </w:r>
      <w:r>
        <w:rPr>
          <w:rFonts w:eastAsia="Consolas" w:cs="Consolas" w:ascii="Consolas" w:hAnsi="Consolas"/>
          <w:color w:val="7B2D26"/>
          <w:sz w:val="19"/>
          <w:szCs w:val="19"/>
        </w:rPr>
        <w:t>list</w:t>
      </w:r>
      <w:r>
        <w:rPr/>
        <w:t>. Only active events that have at least one active document type are returned.</w:t>
      </w:r>
    </w:p>
    <w:p>
      <w:pPr>
        <w:pStyle w:val="Heading3"/>
        <w:rPr/>
      </w:pPr>
      <w:r>
        <w:rPr/>
        <w:t>6.6.2 GET documents (for one record)</w:t>
      </w:r>
    </w:p>
    <w:tbl>
      <w:tblPr>
        <w:tblW w:w="9360" w:type="dxa"/>
        <w:jc w:val="left"/>
        <w:tblInd w:w="0" w:type="dxa"/>
        <w:tblLayout w:type="autofit"/>
        <w:tblCellMar>
          <w:top w:w="80" w:type="dxa"/>
          <w:left w:w="140" w:type="dxa"/>
          <w:bottom w:w="80" w:type="dxa"/>
          <w:right w:w="14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top w:val="single" w:sz="4" w:space="0" w:color="BFBFBF"/>
              <w:left w:val="single" w:sz="4" w:space="0" w:color="BFBFBF"/>
              <w:bottom w:val="single" w:sz="4" w:space="0" w:color="BFBFBF"/>
              <w:right w:val="single" w:sz="4" w:space="0" w:color="BFBFBF"/>
            </w:tcBorders>
            <w:shd w:color="auto" w:fill="F5F5F5" w:val="clear"/>
            <w:vAlign w:val="center"/>
            <w:tcMar>
              <w:top w:w="60" w:type="dxa"/>
              <w:start w:w="60" w:type="dxa"/>
              <w:bottom w:w="60" w:type="dxa"/>
              <w:end w:w="60" w:type="dxa"/>
            </w:tcMar>
          </w:tcPr>
          <w:p>
            <w:pPr>
              <w:pStyle w:val="Normal"/>
              <w:spacing w:before="0" w:after="40" w:line="269" w:lineRule="auto"/>
              <w:rPr/>
            </w:pPr>
            <w:r>
              <w:rPr>
                <w:rFonts w:eastAsia="Consolas" w:cs="Consolas" w:ascii="Aptos" w:hAnsi="Aptos"/>
                <w:sz w:val="17"/>
                <w:szCs w:val="17"/>
              </w:rPr>
              <w:t>GET /api/v1/erp/dms/documents?entityType=ACCOUNT&amp;entityId=0010000059251&amp;event=&amp;module=</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200 { "data": [ &lt;document&gt;, ... ] }</w:t>
            </w:r>
          </w:p>
          <w:p>
            <w:pPr>
              <w:pStyle w:val="Normal"/>
              <w:spacing w:before="0" w:after="40" w:line="269" w:lineRule="auto"/>
              <w:rPr/>
            </w:pPr>
            <w:r>
              <w:rPr>
                <w:rFonts w:eastAsia="Consolas" w:cs="Consolas" w:ascii="Aptos" w:hAnsi="Aptos"/>
                <w:sz w:val="17"/>
                <w:szCs w:val="17"/>
              </w:rPr>
              <w:t>400 { "message": "entityType and entityId are required." }   (gateway)</w:t>
            </w:r>
          </w:p>
        </w:tc>
      </w:tr>
    </w:tbl>
    <w:p>
      <w:pPr>
        <w:pStyle w:val="Normal"/>
        <w:spacing w:lineRule="exact" w:line="120" w:before="0" w:after="0"/>
        <w:rPr/>
      </w:pPr>
      <w:r>
        <w:rPr/>
      </w:r>
    </w:p>
    <w:p>
      <w:pPr>
        <w:pStyle w:val="Heading3"/>
        <w:rPr/>
      </w:pPr>
      <w:r>
        <w:rPr/>
        <w:t>6.6.3 The document object</w:t>
      </w:r>
    </w:p>
    <w:tbl>
      <w:tblPr>
        <w:tblW w:w="9360" w:type="dxa"/>
        <w:jc w:val="left"/>
        <w:tblInd w:w="0" w:type="dxa"/>
        <w:tblLayout w:type="autofit"/>
        <w:tblCellMar>
          <w:top w:w="80" w:type="dxa"/>
          <w:left w:w="140" w:type="dxa"/>
          <w:bottom w:w="80" w:type="dxa"/>
          <w:right w:w="14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top w:val="single" w:sz="4" w:space="0" w:color="BFBFBF"/>
              <w:left w:val="single" w:sz="4" w:space="0" w:color="BFBFBF"/>
              <w:bottom w:val="single" w:sz="4" w:space="0" w:color="BFBFBF"/>
              <w:right w:val="single" w:sz="4" w:space="0" w:color="BFBFBF"/>
            </w:tcBorders>
            <w:shd w:color="auto" w:fill="F5F5F5" w:val="clear"/>
            <w:vAlign w:val="center"/>
            <w:tcMar>
              <w:top w:w="60" w:type="dxa"/>
              <w:start w:w="60" w:type="dxa"/>
              <w:bottom w:w="60" w:type="dxa"/>
              <w:end w:w="60" w:type="dxa"/>
            </w:tcMar>
          </w:tcPr>
          <w:p>
            <w:pPr>
              <w:pStyle w:val="Normal"/>
              <w:spacing w:before="0" w:after="40" w:line="269" w:lineRule="auto"/>
              <w:rPr/>
            </w:pPr>
            <w:r>
              <w:rPr>
                <w:rFonts w:eastAsia="Consolas" w:cs="Consolas" w:ascii="Aptos" w:hAnsi="Aptos"/>
                <w:sz w:val="17"/>
                <w:szCs w:val="17"/>
              </w:rPr>
              <w:t>{</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"documentId": "DOC-...", "name": "id-front.pdf", "mimeType": "application/pdf",</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"event": { "code": "CBS_ACCOUNT_DOCUMENTS", "name": "Account documents" },</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"documentType": { "code": "NATIONAL_ID", "name": "National ID" },</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"entity": { "type": "ACCOUNT", "id": "0010000059251" },</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"module": 1330, "version": 1, "size": 184223,</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"uploadedOn": "2026-09-26T09:12:44+00:00", "modifiedOn": "2026-09-26T09:12:44+00:00",</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"expiryDate": null,</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"status": {</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"state": "active", "onHold": false, "underReview": false, "archived": false,</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"checkedOut": false, "pendingValidation": false, "validated": false,</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"lockReason": null, "canReplace": true,</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"holdReleasedOn": null, "lastReviewedOn": null,</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"review": { ... }, "validation": { ... }</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"properties": [ { "name": "cbs.class", "value": "IDEN" } ]</w:t>
            </w:r>
          </w:p>
          <w:p>
            <w:pPr>
              <w:pStyle w:val="Normal"/>
              <w:spacing w:before="0" w:after="40" w:line="269" w:lineRule="auto"/>
              <w:rPr/>
            </w:pPr>
            <w:r>
              <w:rPr>
                <w:rFonts w:eastAsia="Consolas" w:cs="Consolas" w:ascii="Aptos" w:hAnsi="Aptos"/>
                <w:sz w:val="17"/>
                <w:szCs w:val="17"/>
              </w:rPr>
              <w:t>}</w:t>
            </w:r>
          </w:p>
        </w:tc>
      </w:tr>
    </w:tbl>
    <w:p>
      <w:pPr>
        <w:pStyle w:val="Normal"/>
        <w:spacing w:lineRule="exact" w:line="120" w:before="0" w:after="0"/>
        <w:rPr/>
      </w:pPr>
      <w:r>
        <w:rPr/>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6859"/>
      </w:tblGrid>
      <w:tr>
        <w:trPr>
          <w:tblHeader w:val="true"/>
          <w:tblHeader w:val="true"/>
        </w:trPr>
        <w:tc>
          <w:tcPr>
            <w:tcW w:w="250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Field</w:t>
            </w:r>
          </w:p>
        </w:tc>
        <w:tc>
          <w:tcPr>
            <w:tcW w:w="685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Notes</w:t>
            </w:r>
          </w:p>
        </w:tc>
      </w:tr>
      <w:tr>
        <w:trPr>
          <w:cantSplit w:val="true"/>
        </w:trPr>
        <w:tc>
          <w:tcPr>
            <w:tcW w:w="2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status.state</w:t>
            </w:r>
          </w:p>
        </w:tc>
        <w:tc>
          <w:tcPr>
            <w:tcW w:w="68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One of </w:t>
            </w:r>
            <w:r>
              <w:rPr>
                <w:rFonts w:eastAsia="Consolas" w:cs="Consolas" w:ascii="Aptos" w:hAnsi="Aptos"/>
                <w:color w:val="7B2D26"/>
                <w:sz w:val="17"/>
                <w:szCs w:val="19"/>
              </w:rPr>
              <w:t>active</w:t>
            </w:r>
            <w:r>
              <w:rPr>
                <w:rFonts w:ascii="Aptos" w:hAnsi="Aptos"/>
                <w:sz w:val="17"/>
              </w:rPr>
              <w:t xml:space="preserve">, </w:t>
            </w:r>
            <w:r>
              <w:rPr>
                <w:rFonts w:eastAsia="Consolas" w:cs="Consolas" w:ascii="Aptos" w:hAnsi="Aptos"/>
                <w:color w:val="7B2D26"/>
                <w:sz w:val="17"/>
                <w:szCs w:val="19"/>
              </w:rPr>
              <w:t>validated</w:t>
            </w:r>
            <w:r>
              <w:rPr>
                <w:rFonts w:ascii="Aptos" w:hAnsi="Aptos"/>
                <w:sz w:val="17"/>
              </w:rPr>
              <w:t xml:space="preserve">, </w:t>
            </w:r>
            <w:r>
              <w:rPr>
                <w:rFonts w:eastAsia="Consolas" w:cs="Consolas" w:ascii="Aptos" w:hAnsi="Aptos"/>
                <w:color w:val="7B2D26"/>
                <w:sz w:val="17"/>
                <w:szCs w:val="19"/>
              </w:rPr>
              <w:t>legal_hold</w:t>
            </w:r>
            <w:r>
              <w:rPr>
                <w:rFonts w:ascii="Aptos" w:hAnsi="Aptos"/>
                <w:sz w:val="17"/>
              </w:rPr>
              <w:t xml:space="preserve">, </w:t>
            </w:r>
            <w:r>
              <w:rPr>
                <w:rFonts w:eastAsia="Consolas" w:cs="Consolas" w:ascii="Aptos" w:hAnsi="Aptos"/>
                <w:color w:val="7B2D26"/>
                <w:sz w:val="17"/>
                <w:szCs w:val="19"/>
              </w:rPr>
              <w:t>under_review</w:t>
            </w:r>
            <w:r>
              <w:rPr>
                <w:rFonts w:ascii="Aptos" w:hAnsi="Aptos"/>
                <w:sz w:val="17"/>
              </w:rPr>
              <w:t xml:space="preserve">, </w:t>
            </w:r>
            <w:r>
              <w:rPr>
                <w:rFonts w:eastAsia="Consolas" w:cs="Consolas" w:ascii="Aptos" w:hAnsi="Aptos"/>
                <w:color w:val="7B2D26"/>
                <w:sz w:val="17"/>
                <w:szCs w:val="19"/>
              </w:rPr>
              <w:t>pending_validation</w:t>
            </w:r>
            <w:r>
              <w:rPr>
                <w:rFonts w:ascii="Aptos" w:hAnsi="Aptos"/>
                <w:sz w:val="17"/>
              </w:rPr>
              <w:t xml:space="preserve">, </w:t>
            </w:r>
            <w:r>
              <w:rPr>
                <w:rFonts w:eastAsia="Consolas" w:cs="Consolas" w:ascii="Aptos" w:hAnsi="Aptos"/>
                <w:color w:val="7B2D26"/>
                <w:sz w:val="17"/>
                <w:szCs w:val="19"/>
              </w:rPr>
              <w:t>archived</w:t>
            </w:r>
            <w:r>
              <w:rPr>
                <w:rFonts w:ascii="Aptos" w:hAnsi="Aptos"/>
                <w:sz w:val="17"/>
              </w:rPr>
              <w:t xml:space="preserve">, </w:t>
            </w:r>
            <w:r>
              <w:rPr>
                <w:rFonts w:eastAsia="Consolas" w:cs="Consolas" w:ascii="Aptos" w:hAnsi="Aptos"/>
                <w:color w:val="7B2D26"/>
                <w:sz w:val="17"/>
                <w:szCs w:val="19"/>
              </w:rPr>
              <w:t>checked_out</w:t>
            </w:r>
            <w:r>
              <w:rPr>
                <w:rFonts w:ascii="Aptos" w:hAnsi="Aptos"/>
                <w:sz w:val="17"/>
              </w:rPr>
              <w:t xml:space="preserve"> (the lock reason, else </w:t>
            </w:r>
            <w:r>
              <w:rPr>
                <w:rFonts w:eastAsia="Consolas" w:cs="Consolas" w:ascii="Aptos" w:hAnsi="Aptos"/>
                <w:color w:val="7B2D26"/>
                <w:sz w:val="17"/>
                <w:szCs w:val="19"/>
              </w:rPr>
              <w:t>validated</w:t>
            </w:r>
            <w:r>
              <w:rPr>
                <w:rFonts w:ascii="Aptos" w:hAnsi="Aptos"/>
                <w:sz w:val="17"/>
              </w:rPr>
              <w:t xml:space="preserve">, else </w:t>
            </w:r>
            <w:r>
              <w:rPr>
                <w:rFonts w:eastAsia="Consolas" w:cs="Consolas" w:ascii="Aptos" w:hAnsi="Aptos"/>
                <w:color w:val="7B2D26"/>
                <w:sz w:val="17"/>
                <w:szCs w:val="19"/>
              </w:rPr>
              <w:t>active</w:t>
            </w:r>
            <w:r>
              <w:rPr>
                <w:rFonts w:ascii="Aptos" w:hAnsi="Aptos"/>
                <w:sz w:val="17"/>
              </w:rPr>
              <w:t>).</w:t>
            </w:r>
          </w:p>
        </w:tc>
      </w:tr>
      <w:tr>
        <w:trPr>
          <w:cantSplit w:val="true"/>
        </w:trPr>
        <w:tc>
          <w:tcPr>
            <w:tcW w:w="2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status.canReplace</w:t>
            </w:r>
          </w:p>
        </w:tc>
        <w:tc>
          <w:tcPr>
            <w:tcW w:w="68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event.allowReplace</w:t>
            </w:r>
            <w:r>
              <w:rPr>
                <w:rFonts w:ascii="Aptos" w:hAnsi="Aptos"/>
                <w:sz w:val="17"/>
              </w:rPr>
              <w:t xml:space="preserve"> and no lock. Use it to enable the Replace button.</w:t>
            </w:r>
          </w:p>
        </w:tc>
      </w:tr>
      <w:tr>
        <w:trPr>
          <w:cantSplit w:val="true"/>
        </w:trPr>
        <w:tc>
          <w:tcPr>
            <w:tcW w:w="2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status.review</w:t>
            </w:r>
          </w:p>
        </w:tc>
        <w:tc>
          <w:tcPr>
            <w:tcW w:w="68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Latest review: </w:t>
            </w:r>
            <w:r>
              <w:rPr>
                <w:rFonts w:eastAsia="Consolas" w:cs="Consolas" w:ascii="Aptos" w:hAnsi="Aptos"/>
                <w:color w:val="7B2D26"/>
                <w:sz w:val="17"/>
                <w:szCs w:val="19"/>
              </w:rPr>
              <w:t>pending</w:t>
            </w:r>
            <w:r>
              <w:rPr>
                <w:rFonts w:ascii="Aptos" w:hAnsi="Aptos"/>
                <w:sz w:val="17"/>
              </w:rPr>
              <w:t xml:space="preserve"> or </w:t>
            </w:r>
            <w:r>
              <w:rPr>
                <w:rFonts w:eastAsia="Consolas" w:cs="Consolas" w:ascii="Aptos" w:hAnsi="Aptos"/>
                <w:color w:val="7B2D26"/>
                <w:sz w:val="17"/>
                <w:szCs w:val="19"/>
              </w:rPr>
              <w:t>reviewed</w:t>
            </w:r>
            <w:r>
              <w:rPr>
                <w:rFonts w:ascii="Aptos" w:hAnsi="Aptos"/>
                <w:sz w:val="17"/>
              </w:rPr>
              <w:t>, reviewer, comment.</w:t>
            </w:r>
          </w:p>
        </w:tc>
      </w:tr>
      <w:tr>
        <w:trPr>
          <w:cantSplit w:val="true"/>
        </w:trPr>
        <w:tc>
          <w:tcPr>
            <w:tcW w:w="2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status.validation</w:t>
            </w:r>
          </w:p>
        </w:tc>
        <w:tc>
          <w:tcPr>
            <w:tcW w:w="68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Latest validation: </w:t>
            </w:r>
            <w:r>
              <w:rPr>
                <w:rFonts w:eastAsia="Consolas" w:cs="Consolas" w:ascii="Aptos" w:hAnsi="Aptos"/>
                <w:color w:val="7B2D26"/>
                <w:sz w:val="17"/>
                <w:szCs w:val="19"/>
              </w:rPr>
              <w:t>pending</w:t>
            </w:r>
            <w:r>
              <w:rPr>
                <w:rFonts w:ascii="Aptos" w:hAnsi="Aptos"/>
                <w:sz w:val="17"/>
              </w:rPr>
              <w:t xml:space="preserve">, </w:t>
            </w:r>
            <w:r>
              <w:rPr>
                <w:rFonts w:eastAsia="Consolas" w:cs="Consolas" w:ascii="Aptos" w:hAnsi="Aptos"/>
                <w:color w:val="7B2D26"/>
                <w:sz w:val="17"/>
                <w:szCs w:val="19"/>
              </w:rPr>
              <w:t>submitted</w:t>
            </w:r>
            <w:r>
              <w:rPr>
                <w:rFonts w:ascii="Aptos" w:hAnsi="Aptos"/>
                <w:sz w:val="17"/>
              </w:rPr>
              <w:t xml:space="preserve">, </w:t>
            </w:r>
            <w:r>
              <w:rPr>
                <w:rFonts w:eastAsia="Consolas" w:cs="Consolas" w:ascii="Aptos" w:hAnsi="Aptos"/>
                <w:color w:val="7B2D26"/>
                <w:sz w:val="17"/>
                <w:szCs w:val="19"/>
              </w:rPr>
              <w:t>approved</w:t>
            </w:r>
            <w:r>
              <w:rPr>
                <w:rFonts w:ascii="Aptos" w:hAnsi="Aptos"/>
                <w:sz w:val="17"/>
              </w:rPr>
              <w:t xml:space="preserve">, </w:t>
            </w:r>
            <w:r>
              <w:rPr>
                <w:rFonts w:eastAsia="Consolas" w:cs="Consolas" w:ascii="Aptos" w:hAnsi="Aptos"/>
                <w:color w:val="7B2D26"/>
                <w:sz w:val="17"/>
                <w:szCs w:val="19"/>
              </w:rPr>
              <w:t>rejected</w:t>
            </w:r>
            <w:r>
              <w:rPr>
                <w:rFonts w:ascii="Aptos" w:hAnsi="Aptos"/>
                <w:sz w:val="17"/>
              </w:rPr>
              <w:t>, and rejection reason.</w:t>
            </w:r>
          </w:p>
        </w:tc>
      </w:tr>
      <w:tr>
        <w:trPr>
          <w:cantSplit w:val="true"/>
        </w:trPr>
        <w:tc>
          <w:tcPr>
            <w:tcW w:w="2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properties</w:t>
            </w:r>
          </w:p>
        </w:tc>
        <w:tc>
          <w:tcPr>
            <w:tcW w:w="685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Only the properties defined on the event, latest value per name, in event order.</w:t>
            </w:r>
          </w:p>
        </w:tc>
      </w:tr>
    </w:tbl>
    <w:p>
      <w:pPr>
        <w:pStyle w:val="Normal"/>
        <w:spacing w:before="0" w:after="120"/>
        <w:rPr/>
      </w:pPr>
      <w:r>
        <w:rPr/>
      </w:r>
    </w:p>
    <w:p>
      <w:pPr>
        <w:pStyle w:val="Heading3"/>
        <w:rPr/>
      </w:pPr>
      <w:r>
        <w:rPr/>
        <w:t>6.6.4 POST documents (upload)</w:t>
      </w:r>
    </w:p>
    <w:p>
      <w:pPr>
        <w:pStyle w:val="Normal"/>
        <w:spacing w:before="0" w:after="120"/>
        <w:rPr/>
      </w:pPr>
      <w:r>
        <w:rPr/>
        <w:t xml:space="preserve">Multipart form. The gateway requires </w:t>
      </w:r>
      <w:r>
        <w:rPr>
          <w:rFonts w:eastAsia="Consolas" w:cs="Consolas" w:ascii="Consolas" w:hAnsi="Consolas"/>
          <w:color w:val="7B2D26"/>
          <w:sz w:val="19"/>
          <w:szCs w:val="19"/>
        </w:rPr>
        <w:t>file</w:t>
      </w:r>
      <w:r>
        <w:rPr/>
        <w:t xml:space="preserve"> and </w:t>
      </w:r>
      <w:r>
        <w:rPr>
          <w:rFonts w:eastAsia="Consolas" w:cs="Consolas" w:ascii="Consolas" w:hAnsi="Consolas"/>
          <w:color w:val="7B2D26"/>
          <w:sz w:val="19"/>
          <w:szCs w:val="19"/>
        </w:rPr>
        <w:t>actor</w:t>
      </w:r>
      <w:r>
        <w:rPr/>
        <w:t>, rejects non-multipart requests (400) and files over 100 MB, and forwards only the fields listed below (unknown fields are dropped).</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899"/>
        <w:gridCol w:w="6561"/>
      </w:tblGrid>
      <w:tr>
        <w:trPr>
          <w:tblHeader w:val="true"/>
          <w:tblHeader w:val="true"/>
        </w:trPr>
        <w:tc>
          <w:tcPr>
            <w:tcW w:w="190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Field</w:t>
            </w:r>
          </w:p>
        </w:tc>
        <w:tc>
          <w:tcPr>
            <w:tcW w:w="8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Req.</w:t>
            </w:r>
          </w:p>
        </w:tc>
        <w:tc>
          <w:tcPr>
            <w:tcW w:w="6561"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Rules (enforced by the DMS)</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file</w:t>
            </w:r>
          </w:p>
        </w:tc>
        <w:tc>
          <w:tcPr>
            <w:tcW w:w="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yes</w:t>
            </w:r>
          </w:p>
        </w:tc>
        <w:tc>
          <w:tcPr>
            <w:tcW w:w="65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 xml:space="preserve">Must satisfy the document type: allowed mime types (from its extensions) and </w:t>
            </w:r>
            <w:r>
              <w:rPr>
                <w:rFonts w:eastAsia="Consolas" w:cs="Consolas" w:ascii="Aptos" w:hAnsi="Aptos"/>
                <w:color w:val="7B2D26"/>
                <w:sz w:val="16"/>
                <w:szCs w:val="19"/>
              </w:rPr>
              <w:t>MaxSizeMB</w:t>
            </w:r>
            <w:r>
              <w:rPr>
                <w:rFonts w:ascii="Aptos" w:hAnsi="Aptos"/>
                <w:sz w:val="16"/>
              </w:rPr>
              <w:t xml:space="preserve"> (default limit 20 MB when no type).</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event</w:t>
            </w:r>
          </w:p>
        </w:tc>
        <w:tc>
          <w:tcPr>
            <w:tcW w:w="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yes</w:t>
            </w:r>
          </w:p>
        </w:tc>
        <w:tc>
          <w:tcPr>
            <w:tcW w:w="65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 xml:space="preserve">Event code available from </w:t>
            </w:r>
            <w:r>
              <w:rPr>
                <w:rFonts w:eastAsia="Consolas" w:cs="Consolas" w:ascii="Aptos" w:hAnsi="Aptos"/>
                <w:color w:val="7B2D26"/>
                <w:sz w:val="16"/>
                <w:szCs w:val="19"/>
              </w:rPr>
              <w:t>module</w:t>
            </w:r>
            <w:r>
              <w:rPr>
                <w:rFonts w:ascii="Aptos" w:hAnsi="Aptos"/>
                <w:sz w:val="16"/>
              </w:rPr>
              <w:t xml:space="preserve"> for this source system (max 50).</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documentType</w:t>
            </w:r>
          </w:p>
        </w:tc>
        <w:tc>
          <w:tcPr>
            <w:tcW w:w="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cond.</w:t>
            </w:r>
          </w:p>
        </w:tc>
        <w:tc>
          <w:tcPr>
            <w:tcW w:w="65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 xml:space="preserve">Code from the event's </w:t>
            </w:r>
            <w:r>
              <w:rPr>
                <w:rFonts w:eastAsia="Consolas" w:cs="Consolas" w:ascii="Aptos" w:hAnsi="Aptos"/>
                <w:color w:val="7B2D26"/>
                <w:sz w:val="16"/>
                <w:szCs w:val="19"/>
              </w:rPr>
              <w:t>documentTypes</w:t>
            </w:r>
            <w:r>
              <w:rPr>
                <w:rFonts w:ascii="Aptos" w:hAnsi="Aptos"/>
                <w:sz w:val="16"/>
              </w:rPr>
              <w:t>. Optional only when the event has exactly one type, otherwise 422 "Choose which document this is."</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module</w:t>
            </w:r>
          </w:p>
        </w:tc>
        <w:tc>
          <w:tcPr>
            <w:tcW w:w="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yes</w:t>
            </w:r>
          </w:p>
        </w:tc>
        <w:tc>
          <w:tcPr>
            <w:tcW w:w="65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Integer ≥ 1, the CBS screen raising the event; must be mapped to the event.</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entityId</w:t>
            </w:r>
          </w:p>
        </w:tc>
        <w:tc>
          <w:tcPr>
            <w:tcW w:w="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yes</w:t>
            </w:r>
          </w:p>
        </w:tc>
        <w:tc>
          <w:tcPr>
            <w:tcW w:w="65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CBS record id (account, application or loan), max 100.</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actor</w:t>
            </w:r>
          </w:p>
        </w:tc>
        <w:tc>
          <w:tcPr>
            <w:tcW w:w="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yes</w:t>
            </w:r>
          </w:p>
        </w:tc>
        <w:tc>
          <w:tcPr>
            <w:tcW w:w="65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CBS operator id, max 100. Set from the CBS session.</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actorName</w:t>
            </w:r>
          </w:p>
        </w:tc>
        <w:tc>
          <w:tcPr>
            <w:tcW w:w="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no</w:t>
            </w:r>
          </w:p>
        </w:tc>
        <w:tc>
          <w:tcPr>
            <w:tcW w:w="65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Display name, max 150.</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properties</w:t>
            </w:r>
          </w:p>
        </w:tc>
        <w:tc>
          <w:tcPr>
            <w:tcW w:w="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cond.</w:t>
            </w:r>
          </w:p>
        </w:tc>
        <w:tc>
          <w:tcPr>
            <w:tcW w:w="65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 xml:space="preserve">JSON list of </w:t>
            </w:r>
            <w:r>
              <w:rPr>
                <w:rFonts w:eastAsia="Consolas" w:cs="Consolas" w:ascii="Aptos" w:hAnsi="Aptos"/>
                <w:color w:val="7B2D26"/>
                <w:sz w:val="16"/>
                <w:szCs w:val="19"/>
              </w:rPr>
              <w:t>{ "name", "value" }</w:t>
            </w:r>
            <w:r>
              <w:rPr>
                <w:rFonts w:ascii="Aptos" w:hAnsi="Aptos"/>
                <w:sz w:val="16"/>
              </w:rPr>
              <w:t xml:space="preserve">. Validated by </w:t>
            </w:r>
            <w:r>
              <w:rPr>
                <w:rFonts w:eastAsia="Consolas" w:cs="Consolas" w:ascii="Aptos" w:hAnsi="Aptos"/>
                <w:color w:val="7B2D26"/>
                <w:sz w:val="16"/>
                <w:szCs w:val="19"/>
              </w:rPr>
              <w:t>EventPropertyValidator</w:t>
            </w:r>
            <w:r>
              <w:rPr>
                <w:rFonts w:ascii="Aptos" w:hAnsi="Aptos"/>
                <w:sz w:val="16"/>
              </w:rPr>
              <w:t xml:space="preserve"> against the event's definitions (required, type, list options).</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expiryDate</w:t>
            </w:r>
          </w:p>
        </w:tc>
        <w:tc>
          <w:tcPr>
            <w:tcW w:w="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cond.</w:t>
            </w:r>
          </w:p>
        </w:tc>
        <w:tc>
          <w:tcPr>
            <w:tcW w:w="65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 xml:space="preserve">Date after today. Required when the document type has </w:t>
            </w:r>
            <w:r>
              <w:rPr>
                <w:rFonts w:eastAsia="Consolas" w:cs="Consolas" w:ascii="Aptos" w:hAnsi="Aptos"/>
                <w:color w:val="7B2D26"/>
                <w:sz w:val="16"/>
                <w:szCs w:val="19"/>
              </w:rPr>
              <w:t>ExpiryRequired</w:t>
            </w:r>
            <w:r>
              <w:rPr>
                <w:rFonts w:ascii="Aptos" w:hAnsi="Aptos"/>
                <w:sz w:val="16"/>
              </w:rPr>
              <w:t>.</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notes</w:t>
            </w:r>
          </w:p>
        </w:tc>
        <w:tc>
          <w:tcPr>
            <w:tcW w:w="8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no</w:t>
            </w:r>
          </w:p>
        </w:tc>
        <w:tc>
          <w:tcPr>
            <w:tcW w:w="65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Max 2000.</w:t>
            </w:r>
          </w:p>
        </w:tc>
      </w:tr>
    </w:tbl>
    <w:p>
      <w:pPr>
        <w:pStyle w:val="Normal"/>
        <w:spacing w:before="0" w:after="120"/>
        <w:rPr/>
      </w:pPr>
      <w:r>
        <w:rPr/>
      </w:r>
    </w:p>
    <w:tbl>
      <w:tblPr>
        <w:tblW w:w="9360" w:type="dxa"/>
        <w:jc w:val="left"/>
        <w:tblInd w:w="0" w:type="dxa"/>
        <w:tblLayout w:type="autofit"/>
        <w:tblCellMar>
          <w:top w:w="80" w:type="dxa"/>
          <w:left w:w="140" w:type="dxa"/>
          <w:bottom w:w="80" w:type="dxa"/>
          <w:right w:w="14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top w:val="single" w:sz="4" w:space="0" w:color="BFBFBF"/>
              <w:left w:val="single" w:sz="4" w:space="0" w:color="BFBFBF"/>
              <w:bottom w:val="single" w:sz="4" w:space="0" w:color="BFBFBF"/>
              <w:right w:val="single" w:sz="4" w:space="0" w:color="BFBFBF"/>
            </w:tcBorders>
            <w:shd w:color="auto" w:fill="F5F5F5" w:val="clear"/>
            <w:vAlign w:val="center"/>
            <w:tcMar>
              <w:top w:w="60" w:type="dxa"/>
              <w:start w:w="60" w:type="dxa"/>
              <w:bottom w:w="60" w:type="dxa"/>
              <w:end w:w="60" w:type="dxa"/>
            </w:tcMar>
          </w:tcPr>
          <w:p>
            <w:pPr>
              <w:pStyle w:val="Normal"/>
              <w:spacing w:before="0" w:after="40" w:line="269" w:lineRule="auto"/>
              <w:rPr/>
            </w:pPr>
            <w:r>
              <w:rPr>
                <w:rFonts w:eastAsia="Consolas" w:cs="Consolas" w:ascii="Aptos" w:hAnsi="Aptos"/>
                <w:sz w:val="17"/>
                <w:szCs w:val="17"/>
              </w:rPr>
              <w:t>POST /api/v1/erp/dms/documents</w:t>
            </w:r>
          </w:p>
          <w:p>
            <w:pPr>
              <w:pStyle w:val="Normal"/>
              <w:spacing w:before="0" w:after="40" w:line="269" w:lineRule="auto"/>
              <w:rPr/>
            </w:pPr>
            <w:r>
              <w:rPr>
                <w:rFonts w:eastAsia="Consolas" w:cs="Consolas" w:ascii="Aptos" w:hAnsi="Aptos"/>
                <w:sz w:val="17"/>
                <w:szCs w:val="17"/>
              </w:rPr>
              <w:t>token: &lt;jwt&gt;</w:t>
            </w:r>
          </w:p>
          <w:p>
            <w:pPr>
              <w:pStyle w:val="Normal"/>
              <w:spacing w:before="0" w:after="40" w:line="269" w:lineRule="auto"/>
              <w:rPr/>
            </w:pPr>
            <w:r>
              <w:rPr>
                <w:rFonts w:eastAsia="Consolas" w:cs="Consolas" w:ascii="Aptos" w:hAnsi="Aptos"/>
                <w:sz w:val="17"/>
                <w:szCs w:val="17"/>
              </w:rPr>
              <w:t>Content-Type: multipart/form-data</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file=@id-front.pdf</w:t>
            </w:r>
          </w:p>
          <w:p>
            <w:pPr>
              <w:pStyle w:val="Normal"/>
              <w:spacing w:before="0" w:after="40" w:line="269" w:lineRule="auto"/>
              <w:rPr/>
            </w:pPr>
            <w:r>
              <w:rPr>
                <w:rFonts w:eastAsia="Consolas" w:cs="Consolas" w:ascii="Aptos" w:hAnsi="Aptos"/>
                <w:sz w:val="17"/>
                <w:szCs w:val="17"/>
              </w:rPr>
              <w:t>event=CBS_ACCOUNT_DOCUMENTS</w:t>
            </w:r>
          </w:p>
          <w:p>
            <w:pPr>
              <w:pStyle w:val="Normal"/>
              <w:spacing w:before="0" w:after="40" w:line="269" w:lineRule="auto"/>
              <w:rPr/>
            </w:pPr>
            <w:r>
              <w:rPr>
                <w:rFonts w:eastAsia="Consolas" w:cs="Consolas" w:ascii="Aptos" w:hAnsi="Aptos"/>
                <w:sz w:val="17"/>
                <w:szCs w:val="17"/>
              </w:rPr>
              <w:t>documentType=NATIONAL_ID</w:t>
            </w:r>
          </w:p>
          <w:p>
            <w:pPr>
              <w:pStyle w:val="Normal"/>
              <w:spacing w:before="0" w:after="40" w:line="269" w:lineRule="auto"/>
              <w:rPr/>
            </w:pPr>
            <w:r>
              <w:rPr>
                <w:rFonts w:eastAsia="Consolas" w:cs="Consolas" w:ascii="Aptos" w:hAnsi="Aptos"/>
                <w:sz w:val="17"/>
                <w:szCs w:val="17"/>
              </w:rPr>
              <w:t>module=1330</w:t>
            </w:r>
          </w:p>
          <w:p>
            <w:pPr>
              <w:pStyle w:val="Normal"/>
              <w:spacing w:before="0" w:after="40" w:line="269" w:lineRule="auto"/>
              <w:rPr/>
            </w:pPr>
            <w:r>
              <w:rPr>
                <w:rFonts w:eastAsia="Consolas" w:cs="Consolas" w:ascii="Aptos" w:hAnsi="Aptos"/>
                <w:sz w:val="17"/>
                <w:szCs w:val="17"/>
              </w:rPr>
              <w:t>entityId=0010000059251</w:t>
            </w:r>
          </w:p>
          <w:p>
            <w:pPr>
              <w:pStyle w:val="Normal"/>
              <w:spacing w:before="0" w:after="40" w:line="269" w:lineRule="auto"/>
              <w:rPr/>
            </w:pPr>
            <w:r>
              <w:rPr>
                <w:rFonts w:eastAsia="Consolas" w:cs="Consolas" w:ascii="Aptos" w:hAnsi="Aptos"/>
                <w:sz w:val="17"/>
                <w:szCs w:val="17"/>
              </w:rPr>
              <w:t>actor=CS.OFFICER</w:t>
            </w:r>
          </w:p>
          <w:p>
            <w:pPr>
              <w:pStyle w:val="Normal"/>
              <w:spacing w:before="0" w:after="40" w:line="269" w:lineRule="auto"/>
              <w:rPr/>
            </w:pPr>
            <w:r>
              <w:rPr>
                <w:rFonts w:eastAsia="Consolas" w:cs="Consolas" w:ascii="Aptos" w:hAnsi="Aptos"/>
                <w:sz w:val="17"/>
                <w:szCs w:val="17"/>
              </w:rPr>
              <w:t>actorName=Counter Officer</w:t>
            </w:r>
          </w:p>
          <w:p>
            <w:pPr>
              <w:pStyle w:val="Normal"/>
              <w:spacing w:before="0" w:after="40" w:line="269" w:lineRule="auto"/>
              <w:rPr/>
            </w:pPr>
            <w:r>
              <w:rPr>
                <w:rFonts w:eastAsia="Consolas" w:cs="Consolas" w:ascii="Aptos" w:hAnsi="Aptos"/>
                <w:sz w:val="17"/>
                <w:szCs w:val="17"/>
              </w:rPr>
              <w:t>properties=[{"name":"cbs.class","value":"IDEN"},</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{"name":"cbs.received_by","value":"Teller One"},</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{"name":"cbs.received_date","value":"2026-09-26"}]</w:t>
            </w:r>
          </w:p>
          <w:p>
            <w:pPr>
              <w:pStyle w:val="Normal"/>
              <w:spacing w:before="0" w:after="40" w:line="269" w:lineRule="auto"/>
              <w:rPr/>
            </w:pPr>
            <w:r>
              <w:rPr>
                <w:rFonts w:eastAsia="Consolas" w:cs="Consolas" w:ascii="Aptos" w:hAnsi="Aptos"/>
                <w:sz w:val="17"/>
                <w:szCs w:val="17"/>
              </w:rPr>
              <w:t>notes=Scanned at counter</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201 { "data": &lt;document&gt; }</w:t>
            </w:r>
          </w:p>
          <w:p>
            <w:pPr>
              <w:pStyle w:val="Normal"/>
              <w:spacing w:before="0" w:after="40" w:line="269" w:lineRule="auto"/>
              <w:rPr/>
            </w:pPr>
            <w:r>
              <w:rPr>
                <w:rFonts w:eastAsia="Consolas" w:cs="Consolas" w:ascii="Aptos" w:hAnsi="Aptos"/>
                <w:sz w:val="17"/>
                <w:szCs w:val="17"/>
              </w:rPr>
              <w:t>422 { "message": "...", "errors": { "event": ["This event is not available from that module."],</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"file": ["The uploaded file is not allowed for this document type."],</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"properties.cbs.class": ["..."] } }</w:t>
            </w:r>
          </w:p>
          <w:p>
            <w:pPr>
              <w:pStyle w:val="Normal"/>
              <w:spacing w:before="0" w:after="40" w:line="269" w:lineRule="auto"/>
              <w:rPr/>
            </w:pPr>
            <w:r>
              <w:rPr>
                <w:rFonts w:eastAsia="Consolas" w:cs="Consolas" w:ascii="Aptos" w:hAnsi="Aptos"/>
                <w:sz w:val="17"/>
                <w:szCs w:val="17"/>
              </w:rPr>
              <w:t>500 { "message": "failed to store the document" }</w:t>
            </w:r>
          </w:p>
        </w:tc>
      </w:tr>
    </w:tbl>
    <w:p>
      <w:pPr>
        <w:pStyle w:val="Normal"/>
        <w:spacing w:lineRule="exact" w:line="120" w:before="0" w:after="0"/>
        <w:rPr/>
      </w:pPr>
      <w:r>
        <w:rPr/>
      </w:r>
    </w:p>
    <w:p>
      <w:pPr>
        <w:pStyle w:val="Normal"/>
        <w:keepNext w:val="true"/>
        <w:spacing w:before="120" w:after="60"/>
        <w:jc w:val="center"/>
        <w:rPr/>
      </w:pPr>
      <w:r>
        <w:rPr/>
        <w:drawing>
          <wp:inline distT="0" distB="0" distL="0" distR="0">
            <wp:extent cx="4572000" cy="5238750"/>
            <wp:effectExtent l="0" t="0" r="0" b="0"/>
            <wp:docPr id="14" name="external_upload" descr="Figure 14. End-to-end external upload (events → form → upload → validation)&#10;Figure 14. End-to-end external upload (events → form → upload →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xternal_upload" descr="Figure 14. End-to-end external upload (events → form → upload → validation)&#10;Figure 14. End-to-end external upload (events → form → upload → validation)"/>
                    <pic:cNvPicPr>
                      <a:picLocks noChangeAspect="1" noChangeArrowheads="1"/>
                    </pic:cNvPicPr>
                  </pic:nvPicPr>
                  <pic:blipFill>
                    <a:blip r:embed="rId15"/>
                    <a:stretch>
                      <a:fillRect/>
                    </a:stretch>
                  </pic:blipFill>
                  <pic:spPr bwMode="auto">
                    <a:xfrm>
                      <a:off x="0" y="0"/>
                      <a:ext cx="4572000" cy="5238750"/>
                    </a:xfrm>
                    <a:prstGeom prst="rect">
                      <a:avLst/>
                    </a:prstGeom>
                  </pic:spPr>
                </pic:pic>
              </a:graphicData>
            </a:graphic>
          </wp:inline>
        </w:drawing>
      </w:r>
    </w:p>
    <w:p>
      <w:pPr>
        <w:pStyle w:val="Normal"/>
        <w:keepNext w:val="0"/>
        <w:spacing w:before="100" w:after="180"/>
        <w:jc w:val="center"/>
        <w:rPr/>
      </w:pPr>
      <w:r>
        <w:rPr>
          <w:i/>
          <w:iCs/>
          <w:color w:val="586069"/>
          <w:sz w:val="16"/>
          <w:szCs w:val="19"/>
        </w:rPr>
        <w:t>Figure 14. End-to-end external upload (events → form → upload → validation)</w:t>
      </w:r>
    </w:p>
    <w:tbl>
      <w:tblPr>
        <w:tblW w:w="9360" w:type="dxa"/>
        <w:jc w:val="left"/>
        <w:tblInd w:w="0" w:type="dxa"/>
        <w:tblLayout w:type="autofit"/>
        <w:tblCellMar>
          <w:top w:w="100" w:type="dxa"/>
          <w:left w:w="160" w:type="dxa"/>
          <w:bottom w:w="100" w:type="dxa"/>
          <w:right w:w="16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left w:val="single" w:sz="24" w:space="0" w:color="C55A11"/>
            </w:tcBorders>
            <w:shd w:color="auto" w:fill="FDF0E6" w:val="clear"/>
            <w:vAlign w:val="center"/>
            <w:tcMar>
              <w:top w:w="60" w:type="dxa"/>
              <w:start w:w="60" w:type="dxa"/>
              <w:bottom w:w="60" w:type="dxa"/>
              <w:end w:w="60" w:type="dxa"/>
            </w:tcMar>
          </w:tcPr>
          <w:p>
            <w:r>
              <w:t>Implementation note. The gateway never retries an upload: a retry after the request reached the DMS would file the document twice. On 502/504 CBS must call GET documents?entityType=&amp;entityId= to check whether the document already exists before trying again.</w:t>
            </w:r>
          </w:p>
        </w:tc>
      </w:tr>
    </w:tbl>
    <w:p>
      <w:pPr>
        <w:pStyle w:val="Normal"/>
        <w:spacing w:lineRule="exact" w:line="120" w:before="0" w:after="0"/>
        <w:rPr/>
      </w:pPr>
      <w:r>
        <w:rPr/>
      </w:r>
    </w:p>
    <w:p>
      <w:pPr>
        <w:pStyle w:val="Heading3"/>
        <w:rPr/>
      </w:pPr>
      <w:r>
        <w:rPr/>
        <w:t>6.6.5 POST documents/{id}/replace</w:t>
      </w:r>
    </w:p>
    <w:tbl>
      <w:tblPr>
        <w:tblW w:w="9360" w:type="dxa"/>
        <w:jc w:val="left"/>
        <w:tblInd w:w="0" w:type="dxa"/>
        <w:tblLayout w:type="autofit"/>
        <w:tblCellMar>
          <w:top w:w="80" w:type="dxa"/>
          <w:left w:w="140" w:type="dxa"/>
          <w:bottom w:w="80" w:type="dxa"/>
          <w:right w:w="14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top w:val="single" w:sz="4" w:space="0" w:color="BFBFBF"/>
              <w:left w:val="single" w:sz="4" w:space="0" w:color="BFBFBF"/>
              <w:bottom w:val="single" w:sz="4" w:space="0" w:color="BFBFBF"/>
              <w:right w:val="single" w:sz="4" w:space="0" w:color="BFBFBF"/>
            </w:tcBorders>
            <w:shd w:color="auto" w:fill="F5F5F5" w:val="clear"/>
            <w:vAlign w:val="center"/>
            <w:tcMar>
              <w:top w:w="60" w:type="dxa"/>
              <w:start w:w="60" w:type="dxa"/>
              <w:bottom w:w="60" w:type="dxa"/>
              <w:end w:w="60" w:type="dxa"/>
            </w:tcMar>
          </w:tcPr>
          <w:p>
            <w:pPr>
              <w:pStyle w:val="Normal"/>
              <w:spacing w:before="0" w:after="40" w:line="269" w:lineRule="auto"/>
              <w:rPr/>
            </w:pPr>
            <w:r>
              <w:rPr>
                <w:rFonts w:eastAsia="Consolas" w:cs="Consolas" w:ascii="Aptos" w:hAnsi="Aptos"/>
                <w:sz w:val="17"/>
                <w:szCs w:val="17"/>
              </w:rPr>
              <w:t>POST /api/v1/erp/dms/documents/{id}/replace</w:t>
            </w:r>
          </w:p>
          <w:p>
            <w:pPr>
              <w:pStyle w:val="Normal"/>
              <w:spacing w:before="0" w:after="40" w:line="269" w:lineRule="auto"/>
              <w:rPr/>
            </w:pPr>
            <w:r>
              <w:rPr>
                <w:rFonts w:eastAsia="Consolas" w:cs="Consolas" w:ascii="Aptos" w:hAnsi="Aptos"/>
                <w:sz w:val="17"/>
                <w:szCs w:val="17"/>
              </w:rPr>
              <w:t>Content-Type: multipart/form-data</w:t>
            </w:r>
          </w:p>
          <w:p>
            <w:pPr>
              <w:pStyle w:val="Normal"/>
              <w:spacing w:before="0" w:after="40" w:line="269" w:lineRule="auto"/>
              <w:rPr/>
            </w:pPr>
            <w:r>
              <w:rPr>
                <w:rFonts w:eastAsia="Consolas" w:cs="Consolas" w:ascii="Aptos" w:hAnsi="Aptos"/>
                <w:sz w:val="17"/>
                <w:szCs w:val="17"/>
              </w:rPr>
              <w:t>file=@clearer-scan.pdf  actor=CS.OFFICER  actorName=Counter Officer  remark=Clearer scan</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200 { "data": &lt;document with version + 1&gt; }</w:t>
            </w:r>
          </w:p>
          <w:p>
            <w:pPr>
              <w:pStyle w:val="Normal"/>
              <w:spacing w:before="0" w:after="40" w:line="269" w:lineRule="auto"/>
              <w:rPr/>
            </w:pPr>
            <w:r>
              <w:rPr>
                <w:rFonts w:eastAsia="Consolas" w:cs="Consolas" w:ascii="Aptos" w:hAnsi="Aptos"/>
                <w:sz w:val="17"/>
                <w:szCs w:val="17"/>
              </w:rPr>
              <w:t>409 { "message": "document cannot be changed: legal hold.", "reason": "legal_hold" }</w:t>
            </w:r>
          </w:p>
          <w:p>
            <w:pPr>
              <w:pStyle w:val="Normal"/>
              <w:spacing w:before="0" w:after="40" w:line="269" w:lineRule="auto"/>
              <w:rPr/>
            </w:pPr>
            <w:r>
              <w:rPr>
                <w:rFonts w:eastAsia="Consolas" w:cs="Consolas" w:ascii="Aptos" w:hAnsi="Aptos"/>
                <w:sz w:val="17"/>
                <w:szCs w:val="17"/>
              </w:rPr>
              <w:t>404 { "message": "document not found" }</w:t>
            </w:r>
          </w:p>
        </w:tc>
      </w:tr>
    </w:tbl>
    <w:p>
      <w:pPr>
        <w:pStyle w:val="Normal"/>
        <w:spacing w:lineRule="exact" w:line="120" w:before="0" w:after="0"/>
        <w:rPr/>
      </w:pPr>
      <w:r>
        <w:rPr/>
      </w:r>
    </w:p>
    <w:p>
      <w:pPr>
        <w:pStyle w:val="Normal"/>
        <w:spacing w:before="0" w:after="120"/>
        <w:rPr/>
      </w:pPr>
      <w:r>
        <w:rPr/>
        <w:t>Creates a new version (</w:t>
      </w:r>
      <w:r>
        <w:rPr>
          <w:rFonts w:eastAsia="Consolas" w:cs="Consolas" w:ascii="Consolas" w:hAnsi="Consolas"/>
          <w:color w:val="7B2D26"/>
          <w:sz w:val="19"/>
          <w:szCs w:val="19"/>
        </w:rPr>
        <w:t>DocumentService::newVersionExternal</w:t>
      </w:r>
      <w:r>
        <w:rPr/>
        <w:t>). Refused while locked, and only documents filed by the same source system are reachable.</w:t>
      </w:r>
    </w:p>
    <w:p>
      <w:pPr>
        <w:pStyle w:val="Heading3"/>
        <w:rPr/>
      </w:pPr>
      <w:r>
        <w:rPr/>
        <w:t>6.6.6 POST documents/{id}/review</w:t>
      </w:r>
    </w:p>
    <w:tbl>
      <w:tblPr>
        <w:tblW w:w="9360" w:type="dxa"/>
        <w:jc w:val="left"/>
        <w:tblInd w:w="0" w:type="dxa"/>
        <w:tblLayout w:type="autofit"/>
        <w:tblCellMar>
          <w:top w:w="80" w:type="dxa"/>
          <w:left w:w="140" w:type="dxa"/>
          <w:bottom w:w="80" w:type="dxa"/>
          <w:right w:w="14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top w:val="single" w:sz="4" w:space="0" w:color="BFBFBF"/>
              <w:left w:val="single" w:sz="4" w:space="0" w:color="BFBFBF"/>
              <w:bottom w:val="single" w:sz="4" w:space="0" w:color="BFBFBF"/>
              <w:right w:val="single" w:sz="4" w:space="0" w:color="BFBFBF"/>
            </w:tcBorders>
            <w:shd w:color="auto" w:fill="F5F5F5" w:val="clear"/>
            <w:vAlign w:val="center"/>
            <w:tcMar>
              <w:top w:w="60" w:type="dxa"/>
              <w:start w:w="60" w:type="dxa"/>
              <w:bottom w:w="60" w:type="dxa"/>
              <w:end w:w="60" w:type="dxa"/>
            </w:tcMar>
          </w:tcPr>
          <w:p>
            <w:pPr>
              <w:pStyle w:val="Normal"/>
              <w:spacing w:before="0" w:after="40" w:line="269" w:lineRule="auto"/>
              <w:rPr/>
            </w:pPr>
            <w:r>
              <w:rPr>
                <w:rFonts w:eastAsia="Consolas" w:cs="Consolas" w:ascii="Aptos" w:hAnsi="Aptos"/>
                <w:sz w:val="17"/>
                <w:szCs w:val="17"/>
              </w:rPr>
              <w:t>POST /api/v1/erp/dms/documents/{id}/review</w:t>
            </w:r>
          </w:p>
          <w:p>
            <w:pPr>
              <w:pStyle w:val="Normal"/>
              <w:spacing w:before="0" w:after="40" w:line="269" w:lineRule="auto"/>
              <w:rPr/>
            </w:pPr>
            <w:r>
              <w:rPr>
                <w:rFonts w:eastAsia="Consolas" w:cs="Consolas" w:ascii="Aptos" w:hAnsi="Aptos"/>
                <w:sz w:val="17"/>
                <w:szCs w:val="17"/>
              </w:rPr>
              <w:t>Content-Type: application/json</w:t>
            </w:r>
          </w:p>
          <w:p>
            <w:pPr>
              <w:pStyle w:val="Normal"/>
              <w:spacing w:before="0" w:after="40" w:line="269" w:lineRule="auto"/>
              <w:rPr/>
            </w:pPr>
            <w:r>
              <w:rPr>
                <w:rFonts w:eastAsia="Consolas" w:cs="Consolas" w:ascii="Aptos" w:hAnsi="Aptos"/>
                <w:sz w:val="17"/>
                <w:szCs w:val="17"/>
              </w:rPr>
              <w:t>{ "actor": "CS.OFFICER", "actorName": "Counter Officer",</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"note": "Please check the stamp", "reviewer": "&lt;DMS user ID, optional&gt;" }</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201 { "data": &lt;document with status.review.pending&gt; }</w:t>
            </w:r>
          </w:p>
          <w:p>
            <w:pPr>
              <w:pStyle w:val="Normal"/>
              <w:spacing w:before="0" w:after="40" w:line="269" w:lineRule="auto"/>
              <w:rPr/>
            </w:pPr>
            <w:r>
              <w:rPr>
                <w:rFonts w:eastAsia="Consolas" w:cs="Consolas" w:ascii="Aptos" w:hAnsi="Aptos"/>
                <w:sz w:val="17"/>
                <w:szCs w:val="17"/>
              </w:rPr>
              <w:t>422 { "message": "..." }   // no reviewer named and no default on the event</w:t>
            </w:r>
          </w:p>
        </w:tc>
      </w:tr>
    </w:tbl>
    <w:p>
      <w:pPr>
        <w:pStyle w:val="Normal"/>
        <w:spacing w:lineRule="exact" w:line="120" w:before="0" w:after="0"/>
        <w:rPr/>
      </w:pPr>
      <w:r>
        <w:rPr/>
      </w:r>
    </w:p>
    <w:p>
      <w:pPr>
        <w:pStyle w:val="Normal"/>
        <w:spacing w:before="0" w:after="120"/>
        <w:rPr/>
      </w:pPr>
      <w:r>
        <w:rPr/>
        <w:t xml:space="preserve">Reviewer is the named </w:t>
      </w:r>
      <w:r>
        <w:rPr>
          <w:rFonts w:eastAsia="Consolas" w:cs="Consolas" w:ascii="Consolas" w:hAnsi="Consolas"/>
          <w:color w:val="7B2D26"/>
          <w:sz w:val="19"/>
          <w:szCs w:val="19"/>
        </w:rPr>
        <w:t>reviewer</w:t>
      </w:r>
      <w:r>
        <w:rPr/>
        <w:t xml:space="preserve">, else the event's default user or team. A team review appears in every member's inbox. Empty fields are dropped by the gateway before forwarding. </w:t>
      </w:r>
      <w:r>
        <w:rPr>
          <w:rFonts w:eastAsia="Consolas" w:cs="Consolas" w:ascii="Consolas" w:hAnsi="Consolas"/>
          <w:color w:val="7B2D26"/>
          <w:sz w:val="19"/>
          <w:szCs w:val="19"/>
        </w:rPr>
        <w:t>actor</w:t>
      </w:r>
      <w:r>
        <w:rPr/>
        <w:t xml:space="preserve"> is required by the gateway (400 otherwise).</w:t>
      </w:r>
    </w:p>
    <w:p>
      <w:pPr>
        <w:pStyle w:val="Heading3"/>
        <w:rPr/>
      </w:pPr>
      <w:r>
        <w:rPr/>
        <w:t>6.6.7 POST documents/{id}/validation</w:t>
      </w:r>
    </w:p>
    <w:tbl>
      <w:tblPr>
        <w:tblW w:w="9360" w:type="dxa"/>
        <w:jc w:val="left"/>
        <w:tblInd w:w="0" w:type="dxa"/>
        <w:tblLayout w:type="autofit"/>
        <w:tblCellMar>
          <w:top w:w="80" w:type="dxa"/>
          <w:left w:w="140" w:type="dxa"/>
          <w:bottom w:w="80" w:type="dxa"/>
          <w:right w:w="14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top w:val="single" w:sz="4" w:space="0" w:color="BFBFBF"/>
              <w:left w:val="single" w:sz="4" w:space="0" w:color="BFBFBF"/>
              <w:bottom w:val="single" w:sz="4" w:space="0" w:color="BFBFBF"/>
              <w:right w:val="single" w:sz="4" w:space="0" w:color="BFBFBF"/>
            </w:tcBorders>
            <w:shd w:color="auto" w:fill="F5F5F5" w:val="clear"/>
            <w:vAlign w:val="center"/>
            <w:tcMar>
              <w:top w:w="60" w:type="dxa"/>
              <w:start w:w="60" w:type="dxa"/>
              <w:bottom w:w="60" w:type="dxa"/>
              <w:end w:w="60" w:type="dxa"/>
            </w:tcMar>
          </w:tcPr>
          <w:p>
            <w:pPr>
              <w:pStyle w:val="Normal"/>
              <w:spacing w:before="0" w:after="40" w:line="269" w:lineRule="auto"/>
              <w:rPr/>
            </w:pPr>
            <w:r>
              <w:rPr>
                <w:rFonts w:eastAsia="Consolas" w:cs="Consolas" w:ascii="Aptos" w:hAnsi="Aptos"/>
                <w:sz w:val="17"/>
                <w:szCs w:val="17"/>
              </w:rPr>
              <w:t>POST /api/v1/erp/dms/documents/{id}/validation</w:t>
            </w:r>
          </w:p>
          <w:p>
            <w:pPr>
              <w:pStyle w:val="Normal"/>
              <w:spacing w:before="0" w:after="40" w:line="269" w:lineRule="auto"/>
              <w:rPr/>
            </w:pPr>
            <w:r>
              <w:rPr>
                <w:rFonts w:eastAsia="Consolas" w:cs="Consolas" w:ascii="Aptos" w:hAnsi="Aptos"/>
                <w:sz w:val="17"/>
                <w:szCs w:val="17"/>
              </w:rPr>
              <w:t>{ "actor": "CS.OFFICER", "actorName": "Counter Officer", "note": "" }</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201 { "data": &lt;document with status.validation.pending/submitted&gt; }</w:t>
            </w:r>
          </w:p>
          <w:p>
            <w:pPr>
              <w:pStyle w:val="Normal"/>
              <w:spacing w:before="0" w:after="40" w:line="269" w:lineRule="auto"/>
              <w:rPr/>
            </w:pPr>
            <w:r>
              <w:rPr>
                <w:rFonts w:eastAsia="Consolas" w:cs="Consolas" w:ascii="Aptos" w:hAnsi="Aptos"/>
                <w:sz w:val="17"/>
                <w:szCs w:val="17"/>
              </w:rPr>
              <w:t>422 { "message": "..." }   // event has no validation type</w:t>
            </w:r>
          </w:p>
        </w:tc>
      </w:tr>
    </w:tbl>
    <w:p>
      <w:pPr>
        <w:pStyle w:val="Normal"/>
        <w:spacing w:lineRule="exact" w:line="120" w:before="0" w:after="0"/>
        <w:rPr/>
      </w:pPr>
      <w:r>
        <w:rPr/>
      </w:r>
    </w:p>
    <w:p>
      <w:pPr>
        <w:pStyle w:val="Heading3"/>
        <w:rPr/>
      </w:pPr>
      <w:r>
        <w:rPr/>
        <w:t>6.6.8 GET documents/{id}/content</w:t>
      </w:r>
    </w:p>
    <w:p>
      <w:pPr>
        <w:pStyle w:val="Normal"/>
        <w:spacing w:before="0" w:after="120"/>
        <w:rPr/>
      </w:pPr>
      <w:r>
        <w:rPr/>
        <w:t xml:space="preserve">The gateway calls </w:t>
      </w:r>
      <w:r>
        <w:rPr>
          <w:rFonts w:eastAsia="Consolas" w:cs="Consolas" w:ascii="Consolas" w:hAnsi="Consolas"/>
          <w:color w:val="7B2D26"/>
          <w:sz w:val="19"/>
          <w:szCs w:val="19"/>
        </w:rPr>
        <w:t>POST documents/{id}/link</w:t>
      </w:r>
      <w:r>
        <w:rPr/>
        <w:t xml:space="preserve"> with </w:t>
      </w:r>
      <w:r>
        <w:rPr>
          <w:rFonts w:eastAsia="Consolas" w:cs="Consolas" w:ascii="Consolas" w:hAnsi="Consolas"/>
          <w:color w:val="7B2D26"/>
          <w:sz w:val="19"/>
          <w:szCs w:val="19"/>
        </w:rPr>
        <w:t>{"actor"}</w:t>
      </w:r>
      <w:r>
        <w:rPr/>
        <w:t xml:space="preserve">, receives a 5-minute signed URL, then fetches the bytes itself presenting the host that was signed, and streams them back. The DMS address never reaches CBS and the link cannot be reused. The DMS logs a </w:t>
      </w:r>
      <w:r>
        <w:rPr>
          <w:rFonts w:eastAsia="Consolas" w:cs="Consolas" w:ascii="Consolas" w:hAnsi="Consolas"/>
          <w:color w:val="7B2D26"/>
          <w:sz w:val="19"/>
          <w:szCs w:val="19"/>
        </w:rPr>
        <w:t>view</w:t>
      </w:r>
      <w:r>
        <w:rPr/>
        <w:t xml:space="preserve"> activity naming the actor.</w:t>
      </w:r>
    </w:p>
    <w:tbl>
      <w:tblPr>
        <w:tblW w:w="9360" w:type="dxa"/>
        <w:jc w:val="left"/>
        <w:tblInd w:w="0" w:type="dxa"/>
        <w:tblLayout w:type="autofit"/>
        <w:tblCellMar>
          <w:top w:w="80" w:type="dxa"/>
          <w:left w:w="140" w:type="dxa"/>
          <w:bottom w:w="80" w:type="dxa"/>
          <w:right w:w="14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top w:val="single" w:sz="4" w:space="0" w:color="BFBFBF"/>
              <w:left w:val="single" w:sz="4" w:space="0" w:color="BFBFBF"/>
              <w:bottom w:val="single" w:sz="4" w:space="0" w:color="BFBFBF"/>
              <w:right w:val="single" w:sz="4" w:space="0" w:color="BFBFBF"/>
            </w:tcBorders>
            <w:shd w:color="auto" w:fill="F5F5F5" w:val="clear"/>
            <w:vAlign w:val="center"/>
            <w:tcMar>
              <w:top w:w="60" w:type="dxa"/>
              <w:start w:w="60" w:type="dxa"/>
              <w:bottom w:w="60" w:type="dxa"/>
              <w:end w:w="60" w:type="dxa"/>
            </w:tcMar>
          </w:tcPr>
          <w:p>
            <w:pPr>
              <w:pStyle w:val="Normal"/>
              <w:spacing w:before="0" w:after="40" w:line="269" w:lineRule="auto"/>
              <w:rPr/>
            </w:pPr>
            <w:r>
              <w:rPr>
                <w:rFonts w:eastAsia="Consolas" w:cs="Consolas" w:ascii="Aptos" w:hAnsi="Aptos"/>
                <w:sz w:val="17"/>
                <w:szCs w:val="17"/>
              </w:rPr>
              <w:t>GET /api/v1/erp/dms/documents/{id}/content?actor=CS.OFFICER</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200  &lt;bytes&gt;   Content-Type: &lt;mime&gt;; Content-Disposition: inline|attachment; filename="..."</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Cache-Control: private, no-store</w:t>
            </w:r>
          </w:p>
          <w:p>
            <w:pPr>
              <w:pStyle w:val="Normal"/>
              <w:spacing w:before="0" w:after="40" w:line="269" w:lineRule="auto"/>
              <w:rPr/>
            </w:pPr>
            <w:r>
              <w:rPr>
                <w:rFonts w:eastAsia="Consolas" w:cs="Consolas" w:ascii="Aptos" w:hAnsi="Aptos"/>
                <w:sz w:val="17"/>
                <w:szCs w:val="17"/>
              </w:rPr>
              <w:t>400  { "message": "actor is required." }</w:t>
            </w:r>
          </w:p>
          <w:p>
            <w:pPr>
              <w:pStyle w:val="Normal"/>
              <w:spacing w:before="0" w:after="40" w:line="269" w:lineRule="auto"/>
              <w:rPr/>
            </w:pPr>
            <w:r>
              <w:rPr>
                <w:rFonts w:eastAsia="Consolas" w:cs="Consolas" w:ascii="Aptos" w:hAnsi="Aptos"/>
                <w:sz w:val="17"/>
                <w:szCs w:val="17"/>
              </w:rPr>
              <w:t xml:space="preserve"> </w:t>
            </w:r>
          </w:p>
          <w:p>
            <w:pPr>
              <w:pStyle w:val="Normal"/>
              <w:spacing w:before="0" w:after="40" w:line="269" w:lineRule="auto"/>
              <w:rPr/>
            </w:pPr>
            <w:r>
              <w:rPr>
                <w:rFonts w:eastAsia="Consolas" w:cs="Consolas" w:ascii="Aptos" w:hAnsi="Aptos"/>
                <w:sz w:val="17"/>
                <w:szCs w:val="17"/>
              </w:rPr>
              <w:t>-- DMS internal --</w:t>
            </w:r>
          </w:p>
          <w:p>
            <w:pPr>
              <w:pStyle w:val="Normal"/>
              <w:spacing w:before="0" w:after="40" w:line="269" w:lineRule="auto"/>
              <w:rPr/>
            </w:pPr>
            <w:r>
              <w:rPr>
                <w:rFonts w:eastAsia="Consolas" w:cs="Consolas" w:ascii="Aptos" w:hAnsi="Aptos"/>
                <w:sz w:val="17"/>
                <w:szCs w:val="17"/>
              </w:rPr>
              <w:t>POST /api/v1/dms/external/CBS/documents/{id}/link  { "actor": "CS.OFFICER" }</w:t>
            </w:r>
          </w:p>
          <w:p>
            <w:pPr>
              <w:pStyle w:val="Normal"/>
              <w:spacing w:before="0" w:after="40" w:line="269" w:lineRule="auto"/>
              <w:rPr/>
            </w:pPr>
            <w:r>
              <w:rPr>
                <w:rFonts w:eastAsia="Consolas" w:cs="Consolas" w:ascii="Aptos" w:hAnsi="Aptos"/>
                <w:sz w:val="17"/>
                <w:szCs w:val="17"/>
              </w:rPr>
              <w:t>200 { "data": { "url": "https://.../documents/{id}/content?actor=...&amp;expires=...&amp;signature=...",</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"expiresAt": "2026-09-26T09:17:44+00:00" } }</w:t>
            </w:r>
          </w:p>
        </w:tc>
      </w:tr>
    </w:tbl>
    <w:p>
      <w:pPr>
        <w:pStyle w:val="Normal"/>
        <w:spacing w:lineRule="exact" w:line="120" w:before="0" w:after="0"/>
        <w:rPr/>
      </w:pPr>
      <w:r>
        <w:rPr/>
      </w:r>
    </w:p>
    <w:p>
      <w:pPr>
        <w:pStyle w:val="Heading2"/>
        <w:rPr/>
      </w:pPr>
      <w:r>
        <w:rPr/>
        <w:t>6.7 Error contract</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999"/>
        <w:gridCol w:w="3001"/>
        <w:gridCol w:w="5360"/>
      </w:tblGrid>
      <w:tr>
        <w:trPr>
          <w:tblHeader w:val="true"/>
          <w:tblHeader w:val="true"/>
        </w:trPr>
        <w:tc>
          <w:tcPr>
            <w:tcW w:w="9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Status</w:t>
            </w:r>
          </w:p>
        </w:tc>
        <w:tc>
          <w:tcPr>
            <w:tcW w:w="3001"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From</w:t>
            </w:r>
          </w:p>
        </w:tc>
        <w:tc>
          <w:tcPr>
            <w:tcW w:w="53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Meaning / action</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400</w:t>
            </w:r>
          </w:p>
        </w:tc>
        <w:tc>
          <w:tcPr>
            <w:tcW w:w="30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Gateway</w:t>
            </w:r>
          </w:p>
        </w:tc>
        <w:tc>
          <w:tcPr>
            <w:tcW w:w="5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 xml:space="preserve">Missing </w:t>
            </w:r>
            <w:r>
              <w:rPr>
                <w:rFonts w:eastAsia="Consolas" w:cs="Consolas" w:ascii="Aptos" w:hAnsi="Aptos"/>
                <w:color w:val="7B2D26"/>
                <w:sz w:val="16"/>
                <w:szCs w:val="19"/>
              </w:rPr>
              <w:t>module</w:t>
            </w:r>
            <w:r>
              <w:rPr>
                <w:rFonts w:ascii="Aptos" w:hAnsi="Aptos"/>
                <w:sz w:val="16"/>
              </w:rPr>
              <w:t xml:space="preserve">, </w:t>
            </w:r>
            <w:r>
              <w:rPr>
                <w:rFonts w:eastAsia="Consolas" w:cs="Consolas" w:ascii="Aptos" w:hAnsi="Aptos"/>
                <w:color w:val="7B2D26"/>
                <w:sz w:val="16"/>
                <w:szCs w:val="19"/>
              </w:rPr>
              <w:t>entityType</w:t>
            </w:r>
            <w:r>
              <w:rPr>
                <w:rFonts w:ascii="Aptos" w:hAnsi="Aptos"/>
                <w:sz w:val="16"/>
              </w:rPr>
              <w:t>/</w:t>
            </w:r>
            <w:r>
              <w:rPr>
                <w:rFonts w:eastAsia="Consolas" w:cs="Consolas" w:ascii="Aptos" w:hAnsi="Aptos"/>
                <w:color w:val="7B2D26"/>
                <w:sz w:val="16"/>
                <w:szCs w:val="19"/>
              </w:rPr>
              <w:t>entityId</w:t>
            </w:r>
            <w:r>
              <w:rPr>
                <w:rFonts w:ascii="Aptos" w:hAnsi="Aptos"/>
                <w:sz w:val="16"/>
              </w:rPr>
              <w:t xml:space="preserve">, </w:t>
            </w:r>
            <w:r>
              <w:rPr>
                <w:rFonts w:eastAsia="Consolas" w:cs="Consolas" w:ascii="Aptos" w:hAnsi="Aptos"/>
                <w:color w:val="7B2D26"/>
                <w:sz w:val="16"/>
                <w:szCs w:val="19"/>
              </w:rPr>
              <w:t>actor</w:t>
            </w:r>
            <w:r>
              <w:rPr>
                <w:rFonts w:ascii="Aptos" w:hAnsi="Aptos"/>
                <w:sz w:val="16"/>
              </w:rPr>
              <w:t>, file, or not multipart.</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401</w:t>
            </w:r>
          </w:p>
        </w:tc>
        <w:tc>
          <w:tcPr>
            <w:tcW w:w="30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Gateway or DMS</w:t>
            </w:r>
          </w:p>
        </w:tc>
        <w:tc>
          <w:tcPr>
            <w:tcW w:w="5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 xml:space="preserve">Missing/invalid </w:t>
            </w:r>
            <w:r>
              <w:rPr>
                <w:rFonts w:eastAsia="Consolas" w:cs="Consolas" w:ascii="Aptos" w:hAnsi="Aptos"/>
                <w:color w:val="7B2D26"/>
                <w:sz w:val="16"/>
                <w:szCs w:val="19"/>
              </w:rPr>
              <w:t>token</w:t>
            </w:r>
            <w:r>
              <w:rPr>
                <w:rFonts w:ascii="Aptos" w:hAnsi="Aptos"/>
                <w:sz w:val="16"/>
              </w:rPr>
              <w:t xml:space="preserve"> header or scope (gateway body </w:t>
            </w:r>
            <w:r>
              <w:rPr>
                <w:rFonts w:eastAsia="Consolas" w:cs="Consolas" w:ascii="Aptos" w:hAnsi="Aptos"/>
                <w:color w:val="7B2D26"/>
                <w:sz w:val="16"/>
                <w:szCs w:val="19"/>
              </w:rPr>
              <w:t>Status: "999"</w:t>
            </w:r>
            <w:r>
              <w:rPr>
                <w:rFonts w:ascii="Aptos" w:hAnsi="Aptos"/>
                <w:sz w:val="16"/>
              </w:rPr>
              <w:t>); DMS token refused (the gateway retries login once).</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404</w:t>
            </w:r>
          </w:p>
        </w:tc>
        <w:tc>
          <w:tcPr>
            <w:tcW w:w="30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DMS</w:t>
            </w:r>
          </w:p>
        </w:tc>
        <w:tc>
          <w:tcPr>
            <w:tcW w:w="5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Unknown or inactive system, or document not found (also when the document belongs to another system, so ids cannot be probed).</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409</w:t>
            </w:r>
          </w:p>
        </w:tc>
        <w:tc>
          <w:tcPr>
            <w:tcW w:w="30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DMS</w:t>
            </w:r>
          </w:p>
        </w:tc>
        <w:tc>
          <w:tcPr>
            <w:tcW w:w="5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 xml:space="preserve">Document is locked. </w:t>
            </w:r>
            <w:r>
              <w:rPr>
                <w:rFonts w:eastAsia="Consolas" w:cs="Consolas" w:ascii="Aptos" w:hAnsi="Aptos"/>
                <w:color w:val="7B2D26"/>
                <w:sz w:val="16"/>
                <w:szCs w:val="19"/>
              </w:rPr>
              <w:t>reason</w:t>
            </w:r>
            <w:r>
              <w:rPr>
                <w:rFonts w:ascii="Aptos" w:hAnsi="Aptos"/>
                <w:sz w:val="16"/>
              </w:rPr>
              <w:t xml:space="preserve">: </w:t>
            </w:r>
            <w:r>
              <w:rPr>
                <w:rFonts w:eastAsia="Consolas" w:cs="Consolas" w:ascii="Aptos" w:hAnsi="Aptos"/>
                <w:color w:val="7B2D26"/>
                <w:sz w:val="16"/>
                <w:szCs w:val="19"/>
              </w:rPr>
              <w:t>legal_hold</w:t>
            </w:r>
            <w:r>
              <w:rPr>
                <w:rFonts w:ascii="Aptos" w:hAnsi="Aptos"/>
                <w:sz w:val="16"/>
              </w:rPr>
              <w:t xml:space="preserve">, </w:t>
            </w:r>
            <w:r>
              <w:rPr>
                <w:rFonts w:eastAsia="Consolas" w:cs="Consolas" w:ascii="Aptos" w:hAnsi="Aptos"/>
                <w:color w:val="7B2D26"/>
                <w:sz w:val="16"/>
                <w:szCs w:val="19"/>
              </w:rPr>
              <w:t>under_review</w:t>
            </w:r>
            <w:r>
              <w:rPr>
                <w:rFonts w:ascii="Aptos" w:hAnsi="Aptos"/>
                <w:sz w:val="16"/>
              </w:rPr>
              <w:t xml:space="preserve">, </w:t>
            </w:r>
            <w:r>
              <w:rPr>
                <w:rFonts w:eastAsia="Consolas" w:cs="Consolas" w:ascii="Aptos" w:hAnsi="Aptos"/>
                <w:color w:val="7B2D26"/>
                <w:sz w:val="16"/>
                <w:szCs w:val="19"/>
              </w:rPr>
              <w:t>archived</w:t>
            </w:r>
            <w:r>
              <w:rPr>
                <w:rFonts w:ascii="Aptos" w:hAnsi="Aptos"/>
                <w:sz w:val="16"/>
              </w:rPr>
              <w:t xml:space="preserve">, </w:t>
            </w:r>
            <w:r>
              <w:rPr>
                <w:rFonts w:eastAsia="Consolas" w:cs="Consolas" w:ascii="Aptos" w:hAnsi="Aptos"/>
                <w:color w:val="7B2D26"/>
                <w:sz w:val="16"/>
                <w:szCs w:val="19"/>
              </w:rPr>
              <w:t>checked_out</w:t>
            </w:r>
            <w:r>
              <w:rPr>
                <w:rFonts w:ascii="Aptos" w:hAnsi="Aptos"/>
                <w:sz w:val="16"/>
              </w:rPr>
              <w:t xml:space="preserve">, </w:t>
            </w:r>
            <w:r>
              <w:rPr>
                <w:rFonts w:eastAsia="Consolas" w:cs="Consolas" w:ascii="Aptos" w:hAnsi="Aptos"/>
                <w:color w:val="7B2D26"/>
                <w:sz w:val="16"/>
                <w:szCs w:val="19"/>
              </w:rPr>
              <w:t>pending_validation</w:t>
            </w:r>
            <w:r>
              <w:rPr>
                <w:rFonts w:ascii="Aptos" w:hAnsi="Aptos"/>
                <w:sz w:val="16"/>
              </w:rPr>
              <w:t>. Show the reason; do not retry.</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422</w:t>
            </w:r>
          </w:p>
        </w:tc>
        <w:tc>
          <w:tcPr>
            <w:tcW w:w="30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DMS</w:t>
            </w:r>
          </w:p>
        </w:tc>
        <w:tc>
          <w:tcPr>
            <w:tcW w:w="5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Validation failed (</w:t>
            </w:r>
            <w:r>
              <w:rPr>
                <w:rFonts w:eastAsia="Consolas" w:cs="Consolas" w:ascii="Aptos" w:hAnsi="Aptos"/>
                <w:color w:val="7B2D26"/>
                <w:sz w:val="16"/>
                <w:szCs w:val="19"/>
              </w:rPr>
              <w:t>errors</w:t>
            </w:r>
            <w:r>
              <w:rPr>
                <w:rFonts w:ascii="Aptos" w:hAnsi="Aptos"/>
                <w:sz w:val="16"/>
              </w:rPr>
              <w:t xml:space="preserve"> keyed by field) or nothing to route to (no reviewer or validation type).</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500</w:t>
            </w:r>
          </w:p>
        </w:tc>
        <w:tc>
          <w:tcPr>
            <w:tcW w:w="30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DMS</w:t>
            </w:r>
          </w:p>
        </w:tc>
        <w:tc>
          <w:tcPr>
            <w:tcW w:w="5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Unexpected failure (logged server-side).</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502</w:t>
            </w:r>
          </w:p>
        </w:tc>
        <w:tc>
          <w:tcPr>
            <w:tcW w:w="30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Gateway</w:t>
            </w:r>
          </w:p>
        </w:tc>
        <w:tc>
          <w:tcPr>
            <w:tcW w:w="5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DMS unreachable or credentials could not be decrypted.</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503</w:t>
            </w:r>
          </w:p>
        </w:tc>
        <w:tc>
          <w:tcPr>
            <w:tcW w:w="30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Gateway</w:t>
            </w:r>
          </w:p>
        </w:tc>
        <w:tc>
          <w:tcPr>
            <w:tcW w:w="5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DMS integration not configured.</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504</w:t>
            </w:r>
          </w:p>
        </w:tc>
        <w:tc>
          <w:tcPr>
            <w:tcW w:w="300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Gateway</w:t>
            </w:r>
          </w:p>
        </w:tc>
        <w:tc>
          <w:tcPr>
            <w:tcW w:w="5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DMS took too long (timeout).</w:t>
            </w:r>
          </w:p>
        </w:tc>
      </w:tr>
    </w:tbl>
    <w:p>
      <w:pPr>
        <w:pStyle w:val="Normal"/>
        <w:spacing w:before="0" w:after="120"/>
        <w:rPr/>
      </w:pPr>
      <w:r>
        <w:rPr/>
      </w:r>
    </w:p>
    <w:p>
      <w:pPr>
        <w:pStyle w:val="Normal"/>
        <w:keepNext w:val="true"/>
        <w:spacing w:before="120" w:after="60"/>
        <w:jc w:val="center"/>
        <w:rPr/>
      </w:pPr>
      <w:r>
        <w:rPr/>
        <w:drawing>
          <wp:inline distT="0" distB="0" distL="0" distR="0">
            <wp:extent cx="5143500" cy="2143125"/>
            <wp:effectExtent l="0" t="0" r="0" b="0"/>
            <wp:docPr id="15" name="ext_locked" descr="Figure 15. Lock and validation checks on changing calls&#10;Figure 15. Lock and validation checks on changing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xt_locked" descr="Figure 15. Lock and validation checks on changing calls&#10;Figure 15. Lock and validation checks on changing calls"/>
                    <pic:cNvPicPr>
                      <a:picLocks noChangeAspect="1" noChangeArrowheads="1"/>
                    </pic:cNvPicPr>
                  </pic:nvPicPr>
                  <pic:blipFill>
                    <a:blip r:embed="rId16"/>
                    <a:stretch>
                      <a:fillRect/>
                    </a:stretch>
                  </pic:blipFill>
                  <pic:spPr bwMode="auto">
                    <a:xfrm>
                      <a:off x="0" y="0"/>
                      <a:ext cx="5143500" cy="2143125"/>
                    </a:xfrm>
                    <a:prstGeom prst="rect">
                      <a:avLst/>
                    </a:prstGeom>
                  </pic:spPr>
                </pic:pic>
              </a:graphicData>
            </a:graphic>
          </wp:inline>
        </w:drawing>
      </w:r>
    </w:p>
    <w:p>
      <w:pPr>
        <w:pStyle w:val="Normal"/>
        <w:keepNext w:val="0"/>
        <w:spacing w:before="100" w:after="180"/>
        <w:jc w:val="center"/>
        <w:rPr/>
      </w:pPr>
      <w:r>
        <w:rPr>
          <w:i/>
          <w:iCs/>
          <w:color w:val="586069"/>
          <w:sz w:val="16"/>
          <w:szCs w:val="19"/>
        </w:rPr>
        <w:t>Figure 15. Lock and validation checks on changing calls</w:t>
      </w:r>
    </w:p>
    <w:p>
      <w:pPr>
        <w:pStyle w:val="Normal"/>
        <w:spacing w:before="0" w:after="120"/>
        <w:rPr/>
      </w:pPr>
      <w:r>
        <w:rPr/>
        <w:t>Legal hold is enforced in the DMS whichever system asks; the gateway and CBS do not need to check it.</w:t>
      </w:r>
    </w:p>
    <w:p>
      <w:pPr>
        <w:pStyle w:val="Heading2"/>
        <w:rPr/>
      </w:pPr>
      <w:r>
        <w:rPr/>
        <w:t>6.8 Other integration endpoints</w:t>
      </w:r>
    </w:p>
    <w:p>
      <w:pPr>
        <w:pStyle w:val="Heading3"/>
        <w:rPr/>
      </w:pPr>
      <w:r>
        <w:rPr/>
        <w:t>Verification intake: `POST /api/v1/dms/verification/data`</w:t>
      </w:r>
    </w:p>
    <w:p>
      <w:pPr>
        <w:pStyle w:val="Normal"/>
        <w:spacing w:before="0" w:after="120"/>
        <w:rPr/>
      </w:pPr>
      <w:r>
        <w:rPr/>
        <w:t xml:space="preserve">Used by CBS to register a client-onboarding record that needs documents validated. Auth is HTTP Basic, compared with the </w:t>
      </w:r>
      <w:r>
        <w:rPr>
          <w:rFonts w:eastAsia="Consolas" w:cs="Consolas" w:ascii="Consolas" w:hAnsi="Consolas"/>
          <w:color w:val="7B2D26"/>
          <w:sz w:val="19"/>
          <w:szCs w:val="19"/>
        </w:rPr>
        <w:t>APICredential</w:t>
      </w:r>
      <w:r>
        <w:rPr/>
        <w:t xml:space="preserve"> row of integration </w:t>
      </w:r>
      <w:r>
        <w:rPr>
          <w:rFonts w:eastAsia="Consolas" w:cs="Consolas" w:ascii="Consolas" w:hAnsi="Consolas"/>
          <w:color w:val="7B2D26"/>
          <w:sz w:val="19"/>
          <w:szCs w:val="19"/>
        </w:rPr>
        <w:t>DMSCoreBanking</w:t>
      </w:r>
      <w:r>
        <w:rPr/>
        <w:t xml:space="preserve"> (</w:t>
      </w:r>
      <w:r>
        <w:rPr>
          <w:rFonts w:eastAsia="Consolas" w:cs="Consolas" w:ascii="Consolas" w:hAnsi="Consolas"/>
          <w:color w:val="7B2D26"/>
          <w:sz w:val="19"/>
          <w:szCs w:val="19"/>
        </w:rPr>
        <w:t>Configuration.user</w:t>
      </w:r>
      <w:r>
        <w:rPr/>
        <w:t xml:space="preserve"> / </w:t>
      </w:r>
      <w:r>
        <w:rPr>
          <w:rFonts w:eastAsia="Consolas" w:cs="Consolas" w:ascii="Consolas" w:hAnsi="Consolas"/>
          <w:color w:val="7B2D26"/>
          <w:sz w:val="19"/>
          <w:szCs w:val="19"/>
        </w:rPr>
        <w:t>pass</w:t>
      </w:r>
      <w:r>
        <w:rPr/>
        <w:t xml:space="preserve">). The controller creates a </w:t>
      </w:r>
      <w:r>
        <w:rPr>
          <w:rFonts w:eastAsia="Consolas" w:cs="Consolas" w:ascii="Consolas" w:hAnsi="Consolas"/>
          <w:color w:val="7B2D26"/>
          <w:sz w:val="19"/>
          <w:szCs w:val="19"/>
        </w:rPr>
        <w:t>DocumentValidation</w:t>
      </w:r>
      <w:r>
        <w:rPr/>
        <w:t xml:space="preserve"> with no document yet (the document is uploaded later, which is also when the approval workflow starts).</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799"/>
        <w:gridCol w:w="6560"/>
      </w:tblGrid>
      <w:tr>
        <w:trPr>
          <w:tblHeader w:val="true"/>
          <w:tblHeader w:val="true"/>
        </w:trPr>
        <w:tc>
          <w:tcPr>
            <w:tcW w:w="27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Field</w:t>
            </w:r>
          </w:p>
        </w:tc>
        <w:tc>
          <w:tcPr>
            <w:tcW w:w="65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Rules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member_name</w:t>
            </w:r>
            <w:r>
              <w:rPr>
                <w:rFonts w:ascii="Aptos" w:hAnsi="Aptos"/>
                <w:sz w:val="17"/>
              </w:rPr>
              <w:t xml:space="preserve">, </w:t>
            </w:r>
            <w:r>
              <w:rPr>
                <w:rFonts w:eastAsia="Consolas" w:cs="Consolas" w:ascii="Aptos" w:hAnsi="Aptos"/>
                <w:color w:val="7B2D26"/>
                <w:sz w:val="17"/>
                <w:szCs w:val="19"/>
              </w:rPr>
              <w:t>branch_id</w:t>
            </w:r>
            <w:r>
              <w:rPr>
                <w:rFonts w:ascii="Aptos" w:hAnsi="Aptos"/>
                <w:sz w:val="17"/>
              </w:rPr>
              <w:t xml:space="preserve">, </w:t>
            </w:r>
            <w:r>
              <w:rPr>
                <w:rFonts w:eastAsia="Consolas" w:cs="Consolas" w:ascii="Aptos" w:hAnsi="Aptos"/>
                <w:color w:val="7B2D26"/>
                <w:sz w:val="17"/>
                <w:szCs w:val="19"/>
              </w:rPr>
              <w:t>application_id</w:t>
            </w:r>
            <w:r>
              <w:rPr>
                <w:rFonts w:ascii="Aptos" w:hAnsi="Aptos"/>
                <w:sz w:val="17"/>
              </w:rPr>
              <w:t xml:space="preserve">, </w:t>
            </w:r>
            <w:r>
              <w:rPr>
                <w:rFonts w:eastAsia="Consolas" w:cs="Consolas" w:ascii="Aptos" w:hAnsi="Aptos"/>
                <w:color w:val="7B2D26"/>
                <w:sz w:val="17"/>
                <w:szCs w:val="19"/>
              </w:rPr>
              <w:t>member_class</w:t>
            </w:r>
            <w:r>
              <w:rPr>
                <w:rFonts w:ascii="Aptos" w:hAnsi="Aptos"/>
                <w:sz w:val="17"/>
              </w:rPr>
              <w:t xml:space="preserve">, </w:t>
            </w:r>
            <w:r>
              <w:rPr>
                <w:rFonts w:eastAsia="Consolas" w:cs="Consolas" w:ascii="Aptos" w:hAnsi="Aptos"/>
                <w:color w:val="7B2D26"/>
                <w:sz w:val="17"/>
                <w:szCs w:val="19"/>
              </w:rPr>
              <w:t>identification_number</w:t>
            </w:r>
            <w:r>
              <w:rPr>
                <w:rFonts w:ascii="Aptos" w:hAnsi="Aptos"/>
                <w:sz w:val="17"/>
              </w:rPr>
              <w:t xml:space="preserve">, </w:t>
            </w:r>
            <w:r>
              <w:rPr>
                <w:rFonts w:eastAsia="Consolas" w:cs="Consolas" w:ascii="Aptos" w:hAnsi="Aptos"/>
                <w:color w:val="7B2D26"/>
                <w:sz w:val="17"/>
                <w:szCs w:val="19"/>
              </w:rPr>
              <w:t>gender</w:t>
            </w:r>
            <w:r>
              <w:rPr>
                <w:rFonts w:ascii="Aptos" w:hAnsi="Aptos"/>
                <w:sz w:val="17"/>
              </w:rPr>
              <w:t xml:space="preserve">, </w:t>
            </w:r>
            <w:r>
              <w:rPr>
                <w:rFonts w:eastAsia="Consolas" w:cs="Consolas" w:ascii="Aptos" w:hAnsi="Aptos"/>
                <w:color w:val="7B2D26"/>
                <w:sz w:val="17"/>
                <w:szCs w:val="19"/>
              </w:rPr>
              <w:t>date_of_birth</w:t>
            </w:r>
            <w:r>
              <w:rPr>
                <w:rFonts w:ascii="Aptos" w:hAnsi="Aptos"/>
                <w:sz w:val="17"/>
              </w:rPr>
              <w:t xml:space="preserve">, </w:t>
            </w:r>
            <w:r>
              <w:rPr>
                <w:rFonts w:eastAsia="Consolas" w:cs="Consolas" w:ascii="Aptos" w:hAnsi="Aptos"/>
                <w:color w:val="7B2D26"/>
                <w:sz w:val="17"/>
                <w:szCs w:val="19"/>
              </w:rPr>
              <w:t>captured_by</w:t>
            </w:r>
            <w:r>
              <w:rPr>
                <w:rFonts w:ascii="Aptos" w:hAnsi="Aptos"/>
                <w:sz w:val="17"/>
              </w:rPr>
              <w:t xml:space="preserve">, </w:t>
            </w:r>
            <w:r>
              <w:rPr>
                <w:rFonts w:eastAsia="Consolas" w:cs="Consolas" w:ascii="Aptos" w:hAnsi="Aptos"/>
                <w:color w:val="7B2D26"/>
                <w:sz w:val="17"/>
                <w:szCs w:val="19"/>
              </w:rPr>
              <w:t>status</w:t>
            </w:r>
            <w:r>
              <w:rPr>
                <w:rFonts w:ascii="Aptos" w:hAnsi="Aptos"/>
                <w:sz w:val="17"/>
              </w:rPr>
              <w:t xml:space="preserve">, </w:t>
            </w:r>
            <w:r>
              <w:rPr>
                <w:rFonts w:eastAsia="Consolas" w:cs="Consolas" w:ascii="Aptos" w:hAnsi="Aptos"/>
                <w:color w:val="7B2D26"/>
                <w:sz w:val="17"/>
                <w:szCs w:val="19"/>
              </w:rPr>
              <w:t>member_number</w:t>
            </w:r>
          </w:p>
        </w:tc>
        <w:tc>
          <w:tcPr>
            <w:tcW w:w="65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Required. </w:t>
            </w:r>
            <w:r>
              <w:rPr>
                <w:rFonts w:eastAsia="Consolas" w:cs="Consolas" w:ascii="Aptos" w:hAnsi="Aptos"/>
                <w:color w:val="7B2D26"/>
                <w:sz w:val="17"/>
                <w:szCs w:val="19"/>
              </w:rPr>
              <w:t>application_id</w:t>
            </w:r>
            <w:r>
              <w:rPr>
                <w:rFonts w:ascii="Aptos" w:hAnsi="Aptos"/>
                <w:sz w:val="17"/>
              </w:rPr>
              <w:t xml:space="preserve"> becomes the validation id and must be unique across all types, including soft-deleted rows; a duplicate returns </w:t>
            </w:r>
            <w:r>
              <w:rPr>
                <w:rFonts w:eastAsia="Consolas" w:cs="Consolas" w:ascii="Aptos" w:hAnsi="Aptos"/>
                <w:color w:val="7B2D26"/>
                <w:sz w:val="17"/>
                <w:szCs w:val="19"/>
              </w:rPr>
              <w:t>Application ID already exists.</w:t>
            </w:r>
            <w:r>
              <w:rPr>
                <w:rFonts w:ascii="Aptos" w:hAnsi="Aptos"/>
                <w:sz w:val="17"/>
              </w:rPr>
              <w:t xml:space="preserve"> with </w:t>
            </w:r>
            <w:r>
              <w:rPr>
                <w:rFonts w:eastAsia="Consolas" w:cs="Consolas" w:ascii="Aptos" w:hAnsi="Aptos"/>
                <w:color w:val="7B2D26"/>
                <w:sz w:val="17"/>
                <w:szCs w:val="19"/>
              </w:rPr>
              <w:t>status: 999</w:t>
            </w:r>
            <w:r>
              <w:rPr>
                <w:rFonts w:ascii="Aptos" w:hAnsi="Aptos"/>
                <w:sz w:val="17"/>
              </w:rPr>
              <w:t xml:space="preserve">. </w:t>
            </w:r>
            <w:r>
              <w:rPr>
                <w:rFonts w:eastAsia="Consolas" w:cs="Consolas" w:ascii="Aptos" w:hAnsi="Aptos"/>
                <w:color w:val="7B2D26"/>
                <w:sz w:val="17"/>
                <w:szCs w:val="19"/>
              </w:rPr>
              <w:t>date_of_birth</w:t>
            </w:r>
            <w:r>
              <w:rPr>
                <w:rFonts w:ascii="Aptos" w:hAnsi="Aptos"/>
                <w:sz w:val="17"/>
              </w:rPr>
              <w:t xml:space="preserve"> must be a date.</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mobile_number</w:t>
            </w:r>
            <w:r>
              <w:rPr>
                <w:rFonts w:ascii="Aptos" w:hAnsi="Aptos"/>
                <w:sz w:val="17"/>
              </w:rPr>
              <w:t xml:space="preserve">, </w:t>
            </w:r>
            <w:r>
              <w:rPr>
                <w:rFonts w:eastAsia="Consolas" w:cs="Consolas" w:ascii="Aptos" w:hAnsi="Aptos"/>
                <w:color w:val="7B2D26"/>
                <w:sz w:val="17"/>
                <w:szCs w:val="19"/>
              </w:rPr>
              <w:t>email_address</w:t>
            </w:r>
            <w:r>
              <w:rPr>
                <w:rFonts w:ascii="Aptos" w:hAnsi="Aptos"/>
                <w:sz w:val="17"/>
              </w:rPr>
              <w:t xml:space="preserve">, </w:t>
            </w:r>
            <w:r>
              <w:rPr>
                <w:rFonts w:eastAsia="Consolas" w:cs="Consolas" w:ascii="Aptos" w:hAnsi="Aptos"/>
                <w:color w:val="7B2D26"/>
                <w:sz w:val="17"/>
                <w:szCs w:val="19"/>
              </w:rPr>
              <w:t>member_status</w:t>
            </w:r>
          </w:p>
        </w:tc>
        <w:tc>
          <w:tcPr>
            <w:tcW w:w="65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Optional.</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validation_type</w:t>
            </w:r>
          </w:p>
        </w:tc>
        <w:tc>
          <w:tcPr>
            <w:tcW w:w="65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Optional </w:t>
            </w:r>
            <w:r>
              <w:rPr>
                <w:rFonts w:eastAsia="Consolas" w:cs="Consolas" w:ascii="Aptos" w:hAnsi="Aptos"/>
                <w:color w:val="7B2D26"/>
                <w:sz w:val="17"/>
                <w:szCs w:val="19"/>
              </w:rPr>
              <w:t>ValidationTypeId</w:t>
            </w:r>
            <w:r>
              <w:rPr>
                <w:rFonts w:ascii="Aptos" w:hAnsi="Aptos"/>
                <w:sz w:val="17"/>
              </w:rPr>
              <w:t xml:space="preserve">; otherwise </w:t>
            </w:r>
            <w:r>
              <w:rPr>
                <w:rFonts w:eastAsia="Consolas" w:cs="Consolas" w:ascii="Aptos" w:hAnsi="Aptos"/>
                <w:color w:val="7B2D26"/>
                <w:sz w:val="17"/>
                <w:szCs w:val="19"/>
              </w:rPr>
              <w:t>config('dms.verification.default_validation_type')</w:t>
            </w:r>
            <w:r>
              <w:rPr>
                <w:rFonts w:ascii="Aptos" w:hAnsi="Aptos"/>
                <w:sz w:val="17"/>
              </w:rPr>
              <w:t xml:space="preserve"> (</w:t>
            </w:r>
            <w:r>
              <w:rPr>
                <w:rFonts w:eastAsia="Consolas" w:cs="Consolas" w:ascii="Aptos" w:hAnsi="Aptos"/>
                <w:color w:val="7B2D26"/>
                <w:sz w:val="17"/>
                <w:szCs w:val="19"/>
              </w:rPr>
              <w:t>DMS_DEFAULT_VALIDATION_TYPE</w:t>
            </w:r>
            <w:r>
              <w:rPr>
                <w:rFonts w:ascii="Aptos" w:hAnsi="Aptos"/>
                <w:sz w:val="17"/>
              </w:rPr>
              <w:t>).</w:t>
            </w:r>
          </w:p>
        </w:tc>
      </w:tr>
    </w:tbl>
    <w:p>
      <w:pPr>
        <w:pStyle w:val="Normal"/>
        <w:spacing w:before="0" w:after="120"/>
        <w:rPr/>
      </w:pPr>
      <w:r>
        <w:rPr/>
      </w:r>
    </w:p>
    <w:tbl>
      <w:tblPr>
        <w:tblW w:w="9360" w:type="dxa"/>
        <w:jc w:val="left"/>
        <w:tblInd w:w="0" w:type="dxa"/>
        <w:tblLayout w:type="autofit"/>
        <w:tblCellMar>
          <w:top w:w="80" w:type="dxa"/>
          <w:left w:w="140" w:type="dxa"/>
          <w:bottom w:w="80" w:type="dxa"/>
          <w:right w:w="14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top w:val="single" w:sz="4" w:space="0" w:color="BFBFBF"/>
              <w:left w:val="single" w:sz="4" w:space="0" w:color="BFBFBF"/>
              <w:bottom w:val="single" w:sz="4" w:space="0" w:color="BFBFBF"/>
              <w:right w:val="single" w:sz="4" w:space="0" w:color="BFBFBF"/>
            </w:tcBorders>
            <w:shd w:color="auto" w:fill="F5F5F5" w:val="clear"/>
            <w:vAlign w:val="center"/>
            <w:tcMar>
              <w:top w:w="60" w:type="dxa"/>
              <w:start w:w="60" w:type="dxa"/>
              <w:bottom w:w="60" w:type="dxa"/>
              <w:end w:w="60" w:type="dxa"/>
            </w:tcMar>
          </w:tcPr>
          <w:p>
            <w:pPr>
              <w:pStyle w:val="Normal"/>
              <w:spacing w:before="0" w:after="40" w:line="269" w:lineRule="auto"/>
              <w:rPr/>
            </w:pPr>
            <w:r>
              <w:rPr>
                <w:rFonts w:eastAsia="Consolas" w:cs="Consolas" w:ascii="Aptos" w:hAnsi="Aptos"/>
                <w:sz w:val="17"/>
                <w:szCs w:val="17"/>
              </w:rPr>
              <w:t>200 { "status": "success", "message": "document validation created successfully",</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"data": { "status": "000", "fields": [ { "fieldName": "MEMBER_NAME", "item": "...",</w:t>
            </w:r>
          </w:p>
          <w:p>
            <w:pPr>
              <w:pStyle w:val="Normal"/>
              <w:spacing w:before="0" w:after="40" w:line="269" w:lineRule="auto"/>
              <w:rPr/>
            </w:pPr>
            <w:r>
              <w:rPr>
                <w:rFonts w:eastAsia="Consolas" w:cs="Consolas" w:ascii="Aptos" w:hAnsi="Aptos"/>
                <w:sz w:val="17"/>
                <w:szCs w:val="17"/>
              </w:rPr>
              <w:t xml:space="preserve">                                           </w:t>
            </w:r>
            <w:r>
              <w:rPr>
                <w:rFonts w:eastAsia="Consolas" w:cs="Consolas" w:ascii="Aptos" w:hAnsi="Aptos"/>
                <w:sz w:val="17"/>
                <w:szCs w:val="17"/>
              </w:rPr>
              <w:t>"itemElementName": "String" } ] } }</w:t>
            </w:r>
          </w:p>
          <w:p>
            <w:pPr>
              <w:pStyle w:val="Normal"/>
              <w:spacing w:before="0" w:after="40" w:line="269" w:lineRule="auto"/>
              <w:rPr/>
            </w:pPr>
            <w:r>
              <w:rPr>
                <w:rFonts w:eastAsia="Consolas" w:cs="Consolas" w:ascii="Aptos" w:hAnsi="Aptos"/>
                <w:sz w:val="17"/>
                <w:szCs w:val="17"/>
              </w:rPr>
              <w:t>422 { "status": "error", "errors": { ... } }</w:t>
            </w:r>
          </w:p>
        </w:tc>
      </w:tr>
    </w:tbl>
    <w:p>
      <w:pPr>
        <w:pStyle w:val="Normal"/>
        <w:spacing w:lineRule="exact" w:line="120" w:before="0" w:after="0"/>
        <w:rPr/>
      </w:pPr>
      <w:r>
        <w:rPr/>
      </w:r>
    </w:p>
    <w:p>
      <w:pPr>
        <w:pStyle w:val="Normal"/>
        <w:spacing w:before="0" w:after="120"/>
        <w:rPr/>
      </w:pPr>
      <w:r>
        <w:rPr/>
        <w:t xml:space="preserve">Keys reach the caller camel-cased by </w:t>
      </w:r>
      <w:r>
        <w:rPr>
          <w:rFonts w:eastAsia="Consolas" w:cs="Consolas" w:ascii="Consolas" w:hAnsi="Consolas"/>
          <w:color w:val="7B2D26"/>
          <w:sz w:val="19"/>
          <w:szCs w:val="19"/>
        </w:rPr>
        <w:t>TransformApiResponse</w:t>
      </w:r>
      <w:r>
        <w:rPr/>
        <w:t xml:space="preserve">; the code notes that renaming </w:t>
      </w:r>
      <w:r>
        <w:rPr>
          <w:rFonts w:eastAsia="Consolas" w:cs="Consolas" w:ascii="Consolas" w:hAnsi="Consolas"/>
          <w:color w:val="7B2D26"/>
          <w:sz w:val="19"/>
          <w:szCs w:val="19"/>
        </w:rPr>
        <w:t>Fields</w:t>
      </w:r>
      <w:r>
        <w:rPr/>
        <w:t xml:space="preserve">, </w:t>
      </w:r>
      <w:r>
        <w:rPr>
          <w:rFonts w:eastAsia="Consolas" w:cs="Consolas" w:ascii="Consolas" w:hAnsi="Consolas"/>
          <w:color w:val="7B2D26"/>
          <w:sz w:val="19"/>
          <w:szCs w:val="19"/>
        </w:rPr>
        <w:t>FieldName</w:t>
      </w:r>
      <w:r>
        <w:rPr/>
        <w:t xml:space="preserve">, </w:t>
      </w:r>
      <w:r>
        <w:rPr>
          <w:rFonts w:eastAsia="Consolas" w:cs="Consolas" w:ascii="Consolas" w:hAnsi="Consolas"/>
          <w:color w:val="7B2D26"/>
          <w:sz w:val="19"/>
          <w:szCs w:val="19"/>
        </w:rPr>
        <w:t>Item</w:t>
      </w:r>
      <w:r>
        <w:rPr/>
        <w:t xml:space="preserve">, </w:t>
      </w:r>
      <w:r>
        <w:rPr>
          <w:rFonts w:eastAsia="Consolas" w:cs="Consolas" w:ascii="Consolas" w:hAnsi="Consolas"/>
          <w:color w:val="7B2D26"/>
          <w:sz w:val="19"/>
          <w:szCs w:val="19"/>
        </w:rPr>
        <w:t>ItemElementName</w:t>
      </w:r>
      <w:r>
        <w:rPr/>
        <w:t xml:space="preserve"> changes the wire contract.</w:t>
      </w:r>
    </w:p>
    <w:p>
      <w:pPr>
        <w:pStyle w:val="Heading3"/>
        <w:rPr/>
      </w:pPr>
      <w:r>
        <w:rPr/>
        <w:t>Preview: `GET /api/v1/dms/preview?documentId=`</w:t>
      </w:r>
    </w:p>
    <w:p>
      <w:pPr>
        <w:pStyle w:val="Normal"/>
        <w:spacing w:before="0" w:after="120"/>
        <w:rPr/>
      </w:pPr>
      <w:r>
        <w:rPr/>
        <w:t>Returns the embeddable preview page (</w:t>
      </w:r>
      <w:r>
        <w:rPr>
          <w:rFonts w:eastAsia="Consolas" w:cs="Consolas" w:ascii="Consolas" w:hAnsi="Consolas"/>
          <w:color w:val="7B2D26"/>
          <w:sz w:val="19"/>
          <w:szCs w:val="19"/>
        </w:rPr>
        <w:t>dms.files.preview</w:t>
      </w:r>
      <w:r>
        <w:rPr/>
        <w:t xml:space="preserve">) for a document, matched on </w:t>
      </w:r>
      <w:r>
        <w:rPr>
          <w:rFonts w:eastAsia="Consolas" w:cs="Consolas" w:ascii="Consolas" w:hAnsi="Consolas"/>
          <w:color w:val="7B2D26"/>
          <w:sz w:val="19"/>
          <w:szCs w:val="19"/>
        </w:rPr>
        <w:t>DocumentId</w:t>
      </w:r>
      <w:r>
        <w:rPr/>
        <w:t xml:space="preserve"> or </w:t>
      </w:r>
      <w:r>
        <w:rPr>
          <w:rFonts w:eastAsia="Consolas" w:cs="Consolas" w:ascii="Consolas" w:hAnsi="Consolas"/>
          <w:color w:val="7B2D26"/>
          <w:sz w:val="19"/>
          <w:szCs w:val="19"/>
        </w:rPr>
        <w:t>Id</w:t>
      </w:r>
      <w:r>
        <w:rPr/>
        <w:t>. Same Basic auth.</w:t>
      </w:r>
    </w:p>
    <w:p>
      <w:pPr>
        <w:pStyle w:val="Heading3"/>
        <w:rPr/>
      </w:pPr>
      <w:r>
        <w:rPr/>
        <w:t>6.8.1 Complete POST request payload examples</w:t>
      </w:r>
    </w:p>
    <w:p>
      <w:pPr>
        <w:pStyle w:val="Normal"/>
        <w:rPr/>
      </w:pPr>
      <w:r>
        <w:rPr/>
        <w:t>The following examples cover every POST route in the API surface in section 6.1. Gateway-facing calls use the token header returned by /Token/ErpLogin. Direct external-DMS examples are included for gateway developers and Postman testing; CBS itself must use the gateway paths.</w:t>
      </w:r>
    </w:p>
    <w:p>
      <w:pPr>
        <w:pStyle w:val="Heading4"/>
        <w:rPr/>
      </w:pPr>
      <w:r>
        <w:rPr/>
        <w:t>POST /api/auth/otp/send</w:t>
      </w:r>
    </w:p>
    <w:p>
      <w:pPr>
        <w:pStyle w:val="Normal"/>
        <w:rPr/>
      </w:pPr>
      <w:r>
        <w:rPr/>
        <w:t>Content-Type/auth: application/json</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w:t>
              <w:br/>
              <w:t xml:space="preserve">  "email": "developer@example.com"</w:t>
              <w:br/>
              <w:t>}</w:t>
            </w:r>
          </w:p>
        </w:tc>
      </w:tr>
    </w:tbl>
    <w:p>
      <w:pPr>
        <w:pStyle w:val="Heading4"/>
        <w:rPr/>
      </w:pPr>
      <w:r>
        <w:rPr/>
        <w:t>POST /api/auth/otp/verify</w:t>
      </w:r>
    </w:p>
    <w:p>
      <w:pPr>
        <w:pStyle w:val="Normal"/>
        <w:rPr/>
      </w:pPr>
      <w:r>
        <w:rPr/>
        <w:t>Content-Type/auth: application/json</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w:t>
              <w:br/>
              <w:t xml:space="preserve">  "email": "developer@example.com",</w:t>
              <w:br/>
              <w:t xml:space="preserve">  "code": "123456"</w:t>
              <w:br/>
              <w:t>}</w:t>
            </w:r>
          </w:p>
        </w:tc>
      </w:tr>
    </w:tbl>
    <w:p>
      <w:pPr>
        <w:pStyle w:val="Heading4"/>
        <w:rPr/>
      </w:pPr>
      <w:r>
        <w:rPr/>
        <w:t>POST /api/dms/documents</w:t>
      </w:r>
    </w:p>
    <w:p>
      <w:pPr>
        <w:pStyle w:val="Normal"/>
        <w:rPr/>
      </w:pPr>
      <w:r>
        <w:rPr/>
        <w:t>Content-Type/auth: multipart/form-data; Authorization: Bearer &lt;Sanctum token&gt;</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file=@sample.pdf</w:t>
            </w:r>
          </w:p>
        </w:tc>
      </w:tr>
    </w:tbl>
    <w:p>
      <w:pPr>
        <w:pStyle w:val="Heading4"/>
        <w:rPr/>
      </w:pPr>
      <w:r>
        <w:rPr/>
        <w:t>POST /Token/ErpLogin (CBS to gateway)</w:t>
      </w:r>
    </w:p>
    <w:p>
      <w:pPr>
        <w:pStyle w:val="Normal"/>
        <w:rPr/>
      </w:pPr>
      <w:r>
        <w:rPr/>
        <w:t>Content-Type/auth: application/json</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w:t>
              <w:br/>
              <w:t xml:space="preserve">  "ConsumerKey": "&lt;encrypted ERP service-user ID&gt;",</w:t>
              <w:br/>
              <w:t xml:space="preserve">  "ConsumerSecret": "&lt;encrypted ERP service-user password&gt;"</w:t>
              <w:br/>
              <w:t>}</w:t>
            </w:r>
          </w:p>
        </w:tc>
      </w:tr>
    </w:tbl>
    <w:p>
      <w:pPr>
        <w:pStyle w:val="Heading4"/>
        <w:rPr/>
      </w:pPr>
      <w:r>
        <w:rPr/>
        <w:t>POST /api/v1/erp/dms/documents (CBS to gateway)</w:t>
      </w:r>
    </w:p>
    <w:p>
      <w:pPr>
        <w:pStyle w:val="Normal"/>
        <w:rPr/>
      </w:pPr>
      <w:r>
        <w:rPr/>
        <w:t>Content-Type/auth: multipart/form-data; token: &lt;gateway JWT&gt;</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file=@id-front.pdf</w:t>
              <w:br/>
              <w:t>event=CBS_ACCOUNT_DOCUMENTS</w:t>
              <w:br/>
              <w:t>documentType=NATIONAL_ID</w:t>
              <w:br/>
              <w:t>module=1330</w:t>
              <w:br/>
              <w:t>entityId=0010000059251</w:t>
              <w:br/>
              <w:t>actor=CS.OFFICER</w:t>
              <w:br/>
              <w:t>actorName=Counter Officer</w:t>
              <w:br/>
              <w:t>properties=[{"name":"cbs.class","value":"IDEN"},{"name":"cbs.received_by","value":"Teller One"},{"name":"cbs.received_date","value":"2026-09-26 10:30"}]</w:t>
              <w:br/>
              <w:t>expiryDate=2030-01-31</w:t>
              <w:br/>
              <w:t>notes=Scanned at counter</w:t>
            </w:r>
          </w:p>
        </w:tc>
      </w:tr>
    </w:tbl>
    <w:p>
      <w:pPr>
        <w:pStyle w:val="Heading4"/>
        <w:rPr/>
      </w:pPr>
      <w:r>
        <w:rPr/>
        <w:t>POST /api/v1/erp/dms/documents/{documentId}/replace</w:t>
      </w:r>
    </w:p>
    <w:p>
      <w:pPr>
        <w:pStyle w:val="Normal"/>
        <w:rPr/>
      </w:pPr>
      <w:r>
        <w:rPr/>
        <w:t>Content-Type/auth: multipart/form-data; token: &lt;gateway JWT&gt;</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file=@clearer-scan.pdf</w:t>
              <w:br/>
              <w:t>actor=CS.OFFICER</w:t>
              <w:br/>
              <w:t>actorName=Counter Officer</w:t>
              <w:br/>
              <w:t>remark=Clearer scan</w:t>
            </w:r>
          </w:p>
        </w:tc>
      </w:tr>
    </w:tbl>
    <w:p>
      <w:pPr>
        <w:pStyle w:val="Heading4"/>
        <w:rPr/>
      </w:pPr>
      <w:r>
        <w:rPr/>
        <w:t>POST /api/v1/erp/dms/documents/{documentId}/review</w:t>
      </w:r>
    </w:p>
    <w:p>
      <w:pPr>
        <w:pStyle w:val="Normal"/>
        <w:rPr/>
      </w:pPr>
      <w:r>
        <w:rPr/>
        <w:t>Content-Type/auth: application/json; token: &lt;gateway JWT&gt;</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w:t>
              <w:br/>
              <w:t xml:space="preserve">  "actor": "CS.OFFICER",</w:t>
              <w:br/>
              <w:t xml:space="preserve">  "actorName": "Counter Officer",</w:t>
              <w:br/>
              <w:t xml:space="preserve">  "note": "Please check the stamp",</w:t>
              <w:br/>
              <w:t xml:space="preserve">  "reviewer": "&lt;optional DMS user ID&gt;"</w:t>
              <w:br/>
              <w:t>}</w:t>
            </w:r>
          </w:p>
        </w:tc>
      </w:tr>
    </w:tbl>
    <w:p>
      <w:pPr>
        <w:pStyle w:val="Heading4"/>
        <w:rPr/>
      </w:pPr>
      <w:r>
        <w:rPr/>
        <w:t>POST /api/v1/erp/dms/documents/{documentId}/validation</w:t>
      </w:r>
    </w:p>
    <w:p>
      <w:pPr>
        <w:pStyle w:val="Normal"/>
        <w:rPr/>
      </w:pPr>
      <w:r>
        <w:rPr/>
        <w:t>Content-Type/auth: application/json; token: &lt;gateway JWT&gt;</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w:t>
              <w:br/>
              <w:t xml:space="preserve">  "actor": "CS.OFFICER",</w:t>
              <w:br/>
              <w:t xml:space="preserve">  "actorName": "Counter Officer",</w:t>
              <w:br/>
              <w:t xml:space="preserve">  "note": "Validate against the CBS record"</w:t>
              <w:br/>
              <w:t>}</w:t>
            </w:r>
          </w:p>
        </w:tc>
      </w:tr>
    </w:tbl>
    <w:p>
      <w:pPr>
        <w:pStyle w:val="Heading4"/>
        <w:rPr/>
      </w:pPr>
      <w:r>
        <w:rPr/>
        <w:t>POST /api/v1/dms/external/CBS/token (gateway to ERP)</w:t>
      </w:r>
    </w:p>
    <w:p>
      <w:pPr>
        <w:pStyle w:val="Normal"/>
        <w:rPr/>
      </w:pPr>
      <w:r>
        <w:rPr/>
        <w:t>Content-Type/auth: application/json</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w:t>
              <w:br/>
              <w:t xml:space="preserve">  "userId": "&lt;ERP service-user ID&gt;",</w:t>
              <w:br/>
              <w:t xml:space="preserve">  "password": "&lt;ERP service-user password&gt;"</w:t>
              <w:br/>
              <w:t>}</w:t>
            </w:r>
          </w:p>
        </w:tc>
      </w:tr>
    </w:tbl>
    <w:p>
      <w:pPr>
        <w:pStyle w:val="Heading4"/>
        <w:rPr/>
      </w:pPr>
      <w:r>
        <w:rPr/>
        <w:t>POST /api/v1/dms/external/CBS/documents/{documentId}/link (gateway internal)</w:t>
      </w:r>
    </w:p>
    <w:p>
      <w:pPr>
        <w:pStyle w:val="Normal"/>
        <w:rPr/>
      </w:pPr>
      <w:r>
        <w:rPr/>
        <w:t>Content-Type/auth: application/json; Authorization: Bearer &lt;DMS token&gt;</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w:t>
              <w:br/>
              <w:t xml:space="preserve">  "actor": "CS.OFFICER"</w:t>
              <w:br/>
              <w:t>}</w:t>
            </w:r>
          </w:p>
        </w:tc>
      </w:tr>
    </w:tbl>
    <w:p>
      <w:pPr>
        <w:pStyle w:val="Heading4"/>
        <w:rPr/>
      </w:pPr>
      <w:r>
        <w:rPr/>
        <w:t>POST /api/v1/dms/verification/data</w:t>
      </w:r>
    </w:p>
    <w:p>
      <w:pPr>
        <w:pStyle w:val="Normal"/>
        <w:rPr/>
      </w:pPr>
      <w:r>
        <w:rPr/>
        <w:t>Content-Type/auth: application/json; HTTP Basic credentials for integration DMSCoreBanking</w:t>
      </w:r>
    </w:p>
    <w:tbl>
      <w:tblPr>
        <w:tblW w:w="9360" w:type="dxa"/>
        <w:jc w:val="left"/>
        <w:tblInd w:w="0" w:type="dxa"/>
        <w:tblLayout w:type="autofit"/>
        <w:tblCellMar>
          <w:top w:w="0" w:type="dxa"/>
          <w:left w:w="108" w:type="dxa"/>
          <w:bottom w:w="0" w:type="dxa"/>
          <w:right w:w="108" w:type="dxa"/>
        </w:tblCellMar>
        <w:tblLook w:val="04a0" w:noHBand="0" w:noVBand="1" w:firstColumn="1" w:lastRow="0" w:lastColumn="0" w:firstRow="1"/>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shd w:fill="F4F6F8"/>
            <w:vAlign w:val="center"/>
            <w:tcMar>
              <w:top w:w="60" w:type="dxa"/>
              <w:start w:w="60" w:type="dxa"/>
              <w:bottom w:w="60" w:type="dxa"/>
              <w:end w:w="60" w:type="dxa"/>
            </w:tcMar>
          </w:tcPr>
          <w:p>
            <w:pPr>
              <w:pStyle w:val="Normal"/>
              <w:spacing w:before="0" w:after="40" w:line="269" w:lineRule="auto"/>
              <w:rPr/>
            </w:pPr>
            <w:r>
              <w:rPr>
                <w:rFonts w:ascii="Aptos" w:hAnsi="Aptos"/>
                <w:b w:val="false"/>
                <w:color w:val="24292E"/>
                <w:sz w:val="17"/>
              </w:rPr>
              <w:t>{</w:t>
              <w:br/>
              <w:t xml:space="preserve">  "member_name": "Jane Mwansa",</w:t>
              <w:br/>
              <w:t xml:space="preserve">  "branch_id": "001",</w:t>
              <w:br/>
              <w:t xml:space="preserve">  "application_id": "APP-2026-000123",</w:t>
              <w:br/>
              <w:t xml:space="preserve">  "mobile_number": "+260970000000",</w:t>
              <w:br/>
              <w:t xml:space="preserve">  "member_class": "INDIVIDUAL",</w:t>
              <w:br/>
              <w:t xml:space="preserve">  "email_address": "jane@example.com",</w:t>
              <w:br/>
              <w:t xml:space="preserve">  "identification_number": "123456/78/1",</w:t>
              <w:br/>
              <w:t xml:space="preserve">  "gender": "F",</w:t>
              <w:br/>
              <w:t xml:space="preserve">  "date_of_birth": "1990-05-14",</w:t>
              <w:br/>
              <w:t xml:space="preserve">  "captured_by": "CS.OFFICER",</w:t>
              <w:br/>
              <w:t xml:space="preserve">  "status": "PENDING",</w:t>
              <w:br/>
              <w:t xml:space="preserve">  "member_status": "ACTIVE",</w:t>
              <w:br/>
              <w:t xml:space="preserve">  "member_number": "0000123456",</w:t>
              <w:br/>
              <w:t xml:space="preserve">  "validation_type": "&lt;optional ValidationTypeId&gt;"</w:t>
              <w:br/>
              <w:t>}</w:t>
            </w:r>
          </w:p>
        </w:tc>
      </w:tr>
    </w:tbl>
    <w:p>
      <w:pPr>
        <w:pStyle w:val="Normal"/>
        <w:rPr/>
      </w:pPr>
      <w:r>
        <w:rPr/>
        <w:t>For multipart requests the values shown one per line are form parts, not a JSON body. Optional values may be omitted. The upload event, documentType and property names must come from GET events for the current module; examples are illustrative but use the current seeder's event code.</w:t>
      </w:r>
    </w:p>
    <w:p>
      <w:pPr>
        <w:pStyle w:val="Heading2"/>
        <w:rPr/>
      </w:pPr>
      <w:r>
        <w:rPr/>
        <w:t>6.9 Testing an integration</w:t>
      </w:r>
    </w:p>
    <w:p>
      <w:pPr>
        <w:pStyle w:val="ListParagraph"/>
        <w:numPr>
          <w:ilvl w:val="0"/>
          <w:numId w:val="1"/>
        </w:numPr>
        <w:rPr/>
      </w:pPr>
      <w:r>
        <w:rPr/>
        <w:t xml:space="preserve">Import </w:t>
      </w:r>
      <w:r>
        <w:rPr>
          <w:rFonts w:eastAsia="Consolas" w:cs="Consolas" w:ascii="Consolas" w:hAnsi="Consolas"/>
          <w:color w:val="7B2D26"/>
          <w:sz w:val="19"/>
          <w:szCs w:val="19"/>
        </w:rPr>
        <w:t>docs/BRERP_DMS_External_API.postman_collection.json</w:t>
      </w:r>
      <w:r>
        <w:rPr/>
        <w:t xml:space="preserve"> and </w:t>
      </w:r>
      <w:r>
        <w:rPr>
          <w:rFonts w:eastAsia="Consolas" w:cs="Consolas" w:ascii="Consolas" w:hAnsi="Consolas"/>
          <w:color w:val="7B2D26"/>
          <w:sz w:val="19"/>
          <w:szCs w:val="19"/>
        </w:rPr>
        <w:t>BRERP_Local_Environment.postman_environment.json</w:t>
      </w:r>
      <w:r>
        <w:rPr/>
        <w:t xml:space="preserve"> (</w:t>
      </w:r>
      <w:r>
        <w:rPr>
          <w:rFonts w:eastAsia="Consolas" w:cs="Consolas" w:ascii="Consolas" w:hAnsi="Consolas"/>
          <w:color w:val="7B2D26"/>
          <w:sz w:val="19"/>
          <w:szCs w:val="19"/>
        </w:rPr>
        <w:t>base_url = http://localhost:8000/api</w:t>
      </w:r>
      <w:r>
        <w:rPr/>
        <w:t xml:space="preserve">; calls are under </w:t>
      </w:r>
      <w:r>
        <w:rPr>
          <w:rFonts w:eastAsia="Consolas" w:cs="Consolas" w:ascii="Consolas" w:hAnsi="Consolas"/>
          <w:color w:val="7B2D26"/>
          <w:sz w:val="19"/>
          <w:szCs w:val="19"/>
        </w:rPr>
        <w:t>/v1/dms/external/{{dms_system}}</w:t>
      </w:r>
      <w:r>
        <w:rPr/>
        <w:t>).</w:t>
      </w:r>
    </w:p>
    <w:p>
      <w:pPr>
        <w:pStyle w:val="ListParagraph"/>
        <w:numPr>
          <w:ilvl w:val="0"/>
          <w:numId w:val="1"/>
        </w:numPr>
        <w:rPr/>
      </w:pPr>
      <w:r>
        <w:rPr/>
        <w:t xml:space="preserve">Automated coverage: </w:t>
      </w:r>
      <w:r>
        <w:rPr>
          <w:rFonts w:eastAsia="Consolas" w:cs="Consolas" w:ascii="Consolas" w:hAnsi="Consolas"/>
          <w:color w:val="7B2D26"/>
          <w:sz w:val="19"/>
          <w:szCs w:val="19"/>
        </w:rPr>
        <w:t>tests/Feature/DMS/ExternalDocumentApiTest.php</w:t>
      </w:r>
      <w:r>
        <w:rPr/>
        <w:t xml:space="preserve">, </w:t>
      </w:r>
      <w:r>
        <w:rPr>
          <w:rFonts w:eastAsia="Consolas" w:cs="Consolas" w:ascii="Consolas" w:hAnsi="Consolas"/>
          <w:color w:val="7B2D26"/>
          <w:sz w:val="19"/>
          <w:szCs w:val="19"/>
        </w:rPr>
        <w:t>EventCatalogTest.php</w:t>
      </w:r>
      <w:r>
        <w:rPr/>
        <w:t xml:space="preserve">, </w:t>
      </w:r>
      <w:r>
        <w:rPr>
          <w:rFonts w:eastAsia="Consolas" w:cs="Consolas" w:ascii="Consolas" w:hAnsi="Consolas"/>
          <w:color w:val="7B2D26"/>
          <w:sz w:val="19"/>
          <w:szCs w:val="19"/>
        </w:rPr>
        <w:t>DocumentVerificationIntakeTest.php</w:t>
      </w:r>
      <w:r>
        <w:rPr/>
        <w:t xml:space="preserve">, </w:t>
      </w:r>
      <w:r>
        <w:rPr>
          <w:rFonts w:eastAsia="Consolas" w:cs="Consolas" w:ascii="Consolas" w:hAnsi="Consolas"/>
          <w:color w:val="7B2D26"/>
          <w:sz w:val="19"/>
          <w:szCs w:val="19"/>
        </w:rPr>
        <w:t>DocumentValidationWorkflowTest.php</w:t>
      </w:r>
      <w:r>
        <w:rPr/>
        <w:t xml:space="preserve"> (</w:t>
      </w:r>
      <w:r>
        <w:rPr>
          <w:rFonts w:eastAsia="Consolas" w:cs="Consolas" w:ascii="Consolas" w:hAnsi="Consolas"/>
          <w:color w:val="7B2D26"/>
          <w:sz w:val="19"/>
          <w:szCs w:val="19"/>
        </w:rPr>
        <w:t>php artisan test</w:t>
      </w:r>
      <w:r>
        <w:rPr/>
        <w:t>).</w:t>
      </w:r>
    </w:p>
    <w:tbl>
      <w:tblPr>
        <w:tblW w:w="9360" w:type="dxa"/>
        <w:jc w:val="left"/>
        <w:tblInd w:w="0" w:type="dxa"/>
        <w:tblLayout w:type="autofit"/>
        <w:tblCellMar>
          <w:top w:w="100" w:type="dxa"/>
          <w:left w:w="160" w:type="dxa"/>
          <w:bottom w:w="100" w:type="dxa"/>
          <w:right w:w="160" w:type="dxa"/>
        </w:tblCellMar>
        <w:tblBorders>
          <w:top w:val="nil" w:color="D9D9D9" w:sz="4"/>
          <w:left w:val="nil" w:color="D9D9D9" w:sz="4"/>
          <w:bottom w:val="nil" w:color="D9D9D9" w:sz="4"/>
          <w:right w:val="nil" w:color="D9D9D9" w:sz="4"/>
          <w:insideH w:val="nil" w:color="D9D9D9" w:sz="4"/>
          <w:insideV w:val="nil" w:color="D9D9D9" w:sz="4"/>
        </w:tblBorders>
      </w:tblPr>
      <w:tblGrid>
        <w:gridCol w:w="9360"/>
      </w:tblGrid>
      <w:tr>
        <w:trPr/>
        <w:tc>
          <w:tcPr>
            <w:tcW w:w="9360" w:type="dxa"/>
            <w:tcBorders>
              <w:left w:val="single" w:sz="24" w:space="0" w:color="C55A11"/>
            </w:tcBorders>
            <w:shd w:color="auto" w:fill="FDF0E6" w:val="clear"/>
            <w:vAlign w:val="center"/>
            <w:tcMar>
              <w:top w:w="60" w:type="dxa"/>
              <w:start w:w="60" w:type="dxa"/>
              <w:bottom w:w="60" w:type="dxa"/>
              <w:end w:w="60" w:type="dxa"/>
            </w:tcMar>
          </w:tcPr>
          <w:p>
            <w:r>
              <w:t>Implementation note. The Postman upload example still uses the older event code CBS_ACC_NATIONAL_ID. The current seeder defines CBS_ACCOUNT_DOCUMENTS and expects documentType (for example NATIONAL_ID). Update the collection before using it as a contract.</w:t>
            </w:r>
          </w:p>
        </w:tc>
      </w:tr>
    </w:tbl>
    <w:p>
      <w:pPr>
        <w:pStyle w:val="Normal"/>
        <w:spacing w:lineRule="exact" w:line="120" w:before="0" w:after="0"/>
        <w:rPr/>
      </w:pPr>
      <w:r>
        <w:rPr/>
      </w:r>
    </w:p>
    <w:p>
      <w:pPr>
        <w:pStyle w:val="Heading2"/>
        <w:rPr/>
      </w:pPr>
      <w:r>
        <w:rPr/>
        <w:t>6.10 Security properties of the integration</w:t>
      </w:r>
    </w:p>
    <w:p>
      <w:pPr>
        <w:pStyle w:val="ListParagraph"/>
        <w:numPr>
          <w:ilvl w:val="0"/>
          <w:numId w:val="1"/>
        </w:numPr>
        <w:rPr/>
      </w:pPr>
      <w:r>
        <w:rPr/>
        <w:t>No shared static API key on document calls: only a short-lived token bound to one source system and one service user.</w:t>
      </w:r>
    </w:p>
    <w:p>
      <w:pPr>
        <w:pStyle w:val="ListParagraph"/>
        <w:numPr>
          <w:ilvl w:val="0"/>
          <w:numId w:val="1"/>
        </w:numPr>
        <w:rPr/>
      </w:pPr>
      <w:r>
        <w:rPr/>
        <w:t>The service account must not use 2FA; treat its password as a secret and rotate it via the gateway configuration.</w:t>
      </w:r>
    </w:p>
    <w:p>
      <w:pPr>
        <w:pStyle w:val="ListParagraph"/>
        <w:numPr>
          <w:ilvl w:val="0"/>
          <w:numId w:val="1"/>
        </w:numPr>
        <w:rPr/>
      </w:pPr>
      <w:r>
        <w:rPr/>
        <w:t>Cross-system isolation: documents are looked up by source system, and a foreign id reads as 404.</w:t>
      </w:r>
    </w:p>
    <w:p>
      <w:pPr>
        <w:pStyle w:val="ListParagraph"/>
        <w:numPr>
          <w:ilvl w:val="0"/>
          <w:numId w:val="1"/>
        </w:numPr>
        <w:rPr/>
      </w:pPr>
      <w:r>
        <w:rPr/>
        <w:t xml:space="preserve">Non-repudiation: the CBS operator is recorded as </w:t>
      </w:r>
      <w:r>
        <w:rPr>
          <w:rFonts w:eastAsia="Consolas" w:cs="Consolas" w:ascii="Consolas" w:hAnsi="Consolas"/>
          <w:color w:val="7B2D26"/>
          <w:sz w:val="19"/>
          <w:szCs w:val="19"/>
        </w:rPr>
        <w:t>source.*</w:t>
      </w:r>
      <w:r>
        <w:rPr/>
        <w:t xml:space="preserve"> attributes and in the activity log. The gateway must not accept </w:t>
      </w:r>
      <w:r>
        <w:rPr>
          <w:rFonts w:eastAsia="Consolas" w:cs="Consolas" w:ascii="Consolas" w:hAnsi="Consolas"/>
          <w:color w:val="7B2D26"/>
          <w:sz w:val="19"/>
          <w:szCs w:val="19"/>
        </w:rPr>
        <w:t>actor</w:t>
      </w:r>
      <w:r>
        <w:rPr/>
        <w:t xml:space="preserve"> from browsers.</w:t>
      </w:r>
    </w:p>
    <w:p>
      <w:pPr>
        <w:pStyle w:val="ListParagraph"/>
        <w:numPr>
          <w:ilvl w:val="0"/>
          <w:numId w:val="1"/>
        </w:numPr>
        <w:rPr/>
      </w:pPr>
      <w:r>
        <w:rPr/>
        <w:t>Files are never exposed by URL to CBS; signed links last 5 minutes and are consumed by the gateway.</w:t>
      </w:r>
      <w:r>
        <w:br w:type="page"/>
      </w:r>
    </w:p>
    <w:p>
      <w:pPr>
        <w:pStyle w:val="Heading1"/>
        <w:rPr/>
      </w:pPr>
      <w:r>
        <w:rPr/>
        <w:t>7. Operations</w:t>
      </w:r>
    </w:p>
    <w:p>
      <w:pPr>
        <w:pStyle w:val="Heading2"/>
        <w:rPr/>
      </w:pPr>
      <w:r>
        <w:rPr/>
        <w:t>7.1 Scheduled work</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3800"/>
        <w:gridCol w:w="1699"/>
        <w:gridCol w:w="3861"/>
      </w:tblGrid>
      <w:tr>
        <w:trPr>
          <w:tblHeader w:val="true"/>
          <w:tblHeader w:val="true"/>
        </w:trPr>
        <w:tc>
          <w:tcPr>
            <w:tcW w:w="380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Command</w:t>
            </w:r>
          </w:p>
        </w:tc>
        <w:tc>
          <w:tcPr>
            <w:tcW w:w="16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Schedule</w:t>
            </w:r>
          </w:p>
        </w:tc>
        <w:tc>
          <w:tcPr>
            <w:tcW w:w="3861"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Purpose</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app:process-queued-email-command</w:t>
            </w:r>
          </w:p>
        </w:tc>
        <w:tc>
          <w:tcPr>
            <w:tcW w:w="16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every minute</w:t>
            </w:r>
          </w:p>
        </w:tc>
        <w:tc>
          <w:tcPr>
            <w:tcW w:w="38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Send queued emails.</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auth:clear-resets</w:t>
            </w:r>
          </w:p>
        </w:tc>
        <w:tc>
          <w:tcPr>
            <w:tcW w:w="16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every 6 hours</w:t>
            </w:r>
          </w:p>
        </w:tc>
        <w:tc>
          <w:tcPr>
            <w:tcW w:w="38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Purge expired password-reset tokens.</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dms:archive-expired-documents</w:t>
            </w:r>
          </w:p>
        </w:tc>
        <w:tc>
          <w:tcPr>
            <w:tcW w:w="16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daily 02:00</w:t>
            </w:r>
          </w:p>
        </w:tc>
        <w:tc>
          <w:tcPr>
            <w:tcW w:w="38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 xml:space="preserve">Archive documents past </w:t>
            </w:r>
            <w:r>
              <w:rPr>
                <w:rFonts w:eastAsia="Consolas" w:cs="Consolas" w:ascii="Aptos" w:hAnsi="Aptos"/>
                <w:color w:val="7B2D26"/>
                <w:sz w:val="16"/>
                <w:szCs w:val="19"/>
              </w:rPr>
              <w:t>ExpiryDate</w:t>
            </w:r>
            <w:r>
              <w:rPr>
                <w:rFonts w:ascii="Aptos" w:hAnsi="Aptos"/>
                <w:sz w:val="16"/>
              </w:rPr>
              <w:t>, notify uploader.</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sanctum:prune-expired --hours=24</w:t>
            </w:r>
          </w:p>
        </w:tc>
        <w:tc>
          <w:tcPr>
            <w:tcW w:w="16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daily</w:t>
            </w:r>
          </w:p>
        </w:tc>
        <w:tc>
          <w:tcPr>
            <w:tcW w:w="3861"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Delete expired API tokens (external tokens live 60 min).</w:t>
            </w:r>
          </w:p>
        </w:tc>
      </w:tr>
    </w:tbl>
    <w:p>
      <w:pPr>
        <w:pStyle w:val="Normal"/>
        <w:spacing w:before="0" w:after="120"/>
        <w:rPr/>
      </w:pPr>
      <w:r>
        <w:rPr/>
      </w:r>
    </w:p>
    <w:p>
      <w:pPr>
        <w:pStyle w:val="Normal"/>
        <w:spacing w:before="0" w:after="120"/>
        <w:rPr/>
      </w:pPr>
      <w:r>
        <w:rPr/>
        <w:t xml:space="preserve">Additional commands: </w:t>
      </w:r>
      <w:r>
        <w:rPr>
          <w:rFonts w:eastAsia="Consolas" w:cs="Consolas" w:ascii="Consolas" w:hAnsi="Consolas"/>
          <w:color w:val="7B2D26"/>
          <w:sz w:val="19"/>
          <w:szCs w:val="19"/>
        </w:rPr>
        <w:t>dms:*</w:t>
      </w:r>
      <w:r>
        <w:rPr/>
        <w:t xml:space="preserve"> reminders for rejected check-outs, licence import/verify (</w:t>
      </w:r>
      <w:r>
        <w:rPr>
          <w:rFonts w:eastAsia="Consolas" w:cs="Consolas" w:ascii="Consolas" w:hAnsi="Consolas"/>
          <w:color w:val="7B2D26"/>
          <w:sz w:val="19"/>
          <w:szCs w:val="19"/>
        </w:rPr>
        <w:t>LicenseImportCommand</w:t>
      </w:r>
      <w:r>
        <w:rPr/>
        <w:t xml:space="preserve">, </w:t>
      </w:r>
      <w:r>
        <w:rPr>
          <w:rFonts w:eastAsia="Consolas" w:cs="Consolas" w:ascii="Consolas" w:hAnsi="Consolas"/>
          <w:color w:val="7B2D26"/>
          <w:sz w:val="19"/>
          <w:szCs w:val="19"/>
        </w:rPr>
        <w:t>LicenseVerifyCommand</w:t>
      </w:r>
      <w:r>
        <w:rPr/>
        <w:t>), system backups (</w:t>
      </w:r>
      <w:r>
        <w:rPr>
          <w:rFonts w:eastAsia="Consolas" w:cs="Consolas" w:ascii="Consolas" w:hAnsi="Consolas"/>
          <w:color w:val="7B2D26"/>
          <w:sz w:val="19"/>
          <w:szCs w:val="19"/>
        </w:rPr>
        <w:t>RunDueSystemBackups</w:t>
      </w:r>
      <w:r>
        <w:rPr/>
        <w:t xml:space="preserve">), </w:t>
      </w:r>
      <w:r>
        <w:rPr>
          <w:rFonts w:eastAsia="Consolas" w:cs="Consolas" w:ascii="Consolas" w:hAnsi="Consolas"/>
          <w:color w:val="7B2D26"/>
          <w:sz w:val="19"/>
          <w:szCs w:val="19"/>
        </w:rPr>
        <w:t>permission:cache-reset</w:t>
      </w:r>
      <w:r>
        <w:rPr/>
        <w:t xml:space="preserve">. A cron entry running </w:t>
      </w:r>
      <w:r>
        <w:rPr>
          <w:rFonts w:eastAsia="Consolas" w:cs="Consolas" w:ascii="Consolas" w:hAnsi="Consolas"/>
          <w:color w:val="7B2D26"/>
          <w:sz w:val="19"/>
          <w:szCs w:val="19"/>
        </w:rPr>
        <w:t>php artisan schedule:run</w:t>
      </w:r>
      <w:r>
        <w:rPr/>
        <w:t xml:space="preserve"> every minute and a queue worker (</w:t>
      </w:r>
      <w:r>
        <w:rPr>
          <w:rFonts w:eastAsia="Consolas" w:cs="Consolas" w:ascii="Consolas" w:hAnsi="Consolas"/>
          <w:color w:val="7B2D26"/>
          <w:sz w:val="19"/>
          <w:szCs w:val="19"/>
        </w:rPr>
        <w:t>docker/erp-worker.config</w:t>
      </w:r>
      <w:r>
        <w:rPr/>
        <w:t>) are required.</w:t>
      </w:r>
    </w:p>
    <w:p>
      <w:pPr>
        <w:pStyle w:val="Heading2"/>
        <w:rPr/>
      </w:pPr>
      <w:r>
        <w:rPr/>
        <w:t>7.2 Licensing</w:t>
      </w:r>
    </w:p>
    <w:p>
      <w:pPr>
        <w:pStyle w:val="Normal"/>
        <w:spacing w:before="0" w:after="120"/>
        <w:rPr/>
      </w:pPr>
      <w:r>
        <w:rPr>
          <w:rFonts w:eastAsia="Consolas" w:cs="Consolas" w:ascii="Consolas" w:hAnsi="Consolas"/>
          <w:color w:val="7B2D26"/>
          <w:sz w:val="19"/>
          <w:szCs w:val="19"/>
        </w:rPr>
        <w:t>RequireLicense</w:t>
      </w:r>
      <w:r>
        <w:rPr/>
        <w:t xml:space="preserve"> and </w:t>
      </w:r>
      <w:r>
        <w:rPr>
          <w:rFonts w:eastAsia="Consolas" w:cs="Consolas" w:ascii="Consolas" w:hAnsi="Consolas"/>
          <w:color w:val="7B2D26"/>
          <w:sz w:val="19"/>
          <w:szCs w:val="19"/>
        </w:rPr>
        <w:t>RequireModule</w:t>
      </w:r>
      <w:r>
        <w:rPr/>
        <w:t xml:space="preserve"> consult </w:t>
      </w:r>
      <w:r>
        <w:rPr>
          <w:rFonts w:eastAsia="Consolas" w:cs="Consolas" w:ascii="Consolas" w:hAnsi="Consolas"/>
          <w:color w:val="7B2D26"/>
          <w:sz w:val="19"/>
          <w:szCs w:val="19"/>
        </w:rPr>
        <w:t>LicensingService</w:t>
      </w:r>
      <w:r>
        <w:rPr/>
        <w:t>. DMS is module 700000. An invalid licence gives 402 on module routes and the licence page (</w:t>
      </w:r>
      <w:r>
        <w:rPr>
          <w:rFonts w:eastAsia="Consolas" w:cs="Consolas" w:ascii="Consolas" w:hAnsi="Consolas"/>
          <w:color w:val="7B2D26"/>
          <w:sz w:val="19"/>
          <w:szCs w:val="19"/>
        </w:rPr>
        <w:t>/admin/license</w:t>
      </w:r>
      <w:r>
        <w:rPr/>
        <w:t>) is reachable for upload. Admins can also switch modules on or off (Settings &gt; Module Settings); disabling a parent hides its children.</w:t>
      </w:r>
    </w:p>
    <w:p>
      <w:pPr>
        <w:pStyle w:val="Heading2"/>
        <w:rPr/>
      </w:pPr>
      <w:r>
        <w:rPr/>
        <w:t>7.3 Safety switches</w:t>
      </w:r>
    </w:p>
    <w:p>
      <w:pPr>
        <w:pStyle w:val="ListParagraph"/>
        <w:numPr>
          <w:ilvl w:val="0"/>
          <w:numId w:val="1"/>
        </w:numPr>
        <w:rPr/>
      </w:pPr>
      <w:r>
        <w:rPr>
          <w:rFonts w:eastAsia="Consolas" w:cs="Consolas" w:ascii="Consolas" w:hAnsi="Consolas"/>
          <w:color w:val="7B2D26"/>
          <w:sz w:val="19"/>
          <w:szCs w:val="19"/>
        </w:rPr>
        <w:t>migrate:fresh</w:t>
      </w:r>
      <w:r>
        <w:rPr/>
        <w:t xml:space="preserve">, </w:t>
      </w:r>
      <w:r>
        <w:rPr>
          <w:rFonts w:eastAsia="Consolas" w:cs="Consolas" w:ascii="Consolas" w:hAnsi="Consolas"/>
          <w:color w:val="7B2D26"/>
          <w:sz w:val="19"/>
          <w:szCs w:val="19"/>
        </w:rPr>
        <w:t>migrate:refresh</w:t>
      </w:r>
      <w:r>
        <w:rPr/>
        <w:t xml:space="preserve">, </w:t>
      </w:r>
      <w:r>
        <w:rPr>
          <w:rFonts w:eastAsia="Consolas" w:cs="Consolas" w:ascii="Consolas" w:hAnsi="Consolas"/>
          <w:color w:val="7B2D26"/>
          <w:sz w:val="19"/>
          <w:szCs w:val="19"/>
        </w:rPr>
        <w:t>migrate:reset</w:t>
      </w:r>
      <w:r>
        <w:rPr/>
        <w:t xml:space="preserve"> and </w:t>
      </w:r>
      <w:r>
        <w:rPr>
          <w:rFonts w:eastAsia="Consolas" w:cs="Consolas" w:ascii="Consolas" w:hAnsi="Consolas"/>
          <w:color w:val="7B2D26"/>
          <w:sz w:val="19"/>
          <w:szCs w:val="19"/>
        </w:rPr>
        <w:t>db:wipe</w:t>
      </w:r>
      <w:r>
        <w:rPr/>
        <w:t xml:space="preserve"> are blocked unless </w:t>
      </w:r>
      <w:r>
        <w:rPr>
          <w:rFonts w:eastAsia="Consolas" w:cs="Consolas" w:ascii="Consolas" w:hAnsi="Consolas"/>
          <w:color w:val="7B2D26"/>
          <w:sz w:val="19"/>
          <w:szCs w:val="19"/>
        </w:rPr>
        <w:t>ALLOW_DATABASE_WIPE=true</w:t>
      </w:r>
      <w:r>
        <w:rPr/>
        <w:t xml:space="preserve"> (</w:t>
      </w:r>
      <w:r>
        <w:rPr>
          <w:rFonts w:eastAsia="Consolas" w:cs="Consolas" w:ascii="Consolas" w:hAnsi="Consolas"/>
          <w:color w:val="7B2D26"/>
          <w:sz w:val="19"/>
          <w:szCs w:val="19"/>
        </w:rPr>
        <w:t>AppServiceProvider</w:t>
      </w:r>
      <w:r>
        <w:rPr/>
        <w:t>).</w:t>
      </w:r>
    </w:p>
    <w:p>
      <w:pPr>
        <w:pStyle w:val="ListParagraph"/>
        <w:numPr>
          <w:ilvl w:val="0"/>
          <w:numId w:val="1"/>
        </w:numPr>
        <w:rPr/>
      </w:pPr>
      <w:r>
        <w:rPr/>
        <w:t xml:space="preserve">Production sessions: 20-minute idle time-out, one active session per user, secure headers via </w:t>
      </w:r>
      <w:r>
        <w:rPr>
          <w:rFonts w:eastAsia="Consolas" w:cs="Consolas" w:ascii="Consolas" w:hAnsi="Consolas"/>
          <w:color w:val="7B2D26"/>
          <w:sz w:val="19"/>
          <w:szCs w:val="19"/>
        </w:rPr>
        <w:t>SecureHeaders</w:t>
      </w:r>
      <w:r>
        <w:rPr/>
        <w:t xml:space="preserve"> on API responses.</w:t>
      </w:r>
    </w:p>
    <w:p>
      <w:pPr>
        <w:pStyle w:val="ListParagraph"/>
        <w:numPr>
          <w:ilvl w:val="0"/>
          <w:numId w:val="1"/>
        </w:numPr>
        <w:rPr/>
      </w:pPr>
      <w:r>
        <w:rPr>
          <w:rFonts w:eastAsia="Consolas" w:cs="Consolas" w:ascii="Consolas" w:hAnsi="Consolas"/>
          <w:color w:val="7B2D26"/>
          <w:sz w:val="19"/>
          <w:szCs w:val="19"/>
        </w:rPr>
        <w:t>GET /debug/auth</w:t>
      </w:r>
      <w:r>
        <w:rPr/>
        <w:t xml:space="preserve"> in </w:t>
      </w:r>
      <w:r>
        <w:rPr>
          <w:rFonts w:eastAsia="Consolas" w:cs="Consolas" w:ascii="Consolas" w:hAnsi="Consolas"/>
          <w:color w:val="7B2D26"/>
          <w:sz w:val="19"/>
          <w:szCs w:val="19"/>
        </w:rPr>
        <w:t>routes/web.php</w:t>
      </w:r>
      <w:r>
        <w:rPr/>
        <w:t xml:space="preserve"> is a debugging endpoint that reports session and cookie state without authentication. Remove or protect it before production.</w:t>
      </w:r>
    </w:p>
    <w:p>
      <w:pPr>
        <w:pStyle w:val="Heading2"/>
        <w:rPr/>
      </w:pPr>
      <w:r>
        <w:rPr/>
        <w:t>7.4 Deployment</w:t>
      </w:r>
    </w:p>
    <w:p>
      <w:pPr>
        <w:pStyle w:val="Normal"/>
        <w:spacing w:before="0" w:after="120"/>
        <w:rPr/>
      </w:pPr>
      <w:r>
        <w:rPr/>
        <w:t xml:space="preserve">Build with </w:t>
      </w:r>
      <w:r>
        <w:rPr>
          <w:rFonts w:eastAsia="Consolas" w:cs="Consolas" w:ascii="Consolas" w:hAnsi="Consolas"/>
          <w:color w:val="7B2D26"/>
          <w:sz w:val="19"/>
          <w:szCs w:val="19"/>
        </w:rPr>
        <w:t>docker/Dockerfile</w:t>
      </w:r>
      <w:r>
        <w:rPr/>
        <w:t xml:space="preserve">; </w:t>
      </w:r>
      <w:r>
        <w:rPr>
          <w:rFonts w:eastAsia="Consolas" w:cs="Consolas" w:ascii="Consolas" w:hAnsi="Consolas"/>
          <w:color w:val="7B2D26"/>
          <w:sz w:val="19"/>
          <w:szCs w:val="19"/>
        </w:rPr>
        <w:t>docker-compose.yml</w:t>
      </w:r>
      <w:r>
        <w:rPr/>
        <w:t xml:space="preserve"> mounts </w:t>
      </w:r>
      <w:r>
        <w:rPr>
          <w:rFonts w:eastAsia="Consolas" w:cs="Consolas" w:ascii="Consolas" w:hAnsi="Consolas"/>
          <w:color w:val="7B2D26"/>
          <w:sz w:val="19"/>
          <w:szCs w:val="19"/>
        </w:rPr>
        <w:t>logs</w:t>
      </w:r>
      <w:r>
        <w:rPr/>
        <w:t xml:space="preserve"> and </w:t>
      </w:r>
      <w:r>
        <w:rPr>
          <w:rFonts w:eastAsia="Consolas" w:cs="Consolas" w:ascii="Consolas" w:hAnsi="Consolas"/>
          <w:color w:val="7B2D26"/>
          <w:sz w:val="19"/>
          <w:szCs w:val="19"/>
        </w:rPr>
        <w:t>files</w:t>
      </w:r>
      <w:r>
        <w:rPr/>
        <w:t xml:space="preserve"> (</w:t>
      </w:r>
      <w:r>
        <w:rPr>
          <w:rFonts w:eastAsia="Consolas" w:cs="Consolas" w:ascii="Consolas" w:hAnsi="Consolas"/>
          <w:color w:val="7B2D26"/>
          <w:sz w:val="19"/>
          <w:szCs w:val="19"/>
        </w:rPr>
        <w:t>storage/app</w:t>
      </w:r>
      <w:r>
        <w:rPr/>
        <w:t xml:space="preserve">) as persistent volumes and joins the external </w:t>
      </w:r>
      <w:r>
        <w:rPr>
          <w:rFonts w:eastAsia="Consolas" w:cs="Consolas" w:ascii="Consolas" w:hAnsi="Consolas"/>
          <w:color w:val="7B2D26"/>
          <w:sz w:val="19"/>
          <w:szCs w:val="19"/>
        </w:rPr>
        <w:t>Applications</w:t>
      </w:r>
      <w:r>
        <w:rPr/>
        <w:t xml:space="preserve"> network. Note that the compose file also bind-mounts </w:t>
      </w:r>
      <w:r>
        <w:rPr>
          <w:rFonts w:eastAsia="Consolas" w:cs="Consolas" w:ascii="Consolas" w:hAnsi="Consolas"/>
          <w:color w:val="7B2D26"/>
          <w:sz w:val="19"/>
          <w:szCs w:val="19"/>
        </w:rPr>
        <w:t>.:/var/www</w:t>
      </w:r>
      <w:r>
        <w:rPr/>
        <w:t xml:space="preserve">, which contradicts its own comment about removing that mount; remove it for production. </w:t>
      </w:r>
      <w:r>
        <w:rPr>
          <w:rFonts w:eastAsia="Consolas" w:cs="Consolas" w:ascii="Consolas" w:hAnsi="Consolas"/>
          <w:color w:val="7B2D26"/>
          <w:sz w:val="19"/>
          <w:szCs w:val="19"/>
        </w:rPr>
        <w:t>docker/entrypoint.sh</w:t>
      </w:r>
      <w:r>
        <w:rPr/>
        <w:t xml:space="preserve"> caches config, routes and views, runs </w:t>
      </w:r>
      <w:r>
        <w:rPr>
          <w:rFonts w:eastAsia="Consolas" w:cs="Consolas" w:ascii="Consolas" w:hAnsi="Consolas"/>
          <w:color w:val="7B2D26"/>
          <w:sz w:val="19"/>
          <w:szCs w:val="19"/>
        </w:rPr>
        <w:t>migrate --force</w:t>
      </w:r>
      <w:r>
        <w:rPr/>
        <w:t xml:space="preserve">, then runs </w:t>
      </w:r>
      <w:r>
        <w:rPr>
          <w:rFonts w:eastAsia="Consolas" w:cs="Consolas" w:ascii="Consolas" w:hAnsi="Consolas"/>
          <w:color w:val="7B2D26"/>
          <w:sz w:val="19"/>
          <w:szCs w:val="19"/>
        </w:rPr>
        <w:t>ModuleSeeder</w:t>
      </w:r>
      <w:r>
        <w:rPr/>
        <w:t xml:space="preserve">, </w:t>
      </w:r>
      <w:r>
        <w:rPr>
          <w:rFonts w:eastAsia="Consolas" w:cs="Consolas" w:ascii="Consolas" w:hAnsi="Consolas"/>
          <w:color w:val="7B2D26"/>
          <w:sz w:val="19"/>
          <w:szCs w:val="19"/>
        </w:rPr>
        <w:t>CodeDetailSeeder</w:t>
      </w:r>
      <w:r>
        <w:rPr/>
        <w:t xml:space="preserve"> and </w:t>
      </w:r>
      <w:r>
        <w:rPr>
          <w:rFonts w:eastAsia="Consolas" w:cs="Consolas" w:ascii="Consolas" w:hAnsi="Consolas"/>
          <w:color w:val="7B2D26"/>
          <w:sz w:val="19"/>
          <w:szCs w:val="19"/>
        </w:rPr>
        <w:t>RolePermissionSeeder</w:t>
      </w:r>
      <w:r>
        <w:rPr/>
        <w:t xml:space="preserve"> on </w:t>
      </w:r>
      <w:r>
        <w:rPr>
          <w:b/>
          <w:bCs/>
        </w:rPr>
        <w:t>every container start</w:t>
      </w:r>
      <w:r>
        <w:rPr/>
        <w:t>.</w:t>
      </w:r>
      <w:r>
        <w:br w:type="page"/>
      </w:r>
    </w:p>
    <w:p>
      <w:pPr>
        <w:pStyle w:val="Heading1"/>
        <w:rPr/>
      </w:pPr>
      <w:r>
        <w:rPr/>
        <w:t>8. Extending the System</w:t>
      </w:r>
    </w:p>
    <w:p>
      <w:pPr>
        <w:pStyle w:val="Heading2"/>
        <w:rPr/>
      </w:pPr>
      <w:r>
        <w:rPr/>
        <w:t>8.1 Add a document type for CBS</w:t>
      </w:r>
    </w:p>
    <w:p>
      <w:pPr>
        <w:pStyle w:val="ListParagraph"/>
        <w:numPr>
          <w:ilvl w:val="0"/>
          <w:numId w:val="13"/>
        </w:numPr>
        <w:rPr/>
      </w:pPr>
      <w:r>
        <w:rPr/>
        <w:t xml:space="preserve">Create the document type (Settings &gt; DMS &gt; Document Types) with extensions, </w:t>
      </w:r>
      <w:r>
        <w:rPr>
          <w:rFonts w:eastAsia="Consolas" w:cs="Consolas" w:ascii="Consolas" w:hAnsi="Consolas"/>
          <w:color w:val="7B2D26"/>
          <w:sz w:val="19"/>
          <w:szCs w:val="19"/>
        </w:rPr>
        <w:t>MaxSizeMB</w:t>
      </w:r>
      <w:r>
        <w:rPr/>
        <w:t>, expiry rule and linked-to type.</w:t>
      </w:r>
    </w:p>
    <w:p>
      <w:pPr>
        <w:pStyle w:val="ListParagraph"/>
        <w:numPr>
          <w:ilvl w:val="0"/>
          <w:numId w:val="5"/>
        </w:numPr>
        <w:rPr/>
      </w:pPr>
      <w:r>
        <w:rPr/>
        <w:t>Open the event (Settings &gt; DMS &gt; Event Types), add the type to the event's list and confirm the CBS module ids it may be raised from.</w:t>
      </w:r>
    </w:p>
    <w:p>
      <w:pPr>
        <w:pStyle w:val="ListParagraph"/>
        <w:numPr>
          <w:ilvl w:val="0"/>
          <w:numId w:val="5"/>
        </w:numPr>
        <w:rPr/>
      </w:pPr>
      <w:r>
        <w:rPr/>
        <w:t xml:space="preserve">Activate the event. CBS calls </w:t>
      </w:r>
      <w:r>
        <w:rPr>
          <w:rFonts w:eastAsia="Consolas" w:cs="Consolas" w:ascii="Consolas" w:hAnsi="Consolas"/>
          <w:color w:val="7B2D26"/>
          <w:sz w:val="19"/>
          <w:szCs w:val="19"/>
        </w:rPr>
        <w:t>events?module=</w:t>
      </w:r>
      <w:r>
        <w:rPr/>
        <w:t xml:space="preserve"> and sees it immediately.</w:t>
      </w:r>
    </w:p>
    <w:p>
      <w:pPr>
        <w:pStyle w:val="ListParagraph"/>
        <w:numPr>
          <w:ilvl w:val="0"/>
          <w:numId w:val="5"/>
        </w:numPr>
        <w:rPr/>
      </w:pPr>
      <w:r>
        <w:rPr/>
        <w:t xml:space="preserve">No gateway change is needed: the gateway forwards </w:t>
      </w:r>
      <w:r>
        <w:rPr>
          <w:rFonts w:eastAsia="Consolas" w:cs="Consolas" w:ascii="Consolas" w:hAnsi="Consolas"/>
          <w:color w:val="7B2D26"/>
          <w:sz w:val="19"/>
          <w:szCs w:val="19"/>
        </w:rPr>
        <w:t>documentType</w:t>
      </w:r>
      <w:r>
        <w:rPr/>
        <w:t xml:space="preserve"> as sent.</w:t>
      </w:r>
    </w:p>
    <w:p>
      <w:pPr>
        <w:pStyle w:val="Heading2"/>
        <w:rPr/>
      </w:pPr>
      <w:r>
        <w:rPr/>
        <w:t>8.2 Add a new external system</w:t>
      </w:r>
    </w:p>
    <w:p>
      <w:pPr>
        <w:pStyle w:val="ListParagraph"/>
        <w:numPr>
          <w:ilvl w:val="0"/>
          <w:numId w:val="14"/>
        </w:numPr>
        <w:rPr/>
      </w:pPr>
      <w:r>
        <w:rPr/>
        <w:t>Create a dedicated ERP service user (active, no 2FA).</w:t>
      </w:r>
    </w:p>
    <w:p>
      <w:pPr>
        <w:pStyle w:val="ListParagraph"/>
        <w:numPr>
          <w:ilvl w:val="0"/>
          <w:numId w:val="6"/>
        </w:numPr>
        <w:rPr/>
      </w:pPr>
      <w:r>
        <w:rPr/>
        <w:t xml:space="preserve">Create a </w:t>
      </w:r>
      <w:r>
        <w:rPr>
          <w:rFonts w:eastAsia="Consolas" w:cs="Consolas" w:ascii="Consolas" w:hAnsi="Consolas"/>
          <w:color w:val="7B2D26"/>
          <w:sz w:val="19"/>
          <w:szCs w:val="19"/>
        </w:rPr>
        <w:t>SourceSystem</w:t>
      </w:r>
      <w:r>
        <w:rPr/>
        <w:t xml:space="preserve"> with a new </w:t>
      </w:r>
      <w:r>
        <w:rPr>
          <w:rFonts w:eastAsia="Consolas" w:cs="Consolas" w:ascii="Consolas" w:hAnsi="Consolas"/>
          <w:color w:val="7B2D26"/>
          <w:sz w:val="19"/>
          <w:szCs w:val="19"/>
        </w:rPr>
        <w:t>Code</w:t>
      </w:r>
      <w:r>
        <w:rPr/>
        <w:t xml:space="preserve"> pointing at that user.</w:t>
      </w:r>
    </w:p>
    <w:p>
      <w:pPr>
        <w:pStyle w:val="ListParagraph"/>
        <w:numPr>
          <w:ilvl w:val="0"/>
          <w:numId w:val="6"/>
        </w:numPr>
        <w:rPr/>
      </w:pPr>
      <w:r>
        <w:rPr/>
        <w:t>Define its events, modules and properties.</w:t>
      </w:r>
    </w:p>
    <w:p>
      <w:pPr>
        <w:pStyle w:val="ListParagraph"/>
        <w:numPr>
          <w:ilvl w:val="0"/>
          <w:numId w:val="6"/>
        </w:numPr>
        <w:rPr/>
      </w:pPr>
      <w:r>
        <w:rPr/>
        <w:t xml:space="preserve">Give the caller (or a new gateway build) the system code and credentials; the URL path is </w:t>
      </w:r>
      <w:r>
        <w:rPr>
          <w:rFonts w:eastAsia="Consolas" w:cs="Consolas" w:ascii="Consolas" w:hAnsi="Consolas"/>
          <w:color w:val="7B2D26"/>
          <w:sz w:val="19"/>
          <w:szCs w:val="19"/>
        </w:rPr>
        <w:t>/api/v1/dms/external/{code}/...</w:t>
      </w:r>
      <w:r>
        <w:rPr/>
        <w:t>.</w:t>
      </w:r>
    </w:p>
    <w:p>
      <w:pPr>
        <w:pStyle w:val="Heading2"/>
        <w:rPr/>
      </w:pPr>
      <w:r>
        <w:rPr/>
        <w:t>8.3 Add a new DMS feature with proper authorization</w:t>
      </w:r>
    </w:p>
    <w:p>
      <w:pPr>
        <w:pStyle w:val="ListParagraph"/>
        <w:numPr>
          <w:ilvl w:val="0"/>
          <w:numId w:val="15"/>
        </w:numPr>
        <w:rPr/>
      </w:pPr>
      <w:r>
        <w:rPr/>
        <w:t xml:space="preserve">Model and migration with </w:t>
      </w:r>
      <w:r>
        <w:rPr>
          <w:rFonts w:eastAsia="Consolas" w:cs="Consolas" w:ascii="Consolas" w:hAnsi="Consolas"/>
          <w:color w:val="7B2D26"/>
          <w:sz w:val="19"/>
          <w:szCs w:val="19"/>
        </w:rPr>
        <w:t>t_</w:t>
      </w:r>
      <w:r>
        <w:rPr/>
        <w:t xml:space="preserve"> table, PascalCase columns, audit columns.</w:t>
      </w:r>
    </w:p>
    <w:p>
      <w:pPr>
        <w:pStyle w:val="ListParagraph"/>
        <w:numPr>
          <w:ilvl w:val="0"/>
          <w:numId w:val="7"/>
        </w:numPr>
        <w:rPr/>
      </w:pPr>
      <w:r>
        <w:rPr/>
        <w:t xml:space="preserve">Policy in </w:t>
      </w:r>
      <w:r>
        <w:rPr>
          <w:rFonts w:eastAsia="Consolas" w:cs="Consolas" w:ascii="Consolas" w:hAnsi="Consolas"/>
          <w:color w:val="7B2D26"/>
          <w:sz w:val="19"/>
          <w:szCs w:val="19"/>
        </w:rPr>
        <w:t>app/Policies/DMS</w:t>
      </w:r>
      <w:r>
        <w:rPr/>
        <w:t xml:space="preserve"> and registration in </w:t>
      </w:r>
      <w:r>
        <w:rPr>
          <w:rFonts w:eastAsia="Consolas" w:cs="Consolas" w:ascii="Consolas" w:hAnsi="Consolas"/>
          <w:color w:val="7B2D26"/>
          <w:sz w:val="19"/>
          <w:szCs w:val="19"/>
        </w:rPr>
        <w:t>AppServiceProvider</w:t>
      </w:r>
      <w:r>
        <w:rPr/>
        <w:t>.</w:t>
      </w:r>
    </w:p>
    <w:p>
      <w:pPr>
        <w:pStyle w:val="ListParagraph"/>
        <w:numPr>
          <w:ilvl w:val="0"/>
          <w:numId w:val="7"/>
        </w:numPr>
        <w:rPr/>
      </w:pPr>
      <w:r>
        <w:rPr/>
        <w:t xml:space="preserve">Controller with </w:t>
      </w:r>
      <w:r>
        <w:rPr>
          <w:rFonts w:eastAsia="Consolas" w:cs="Consolas" w:ascii="Consolas" w:hAnsi="Consolas"/>
          <w:color w:val="7B2D26"/>
          <w:sz w:val="19"/>
          <w:szCs w:val="19"/>
        </w:rPr>
        <w:t>authorizeResource</w:t>
      </w:r>
      <w:r>
        <w:rPr/>
        <w:t xml:space="preserve"> or explicit </w:t>
      </w:r>
      <w:r>
        <w:rPr>
          <w:rFonts w:eastAsia="Consolas" w:cs="Consolas" w:ascii="Consolas" w:hAnsi="Consolas"/>
          <w:color w:val="7B2D26"/>
          <w:sz w:val="19"/>
          <w:szCs w:val="19"/>
        </w:rPr>
        <w:t>authorize</w:t>
      </w:r>
      <w:r>
        <w:rPr/>
        <w:t>.</w:t>
      </w:r>
    </w:p>
    <w:p>
      <w:pPr>
        <w:pStyle w:val="ListParagraph"/>
        <w:numPr>
          <w:ilvl w:val="0"/>
          <w:numId w:val="7"/>
        </w:numPr>
        <w:rPr/>
      </w:pPr>
      <w:r>
        <w:rPr/>
        <w:t xml:space="preserve">Route inside </w:t>
      </w:r>
      <w:r>
        <w:rPr>
          <w:rFonts w:eastAsia="Consolas" w:cs="Consolas" w:ascii="Consolas" w:hAnsi="Consolas"/>
          <w:color w:val="7B2D26"/>
          <w:sz w:val="19"/>
          <w:szCs w:val="19"/>
        </w:rPr>
        <w:t>routes/dms.php</w:t>
      </w:r>
      <w:r>
        <w:rPr/>
        <w:t xml:space="preserve"> (inherits </w:t>
      </w:r>
      <w:r>
        <w:rPr>
          <w:rFonts w:eastAsia="Consolas" w:cs="Consolas" w:ascii="Consolas" w:hAnsi="Consolas"/>
          <w:color w:val="7B2D26"/>
          <w:sz w:val="19"/>
          <w:szCs w:val="19"/>
        </w:rPr>
        <w:t>module:700000</w:t>
      </w:r>
      <w:r>
        <w:rPr/>
        <w:t>).</w:t>
      </w:r>
    </w:p>
    <w:p>
      <w:pPr>
        <w:pStyle w:val="ListParagraph"/>
        <w:numPr>
          <w:ilvl w:val="0"/>
          <w:numId w:val="7"/>
        </w:numPr>
        <w:rPr/>
      </w:pPr>
      <w:r>
        <w:rPr/>
        <w:t xml:space="preserve">Menu row in </w:t>
      </w:r>
      <w:r>
        <w:rPr>
          <w:rFonts w:eastAsia="Consolas" w:cs="Consolas" w:ascii="Consolas" w:hAnsi="Consolas"/>
          <w:color w:val="7B2D26"/>
          <w:sz w:val="19"/>
          <w:szCs w:val="19"/>
        </w:rPr>
        <w:t>ModuleSeeder</w:t>
      </w:r>
      <w:r>
        <w:rPr/>
        <w:t xml:space="preserve"> with </w:t>
      </w:r>
      <w:r>
        <w:rPr>
          <w:rFonts w:eastAsia="Consolas" w:cs="Consolas" w:ascii="Consolas" w:hAnsi="Consolas"/>
          <w:color w:val="7B2D26"/>
          <w:sz w:val="19"/>
          <w:szCs w:val="19"/>
        </w:rPr>
        <w:t>RequiredPermission</w:t>
      </w:r>
      <w:r>
        <w:rPr/>
        <w:t>.</w:t>
      </w:r>
    </w:p>
    <w:p>
      <w:pPr>
        <w:pStyle w:val="ListParagraph"/>
        <w:numPr>
          <w:ilvl w:val="0"/>
          <w:numId w:val="7"/>
        </w:numPr>
        <w:rPr/>
      </w:pPr>
      <w:r>
        <w:rPr/>
        <w:t>Permission as in section 5.11.</w:t>
      </w:r>
    </w:p>
    <w:p>
      <w:pPr>
        <w:pStyle w:val="ListParagraph"/>
        <w:numPr>
          <w:ilvl w:val="0"/>
          <w:numId w:val="7"/>
        </w:numPr>
        <w:rPr/>
      </w:pPr>
      <w:r>
        <w:rPr/>
        <w:t xml:space="preserve">Call </w:t>
      </w:r>
      <w:r>
        <w:rPr>
          <w:rFonts w:eastAsia="Consolas" w:cs="Consolas" w:ascii="Consolas" w:hAnsi="Consolas"/>
          <w:color w:val="7B2D26"/>
          <w:sz w:val="19"/>
          <w:szCs w:val="19"/>
        </w:rPr>
        <w:t>activity()</w:t>
      </w:r>
      <w:r>
        <w:rPr/>
        <w:t xml:space="preserve"> on every state change and respect </w:t>
      </w:r>
      <w:r>
        <w:rPr>
          <w:rFonts w:eastAsia="Consolas" w:cs="Consolas" w:ascii="Consolas" w:hAnsi="Consolas"/>
          <w:color w:val="7B2D26"/>
          <w:sz w:val="19"/>
          <w:szCs w:val="19"/>
        </w:rPr>
        <w:t>lockReason()</w:t>
      </w:r>
      <w:r>
        <w:rPr/>
        <w:t xml:space="preserve"> where the record can be frozen.</w:t>
      </w:r>
    </w:p>
    <w:p>
      <w:pPr>
        <w:pStyle w:val="Heading2"/>
        <w:rPr/>
      </w:pPr>
      <w:r>
        <w:rPr/>
        <w:t>8.4 Known inconsistencies to be aware of</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3599"/>
        <w:gridCol w:w="5760"/>
      </w:tblGrid>
      <w:tr>
        <w:trPr>
          <w:tblHeader w:val="true"/>
          <w:tblHeader w:val="true"/>
        </w:trPr>
        <w:tc>
          <w:tcPr>
            <w:tcW w:w="35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Item</w:t>
            </w:r>
          </w:p>
        </w:tc>
        <w:tc>
          <w:tcPr>
            <w:tcW w:w="57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Detail</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7"/>
                <w:szCs w:val="19"/>
              </w:rPr>
              <w:t>Gate::before</w:t>
            </w:r>
            <w:r>
              <w:rPr>
                <w:rFonts w:ascii="Aptos" w:hAnsi="Aptos"/>
                <w:sz w:val="17"/>
              </w:rPr>
              <w:t xml:space="preserve"> admin bypass</w:t>
            </w:r>
          </w:p>
        </w:tc>
        <w:tc>
          <w:tcPr>
            <w:tcW w:w="57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Documented in a comment but not implemented (section 5.4).</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Roles menu permission</w:t>
            </w:r>
          </w:p>
        </w:tc>
        <w:tc>
          <w:tcPr>
            <w:tcW w:w="57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ModuleSeeder</w:t>
            </w:r>
            <w:r>
              <w:rPr>
                <w:rFonts w:ascii="Aptos" w:hAnsi="Aptos"/>
                <w:sz w:val="17"/>
              </w:rPr>
              <w:t xml:space="preserve"> gates the Roles menu row on </w:t>
            </w:r>
            <w:r>
              <w:rPr>
                <w:rFonts w:eastAsia="Consolas" w:cs="Consolas" w:ascii="Aptos" w:hAnsi="Aptos"/>
                <w:color w:val="7B2D26"/>
                <w:sz w:val="17"/>
                <w:szCs w:val="19"/>
              </w:rPr>
              <w:t>dmsRegistry-manage</w:t>
            </w:r>
            <w:r>
              <w:rPr>
                <w:rFonts w:ascii="Aptos" w:hAnsi="Aptos"/>
                <w:sz w:val="17"/>
              </w:rPr>
              <w:t xml:space="preserve">, not </w:t>
            </w:r>
            <w:r>
              <w:rPr>
                <w:rFonts w:eastAsia="Consolas" w:cs="Consolas" w:ascii="Aptos" w:hAnsi="Aptos"/>
                <w:color w:val="7B2D26"/>
                <w:sz w:val="17"/>
                <w:szCs w:val="19"/>
              </w:rPr>
              <w:t>roles</w:t>
            </w:r>
            <w:r>
              <w:rPr>
                <w:rFonts w:ascii="Aptos" w:hAnsi="Aptos"/>
                <w:sz w:val="17"/>
              </w:rPr>
              <w:t>.</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Postman collection</w:t>
            </w:r>
          </w:p>
        </w:tc>
        <w:tc>
          <w:tcPr>
            <w:tcW w:w="57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Uses an old event code (section 6.9).</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config/dms.php</w:t>
            </w:r>
            <w:r>
              <w:rPr>
                <w:rFonts w:ascii="Aptos" w:hAnsi="Aptos"/>
                <w:sz w:val="17"/>
              </w:rPr>
              <w:t xml:space="preserve"> path</w:t>
            </w:r>
          </w:p>
        </w:tc>
        <w:tc>
          <w:tcPr>
            <w:tcW w:w="57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Mentions </w:t>
            </w:r>
            <w:r>
              <w:rPr>
                <w:rFonts w:eastAsia="Consolas" w:cs="Consolas" w:ascii="Aptos" w:hAnsi="Aptos"/>
                <w:color w:val="7B2D26"/>
                <w:sz w:val="17"/>
                <w:szCs w:val="19"/>
              </w:rPr>
              <w:t>/api/dms/verification/data</w:t>
            </w:r>
            <w:r>
              <w:rPr>
                <w:rFonts w:ascii="Aptos" w:hAnsi="Aptos"/>
                <w:sz w:val="17"/>
              </w:rPr>
              <w:t xml:space="preserve">; actual path is </w:t>
            </w:r>
            <w:r>
              <w:rPr>
                <w:rFonts w:eastAsia="Consolas" w:cs="Consolas" w:ascii="Aptos" w:hAnsi="Aptos"/>
                <w:color w:val="7B2D26"/>
                <w:sz w:val="17"/>
                <w:szCs w:val="19"/>
              </w:rPr>
              <w:t>/api/v1/dms/...</w:t>
            </w:r>
            <w:r>
              <w:rPr>
                <w:rFonts w:ascii="Aptos" w:hAnsi="Aptos"/>
                <w:sz w:val="17"/>
              </w:rPr>
              <w:t>.</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Seeder deletes unknown permissions</w:t>
            </w:r>
          </w:p>
        </w:tc>
        <w:tc>
          <w:tcPr>
            <w:tcW w:w="57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Hand-made permissions are removed on the next run (section 5.3). Because </w:t>
            </w:r>
            <w:r>
              <w:rPr>
                <w:rFonts w:eastAsia="Consolas" w:cs="Consolas" w:ascii="Aptos" w:hAnsi="Aptos"/>
                <w:color w:val="7B2D26"/>
                <w:sz w:val="17"/>
                <w:szCs w:val="19"/>
              </w:rPr>
              <w:t>docker/entrypoint.sh</w:t>
            </w:r>
            <w:r>
              <w:rPr>
                <w:rFonts w:ascii="Aptos" w:hAnsi="Aptos"/>
                <w:sz w:val="17"/>
              </w:rPr>
              <w:t xml:space="preserve"> runs the seeder on every start, this happens on each deploy or restart.</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7"/>
                <w:szCs w:val="19"/>
              </w:rPr>
              <w:t>/debug/auth</w:t>
            </w:r>
            <w:r>
              <w:rPr>
                <w:rFonts w:ascii="Aptos" w:hAnsi="Aptos"/>
                <w:sz w:val="17"/>
              </w:rPr>
              <w:t xml:space="preserve"> route</w:t>
            </w:r>
          </w:p>
        </w:tc>
        <w:tc>
          <w:tcPr>
            <w:tcW w:w="57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Unauthenticated debug endpoint.</w:t>
            </w:r>
          </w:p>
        </w:tc>
      </w:tr>
    </w:tbl>
    <w:p>
      <w:pPr>
        <w:pStyle w:val="Normal"/>
        <w:spacing w:before="0" w:after="120"/>
        <w:rPr/>
      </w:pPr>
      <w:r>
        <w:rPr/>
      </w:r>
    </w:p>
    <w:p>
      <w:pPr>
        <w:pStyle w:val="Heading1"/>
        <w:rPr/>
      </w:pPr>
      <w:r>
        <w:rPr/>
        <w:t>Appendix A - Permission and Module Reference</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3500"/>
        <w:gridCol w:w="4360"/>
      </w:tblGrid>
      <w:tr>
        <w:trPr>
          <w:tblHeader w:val="true"/>
          <w:tblHeader w:val="true"/>
        </w:trPr>
        <w:tc>
          <w:tcPr>
            <w:tcW w:w="150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ModuleID</w:t>
            </w:r>
          </w:p>
        </w:tc>
        <w:tc>
          <w:tcPr>
            <w:tcW w:w="350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Menu item</w:t>
            </w:r>
          </w:p>
        </w:tc>
        <w:tc>
          <w:tcPr>
            <w:tcW w:w="43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6"/>
                <w:szCs w:val="20"/>
              </w:rPr>
              <w:t>Route / required permission</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700100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Dashboard</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documentdashboardwidgets.index</w:t>
            </w:r>
            <w:r>
              <w:rPr>
                <w:rFonts w:ascii="Aptos" w:hAnsi="Aptos"/>
                <w:sz w:val="16"/>
              </w:rPr>
              <w:t xml:space="preserve"> · </w:t>
            </w:r>
            <w:r>
              <w:rPr>
                <w:rFonts w:eastAsia="Consolas" w:cs="Consolas" w:ascii="Aptos" w:hAnsi="Aptos"/>
                <w:color w:val="7B2D26"/>
                <w:sz w:val="16"/>
                <w:szCs w:val="19"/>
              </w:rPr>
              <w:t>dmswidgets-view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701000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Recent Documents</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repo.recent</w:t>
            </w:r>
            <w:r>
              <w:rPr>
                <w:rFonts w:ascii="Aptos" w:hAnsi="Aptos"/>
                <w:sz w:val="16"/>
              </w:rPr>
              <w:t xml:space="preserve"> · </w:t>
            </w:r>
            <w:r>
              <w:rPr>
                <w:rFonts w:eastAsia="Consolas" w:cs="Consolas" w:ascii="Aptos" w:hAnsi="Aptos"/>
                <w:color w:val="7B2D26"/>
                <w:sz w:val="16"/>
                <w:szCs w:val="19"/>
              </w:rPr>
              <w:t>dms-view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702000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Repository</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repo.index</w:t>
            </w:r>
            <w:r>
              <w:rPr>
                <w:rFonts w:ascii="Aptos" w:hAnsi="Aptos"/>
                <w:sz w:val="16"/>
              </w:rPr>
              <w:t xml:space="preserve"> · </w:t>
            </w:r>
            <w:r>
              <w:rPr>
                <w:rFonts w:eastAsia="Consolas" w:cs="Consolas" w:ascii="Aptos" w:hAnsi="Aptos"/>
                <w:color w:val="7B2D26"/>
                <w:sz w:val="16"/>
                <w:szCs w:val="19"/>
              </w:rPr>
              <w:t>dms-view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703000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Tags</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file-tags.index</w:t>
            </w:r>
            <w:r>
              <w:rPr>
                <w:rFonts w:ascii="Aptos" w:hAnsi="Aptos"/>
                <w:sz w:val="16"/>
              </w:rPr>
              <w:t xml:space="preserve"> · </w:t>
            </w:r>
            <w:r>
              <w:rPr>
                <w:rFonts w:eastAsia="Consolas" w:cs="Consolas" w:ascii="Aptos" w:hAnsi="Aptos"/>
                <w:color w:val="7B2D26"/>
                <w:sz w:val="16"/>
                <w:szCs w:val="19"/>
              </w:rPr>
              <w:t>dms-view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704000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Bulk Upload</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files.upload</w:t>
            </w:r>
            <w:r>
              <w:rPr>
                <w:rFonts w:ascii="Aptos" w:hAnsi="Aptos"/>
                <w:sz w:val="16"/>
              </w:rPr>
              <w:t xml:space="preserve"> · </w:t>
            </w:r>
            <w:r>
              <w:rPr>
                <w:rFonts w:eastAsia="Consolas" w:cs="Consolas" w:ascii="Aptos" w:hAnsi="Aptos"/>
                <w:color w:val="7B2D26"/>
                <w:sz w:val="16"/>
                <w:szCs w:val="19"/>
              </w:rPr>
              <w:t>dms-bulkUpload</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705000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Legal Hold</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legal-hold.index</w:t>
            </w:r>
            <w:r>
              <w:rPr>
                <w:rFonts w:ascii="Aptos" w:hAnsi="Aptos"/>
                <w:sz w:val="16"/>
              </w:rPr>
              <w:t xml:space="preserve"> · </w:t>
            </w:r>
            <w:r>
              <w:rPr>
                <w:rFonts w:eastAsia="Consolas" w:cs="Consolas" w:ascii="Aptos" w:hAnsi="Aptos"/>
                <w:color w:val="7B2D26"/>
                <w:sz w:val="16"/>
                <w:szCs w:val="19"/>
              </w:rPr>
              <w:t>dmsLegalHold-view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706000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Document Validation</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dms.validation.index</w:t>
            </w:r>
            <w:r>
              <w:rPr>
                <w:rFonts w:ascii="Aptos" w:hAnsi="Aptos"/>
                <w:sz w:val="16"/>
              </w:rPr>
              <w:t xml:space="preserve"> · </w:t>
            </w:r>
            <w:r>
              <w:rPr>
                <w:rFonts w:eastAsia="Consolas" w:cs="Consolas" w:ascii="Aptos" w:hAnsi="Aptos"/>
                <w:color w:val="7B2D26"/>
                <w:sz w:val="16"/>
                <w:szCs w:val="19"/>
              </w:rPr>
              <w:t>dms-view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706100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Document Review</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dms.review.index</w:t>
            </w:r>
            <w:r>
              <w:rPr>
                <w:rFonts w:ascii="Aptos" w:hAnsi="Aptos"/>
                <w:sz w:val="16"/>
              </w:rPr>
              <w:t xml:space="preserve"> · </w:t>
            </w:r>
            <w:r>
              <w:rPr>
                <w:rFonts w:eastAsia="Consolas" w:cs="Consolas" w:ascii="Aptos" w:hAnsi="Aptos"/>
                <w:color w:val="7B2D26"/>
                <w:sz w:val="16"/>
                <w:szCs w:val="19"/>
              </w:rPr>
              <w:t>dms-view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797100–797600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Signatures, Validation Types, Registry (797300), Manage Registries, Linked-to Types, Document Types</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dms-view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798000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Trash</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document-trashed.index</w:t>
            </w:r>
            <w:r>
              <w:rPr>
                <w:rFonts w:ascii="Aptos" w:hAnsi="Aptos"/>
                <w:sz w:val="16"/>
              </w:rPr>
              <w:t xml:space="preserve"> · </w:t>
            </w:r>
            <w:r>
              <w:rPr>
                <w:rFonts w:eastAsia="Consolas" w:cs="Consolas" w:ascii="Aptos" w:hAnsi="Aptos"/>
                <w:color w:val="7B2D26"/>
                <w:sz w:val="16"/>
                <w:szCs w:val="19"/>
              </w:rPr>
              <w:t>dms-view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799000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Reports</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dms-reports.index</w:t>
            </w:r>
            <w:r>
              <w:rPr>
                <w:rFonts w:ascii="Aptos" w:hAnsi="Aptos"/>
                <w:sz w:val="16"/>
              </w:rPr>
              <w:t xml:space="preserve"> · </w:t>
            </w:r>
            <w:r>
              <w:rPr>
                <w:rFonts w:eastAsia="Consolas" w:cs="Consolas" w:ascii="Aptos" w:hAnsi="Aptos"/>
                <w:color w:val="7B2D26"/>
                <w:sz w:val="16"/>
                <w:szCs w:val="19"/>
              </w:rPr>
              <w:t>dms-view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9800100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Users</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users.index</w:t>
            </w:r>
            <w:r>
              <w:rPr>
                <w:rFonts w:ascii="Aptos" w:hAnsi="Aptos"/>
                <w:sz w:val="16"/>
              </w:rPr>
              <w:t xml:space="preserve"> · </w:t>
            </w:r>
            <w:r>
              <w:rPr>
                <w:rFonts w:eastAsia="Consolas" w:cs="Consolas" w:ascii="Aptos" w:hAnsi="Aptos"/>
                <w:color w:val="7B2D26"/>
                <w:sz w:val="16"/>
                <w:szCs w:val="19"/>
              </w:rPr>
              <w:t>users</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9800200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Roles</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roles.index</w:t>
            </w:r>
            <w:r>
              <w:rPr>
                <w:rFonts w:ascii="Aptos" w:hAnsi="Aptos"/>
                <w:sz w:val="16"/>
              </w:rPr>
              <w:t xml:space="preserve"> · </w:t>
            </w:r>
            <w:r>
              <w:rPr>
                <w:rFonts w:eastAsia="Consolas" w:cs="Consolas" w:ascii="Aptos" w:hAnsi="Aptos"/>
                <w:color w:val="7B2D26"/>
                <w:sz w:val="16"/>
                <w:szCs w:val="19"/>
              </w:rPr>
              <w:t>dmsRegistry-manage</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9800300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Branches</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branches.index</w:t>
            </w:r>
            <w:r>
              <w:rPr>
                <w:rFonts w:ascii="Aptos" w:hAnsi="Aptos"/>
                <w:sz w:val="16"/>
              </w:rPr>
              <w:t xml:space="preserve"> · </w:t>
            </w:r>
            <w:r>
              <w:rPr>
                <w:rFonts w:eastAsia="Consolas" w:cs="Consolas" w:ascii="Aptos" w:hAnsi="Aptos"/>
                <w:color w:val="7B2D26"/>
                <w:sz w:val="16"/>
                <w:szCs w:val="19"/>
              </w:rPr>
              <w:t>branch-view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98004000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Code Details</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settings.lists</w:t>
            </w:r>
            <w:r>
              <w:rPr>
                <w:rFonts w:ascii="Aptos" w:hAnsi="Aptos"/>
                <w:sz w:val="16"/>
              </w:rPr>
              <w:t xml:space="preserve"> · </w:t>
            </w:r>
            <w:r>
              <w:rPr>
                <w:rFonts w:eastAsia="Consolas" w:cs="Consolas" w:ascii="Aptos" w:hAnsi="Aptos"/>
                <w:color w:val="7B2D26"/>
                <w:sz w:val="16"/>
                <w:szCs w:val="19"/>
              </w:rPr>
              <w:t>lists-view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98004500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User Sessions</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users-nonExpiringSessions</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98005500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Organization Profile</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organization-profile</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98006100 / 98006200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6"/>
              </w:rPr>
              <w:t>Workflow Setup / Limits</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eastAsia="Consolas" w:cs="Consolas" w:ascii="Aptos" w:hAnsi="Aptos"/>
                <w:color w:val="7B2D26"/>
                <w:sz w:val="16"/>
                <w:szCs w:val="19"/>
              </w:rPr>
              <w:t>workflow-view</w:t>
            </w:r>
          </w:p>
        </w:tc>
      </w:tr>
      <w:tr>
        <w:trPr>
          <w:cantSplit w:val="true"/>
        </w:trPr>
        <w:tc>
          <w:tcPr>
            <w:tcW w:w="1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9800800 / 9800900</w:t>
            </w:r>
          </w:p>
        </w:tc>
        <w:tc>
          <w:tcPr>
            <w:tcW w:w="350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6"/>
              </w:rPr>
              <w:t>System Backup / Module Settings</w:t>
            </w:r>
          </w:p>
        </w:tc>
        <w:tc>
          <w:tcPr>
            <w:tcW w:w="43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eastAsia="Consolas" w:cs="Consolas" w:ascii="Aptos" w:hAnsi="Aptos"/>
                <w:color w:val="7B2D26"/>
                <w:sz w:val="16"/>
                <w:szCs w:val="19"/>
              </w:rPr>
              <w:t>admin</w:t>
            </w:r>
          </w:p>
        </w:tc>
      </w:tr>
    </w:tbl>
    <w:p>
      <w:pPr>
        <w:pStyle w:val="Normal"/>
        <w:spacing w:before="0" w:after="120"/>
        <w:rPr/>
      </w:pPr>
      <w:r>
        <w:rPr/>
      </w:r>
      <w:r>
        <w:br w:type="page"/>
      </w:r>
    </w:p>
    <w:p>
      <w:pPr>
        <w:pStyle w:val="Heading1"/>
        <w:rPr/>
      </w:pPr>
      <w:r>
        <w:rPr/>
        <w:t>Appendix B - Glossary</w:t>
      </w:r>
    </w:p>
    <w:tbl>
      <w:tblPr>
        <w:tblW w:w="9360" w:type="dxa"/>
        <w:jc w:val="left"/>
        <w:tblInd w:w="0" w:type="dxa"/>
        <w:tblLayout w:type="autofit"/>
        <w:tblCellMar>
          <w:top w:w="60" w:type="dxa"/>
          <w:left w:w="100" w:type="dxa"/>
          <w:bottom w:w="60" w:type="dxa"/>
          <w:right w:w="100" w:type="dxa"/>
        </w:tblCellMar>
        <w:tblBorders>
          <w:top w:val="single" w:color="D9D9D9" w:sz="4"/>
          <w:left w:val="single" w:color="D9D9D9" w:sz="4"/>
          <w:bottom w:val="single" w:color="D9D9D9" w:sz="4"/>
          <w:right w:val="single" w:color="D9D9D9" w:sz="4"/>
          <w:insideH w:val="single" w:color="D9D9D9" w:sz="4"/>
          <w:insideV w:val="single" w:color="D9D9D9" w:sz="4"/>
        </w:tblBorders>
      </w:tblPr>
      <w:tblGrid>
        <w:gridCol w:w="2399"/>
        <w:gridCol w:w="6960"/>
      </w:tblGrid>
      <w:tr>
        <w:trPr>
          <w:tblHeader w:val="true"/>
          <w:tblHeader w:val="true"/>
        </w:trPr>
        <w:tc>
          <w:tcPr>
            <w:tcW w:w="2399"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Term</w:t>
            </w:r>
          </w:p>
        </w:tc>
        <w:tc>
          <w:tcPr>
            <w:tcW w:w="6960" w:type="dxa"/>
            <w:tcBorders>
              <w:top w:val="single" w:sz="4" w:space="0" w:color="BFBFBF"/>
              <w:left w:val="single" w:sz="4" w:space="0" w:color="BFBFBF"/>
              <w:bottom w:val="single" w:sz="4" w:space="0" w:color="BFBFBF"/>
              <w:right w:val="single" w:sz="4" w:space="0" w:color="BFBFBF"/>
            </w:tcBorders>
            <w:shd w:color="auto" w:fill="E9EEF2" w:val="clear"/>
            <w:vAlign w:val="center"/>
            <w:tcMar>
              <w:top w:w="85" w:type="dxa"/>
              <w:start w:w="85" w:type="dxa"/>
              <w:bottom w:w="85" w:type="dxa"/>
              <w:end w:w="85" w:type="dxa"/>
            </w:tcMar>
          </w:tcPr>
          <w:p>
            <w:pPr>
              <w:pStyle w:val="Normal"/>
              <w:spacing w:after="40" w:line="269" w:lineRule="auto"/>
              <w:rPr/>
            </w:pPr>
            <w:r>
              <w:rPr>
                <w:rFonts w:ascii="Aptos" w:hAnsi="Aptos"/>
                <w:b/>
                <w:bCs/>
                <w:color w:val="FFFFFF"/>
                <w:sz w:val="17"/>
                <w:szCs w:val="20"/>
              </w:rPr>
              <w:t>Meaning</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Source system</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An external system (CBS) registered in the DMS with a service user.</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Event</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A business occasion in the source system, mapped to document types, modules and a property form.</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Service user</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The DMS account the gateway logs in as; owner of documents filed by the source system.</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Actor</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The person who acted in the external system; recorded but never authenticated by the DMS.</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Grant</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 xml:space="preserve">A row in </w:t>
            </w:r>
            <w:r>
              <w:rPr>
                <w:rFonts w:eastAsia="Consolas" w:cs="Consolas" w:ascii="Aptos" w:hAnsi="Aptos"/>
                <w:color w:val="7B2D26"/>
                <w:sz w:val="17"/>
                <w:szCs w:val="19"/>
              </w:rPr>
              <w:t>t_SpecialPermissions</w:t>
            </w:r>
            <w:r>
              <w:rPr>
                <w:rFonts w:ascii="Aptos" w:hAnsi="Aptos"/>
                <w:sz w:val="17"/>
              </w:rPr>
              <w:t xml:space="preserve"> giving a user or team Read/Write/Share/Admin on one record.</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Lock reason</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The condition that currently freezes a document (</w:t>
            </w:r>
            <w:r>
              <w:rPr>
                <w:rFonts w:eastAsia="Consolas" w:cs="Consolas" w:ascii="Aptos" w:hAnsi="Aptos"/>
                <w:color w:val="7B2D26"/>
                <w:sz w:val="17"/>
                <w:szCs w:val="19"/>
              </w:rPr>
              <w:t>lockReason()</w:t>
            </w:r>
            <w:r>
              <w:rPr>
                <w:rFonts w:ascii="Aptos" w:hAnsi="Aptos"/>
                <w:sz w:val="17"/>
              </w:rPr>
              <w:t>).</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Folio</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FFFFF"/>
          </w:tcPr>
          <w:p>
            <w:pPr>
              <w:pStyle w:val="Normal"/>
              <w:spacing w:after="40" w:line="269" w:lineRule="auto"/>
              <w:rPr/>
            </w:pPr>
            <w:r>
              <w:rPr>
                <w:rFonts w:ascii="Aptos" w:hAnsi="Aptos"/>
                <w:sz w:val="17"/>
              </w:rPr>
              <w:t>A case reference that groups documents.</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Module</w:t>
            </w:r>
          </w:p>
        </w:tc>
        <w:tc>
          <w:tcPr>
            <w:tcW w:w="6960" w:type="dxa"/>
            <w:tcBorders>
              <w:top w:val="single" w:sz="4" w:space="0" w:color="BFBFBF"/>
              <w:left w:val="single" w:sz="4" w:space="0" w:color="BFBFBF"/>
              <w:bottom w:val="single" w:sz="4" w:space="0" w:color="BFBFBF"/>
              <w:right w:val="single" w:sz="4" w:space="0" w:color="BFBFBF"/>
            </w:tcBorders>
            <w:vAlign w:val="center"/>
            <w:tcMar>
              <w:top w:w="85" w:type="dxa"/>
              <w:start w:w="85" w:type="dxa"/>
              <w:bottom w:w="85" w:type="dxa"/>
              <w:end w:w="85" w:type="dxa"/>
            </w:tcMar>
            <w:shd w:fill="F7F9FA"/>
          </w:tcPr>
          <w:p>
            <w:pPr>
              <w:pStyle w:val="Normal"/>
              <w:spacing w:after="40" w:line="269" w:lineRule="auto"/>
              <w:rPr/>
            </w:pPr>
            <w:r>
              <w:rPr>
                <w:rFonts w:ascii="Aptos" w:hAnsi="Aptos"/>
                <w:sz w:val="17"/>
              </w:rPr>
              <w:t xml:space="preserve">A row in </w:t>
            </w:r>
            <w:r>
              <w:rPr>
                <w:rFonts w:eastAsia="Consolas" w:cs="Consolas" w:ascii="Aptos" w:hAnsi="Aptos"/>
                <w:color w:val="7B2D26"/>
                <w:sz w:val="17"/>
                <w:szCs w:val="19"/>
              </w:rPr>
              <w:t>t_Modules</w:t>
            </w:r>
            <w:r>
              <w:rPr>
                <w:rFonts w:ascii="Aptos" w:hAnsi="Aptos"/>
                <w:sz w:val="17"/>
              </w:rPr>
              <w:t>: a menu node and the unit of licensing.</w:t>
            </w:r>
          </w:p>
        </w:tc>
      </w:tr>
    </w:tbl>
    <w:p>
      <w:pPr>
        <w:pStyle w:val="Normal"/>
        <w:spacing w:before="0" w:after="120"/>
        <w:rPr/>
      </w:pPr>
      <w:r>
        <w:rPr/>
      </w:r>
    </w:p>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1224" w:right="1224" w:gutter="0" w:header="504" w:top="1123" w:footer="547" w:bottom="108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sz w:val="15"/>
      </w:rPr>
      <w:t xml:space="preserve">BRERP DMS Technical Guide  |  September 2026  |  </w:t>
    </w:r>
    <w:fldSimple w:instr="PAGE"/>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rFonts w:ascii="Aptos" w:hAnsi="Aptos"/>
        <w:color w:val="6C7279"/>
        <w:sz w:val="14"/>
      </w:rPr>
      <w:t>BRERP  /  DOCUMENT MANAGEMENT SYSTEM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4"/>
    <w:lvlOverride w:ilvl="0">
      <w:startOverride w:val="1"/>
    </w:lvlOverride>
  </w:num>
  <w:num w:numId="13">
    <w:abstractNumId w:val="5"/>
    <w:lvlOverride w:ilvl="0">
      <w:startOverride w:val="1"/>
    </w:lvlOverride>
  </w:num>
  <w:num w:numId="14">
    <w:abstractNumId w:val="6"/>
    <w:lvlOverride w:ilvl="0">
      <w:startOverride w:val="1"/>
    </w:lvlOverride>
  </w:num>
  <w:num w:numId="15">
    <w:abstractNumId w:val="7"/>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100" w:line="274" w:lineRule="auto"/>
      <w:jc w:val="left"/>
    </w:pPr>
    <w:rPr>
      <w:rFonts w:ascii="Aptos" w:hAnsi="Aptos" w:eastAsia="Calibri" w:cs="Calibri"/>
      <w:color w:val="23282E"/>
      <w:kern w:val="0"/>
      <w:sz w:val="19"/>
      <w:szCs w:val="22"/>
      <w:lang w:val="en-US" w:eastAsia="zh-CN" w:bidi="hi-IN"/>
    </w:rPr>
  </w:style>
  <w:style w:type="paragraph" w:styleId="Heading1">
    <w:name w:val="Heading 1"/>
    <w:basedOn w:val="Heading"/>
    <w:qFormat/>
    <w:pPr>
      <w:keepNext/>
      <w:spacing w:before="360" w:after="140"/>
      <w:outlineLvl w:val="0"/>
    </w:pPr>
    <w:rPr>
      <w:rFonts w:ascii="Aptos Display" w:hAnsi="Aptos Display" w:eastAsia="Calibri" w:cs="Calibri"/>
      <w:b/>
      <w:bCs/>
      <w:color w:val="141C24"/>
      <w:sz w:val="28"/>
      <w:szCs w:val="36"/>
    </w:rPr>
  </w:style>
  <w:style w:type="paragraph" w:styleId="Heading2">
    <w:name w:val="Heading 2"/>
    <w:basedOn w:val="Heading"/>
    <w:qFormat/>
    <w:pPr>
      <w:keepNext/>
      <w:spacing w:before="260" w:after="100"/>
      <w:outlineLvl w:val="1"/>
    </w:pPr>
    <w:rPr>
      <w:rFonts w:ascii="Aptos" w:hAnsi="Aptos" w:eastAsia="Calibri" w:cs="Calibri"/>
      <w:b/>
      <w:bCs/>
      <w:color w:val="141C24"/>
      <w:sz w:val="23"/>
      <w:szCs w:val="28"/>
    </w:rPr>
  </w:style>
  <w:style w:type="paragraph" w:styleId="Heading3">
    <w:name w:val="Heading 3"/>
    <w:basedOn w:val="Heading"/>
    <w:qFormat/>
    <w:pPr>
      <w:keepNext/>
      <w:spacing w:before="200" w:after="80"/>
      <w:outlineLvl w:val="2"/>
    </w:pPr>
    <w:rPr>
      <w:rFonts w:ascii="Aptos" w:hAnsi="Aptos" w:eastAsia="Calibri" w:cs="Calibri"/>
      <w:b/>
      <w:bCs/>
      <w:color w:val="141C24"/>
      <w:sz w:val="20"/>
      <w:szCs w:val="24"/>
    </w:rPr>
  </w:style>
  <w:style w:type="paragraph" w:styleId="Heading4">
    <w:name w:val="Heading 4"/>
    <w:basedOn w:val="Heading"/>
    <w:qFormat/>
    <w:pPr>
      <w:keepNext/>
      <w:spacing w:before="160" w:after="60"/>
    </w:pPr>
    <w:rPr>
      <w:rFonts w:ascii="Aptos" w:hAnsi="Aptos"/>
      <w:b/>
      <w:i/>
      <w:iCs/>
      <w:color w:val="141C24"/>
      <w:sz w:val="19"/>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keepNext/>
      <w:spacing w:before="0" w:after="240"/>
    </w:pPr>
    <w:rPr>
      <w:rFonts w:ascii="Aptos Display" w:hAnsi="Aptos Display"/>
      <w:b w:val="0"/>
      <w:color w:val="141C24"/>
      <w:sz w:val="42"/>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60" w:line="269" w:lineRule="auto"/>
      <w:jc w:val="left"/>
    </w:pPr>
    <w:rPr>
      <w:rFonts w:ascii="Aptos" w:hAnsi="Aptos" w:eastAsia="Calibri" w:cs="Calibri"/>
      <w:color w:val="auto"/>
      <w:kern w:val="0"/>
      <w:sz w:val="19"/>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48</Pages>
  <Words>6561</Words>
  <Characters>45747</Characters>
  <CharactersWithSpaces>51781</CharactersWithSpaces>
  <Paragraphs>903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2026-09-25T23:33:32Z</dcterms:created>
  <dc:creator>BRERP</dc:creator>
  <dc:description/>
  <dc:language>en-US</dc:language>
  <cp:lastModifiedBy/>
  <dcterms:modified xsi:type="dcterms:W3CDTF">2026-09-26T11:48:23Z</dcterms:modified>
  <cp:revision>2</cp:revision>
  <dc:subject/>
  <dc:title>BRERP DMS Technical Guide</dc:title>
</cp:coreProperties>
</file>